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00.xml" ContentType="application/vnd.openxmlformats-officedocument.wordprocessingml.footer+xml"/>
  <Override PartName="/word/footer1001.xml" ContentType="application/vnd.openxmlformats-officedocument.wordprocessingml.footer+xml"/>
  <Override PartName="/word/footer1002.xml" ContentType="application/vnd.openxmlformats-officedocument.wordprocessingml.footer+xml"/>
  <Override PartName="/word/footer1003.xml" ContentType="application/vnd.openxmlformats-officedocument.wordprocessingml.footer+xml"/>
  <Override PartName="/word/footer1004.xml" ContentType="application/vnd.openxmlformats-officedocument.wordprocessingml.footer+xml"/>
  <Override PartName="/word/footer1005.xml" ContentType="application/vnd.openxmlformats-officedocument.wordprocessingml.footer+xml"/>
  <Override PartName="/word/footer1006.xml" ContentType="application/vnd.openxmlformats-officedocument.wordprocessingml.footer+xml"/>
  <Override PartName="/word/footer1007.xml" ContentType="application/vnd.openxmlformats-officedocument.wordprocessingml.footer+xml"/>
  <Override PartName="/word/footer1008.xml" ContentType="application/vnd.openxmlformats-officedocument.wordprocessingml.footer+xml"/>
  <Override PartName="/word/footer1009.xml" ContentType="application/vnd.openxmlformats-officedocument.wordprocessingml.footer+xml"/>
  <Override PartName="/word/footer101.xml" ContentType="application/vnd.openxmlformats-officedocument.wordprocessingml.footer+xml"/>
  <Override PartName="/word/footer1010.xml" ContentType="application/vnd.openxmlformats-officedocument.wordprocessingml.footer+xml"/>
  <Override PartName="/word/footer1011.xml" ContentType="application/vnd.openxmlformats-officedocument.wordprocessingml.footer+xml"/>
  <Override PartName="/word/footer1012.xml" ContentType="application/vnd.openxmlformats-officedocument.wordprocessingml.footer+xml"/>
  <Override PartName="/word/footer1013.xml" ContentType="application/vnd.openxmlformats-officedocument.wordprocessingml.footer+xml"/>
  <Override PartName="/word/footer1014.xml" ContentType="application/vnd.openxmlformats-officedocument.wordprocessingml.footer+xml"/>
  <Override PartName="/word/footer1015.xml" ContentType="application/vnd.openxmlformats-officedocument.wordprocessingml.footer+xml"/>
  <Override PartName="/word/footer1016.xml" ContentType="application/vnd.openxmlformats-officedocument.wordprocessingml.footer+xml"/>
  <Override PartName="/word/footer1017.xml" ContentType="application/vnd.openxmlformats-officedocument.wordprocessingml.footer+xml"/>
  <Override PartName="/word/footer1018.xml" ContentType="application/vnd.openxmlformats-officedocument.wordprocessingml.footer+xml"/>
  <Override PartName="/word/footer1019.xml" ContentType="application/vnd.openxmlformats-officedocument.wordprocessingml.footer+xml"/>
  <Override PartName="/word/footer102.xml" ContentType="application/vnd.openxmlformats-officedocument.wordprocessingml.footer+xml"/>
  <Override PartName="/word/footer1020.xml" ContentType="application/vnd.openxmlformats-officedocument.wordprocessingml.footer+xml"/>
  <Override PartName="/word/footer1021.xml" ContentType="application/vnd.openxmlformats-officedocument.wordprocessingml.footer+xml"/>
  <Override PartName="/word/footer1022.xml" ContentType="application/vnd.openxmlformats-officedocument.wordprocessingml.footer+xml"/>
  <Override PartName="/word/footer1023.xml" ContentType="application/vnd.openxmlformats-officedocument.wordprocessingml.footer+xml"/>
  <Override PartName="/word/footer1024.xml" ContentType="application/vnd.openxmlformats-officedocument.wordprocessingml.footer+xml"/>
  <Override PartName="/word/footer1025.xml" ContentType="application/vnd.openxmlformats-officedocument.wordprocessingml.footer+xml"/>
  <Override PartName="/word/footer1026.xml" ContentType="application/vnd.openxmlformats-officedocument.wordprocessingml.footer+xml"/>
  <Override PartName="/word/footer1027.xml" ContentType="application/vnd.openxmlformats-officedocument.wordprocessingml.footer+xml"/>
  <Override PartName="/word/footer1028.xml" ContentType="application/vnd.openxmlformats-officedocument.wordprocessingml.footer+xml"/>
  <Override PartName="/word/footer1029.xml" ContentType="application/vnd.openxmlformats-officedocument.wordprocessingml.footer+xml"/>
  <Override PartName="/word/footer103.xml" ContentType="application/vnd.openxmlformats-officedocument.wordprocessingml.footer+xml"/>
  <Override PartName="/word/footer1030.xml" ContentType="application/vnd.openxmlformats-officedocument.wordprocessingml.footer+xml"/>
  <Override PartName="/word/footer1031.xml" ContentType="application/vnd.openxmlformats-officedocument.wordprocessingml.footer+xml"/>
  <Override PartName="/word/footer1032.xml" ContentType="application/vnd.openxmlformats-officedocument.wordprocessingml.footer+xml"/>
  <Override PartName="/word/footer1033.xml" ContentType="application/vnd.openxmlformats-officedocument.wordprocessingml.footer+xml"/>
  <Override PartName="/word/footer1034.xml" ContentType="application/vnd.openxmlformats-officedocument.wordprocessingml.footer+xml"/>
  <Override PartName="/word/footer1035.xml" ContentType="application/vnd.openxmlformats-officedocument.wordprocessingml.footer+xml"/>
  <Override PartName="/word/footer1036.xml" ContentType="application/vnd.openxmlformats-officedocument.wordprocessingml.footer+xml"/>
  <Override PartName="/word/footer1037.xml" ContentType="application/vnd.openxmlformats-officedocument.wordprocessingml.footer+xml"/>
  <Override PartName="/word/footer1038.xml" ContentType="application/vnd.openxmlformats-officedocument.wordprocessingml.footer+xml"/>
  <Override PartName="/word/footer1039.xml" ContentType="application/vnd.openxmlformats-officedocument.wordprocessingml.footer+xml"/>
  <Override PartName="/word/footer104.xml" ContentType="application/vnd.openxmlformats-officedocument.wordprocessingml.footer+xml"/>
  <Override PartName="/word/footer1040.xml" ContentType="application/vnd.openxmlformats-officedocument.wordprocessingml.footer+xml"/>
  <Override PartName="/word/footer1041.xml" ContentType="application/vnd.openxmlformats-officedocument.wordprocessingml.footer+xml"/>
  <Override PartName="/word/footer1042.xml" ContentType="application/vnd.openxmlformats-officedocument.wordprocessingml.footer+xml"/>
  <Override PartName="/word/footer1043.xml" ContentType="application/vnd.openxmlformats-officedocument.wordprocessingml.footer+xml"/>
  <Override PartName="/word/footer1044.xml" ContentType="application/vnd.openxmlformats-officedocument.wordprocessingml.footer+xml"/>
  <Override PartName="/word/footer1045.xml" ContentType="application/vnd.openxmlformats-officedocument.wordprocessingml.footer+xml"/>
  <Override PartName="/word/footer1046.xml" ContentType="application/vnd.openxmlformats-officedocument.wordprocessingml.footer+xml"/>
  <Override PartName="/word/footer1047.xml" ContentType="application/vnd.openxmlformats-officedocument.wordprocessingml.footer+xml"/>
  <Override PartName="/word/footer1048.xml" ContentType="application/vnd.openxmlformats-officedocument.wordprocessingml.footer+xml"/>
  <Override PartName="/word/footer1049.xml" ContentType="application/vnd.openxmlformats-officedocument.wordprocessingml.footer+xml"/>
  <Override PartName="/word/footer105.xml" ContentType="application/vnd.openxmlformats-officedocument.wordprocessingml.footer+xml"/>
  <Override PartName="/word/footer1050.xml" ContentType="application/vnd.openxmlformats-officedocument.wordprocessingml.footer+xml"/>
  <Override PartName="/word/footer1051.xml" ContentType="application/vnd.openxmlformats-officedocument.wordprocessingml.footer+xml"/>
  <Override PartName="/word/footer1052.xml" ContentType="application/vnd.openxmlformats-officedocument.wordprocessingml.footer+xml"/>
  <Override PartName="/word/footer1053.xml" ContentType="application/vnd.openxmlformats-officedocument.wordprocessingml.footer+xml"/>
  <Override PartName="/word/footer1054.xml" ContentType="application/vnd.openxmlformats-officedocument.wordprocessingml.footer+xml"/>
  <Override PartName="/word/footer1055.xml" ContentType="application/vnd.openxmlformats-officedocument.wordprocessingml.footer+xml"/>
  <Override PartName="/word/footer1056.xml" ContentType="application/vnd.openxmlformats-officedocument.wordprocessingml.footer+xml"/>
  <Override PartName="/word/footer1057.xml" ContentType="application/vnd.openxmlformats-officedocument.wordprocessingml.footer+xml"/>
  <Override PartName="/word/footer1058.xml" ContentType="application/vnd.openxmlformats-officedocument.wordprocessingml.footer+xml"/>
  <Override PartName="/word/footer1059.xml" ContentType="application/vnd.openxmlformats-officedocument.wordprocessingml.footer+xml"/>
  <Override PartName="/word/footer106.xml" ContentType="application/vnd.openxmlformats-officedocument.wordprocessingml.footer+xml"/>
  <Override PartName="/word/footer1060.xml" ContentType="application/vnd.openxmlformats-officedocument.wordprocessingml.footer+xml"/>
  <Override PartName="/word/footer1061.xml" ContentType="application/vnd.openxmlformats-officedocument.wordprocessingml.footer+xml"/>
  <Override PartName="/word/footer1062.xml" ContentType="application/vnd.openxmlformats-officedocument.wordprocessingml.footer+xml"/>
  <Override PartName="/word/footer1063.xml" ContentType="application/vnd.openxmlformats-officedocument.wordprocessingml.footer+xml"/>
  <Override PartName="/word/footer1064.xml" ContentType="application/vnd.openxmlformats-officedocument.wordprocessingml.footer+xml"/>
  <Override PartName="/word/footer1065.xml" ContentType="application/vnd.openxmlformats-officedocument.wordprocessingml.footer+xml"/>
  <Override PartName="/word/footer1066.xml" ContentType="application/vnd.openxmlformats-officedocument.wordprocessingml.footer+xml"/>
  <Override PartName="/word/footer1067.xml" ContentType="application/vnd.openxmlformats-officedocument.wordprocessingml.footer+xml"/>
  <Override PartName="/word/footer1068.xml" ContentType="application/vnd.openxmlformats-officedocument.wordprocessingml.footer+xml"/>
  <Override PartName="/word/footer1069.xml" ContentType="application/vnd.openxmlformats-officedocument.wordprocessingml.footer+xml"/>
  <Override PartName="/word/footer107.xml" ContentType="application/vnd.openxmlformats-officedocument.wordprocessingml.footer+xml"/>
  <Override PartName="/word/footer1070.xml" ContentType="application/vnd.openxmlformats-officedocument.wordprocessingml.footer+xml"/>
  <Override PartName="/word/footer1071.xml" ContentType="application/vnd.openxmlformats-officedocument.wordprocessingml.footer+xml"/>
  <Override PartName="/word/footer1072.xml" ContentType="application/vnd.openxmlformats-officedocument.wordprocessingml.footer+xml"/>
  <Override PartName="/word/footer1073.xml" ContentType="application/vnd.openxmlformats-officedocument.wordprocessingml.footer+xml"/>
  <Override PartName="/word/footer1074.xml" ContentType="application/vnd.openxmlformats-officedocument.wordprocessingml.footer+xml"/>
  <Override PartName="/word/footer1075.xml" ContentType="application/vnd.openxmlformats-officedocument.wordprocessingml.footer+xml"/>
  <Override PartName="/word/footer1076.xml" ContentType="application/vnd.openxmlformats-officedocument.wordprocessingml.footer+xml"/>
  <Override PartName="/word/footer1077.xml" ContentType="application/vnd.openxmlformats-officedocument.wordprocessingml.footer+xml"/>
  <Override PartName="/word/footer1078.xml" ContentType="application/vnd.openxmlformats-officedocument.wordprocessingml.footer+xml"/>
  <Override PartName="/word/footer1079.xml" ContentType="application/vnd.openxmlformats-officedocument.wordprocessingml.footer+xml"/>
  <Override PartName="/word/footer108.xml" ContentType="application/vnd.openxmlformats-officedocument.wordprocessingml.footer+xml"/>
  <Override PartName="/word/footer1080.xml" ContentType="application/vnd.openxmlformats-officedocument.wordprocessingml.footer+xml"/>
  <Override PartName="/word/footer1081.xml" ContentType="application/vnd.openxmlformats-officedocument.wordprocessingml.footer+xml"/>
  <Override PartName="/word/footer1082.xml" ContentType="application/vnd.openxmlformats-officedocument.wordprocessingml.footer+xml"/>
  <Override PartName="/word/footer1083.xml" ContentType="application/vnd.openxmlformats-officedocument.wordprocessingml.footer+xml"/>
  <Override PartName="/word/footer1084.xml" ContentType="application/vnd.openxmlformats-officedocument.wordprocessingml.footer+xml"/>
  <Override PartName="/word/footer1085.xml" ContentType="application/vnd.openxmlformats-officedocument.wordprocessingml.footer+xml"/>
  <Override PartName="/word/footer1086.xml" ContentType="application/vnd.openxmlformats-officedocument.wordprocessingml.footer+xml"/>
  <Override PartName="/word/footer1087.xml" ContentType="application/vnd.openxmlformats-officedocument.wordprocessingml.footer+xml"/>
  <Override PartName="/word/footer1088.xml" ContentType="application/vnd.openxmlformats-officedocument.wordprocessingml.footer+xml"/>
  <Override PartName="/word/footer1089.xml" ContentType="application/vnd.openxmlformats-officedocument.wordprocessingml.footer+xml"/>
  <Override PartName="/word/footer109.xml" ContentType="application/vnd.openxmlformats-officedocument.wordprocessingml.footer+xml"/>
  <Override PartName="/word/footer1090.xml" ContentType="application/vnd.openxmlformats-officedocument.wordprocessingml.footer+xml"/>
  <Override PartName="/word/footer1091.xml" ContentType="application/vnd.openxmlformats-officedocument.wordprocessingml.footer+xml"/>
  <Override PartName="/word/footer1092.xml" ContentType="application/vnd.openxmlformats-officedocument.wordprocessingml.footer+xml"/>
  <Override PartName="/word/footer1093.xml" ContentType="application/vnd.openxmlformats-officedocument.wordprocessingml.footer+xml"/>
  <Override PartName="/word/footer1094.xml" ContentType="application/vnd.openxmlformats-officedocument.wordprocessingml.footer+xml"/>
  <Override PartName="/word/footer1095.xml" ContentType="application/vnd.openxmlformats-officedocument.wordprocessingml.footer+xml"/>
  <Override PartName="/word/footer1096.xml" ContentType="application/vnd.openxmlformats-officedocument.wordprocessingml.footer+xml"/>
  <Override PartName="/word/footer1097.xml" ContentType="application/vnd.openxmlformats-officedocument.wordprocessingml.footer+xml"/>
  <Override PartName="/word/footer1098.xml" ContentType="application/vnd.openxmlformats-officedocument.wordprocessingml.footer+xml"/>
  <Override PartName="/word/footer109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00.xml" ContentType="application/vnd.openxmlformats-officedocument.wordprocessingml.footer+xml"/>
  <Override PartName="/word/footer1101.xml" ContentType="application/vnd.openxmlformats-officedocument.wordprocessingml.footer+xml"/>
  <Override PartName="/word/footer1102.xml" ContentType="application/vnd.openxmlformats-officedocument.wordprocessingml.footer+xml"/>
  <Override PartName="/word/footer1103.xml" ContentType="application/vnd.openxmlformats-officedocument.wordprocessingml.footer+xml"/>
  <Override PartName="/word/footer1104.xml" ContentType="application/vnd.openxmlformats-officedocument.wordprocessingml.footer+xml"/>
  <Override PartName="/word/footer1105.xml" ContentType="application/vnd.openxmlformats-officedocument.wordprocessingml.footer+xml"/>
  <Override PartName="/word/footer1106.xml" ContentType="application/vnd.openxmlformats-officedocument.wordprocessingml.footer+xml"/>
  <Override PartName="/word/footer1107.xml" ContentType="application/vnd.openxmlformats-officedocument.wordprocessingml.footer+xml"/>
  <Override PartName="/word/footer1108.xml" ContentType="application/vnd.openxmlformats-officedocument.wordprocessingml.footer+xml"/>
  <Override PartName="/word/footer1109.xml" ContentType="application/vnd.openxmlformats-officedocument.wordprocessingml.footer+xml"/>
  <Override PartName="/word/footer111.xml" ContentType="application/vnd.openxmlformats-officedocument.wordprocessingml.footer+xml"/>
  <Override PartName="/word/footer1110.xml" ContentType="application/vnd.openxmlformats-officedocument.wordprocessingml.footer+xml"/>
  <Override PartName="/word/footer1111.xml" ContentType="application/vnd.openxmlformats-officedocument.wordprocessingml.footer+xml"/>
  <Override PartName="/word/footer1112.xml" ContentType="application/vnd.openxmlformats-officedocument.wordprocessingml.footer+xml"/>
  <Override PartName="/word/footer1113.xml" ContentType="application/vnd.openxmlformats-officedocument.wordprocessingml.footer+xml"/>
  <Override PartName="/word/footer1114.xml" ContentType="application/vnd.openxmlformats-officedocument.wordprocessingml.footer+xml"/>
  <Override PartName="/word/footer1115.xml" ContentType="application/vnd.openxmlformats-officedocument.wordprocessingml.footer+xml"/>
  <Override PartName="/word/footer1116.xml" ContentType="application/vnd.openxmlformats-officedocument.wordprocessingml.footer+xml"/>
  <Override PartName="/word/footer1117.xml" ContentType="application/vnd.openxmlformats-officedocument.wordprocessingml.footer+xml"/>
  <Override PartName="/word/footer1118.xml" ContentType="application/vnd.openxmlformats-officedocument.wordprocessingml.footer+xml"/>
  <Override PartName="/word/footer1119.xml" ContentType="application/vnd.openxmlformats-officedocument.wordprocessingml.footer+xml"/>
  <Override PartName="/word/footer112.xml" ContentType="application/vnd.openxmlformats-officedocument.wordprocessingml.footer+xml"/>
  <Override PartName="/word/footer1120.xml" ContentType="application/vnd.openxmlformats-officedocument.wordprocessingml.footer+xml"/>
  <Override PartName="/word/footer1121.xml" ContentType="application/vnd.openxmlformats-officedocument.wordprocessingml.footer+xml"/>
  <Override PartName="/word/footer1122.xml" ContentType="application/vnd.openxmlformats-officedocument.wordprocessingml.footer+xml"/>
  <Override PartName="/word/footer1123.xml" ContentType="application/vnd.openxmlformats-officedocument.wordprocessingml.footer+xml"/>
  <Override PartName="/word/footer1124.xml" ContentType="application/vnd.openxmlformats-officedocument.wordprocessingml.footer+xml"/>
  <Override PartName="/word/footer1125.xml" ContentType="application/vnd.openxmlformats-officedocument.wordprocessingml.footer+xml"/>
  <Override PartName="/word/footer1126.xml" ContentType="application/vnd.openxmlformats-officedocument.wordprocessingml.footer+xml"/>
  <Override PartName="/word/footer1127.xml" ContentType="application/vnd.openxmlformats-officedocument.wordprocessingml.footer+xml"/>
  <Override PartName="/word/footer1128.xml" ContentType="application/vnd.openxmlformats-officedocument.wordprocessingml.footer+xml"/>
  <Override PartName="/word/footer1129.xml" ContentType="application/vnd.openxmlformats-officedocument.wordprocessingml.footer+xml"/>
  <Override PartName="/word/footer113.xml" ContentType="application/vnd.openxmlformats-officedocument.wordprocessingml.footer+xml"/>
  <Override PartName="/word/footer1130.xml" ContentType="application/vnd.openxmlformats-officedocument.wordprocessingml.footer+xml"/>
  <Override PartName="/word/footer1131.xml" ContentType="application/vnd.openxmlformats-officedocument.wordprocessingml.footer+xml"/>
  <Override PartName="/word/footer1132.xml" ContentType="application/vnd.openxmlformats-officedocument.wordprocessingml.footer+xml"/>
  <Override PartName="/word/footer1133.xml" ContentType="application/vnd.openxmlformats-officedocument.wordprocessingml.footer+xml"/>
  <Override PartName="/word/footer1134.xml" ContentType="application/vnd.openxmlformats-officedocument.wordprocessingml.footer+xml"/>
  <Override PartName="/word/footer1135.xml" ContentType="application/vnd.openxmlformats-officedocument.wordprocessingml.footer+xml"/>
  <Override PartName="/word/footer1136.xml" ContentType="application/vnd.openxmlformats-officedocument.wordprocessingml.footer+xml"/>
  <Override PartName="/word/footer1137.xml" ContentType="application/vnd.openxmlformats-officedocument.wordprocessingml.footer+xml"/>
  <Override PartName="/word/footer1138.xml" ContentType="application/vnd.openxmlformats-officedocument.wordprocessingml.footer+xml"/>
  <Override PartName="/word/footer1139.xml" ContentType="application/vnd.openxmlformats-officedocument.wordprocessingml.footer+xml"/>
  <Override PartName="/word/footer114.xml" ContentType="application/vnd.openxmlformats-officedocument.wordprocessingml.footer+xml"/>
  <Override PartName="/word/footer1140.xml" ContentType="application/vnd.openxmlformats-officedocument.wordprocessingml.footer+xml"/>
  <Override PartName="/word/footer1141.xml" ContentType="application/vnd.openxmlformats-officedocument.wordprocessingml.footer+xml"/>
  <Override PartName="/word/footer1142.xml" ContentType="application/vnd.openxmlformats-officedocument.wordprocessingml.footer+xml"/>
  <Override PartName="/word/footer1143.xml" ContentType="application/vnd.openxmlformats-officedocument.wordprocessingml.footer+xml"/>
  <Override PartName="/word/footer1144.xml" ContentType="application/vnd.openxmlformats-officedocument.wordprocessingml.footer+xml"/>
  <Override PartName="/word/footer1145.xml" ContentType="application/vnd.openxmlformats-officedocument.wordprocessingml.footer+xml"/>
  <Override PartName="/word/footer1146.xml" ContentType="application/vnd.openxmlformats-officedocument.wordprocessingml.footer+xml"/>
  <Override PartName="/word/footer1147.xml" ContentType="application/vnd.openxmlformats-officedocument.wordprocessingml.footer+xml"/>
  <Override PartName="/word/footer1148.xml" ContentType="application/vnd.openxmlformats-officedocument.wordprocessingml.footer+xml"/>
  <Override PartName="/word/footer1149.xml" ContentType="application/vnd.openxmlformats-officedocument.wordprocessingml.footer+xml"/>
  <Override PartName="/word/footer115.xml" ContentType="application/vnd.openxmlformats-officedocument.wordprocessingml.footer+xml"/>
  <Override PartName="/word/footer1150.xml" ContentType="application/vnd.openxmlformats-officedocument.wordprocessingml.footer+xml"/>
  <Override PartName="/word/footer1151.xml" ContentType="application/vnd.openxmlformats-officedocument.wordprocessingml.footer+xml"/>
  <Override PartName="/word/footer1152.xml" ContentType="application/vnd.openxmlformats-officedocument.wordprocessingml.footer+xml"/>
  <Override PartName="/word/footer1153.xml" ContentType="application/vnd.openxmlformats-officedocument.wordprocessingml.footer+xml"/>
  <Override PartName="/word/footer1154.xml" ContentType="application/vnd.openxmlformats-officedocument.wordprocessingml.footer+xml"/>
  <Override PartName="/word/footer1155.xml" ContentType="application/vnd.openxmlformats-officedocument.wordprocessingml.footer+xml"/>
  <Override PartName="/word/footer1156.xml" ContentType="application/vnd.openxmlformats-officedocument.wordprocessingml.footer+xml"/>
  <Override PartName="/word/footer1157.xml" ContentType="application/vnd.openxmlformats-officedocument.wordprocessingml.footer+xml"/>
  <Override PartName="/word/footer1158.xml" ContentType="application/vnd.openxmlformats-officedocument.wordprocessingml.footer+xml"/>
  <Override PartName="/word/footer1159.xml" ContentType="application/vnd.openxmlformats-officedocument.wordprocessingml.footer+xml"/>
  <Override PartName="/word/footer116.xml" ContentType="application/vnd.openxmlformats-officedocument.wordprocessingml.footer+xml"/>
  <Override PartName="/word/footer1160.xml" ContentType="application/vnd.openxmlformats-officedocument.wordprocessingml.footer+xml"/>
  <Override PartName="/word/footer1161.xml" ContentType="application/vnd.openxmlformats-officedocument.wordprocessingml.footer+xml"/>
  <Override PartName="/word/footer1162.xml" ContentType="application/vnd.openxmlformats-officedocument.wordprocessingml.footer+xml"/>
  <Override PartName="/word/footer1163.xml" ContentType="application/vnd.openxmlformats-officedocument.wordprocessingml.footer+xml"/>
  <Override PartName="/word/footer1164.xml" ContentType="application/vnd.openxmlformats-officedocument.wordprocessingml.footer+xml"/>
  <Override PartName="/word/footer1165.xml" ContentType="application/vnd.openxmlformats-officedocument.wordprocessingml.footer+xml"/>
  <Override PartName="/word/footer1166.xml" ContentType="application/vnd.openxmlformats-officedocument.wordprocessingml.footer+xml"/>
  <Override PartName="/word/footer1167.xml" ContentType="application/vnd.openxmlformats-officedocument.wordprocessingml.footer+xml"/>
  <Override PartName="/word/footer1168.xml" ContentType="application/vnd.openxmlformats-officedocument.wordprocessingml.footer+xml"/>
  <Override PartName="/word/footer1169.xml" ContentType="application/vnd.openxmlformats-officedocument.wordprocessingml.footer+xml"/>
  <Override PartName="/word/footer117.xml" ContentType="application/vnd.openxmlformats-officedocument.wordprocessingml.footer+xml"/>
  <Override PartName="/word/footer1170.xml" ContentType="application/vnd.openxmlformats-officedocument.wordprocessingml.footer+xml"/>
  <Override PartName="/word/footer1171.xml" ContentType="application/vnd.openxmlformats-officedocument.wordprocessingml.footer+xml"/>
  <Override PartName="/word/footer1172.xml" ContentType="application/vnd.openxmlformats-officedocument.wordprocessingml.footer+xml"/>
  <Override PartName="/word/footer1173.xml" ContentType="application/vnd.openxmlformats-officedocument.wordprocessingml.footer+xml"/>
  <Override PartName="/word/footer1174.xml" ContentType="application/vnd.openxmlformats-officedocument.wordprocessingml.footer+xml"/>
  <Override PartName="/word/footer1175.xml" ContentType="application/vnd.openxmlformats-officedocument.wordprocessingml.footer+xml"/>
  <Override PartName="/word/footer1176.xml" ContentType="application/vnd.openxmlformats-officedocument.wordprocessingml.footer+xml"/>
  <Override PartName="/word/footer1177.xml" ContentType="application/vnd.openxmlformats-officedocument.wordprocessingml.footer+xml"/>
  <Override PartName="/word/footer1178.xml" ContentType="application/vnd.openxmlformats-officedocument.wordprocessingml.footer+xml"/>
  <Override PartName="/word/footer1179.xml" ContentType="application/vnd.openxmlformats-officedocument.wordprocessingml.footer+xml"/>
  <Override PartName="/word/footer118.xml" ContentType="application/vnd.openxmlformats-officedocument.wordprocessingml.footer+xml"/>
  <Override PartName="/word/footer1180.xml" ContentType="application/vnd.openxmlformats-officedocument.wordprocessingml.footer+xml"/>
  <Override PartName="/word/footer1181.xml" ContentType="application/vnd.openxmlformats-officedocument.wordprocessingml.footer+xml"/>
  <Override PartName="/word/footer1182.xml" ContentType="application/vnd.openxmlformats-officedocument.wordprocessingml.footer+xml"/>
  <Override PartName="/word/footer1183.xml" ContentType="application/vnd.openxmlformats-officedocument.wordprocessingml.footer+xml"/>
  <Override PartName="/word/footer1184.xml" ContentType="application/vnd.openxmlformats-officedocument.wordprocessingml.footer+xml"/>
  <Override PartName="/word/footer1185.xml" ContentType="application/vnd.openxmlformats-officedocument.wordprocessingml.footer+xml"/>
  <Override PartName="/word/footer1186.xml" ContentType="application/vnd.openxmlformats-officedocument.wordprocessingml.footer+xml"/>
  <Override PartName="/word/footer1187.xml" ContentType="application/vnd.openxmlformats-officedocument.wordprocessingml.footer+xml"/>
  <Override PartName="/word/footer1188.xml" ContentType="application/vnd.openxmlformats-officedocument.wordprocessingml.footer+xml"/>
  <Override PartName="/word/footer1189.xml" ContentType="application/vnd.openxmlformats-officedocument.wordprocessingml.footer+xml"/>
  <Override PartName="/word/footer119.xml" ContentType="application/vnd.openxmlformats-officedocument.wordprocessingml.footer+xml"/>
  <Override PartName="/word/footer1190.xml" ContentType="application/vnd.openxmlformats-officedocument.wordprocessingml.footer+xml"/>
  <Override PartName="/word/footer1191.xml" ContentType="application/vnd.openxmlformats-officedocument.wordprocessingml.footer+xml"/>
  <Override PartName="/word/footer1192.xml" ContentType="application/vnd.openxmlformats-officedocument.wordprocessingml.footer+xml"/>
  <Override PartName="/word/footer1193.xml" ContentType="application/vnd.openxmlformats-officedocument.wordprocessingml.footer+xml"/>
  <Override PartName="/word/footer1194.xml" ContentType="application/vnd.openxmlformats-officedocument.wordprocessingml.footer+xml"/>
  <Override PartName="/word/footer1195.xml" ContentType="application/vnd.openxmlformats-officedocument.wordprocessingml.footer+xml"/>
  <Override PartName="/word/footer1196.xml" ContentType="application/vnd.openxmlformats-officedocument.wordprocessingml.footer+xml"/>
  <Override PartName="/word/footer1197.xml" ContentType="application/vnd.openxmlformats-officedocument.wordprocessingml.footer+xml"/>
  <Override PartName="/word/footer1198.xml" ContentType="application/vnd.openxmlformats-officedocument.wordprocessingml.footer+xml"/>
  <Override PartName="/word/footer119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00.xml" ContentType="application/vnd.openxmlformats-officedocument.wordprocessingml.footer+xml"/>
  <Override PartName="/word/footer1201.xml" ContentType="application/vnd.openxmlformats-officedocument.wordprocessingml.footer+xml"/>
  <Override PartName="/word/footer1202.xml" ContentType="application/vnd.openxmlformats-officedocument.wordprocessingml.footer+xml"/>
  <Override PartName="/word/footer1203.xml" ContentType="application/vnd.openxmlformats-officedocument.wordprocessingml.footer+xml"/>
  <Override PartName="/word/footer1204.xml" ContentType="application/vnd.openxmlformats-officedocument.wordprocessingml.footer+xml"/>
  <Override PartName="/word/footer1205.xml" ContentType="application/vnd.openxmlformats-officedocument.wordprocessingml.footer+xml"/>
  <Override PartName="/word/footer1206.xml" ContentType="application/vnd.openxmlformats-officedocument.wordprocessingml.footer+xml"/>
  <Override PartName="/word/footer1207.xml" ContentType="application/vnd.openxmlformats-officedocument.wordprocessingml.footer+xml"/>
  <Override PartName="/word/footer1208.xml" ContentType="application/vnd.openxmlformats-officedocument.wordprocessingml.footer+xml"/>
  <Override PartName="/word/footer1209.xml" ContentType="application/vnd.openxmlformats-officedocument.wordprocessingml.footer+xml"/>
  <Override PartName="/word/footer121.xml" ContentType="application/vnd.openxmlformats-officedocument.wordprocessingml.footer+xml"/>
  <Override PartName="/word/footer1210.xml" ContentType="application/vnd.openxmlformats-officedocument.wordprocessingml.footer+xml"/>
  <Override PartName="/word/footer1211.xml" ContentType="application/vnd.openxmlformats-officedocument.wordprocessingml.footer+xml"/>
  <Override PartName="/word/footer1212.xml" ContentType="application/vnd.openxmlformats-officedocument.wordprocessingml.footer+xml"/>
  <Override PartName="/word/footer1213.xml" ContentType="application/vnd.openxmlformats-officedocument.wordprocessingml.footer+xml"/>
  <Override PartName="/word/footer1214.xml" ContentType="application/vnd.openxmlformats-officedocument.wordprocessingml.footer+xml"/>
  <Override PartName="/word/footer1215.xml" ContentType="application/vnd.openxmlformats-officedocument.wordprocessingml.footer+xml"/>
  <Override PartName="/word/footer1216.xml" ContentType="application/vnd.openxmlformats-officedocument.wordprocessingml.footer+xml"/>
  <Override PartName="/word/footer1217.xml" ContentType="application/vnd.openxmlformats-officedocument.wordprocessingml.footer+xml"/>
  <Override PartName="/word/footer1218.xml" ContentType="application/vnd.openxmlformats-officedocument.wordprocessingml.footer+xml"/>
  <Override PartName="/word/footer1219.xml" ContentType="application/vnd.openxmlformats-officedocument.wordprocessingml.footer+xml"/>
  <Override PartName="/word/footer122.xml" ContentType="application/vnd.openxmlformats-officedocument.wordprocessingml.footer+xml"/>
  <Override PartName="/word/footer1220.xml" ContentType="application/vnd.openxmlformats-officedocument.wordprocessingml.footer+xml"/>
  <Override PartName="/word/footer1221.xml" ContentType="application/vnd.openxmlformats-officedocument.wordprocessingml.footer+xml"/>
  <Override PartName="/word/footer1222.xml" ContentType="application/vnd.openxmlformats-officedocument.wordprocessingml.footer+xml"/>
  <Override PartName="/word/footer1223.xml" ContentType="application/vnd.openxmlformats-officedocument.wordprocessingml.footer+xml"/>
  <Override PartName="/word/footer1224.xml" ContentType="application/vnd.openxmlformats-officedocument.wordprocessingml.footer+xml"/>
  <Override PartName="/word/footer1225.xml" ContentType="application/vnd.openxmlformats-officedocument.wordprocessingml.footer+xml"/>
  <Override PartName="/word/footer1226.xml" ContentType="application/vnd.openxmlformats-officedocument.wordprocessingml.footer+xml"/>
  <Override PartName="/word/footer1227.xml" ContentType="application/vnd.openxmlformats-officedocument.wordprocessingml.footer+xml"/>
  <Override PartName="/word/footer1228.xml" ContentType="application/vnd.openxmlformats-officedocument.wordprocessingml.footer+xml"/>
  <Override PartName="/word/footer1229.xml" ContentType="application/vnd.openxmlformats-officedocument.wordprocessingml.footer+xml"/>
  <Override PartName="/word/footer123.xml" ContentType="application/vnd.openxmlformats-officedocument.wordprocessingml.footer+xml"/>
  <Override PartName="/word/footer1230.xml" ContentType="application/vnd.openxmlformats-officedocument.wordprocessingml.footer+xml"/>
  <Override PartName="/word/footer1231.xml" ContentType="application/vnd.openxmlformats-officedocument.wordprocessingml.footer+xml"/>
  <Override PartName="/word/footer1232.xml" ContentType="application/vnd.openxmlformats-officedocument.wordprocessingml.footer+xml"/>
  <Override PartName="/word/footer1233.xml" ContentType="application/vnd.openxmlformats-officedocument.wordprocessingml.footer+xml"/>
  <Override PartName="/word/footer1234.xml" ContentType="application/vnd.openxmlformats-officedocument.wordprocessingml.footer+xml"/>
  <Override PartName="/word/footer1235.xml" ContentType="application/vnd.openxmlformats-officedocument.wordprocessingml.footer+xml"/>
  <Override PartName="/word/footer1236.xml" ContentType="application/vnd.openxmlformats-officedocument.wordprocessingml.footer+xml"/>
  <Override PartName="/word/footer1237.xml" ContentType="application/vnd.openxmlformats-officedocument.wordprocessingml.footer+xml"/>
  <Override PartName="/word/footer1238.xml" ContentType="application/vnd.openxmlformats-officedocument.wordprocessingml.footer+xml"/>
  <Override PartName="/word/footer1239.xml" ContentType="application/vnd.openxmlformats-officedocument.wordprocessingml.footer+xml"/>
  <Override PartName="/word/footer124.xml" ContentType="application/vnd.openxmlformats-officedocument.wordprocessingml.footer+xml"/>
  <Override PartName="/word/footer1240.xml" ContentType="application/vnd.openxmlformats-officedocument.wordprocessingml.footer+xml"/>
  <Override PartName="/word/footer1241.xml" ContentType="application/vnd.openxmlformats-officedocument.wordprocessingml.footer+xml"/>
  <Override PartName="/word/footer1242.xml" ContentType="application/vnd.openxmlformats-officedocument.wordprocessingml.footer+xml"/>
  <Override PartName="/word/footer1243.xml" ContentType="application/vnd.openxmlformats-officedocument.wordprocessingml.footer+xml"/>
  <Override PartName="/word/footer1244.xml" ContentType="application/vnd.openxmlformats-officedocument.wordprocessingml.footer+xml"/>
  <Override PartName="/word/footer1245.xml" ContentType="application/vnd.openxmlformats-officedocument.wordprocessingml.footer+xml"/>
  <Override PartName="/word/footer1246.xml" ContentType="application/vnd.openxmlformats-officedocument.wordprocessingml.footer+xml"/>
  <Override PartName="/word/footer1247.xml" ContentType="application/vnd.openxmlformats-officedocument.wordprocessingml.footer+xml"/>
  <Override PartName="/word/footer1248.xml" ContentType="application/vnd.openxmlformats-officedocument.wordprocessingml.footer+xml"/>
  <Override PartName="/word/footer1249.xml" ContentType="application/vnd.openxmlformats-officedocument.wordprocessingml.footer+xml"/>
  <Override PartName="/word/footer125.xml" ContentType="application/vnd.openxmlformats-officedocument.wordprocessingml.footer+xml"/>
  <Override PartName="/word/footer1250.xml" ContentType="application/vnd.openxmlformats-officedocument.wordprocessingml.footer+xml"/>
  <Override PartName="/word/footer1251.xml" ContentType="application/vnd.openxmlformats-officedocument.wordprocessingml.footer+xml"/>
  <Override PartName="/word/footer1252.xml" ContentType="application/vnd.openxmlformats-officedocument.wordprocessingml.footer+xml"/>
  <Override PartName="/word/footer1253.xml" ContentType="application/vnd.openxmlformats-officedocument.wordprocessingml.footer+xml"/>
  <Override PartName="/word/footer1254.xml" ContentType="application/vnd.openxmlformats-officedocument.wordprocessingml.footer+xml"/>
  <Override PartName="/word/footer1255.xml" ContentType="application/vnd.openxmlformats-officedocument.wordprocessingml.footer+xml"/>
  <Override PartName="/word/footer1256.xml" ContentType="application/vnd.openxmlformats-officedocument.wordprocessingml.footer+xml"/>
  <Override PartName="/word/footer1257.xml" ContentType="application/vnd.openxmlformats-officedocument.wordprocessingml.footer+xml"/>
  <Override PartName="/word/footer1258.xml" ContentType="application/vnd.openxmlformats-officedocument.wordprocessingml.footer+xml"/>
  <Override PartName="/word/footer1259.xml" ContentType="application/vnd.openxmlformats-officedocument.wordprocessingml.footer+xml"/>
  <Override PartName="/word/footer126.xml" ContentType="application/vnd.openxmlformats-officedocument.wordprocessingml.footer+xml"/>
  <Override PartName="/word/footer1260.xml" ContentType="application/vnd.openxmlformats-officedocument.wordprocessingml.footer+xml"/>
  <Override PartName="/word/footer1261.xml" ContentType="application/vnd.openxmlformats-officedocument.wordprocessingml.footer+xml"/>
  <Override PartName="/word/footer1262.xml" ContentType="application/vnd.openxmlformats-officedocument.wordprocessingml.footer+xml"/>
  <Override PartName="/word/footer1263.xml" ContentType="application/vnd.openxmlformats-officedocument.wordprocessingml.footer+xml"/>
  <Override PartName="/word/footer1264.xml" ContentType="application/vnd.openxmlformats-officedocument.wordprocessingml.footer+xml"/>
  <Override PartName="/word/footer1265.xml" ContentType="application/vnd.openxmlformats-officedocument.wordprocessingml.footer+xml"/>
  <Override PartName="/word/footer1266.xml" ContentType="application/vnd.openxmlformats-officedocument.wordprocessingml.footer+xml"/>
  <Override PartName="/word/footer1267.xml" ContentType="application/vnd.openxmlformats-officedocument.wordprocessingml.footer+xml"/>
  <Override PartName="/word/footer1268.xml" ContentType="application/vnd.openxmlformats-officedocument.wordprocessingml.footer+xml"/>
  <Override PartName="/word/footer1269.xml" ContentType="application/vnd.openxmlformats-officedocument.wordprocessingml.footer+xml"/>
  <Override PartName="/word/footer127.xml" ContentType="application/vnd.openxmlformats-officedocument.wordprocessingml.footer+xml"/>
  <Override PartName="/word/footer1270.xml" ContentType="application/vnd.openxmlformats-officedocument.wordprocessingml.footer+xml"/>
  <Override PartName="/word/footer1271.xml" ContentType="application/vnd.openxmlformats-officedocument.wordprocessingml.footer+xml"/>
  <Override PartName="/word/footer1272.xml" ContentType="application/vnd.openxmlformats-officedocument.wordprocessingml.footer+xml"/>
  <Override PartName="/word/footer1273.xml" ContentType="application/vnd.openxmlformats-officedocument.wordprocessingml.footer+xml"/>
  <Override PartName="/word/footer1274.xml" ContentType="application/vnd.openxmlformats-officedocument.wordprocessingml.footer+xml"/>
  <Override PartName="/word/footer1275.xml" ContentType="application/vnd.openxmlformats-officedocument.wordprocessingml.footer+xml"/>
  <Override PartName="/word/footer1276.xml" ContentType="application/vnd.openxmlformats-officedocument.wordprocessingml.footer+xml"/>
  <Override PartName="/word/footer1277.xml" ContentType="application/vnd.openxmlformats-officedocument.wordprocessingml.footer+xml"/>
  <Override PartName="/word/footer1278.xml" ContentType="application/vnd.openxmlformats-officedocument.wordprocessingml.footer+xml"/>
  <Override PartName="/word/footer1279.xml" ContentType="application/vnd.openxmlformats-officedocument.wordprocessingml.footer+xml"/>
  <Override PartName="/word/footer128.xml" ContentType="application/vnd.openxmlformats-officedocument.wordprocessingml.footer+xml"/>
  <Override PartName="/word/footer1280.xml" ContentType="application/vnd.openxmlformats-officedocument.wordprocessingml.footer+xml"/>
  <Override PartName="/word/footer1281.xml" ContentType="application/vnd.openxmlformats-officedocument.wordprocessingml.footer+xml"/>
  <Override PartName="/word/footer1282.xml" ContentType="application/vnd.openxmlformats-officedocument.wordprocessingml.footer+xml"/>
  <Override PartName="/word/footer1283.xml" ContentType="application/vnd.openxmlformats-officedocument.wordprocessingml.footer+xml"/>
  <Override PartName="/word/footer1284.xml" ContentType="application/vnd.openxmlformats-officedocument.wordprocessingml.footer+xml"/>
  <Override PartName="/word/footer1285.xml" ContentType="application/vnd.openxmlformats-officedocument.wordprocessingml.footer+xml"/>
  <Override PartName="/word/footer1286.xml" ContentType="application/vnd.openxmlformats-officedocument.wordprocessingml.footer+xml"/>
  <Override PartName="/word/footer1287.xml" ContentType="application/vnd.openxmlformats-officedocument.wordprocessingml.footer+xml"/>
  <Override PartName="/word/footer1288.xml" ContentType="application/vnd.openxmlformats-officedocument.wordprocessingml.footer+xml"/>
  <Override PartName="/word/footer1289.xml" ContentType="application/vnd.openxmlformats-officedocument.wordprocessingml.footer+xml"/>
  <Override PartName="/word/footer129.xml" ContentType="application/vnd.openxmlformats-officedocument.wordprocessingml.footer+xml"/>
  <Override PartName="/word/footer1290.xml" ContentType="application/vnd.openxmlformats-officedocument.wordprocessingml.footer+xml"/>
  <Override PartName="/word/footer1291.xml" ContentType="application/vnd.openxmlformats-officedocument.wordprocessingml.footer+xml"/>
  <Override PartName="/word/footer1292.xml" ContentType="application/vnd.openxmlformats-officedocument.wordprocessingml.footer+xml"/>
  <Override PartName="/word/footer1293.xml" ContentType="application/vnd.openxmlformats-officedocument.wordprocessingml.footer+xml"/>
  <Override PartName="/word/footer1294.xml" ContentType="application/vnd.openxmlformats-officedocument.wordprocessingml.footer+xml"/>
  <Override PartName="/word/footer1295.xml" ContentType="application/vnd.openxmlformats-officedocument.wordprocessingml.footer+xml"/>
  <Override PartName="/word/footer1296.xml" ContentType="application/vnd.openxmlformats-officedocument.wordprocessingml.footer+xml"/>
  <Override PartName="/word/footer1297.xml" ContentType="application/vnd.openxmlformats-officedocument.wordprocessingml.footer+xml"/>
  <Override PartName="/word/footer1298.xml" ContentType="application/vnd.openxmlformats-officedocument.wordprocessingml.footer+xml"/>
  <Override PartName="/word/footer129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00.xml" ContentType="application/vnd.openxmlformats-officedocument.wordprocessingml.footer+xml"/>
  <Override PartName="/word/footer1301.xml" ContentType="application/vnd.openxmlformats-officedocument.wordprocessingml.footer+xml"/>
  <Override PartName="/word/footer1302.xml" ContentType="application/vnd.openxmlformats-officedocument.wordprocessingml.footer+xml"/>
  <Override PartName="/word/footer1303.xml" ContentType="application/vnd.openxmlformats-officedocument.wordprocessingml.footer+xml"/>
  <Override PartName="/word/footer1304.xml" ContentType="application/vnd.openxmlformats-officedocument.wordprocessingml.footer+xml"/>
  <Override PartName="/word/footer1305.xml" ContentType="application/vnd.openxmlformats-officedocument.wordprocessingml.footer+xml"/>
  <Override PartName="/word/footer1306.xml" ContentType="application/vnd.openxmlformats-officedocument.wordprocessingml.footer+xml"/>
  <Override PartName="/word/footer1307.xml" ContentType="application/vnd.openxmlformats-officedocument.wordprocessingml.footer+xml"/>
  <Override PartName="/word/footer1308.xml" ContentType="application/vnd.openxmlformats-officedocument.wordprocessingml.footer+xml"/>
  <Override PartName="/word/footer1309.xml" ContentType="application/vnd.openxmlformats-officedocument.wordprocessingml.footer+xml"/>
  <Override PartName="/word/footer131.xml" ContentType="application/vnd.openxmlformats-officedocument.wordprocessingml.footer+xml"/>
  <Override PartName="/word/footer1310.xml" ContentType="application/vnd.openxmlformats-officedocument.wordprocessingml.footer+xml"/>
  <Override PartName="/word/footer1311.xml" ContentType="application/vnd.openxmlformats-officedocument.wordprocessingml.footer+xml"/>
  <Override PartName="/word/footer1312.xml" ContentType="application/vnd.openxmlformats-officedocument.wordprocessingml.footer+xml"/>
  <Override PartName="/word/footer1313.xml" ContentType="application/vnd.openxmlformats-officedocument.wordprocessingml.footer+xml"/>
  <Override PartName="/word/footer1314.xml" ContentType="application/vnd.openxmlformats-officedocument.wordprocessingml.footer+xml"/>
  <Override PartName="/word/footer1315.xml" ContentType="application/vnd.openxmlformats-officedocument.wordprocessingml.footer+xml"/>
  <Override PartName="/word/footer1316.xml" ContentType="application/vnd.openxmlformats-officedocument.wordprocessingml.footer+xml"/>
  <Override PartName="/word/footer1317.xml" ContentType="application/vnd.openxmlformats-officedocument.wordprocessingml.footer+xml"/>
  <Override PartName="/word/footer1318.xml" ContentType="application/vnd.openxmlformats-officedocument.wordprocessingml.footer+xml"/>
  <Override PartName="/word/footer1319.xml" ContentType="application/vnd.openxmlformats-officedocument.wordprocessingml.footer+xml"/>
  <Override PartName="/word/footer132.xml" ContentType="application/vnd.openxmlformats-officedocument.wordprocessingml.footer+xml"/>
  <Override PartName="/word/footer1320.xml" ContentType="application/vnd.openxmlformats-officedocument.wordprocessingml.footer+xml"/>
  <Override PartName="/word/footer1321.xml" ContentType="application/vnd.openxmlformats-officedocument.wordprocessingml.footer+xml"/>
  <Override PartName="/word/footer1322.xml" ContentType="application/vnd.openxmlformats-officedocument.wordprocessingml.footer+xml"/>
  <Override PartName="/word/footer1323.xml" ContentType="application/vnd.openxmlformats-officedocument.wordprocessingml.footer+xml"/>
  <Override PartName="/word/footer1324.xml" ContentType="application/vnd.openxmlformats-officedocument.wordprocessingml.footer+xml"/>
  <Override PartName="/word/footer1325.xml" ContentType="application/vnd.openxmlformats-officedocument.wordprocessingml.footer+xml"/>
  <Override PartName="/word/footer1326.xml" ContentType="application/vnd.openxmlformats-officedocument.wordprocessingml.footer+xml"/>
  <Override PartName="/word/footer1327.xml" ContentType="application/vnd.openxmlformats-officedocument.wordprocessingml.footer+xml"/>
  <Override PartName="/word/footer1328.xml" ContentType="application/vnd.openxmlformats-officedocument.wordprocessingml.footer+xml"/>
  <Override PartName="/word/footer1329.xml" ContentType="application/vnd.openxmlformats-officedocument.wordprocessingml.footer+xml"/>
  <Override PartName="/word/footer133.xml" ContentType="application/vnd.openxmlformats-officedocument.wordprocessingml.footer+xml"/>
  <Override PartName="/word/footer1330.xml" ContentType="application/vnd.openxmlformats-officedocument.wordprocessingml.footer+xml"/>
  <Override PartName="/word/footer1331.xml" ContentType="application/vnd.openxmlformats-officedocument.wordprocessingml.footer+xml"/>
  <Override PartName="/word/footer1332.xml" ContentType="application/vnd.openxmlformats-officedocument.wordprocessingml.footer+xml"/>
  <Override PartName="/word/footer1333.xml" ContentType="application/vnd.openxmlformats-officedocument.wordprocessingml.footer+xml"/>
  <Override PartName="/word/footer1334.xml" ContentType="application/vnd.openxmlformats-officedocument.wordprocessingml.footer+xml"/>
  <Override PartName="/word/footer1335.xml" ContentType="application/vnd.openxmlformats-officedocument.wordprocessingml.footer+xml"/>
  <Override PartName="/word/footer1336.xml" ContentType="application/vnd.openxmlformats-officedocument.wordprocessingml.footer+xml"/>
  <Override PartName="/word/footer1337.xml" ContentType="application/vnd.openxmlformats-officedocument.wordprocessingml.footer+xml"/>
  <Override PartName="/word/footer1338.xml" ContentType="application/vnd.openxmlformats-officedocument.wordprocessingml.footer+xml"/>
  <Override PartName="/word/footer1339.xml" ContentType="application/vnd.openxmlformats-officedocument.wordprocessingml.footer+xml"/>
  <Override PartName="/word/footer134.xml" ContentType="application/vnd.openxmlformats-officedocument.wordprocessingml.footer+xml"/>
  <Override PartName="/word/footer1340.xml" ContentType="application/vnd.openxmlformats-officedocument.wordprocessingml.footer+xml"/>
  <Override PartName="/word/footer1341.xml" ContentType="application/vnd.openxmlformats-officedocument.wordprocessingml.footer+xml"/>
  <Override PartName="/word/footer1342.xml" ContentType="application/vnd.openxmlformats-officedocument.wordprocessingml.footer+xml"/>
  <Override PartName="/word/footer1343.xml" ContentType="application/vnd.openxmlformats-officedocument.wordprocessingml.footer+xml"/>
  <Override PartName="/word/footer1344.xml" ContentType="application/vnd.openxmlformats-officedocument.wordprocessingml.footer+xml"/>
  <Override PartName="/word/footer1345.xml" ContentType="application/vnd.openxmlformats-officedocument.wordprocessingml.footer+xml"/>
  <Override PartName="/word/footer1346.xml" ContentType="application/vnd.openxmlformats-officedocument.wordprocessingml.footer+xml"/>
  <Override PartName="/word/footer1347.xml" ContentType="application/vnd.openxmlformats-officedocument.wordprocessingml.footer+xml"/>
  <Override PartName="/word/footer1348.xml" ContentType="application/vnd.openxmlformats-officedocument.wordprocessingml.footer+xml"/>
  <Override PartName="/word/footer1349.xml" ContentType="application/vnd.openxmlformats-officedocument.wordprocessingml.footer+xml"/>
  <Override PartName="/word/footer135.xml" ContentType="application/vnd.openxmlformats-officedocument.wordprocessingml.footer+xml"/>
  <Override PartName="/word/footer1350.xml" ContentType="application/vnd.openxmlformats-officedocument.wordprocessingml.footer+xml"/>
  <Override PartName="/word/footer1351.xml" ContentType="application/vnd.openxmlformats-officedocument.wordprocessingml.footer+xml"/>
  <Override PartName="/word/footer1352.xml" ContentType="application/vnd.openxmlformats-officedocument.wordprocessingml.footer+xml"/>
  <Override PartName="/word/footer1353.xml" ContentType="application/vnd.openxmlformats-officedocument.wordprocessingml.footer+xml"/>
  <Override PartName="/word/footer1354.xml" ContentType="application/vnd.openxmlformats-officedocument.wordprocessingml.footer+xml"/>
  <Override PartName="/word/footer1355.xml" ContentType="application/vnd.openxmlformats-officedocument.wordprocessingml.footer+xml"/>
  <Override PartName="/word/footer1356.xml" ContentType="application/vnd.openxmlformats-officedocument.wordprocessingml.footer+xml"/>
  <Override PartName="/word/footer1357.xml" ContentType="application/vnd.openxmlformats-officedocument.wordprocessingml.footer+xml"/>
  <Override PartName="/word/footer1358.xml" ContentType="application/vnd.openxmlformats-officedocument.wordprocessingml.footer+xml"/>
  <Override PartName="/word/footer1359.xml" ContentType="application/vnd.openxmlformats-officedocument.wordprocessingml.footer+xml"/>
  <Override PartName="/word/footer136.xml" ContentType="application/vnd.openxmlformats-officedocument.wordprocessingml.footer+xml"/>
  <Override PartName="/word/footer1360.xml" ContentType="application/vnd.openxmlformats-officedocument.wordprocessingml.footer+xml"/>
  <Override PartName="/word/footer1361.xml" ContentType="application/vnd.openxmlformats-officedocument.wordprocessingml.footer+xml"/>
  <Override PartName="/word/footer1362.xml" ContentType="application/vnd.openxmlformats-officedocument.wordprocessingml.footer+xml"/>
  <Override PartName="/word/footer1363.xml" ContentType="application/vnd.openxmlformats-officedocument.wordprocessingml.footer+xml"/>
  <Override PartName="/word/footer1364.xml" ContentType="application/vnd.openxmlformats-officedocument.wordprocessingml.footer+xml"/>
  <Override PartName="/word/footer1365.xml" ContentType="application/vnd.openxmlformats-officedocument.wordprocessingml.footer+xml"/>
  <Override PartName="/word/footer1366.xml" ContentType="application/vnd.openxmlformats-officedocument.wordprocessingml.footer+xml"/>
  <Override PartName="/word/footer1367.xml" ContentType="application/vnd.openxmlformats-officedocument.wordprocessingml.footer+xml"/>
  <Override PartName="/word/footer1368.xml" ContentType="application/vnd.openxmlformats-officedocument.wordprocessingml.footer+xml"/>
  <Override PartName="/word/footer1369.xml" ContentType="application/vnd.openxmlformats-officedocument.wordprocessingml.footer+xml"/>
  <Override PartName="/word/footer137.xml" ContentType="application/vnd.openxmlformats-officedocument.wordprocessingml.footer+xml"/>
  <Override PartName="/word/footer1370.xml" ContentType="application/vnd.openxmlformats-officedocument.wordprocessingml.footer+xml"/>
  <Override PartName="/word/footer1371.xml" ContentType="application/vnd.openxmlformats-officedocument.wordprocessingml.footer+xml"/>
  <Override PartName="/word/footer1372.xml" ContentType="application/vnd.openxmlformats-officedocument.wordprocessingml.footer+xml"/>
  <Override PartName="/word/footer1373.xml" ContentType="application/vnd.openxmlformats-officedocument.wordprocessingml.footer+xml"/>
  <Override PartName="/word/footer1374.xml" ContentType="application/vnd.openxmlformats-officedocument.wordprocessingml.footer+xml"/>
  <Override PartName="/word/footer1375.xml" ContentType="application/vnd.openxmlformats-officedocument.wordprocessingml.footer+xml"/>
  <Override PartName="/word/footer1376.xml" ContentType="application/vnd.openxmlformats-officedocument.wordprocessingml.footer+xml"/>
  <Override PartName="/word/footer1377.xml" ContentType="application/vnd.openxmlformats-officedocument.wordprocessingml.footer+xml"/>
  <Override PartName="/word/footer1378.xml" ContentType="application/vnd.openxmlformats-officedocument.wordprocessingml.footer+xml"/>
  <Override PartName="/word/footer1379.xml" ContentType="application/vnd.openxmlformats-officedocument.wordprocessingml.footer+xml"/>
  <Override PartName="/word/footer138.xml" ContentType="application/vnd.openxmlformats-officedocument.wordprocessingml.footer+xml"/>
  <Override PartName="/word/footer1380.xml" ContentType="application/vnd.openxmlformats-officedocument.wordprocessingml.footer+xml"/>
  <Override PartName="/word/footer1381.xml" ContentType="application/vnd.openxmlformats-officedocument.wordprocessingml.footer+xml"/>
  <Override PartName="/word/footer1382.xml" ContentType="application/vnd.openxmlformats-officedocument.wordprocessingml.footer+xml"/>
  <Override PartName="/word/footer1383.xml" ContentType="application/vnd.openxmlformats-officedocument.wordprocessingml.footer+xml"/>
  <Override PartName="/word/footer1384.xml" ContentType="application/vnd.openxmlformats-officedocument.wordprocessingml.footer+xml"/>
  <Override PartName="/word/footer1385.xml" ContentType="application/vnd.openxmlformats-officedocument.wordprocessingml.footer+xml"/>
  <Override PartName="/word/footer1386.xml" ContentType="application/vnd.openxmlformats-officedocument.wordprocessingml.footer+xml"/>
  <Override PartName="/word/footer1387.xml" ContentType="application/vnd.openxmlformats-officedocument.wordprocessingml.footer+xml"/>
  <Override PartName="/word/footer1388.xml" ContentType="application/vnd.openxmlformats-officedocument.wordprocessingml.footer+xml"/>
  <Override PartName="/word/footer1389.xml" ContentType="application/vnd.openxmlformats-officedocument.wordprocessingml.footer+xml"/>
  <Override PartName="/word/footer139.xml" ContentType="application/vnd.openxmlformats-officedocument.wordprocessingml.footer+xml"/>
  <Override PartName="/word/footer1390.xml" ContentType="application/vnd.openxmlformats-officedocument.wordprocessingml.footer+xml"/>
  <Override PartName="/word/footer1391.xml" ContentType="application/vnd.openxmlformats-officedocument.wordprocessingml.footer+xml"/>
  <Override PartName="/word/footer1392.xml" ContentType="application/vnd.openxmlformats-officedocument.wordprocessingml.footer+xml"/>
  <Override PartName="/word/footer1393.xml" ContentType="application/vnd.openxmlformats-officedocument.wordprocessingml.footer+xml"/>
  <Override PartName="/word/footer1394.xml" ContentType="application/vnd.openxmlformats-officedocument.wordprocessingml.footer+xml"/>
  <Override PartName="/word/footer1395.xml" ContentType="application/vnd.openxmlformats-officedocument.wordprocessingml.footer+xml"/>
  <Override PartName="/word/footer1396.xml" ContentType="application/vnd.openxmlformats-officedocument.wordprocessingml.footer+xml"/>
  <Override PartName="/word/footer1397.xml" ContentType="application/vnd.openxmlformats-officedocument.wordprocessingml.footer+xml"/>
  <Override PartName="/word/footer1398.xml" ContentType="application/vnd.openxmlformats-officedocument.wordprocessingml.footer+xml"/>
  <Override PartName="/word/footer139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00.xml" ContentType="application/vnd.openxmlformats-officedocument.wordprocessingml.footer+xml"/>
  <Override PartName="/word/footer1401.xml" ContentType="application/vnd.openxmlformats-officedocument.wordprocessingml.footer+xml"/>
  <Override PartName="/word/footer1402.xml" ContentType="application/vnd.openxmlformats-officedocument.wordprocessingml.footer+xml"/>
  <Override PartName="/word/footer1403.xml" ContentType="application/vnd.openxmlformats-officedocument.wordprocessingml.footer+xml"/>
  <Override PartName="/word/footer1404.xml" ContentType="application/vnd.openxmlformats-officedocument.wordprocessingml.footer+xml"/>
  <Override PartName="/word/footer1405.xml" ContentType="application/vnd.openxmlformats-officedocument.wordprocessingml.footer+xml"/>
  <Override PartName="/word/footer1406.xml" ContentType="application/vnd.openxmlformats-officedocument.wordprocessingml.footer+xml"/>
  <Override PartName="/word/footer1407.xml" ContentType="application/vnd.openxmlformats-officedocument.wordprocessingml.footer+xml"/>
  <Override PartName="/word/footer1408.xml" ContentType="application/vnd.openxmlformats-officedocument.wordprocessingml.footer+xml"/>
  <Override PartName="/word/footer1409.xml" ContentType="application/vnd.openxmlformats-officedocument.wordprocessingml.footer+xml"/>
  <Override PartName="/word/footer141.xml" ContentType="application/vnd.openxmlformats-officedocument.wordprocessingml.footer+xml"/>
  <Override PartName="/word/footer1410.xml" ContentType="application/vnd.openxmlformats-officedocument.wordprocessingml.footer+xml"/>
  <Override PartName="/word/footer1411.xml" ContentType="application/vnd.openxmlformats-officedocument.wordprocessingml.footer+xml"/>
  <Override PartName="/word/footer1412.xml" ContentType="application/vnd.openxmlformats-officedocument.wordprocessingml.footer+xml"/>
  <Override PartName="/word/footer1413.xml" ContentType="application/vnd.openxmlformats-officedocument.wordprocessingml.footer+xml"/>
  <Override PartName="/word/footer1414.xml" ContentType="application/vnd.openxmlformats-officedocument.wordprocessingml.footer+xml"/>
  <Override PartName="/word/footer1415.xml" ContentType="application/vnd.openxmlformats-officedocument.wordprocessingml.footer+xml"/>
  <Override PartName="/word/footer1416.xml" ContentType="application/vnd.openxmlformats-officedocument.wordprocessingml.footer+xml"/>
  <Override PartName="/word/footer1417.xml" ContentType="application/vnd.openxmlformats-officedocument.wordprocessingml.footer+xml"/>
  <Override PartName="/word/footer1418.xml" ContentType="application/vnd.openxmlformats-officedocument.wordprocessingml.footer+xml"/>
  <Override PartName="/word/footer1419.xml" ContentType="application/vnd.openxmlformats-officedocument.wordprocessingml.footer+xml"/>
  <Override PartName="/word/footer142.xml" ContentType="application/vnd.openxmlformats-officedocument.wordprocessingml.footer+xml"/>
  <Override PartName="/word/footer1420.xml" ContentType="application/vnd.openxmlformats-officedocument.wordprocessingml.footer+xml"/>
  <Override PartName="/word/footer1421.xml" ContentType="application/vnd.openxmlformats-officedocument.wordprocessingml.footer+xml"/>
  <Override PartName="/word/footer1422.xml" ContentType="application/vnd.openxmlformats-officedocument.wordprocessingml.footer+xml"/>
  <Override PartName="/word/footer1423.xml" ContentType="application/vnd.openxmlformats-officedocument.wordprocessingml.footer+xml"/>
  <Override PartName="/word/footer1424.xml" ContentType="application/vnd.openxmlformats-officedocument.wordprocessingml.footer+xml"/>
  <Override PartName="/word/footer1425.xml" ContentType="application/vnd.openxmlformats-officedocument.wordprocessingml.footer+xml"/>
  <Override PartName="/word/footer1426.xml" ContentType="application/vnd.openxmlformats-officedocument.wordprocessingml.footer+xml"/>
  <Override PartName="/word/footer1427.xml" ContentType="application/vnd.openxmlformats-officedocument.wordprocessingml.footer+xml"/>
  <Override PartName="/word/footer1428.xml" ContentType="application/vnd.openxmlformats-officedocument.wordprocessingml.footer+xml"/>
  <Override PartName="/word/footer1429.xml" ContentType="application/vnd.openxmlformats-officedocument.wordprocessingml.footer+xml"/>
  <Override PartName="/word/footer143.xml" ContentType="application/vnd.openxmlformats-officedocument.wordprocessingml.footer+xml"/>
  <Override PartName="/word/footer1430.xml" ContentType="application/vnd.openxmlformats-officedocument.wordprocessingml.footer+xml"/>
  <Override PartName="/word/footer1431.xml" ContentType="application/vnd.openxmlformats-officedocument.wordprocessingml.footer+xml"/>
  <Override PartName="/word/footer1432.xml" ContentType="application/vnd.openxmlformats-officedocument.wordprocessingml.footer+xml"/>
  <Override PartName="/word/footer1433.xml" ContentType="application/vnd.openxmlformats-officedocument.wordprocessingml.footer+xml"/>
  <Override PartName="/word/footer1434.xml" ContentType="application/vnd.openxmlformats-officedocument.wordprocessingml.footer+xml"/>
  <Override PartName="/word/footer1435.xml" ContentType="application/vnd.openxmlformats-officedocument.wordprocessingml.footer+xml"/>
  <Override PartName="/word/footer1436.xml" ContentType="application/vnd.openxmlformats-officedocument.wordprocessingml.footer+xml"/>
  <Override PartName="/word/footer1437.xml" ContentType="application/vnd.openxmlformats-officedocument.wordprocessingml.footer+xml"/>
  <Override PartName="/word/footer1438.xml" ContentType="application/vnd.openxmlformats-officedocument.wordprocessingml.footer+xml"/>
  <Override PartName="/word/footer1439.xml" ContentType="application/vnd.openxmlformats-officedocument.wordprocessingml.footer+xml"/>
  <Override PartName="/word/footer144.xml" ContentType="application/vnd.openxmlformats-officedocument.wordprocessingml.footer+xml"/>
  <Override PartName="/word/footer1440.xml" ContentType="application/vnd.openxmlformats-officedocument.wordprocessingml.footer+xml"/>
  <Override PartName="/word/footer1441.xml" ContentType="application/vnd.openxmlformats-officedocument.wordprocessingml.footer+xml"/>
  <Override PartName="/word/footer1442.xml" ContentType="application/vnd.openxmlformats-officedocument.wordprocessingml.footer+xml"/>
  <Override PartName="/word/footer1443.xml" ContentType="application/vnd.openxmlformats-officedocument.wordprocessingml.footer+xml"/>
  <Override PartName="/word/footer1444.xml" ContentType="application/vnd.openxmlformats-officedocument.wordprocessingml.footer+xml"/>
  <Override PartName="/word/footer1445.xml" ContentType="application/vnd.openxmlformats-officedocument.wordprocessingml.footer+xml"/>
  <Override PartName="/word/footer1446.xml" ContentType="application/vnd.openxmlformats-officedocument.wordprocessingml.footer+xml"/>
  <Override PartName="/word/footer1447.xml" ContentType="application/vnd.openxmlformats-officedocument.wordprocessingml.footer+xml"/>
  <Override PartName="/word/footer1448.xml" ContentType="application/vnd.openxmlformats-officedocument.wordprocessingml.footer+xml"/>
  <Override PartName="/word/footer1449.xml" ContentType="application/vnd.openxmlformats-officedocument.wordprocessingml.footer+xml"/>
  <Override PartName="/word/footer145.xml" ContentType="application/vnd.openxmlformats-officedocument.wordprocessingml.footer+xml"/>
  <Override PartName="/word/footer1450.xml" ContentType="application/vnd.openxmlformats-officedocument.wordprocessingml.footer+xml"/>
  <Override PartName="/word/footer1451.xml" ContentType="application/vnd.openxmlformats-officedocument.wordprocessingml.footer+xml"/>
  <Override PartName="/word/footer1452.xml" ContentType="application/vnd.openxmlformats-officedocument.wordprocessingml.footer+xml"/>
  <Override PartName="/word/footer1453.xml" ContentType="application/vnd.openxmlformats-officedocument.wordprocessingml.footer+xml"/>
  <Override PartName="/word/footer1454.xml" ContentType="application/vnd.openxmlformats-officedocument.wordprocessingml.footer+xml"/>
  <Override PartName="/word/footer1455.xml" ContentType="application/vnd.openxmlformats-officedocument.wordprocessingml.footer+xml"/>
  <Override PartName="/word/footer1456.xml" ContentType="application/vnd.openxmlformats-officedocument.wordprocessingml.footer+xml"/>
  <Override PartName="/word/footer1457.xml" ContentType="application/vnd.openxmlformats-officedocument.wordprocessingml.footer+xml"/>
  <Override PartName="/word/footer1458.xml" ContentType="application/vnd.openxmlformats-officedocument.wordprocessingml.footer+xml"/>
  <Override PartName="/word/footer1459.xml" ContentType="application/vnd.openxmlformats-officedocument.wordprocessingml.footer+xml"/>
  <Override PartName="/word/footer146.xml" ContentType="application/vnd.openxmlformats-officedocument.wordprocessingml.footer+xml"/>
  <Override PartName="/word/footer1460.xml" ContentType="application/vnd.openxmlformats-officedocument.wordprocessingml.footer+xml"/>
  <Override PartName="/word/footer1461.xml" ContentType="application/vnd.openxmlformats-officedocument.wordprocessingml.footer+xml"/>
  <Override PartName="/word/footer1462.xml" ContentType="application/vnd.openxmlformats-officedocument.wordprocessingml.footer+xml"/>
  <Override PartName="/word/footer1463.xml" ContentType="application/vnd.openxmlformats-officedocument.wordprocessingml.footer+xml"/>
  <Override PartName="/word/footer1464.xml" ContentType="application/vnd.openxmlformats-officedocument.wordprocessingml.footer+xml"/>
  <Override PartName="/word/footer1465.xml" ContentType="application/vnd.openxmlformats-officedocument.wordprocessingml.footer+xml"/>
  <Override PartName="/word/footer1466.xml" ContentType="application/vnd.openxmlformats-officedocument.wordprocessingml.footer+xml"/>
  <Override PartName="/word/footer1467.xml" ContentType="application/vnd.openxmlformats-officedocument.wordprocessingml.footer+xml"/>
  <Override PartName="/word/footer1468.xml" ContentType="application/vnd.openxmlformats-officedocument.wordprocessingml.footer+xml"/>
  <Override PartName="/word/footer1469.xml" ContentType="application/vnd.openxmlformats-officedocument.wordprocessingml.footer+xml"/>
  <Override PartName="/word/footer147.xml" ContentType="application/vnd.openxmlformats-officedocument.wordprocessingml.footer+xml"/>
  <Override PartName="/word/footer1470.xml" ContentType="application/vnd.openxmlformats-officedocument.wordprocessingml.footer+xml"/>
  <Override PartName="/word/footer1471.xml" ContentType="application/vnd.openxmlformats-officedocument.wordprocessingml.footer+xml"/>
  <Override PartName="/word/footer1472.xml" ContentType="application/vnd.openxmlformats-officedocument.wordprocessingml.footer+xml"/>
  <Override PartName="/word/footer1473.xml" ContentType="application/vnd.openxmlformats-officedocument.wordprocessingml.footer+xml"/>
  <Override PartName="/word/footer1474.xml" ContentType="application/vnd.openxmlformats-officedocument.wordprocessingml.footer+xml"/>
  <Override PartName="/word/footer1475.xml" ContentType="application/vnd.openxmlformats-officedocument.wordprocessingml.footer+xml"/>
  <Override PartName="/word/footer1476.xml" ContentType="application/vnd.openxmlformats-officedocument.wordprocessingml.footer+xml"/>
  <Override PartName="/word/footer1477.xml" ContentType="application/vnd.openxmlformats-officedocument.wordprocessingml.footer+xml"/>
  <Override PartName="/word/footer1478.xml" ContentType="application/vnd.openxmlformats-officedocument.wordprocessingml.footer+xml"/>
  <Override PartName="/word/footer1479.xml" ContentType="application/vnd.openxmlformats-officedocument.wordprocessingml.footer+xml"/>
  <Override PartName="/word/footer148.xml" ContentType="application/vnd.openxmlformats-officedocument.wordprocessingml.footer+xml"/>
  <Override PartName="/word/footer1480.xml" ContentType="application/vnd.openxmlformats-officedocument.wordprocessingml.footer+xml"/>
  <Override PartName="/word/footer1481.xml" ContentType="application/vnd.openxmlformats-officedocument.wordprocessingml.footer+xml"/>
  <Override PartName="/word/footer1482.xml" ContentType="application/vnd.openxmlformats-officedocument.wordprocessingml.footer+xml"/>
  <Override PartName="/word/footer1483.xml" ContentType="application/vnd.openxmlformats-officedocument.wordprocessingml.footer+xml"/>
  <Override PartName="/word/footer1484.xml" ContentType="application/vnd.openxmlformats-officedocument.wordprocessingml.footer+xml"/>
  <Override PartName="/word/footer1485.xml" ContentType="application/vnd.openxmlformats-officedocument.wordprocessingml.footer+xml"/>
  <Override PartName="/word/footer1486.xml" ContentType="application/vnd.openxmlformats-officedocument.wordprocessingml.footer+xml"/>
  <Override PartName="/word/footer1487.xml" ContentType="application/vnd.openxmlformats-officedocument.wordprocessingml.footer+xml"/>
  <Override PartName="/word/footer1488.xml" ContentType="application/vnd.openxmlformats-officedocument.wordprocessingml.footer+xml"/>
  <Override PartName="/word/footer1489.xml" ContentType="application/vnd.openxmlformats-officedocument.wordprocessingml.footer+xml"/>
  <Override PartName="/word/footer149.xml" ContentType="application/vnd.openxmlformats-officedocument.wordprocessingml.footer+xml"/>
  <Override PartName="/word/footer1490.xml" ContentType="application/vnd.openxmlformats-officedocument.wordprocessingml.footer+xml"/>
  <Override PartName="/word/footer1491.xml" ContentType="application/vnd.openxmlformats-officedocument.wordprocessingml.footer+xml"/>
  <Override PartName="/word/footer1492.xml" ContentType="application/vnd.openxmlformats-officedocument.wordprocessingml.footer+xml"/>
  <Override PartName="/word/footer1493.xml" ContentType="application/vnd.openxmlformats-officedocument.wordprocessingml.footer+xml"/>
  <Override PartName="/word/footer1494.xml" ContentType="application/vnd.openxmlformats-officedocument.wordprocessingml.footer+xml"/>
  <Override PartName="/word/footer1495.xml" ContentType="application/vnd.openxmlformats-officedocument.wordprocessingml.footer+xml"/>
  <Override PartName="/word/footer1496.xml" ContentType="application/vnd.openxmlformats-officedocument.wordprocessingml.footer+xml"/>
  <Override PartName="/word/footer1497.xml" ContentType="application/vnd.openxmlformats-officedocument.wordprocessingml.footer+xml"/>
  <Override PartName="/word/footer1498.xml" ContentType="application/vnd.openxmlformats-officedocument.wordprocessingml.footer+xml"/>
  <Override PartName="/word/footer149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0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38.xml" ContentType="application/vnd.openxmlformats-officedocument.wordprocessingml.footer+xml"/>
  <Override PartName="/word/footer239.xml" ContentType="application/vnd.openxmlformats-officedocument.wordprocessingml.footer+xml"/>
  <Override PartName="/word/footer24.xml" ContentType="application/vnd.openxmlformats-officedocument.wordprocessingml.footer+xml"/>
  <Override PartName="/word/footer240.xml" ContentType="application/vnd.openxmlformats-officedocument.wordprocessingml.footer+xml"/>
  <Override PartName="/word/footer241.xml" ContentType="application/vnd.openxmlformats-officedocument.wordprocessingml.footer+xml"/>
  <Override PartName="/word/footer242.xml" ContentType="application/vnd.openxmlformats-officedocument.wordprocessingml.footer+xml"/>
  <Override PartName="/word/footer243.xml" ContentType="application/vnd.openxmlformats-officedocument.wordprocessingml.footer+xml"/>
  <Override PartName="/word/footer244.xml" ContentType="application/vnd.openxmlformats-officedocument.wordprocessingml.footer+xml"/>
  <Override PartName="/word/footer245.xml" ContentType="application/vnd.openxmlformats-officedocument.wordprocessingml.footer+xml"/>
  <Override PartName="/word/footer246.xml" ContentType="application/vnd.openxmlformats-officedocument.wordprocessingml.footer+xml"/>
  <Override PartName="/word/footer247.xml" ContentType="application/vnd.openxmlformats-officedocument.wordprocessingml.footer+xml"/>
  <Override PartName="/word/footer248.xml" ContentType="application/vnd.openxmlformats-officedocument.wordprocessingml.footer+xml"/>
  <Override PartName="/word/footer249.xml" ContentType="application/vnd.openxmlformats-officedocument.wordprocessingml.footer+xml"/>
  <Override PartName="/word/footer25.xml" ContentType="application/vnd.openxmlformats-officedocument.wordprocessingml.footer+xml"/>
  <Override PartName="/word/footer250.xml" ContentType="application/vnd.openxmlformats-officedocument.wordprocessingml.footer+xml"/>
  <Override PartName="/word/footer251.xml" ContentType="application/vnd.openxmlformats-officedocument.wordprocessingml.footer+xml"/>
  <Override PartName="/word/footer252.xml" ContentType="application/vnd.openxmlformats-officedocument.wordprocessingml.footer+xml"/>
  <Override PartName="/word/footer253.xml" ContentType="application/vnd.openxmlformats-officedocument.wordprocessingml.footer+xml"/>
  <Override PartName="/word/footer254.xml" ContentType="application/vnd.openxmlformats-officedocument.wordprocessingml.footer+xml"/>
  <Override PartName="/word/footer255.xml" ContentType="application/vnd.openxmlformats-officedocument.wordprocessingml.footer+xml"/>
  <Override PartName="/word/footer256.xml" ContentType="application/vnd.openxmlformats-officedocument.wordprocessingml.footer+xml"/>
  <Override PartName="/word/footer257.xml" ContentType="application/vnd.openxmlformats-officedocument.wordprocessingml.footer+xml"/>
  <Override PartName="/word/footer258.xml" ContentType="application/vnd.openxmlformats-officedocument.wordprocessingml.footer+xml"/>
  <Override PartName="/word/footer259.xml" ContentType="application/vnd.openxmlformats-officedocument.wordprocessingml.footer+xml"/>
  <Override PartName="/word/footer26.xml" ContentType="application/vnd.openxmlformats-officedocument.wordprocessingml.footer+xml"/>
  <Override PartName="/word/footer260.xml" ContentType="application/vnd.openxmlformats-officedocument.wordprocessingml.footer+xml"/>
  <Override PartName="/word/footer261.xml" ContentType="application/vnd.openxmlformats-officedocument.wordprocessingml.footer+xml"/>
  <Override PartName="/word/footer262.xml" ContentType="application/vnd.openxmlformats-officedocument.wordprocessingml.footer+xml"/>
  <Override PartName="/word/footer263.xml" ContentType="application/vnd.openxmlformats-officedocument.wordprocessingml.footer+xml"/>
  <Override PartName="/word/footer264.xml" ContentType="application/vnd.openxmlformats-officedocument.wordprocessingml.footer+xml"/>
  <Override PartName="/word/footer265.xml" ContentType="application/vnd.openxmlformats-officedocument.wordprocessingml.footer+xml"/>
  <Override PartName="/word/footer266.xml" ContentType="application/vnd.openxmlformats-officedocument.wordprocessingml.footer+xml"/>
  <Override PartName="/word/footer267.xml" ContentType="application/vnd.openxmlformats-officedocument.wordprocessingml.footer+xml"/>
  <Override PartName="/word/footer268.xml" ContentType="application/vnd.openxmlformats-officedocument.wordprocessingml.footer+xml"/>
  <Override PartName="/word/footer269.xml" ContentType="application/vnd.openxmlformats-officedocument.wordprocessingml.footer+xml"/>
  <Override PartName="/word/footer27.xml" ContentType="application/vnd.openxmlformats-officedocument.wordprocessingml.footer+xml"/>
  <Override PartName="/word/footer270.xml" ContentType="application/vnd.openxmlformats-officedocument.wordprocessingml.footer+xml"/>
  <Override PartName="/word/footer271.xml" ContentType="application/vnd.openxmlformats-officedocument.wordprocessingml.footer+xml"/>
  <Override PartName="/word/footer272.xml" ContentType="application/vnd.openxmlformats-officedocument.wordprocessingml.footer+xml"/>
  <Override PartName="/word/footer273.xml" ContentType="application/vnd.openxmlformats-officedocument.wordprocessingml.footer+xml"/>
  <Override PartName="/word/footer274.xml" ContentType="application/vnd.openxmlformats-officedocument.wordprocessingml.footer+xml"/>
  <Override PartName="/word/footer275.xml" ContentType="application/vnd.openxmlformats-officedocument.wordprocessingml.footer+xml"/>
  <Override PartName="/word/footer276.xml" ContentType="application/vnd.openxmlformats-officedocument.wordprocessingml.footer+xml"/>
  <Override PartName="/word/footer277.xml" ContentType="application/vnd.openxmlformats-officedocument.wordprocessingml.footer+xml"/>
  <Override PartName="/word/footer278.xml" ContentType="application/vnd.openxmlformats-officedocument.wordprocessingml.footer+xml"/>
  <Override PartName="/word/footer279.xml" ContentType="application/vnd.openxmlformats-officedocument.wordprocessingml.footer+xml"/>
  <Override PartName="/word/footer28.xml" ContentType="application/vnd.openxmlformats-officedocument.wordprocessingml.footer+xml"/>
  <Override PartName="/word/footer280.xml" ContentType="application/vnd.openxmlformats-officedocument.wordprocessingml.footer+xml"/>
  <Override PartName="/word/footer281.xml" ContentType="application/vnd.openxmlformats-officedocument.wordprocessingml.footer+xml"/>
  <Override PartName="/word/footer282.xml" ContentType="application/vnd.openxmlformats-officedocument.wordprocessingml.footer+xml"/>
  <Override PartName="/word/footer283.xml" ContentType="application/vnd.openxmlformats-officedocument.wordprocessingml.footer+xml"/>
  <Override PartName="/word/footer284.xml" ContentType="application/vnd.openxmlformats-officedocument.wordprocessingml.footer+xml"/>
  <Override PartName="/word/footer285.xml" ContentType="application/vnd.openxmlformats-officedocument.wordprocessingml.footer+xml"/>
  <Override PartName="/word/footer286.xml" ContentType="application/vnd.openxmlformats-officedocument.wordprocessingml.footer+xml"/>
  <Override PartName="/word/footer287.xml" ContentType="application/vnd.openxmlformats-officedocument.wordprocessingml.footer+xml"/>
  <Override PartName="/word/footer288.xml" ContentType="application/vnd.openxmlformats-officedocument.wordprocessingml.footer+xml"/>
  <Override PartName="/word/footer289.xml" ContentType="application/vnd.openxmlformats-officedocument.wordprocessingml.footer+xml"/>
  <Override PartName="/word/footer29.xml" ContentType="application/vnd.openxmlformats-officedocument.wordprocessingml.footer+xml"/>
  <Override PartName="/word/footer290.xml" ContentType="application/vnd.openxmlformats-officedocument.wordprocessingml.footer+xml"/>
  <Override PartName="/word/footer291.xml" ContentType="application/vnd.openxmlformats-officedocument.wordprocessingml.footer+xml"/>
  <Override PartName="/word/footer292.xml" ContentType="application/vnd.openxmlformats-officedocument.wordprocessingml.footer+xml"/>
  <Override PartName="/word/footer293.xml" ContentType="application/vnd.openxmlformats-officedocument.wordprocessingml.footer+xml"/>
  <Override PartName="/word/footer294.xml" ContentType="application/vnd.openxmlformats-officedocument.wordprocessingml.footer+xml"/>
  <Override PartName="/word/footer295.xml" ContentType="application/vnd.openxmlformats-officedocument.wordprocessingml.footer+xml"/>
  <Override PartName="/word/footer296.xml" ContentType="application/vnd.openxmlformats-officedocument.wordprocessingml.footer+xml"/>
  <Override PartName="/word/footer297.xml" ContentType="application/vnd.openxmlformats-officedocument.wordprocessingml.footer+xml"/>
  <Override PartName="/word/footer298.xml" ContentType="application/vnd.openxmlformats-officedocument.wordprocessingml.footer+xml"/>
  <Override PartName="/word/footer29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00.xml" ContentType="application/vnd.openxmlformats-officedocument.wordprocessingml.footer+xml"/>
  <Override PartName="/word/footer301.xml" ContentType="application/vnd.openxmlformats-officedocument.wordprocessingml.footer+xml"/>
  <Override PartName="/word/footer302.xml" ContentType="application/vnd.openxmlformats-officedocument.wordprocessingml.footer+xml"/>
  <Override PartName="/word/footer303.xml" ContentType="application/vnd.openxmlformats-officedocument.wordprocessingml.footer+xml"/>
  <Override PartName="/word/footer304.xml" ContentType="application/vnd.openxmlformats-officedocument.wordprocessingml.footer+xml"/>
  <Override PartName="/word/footer305.xml" ContentType="application/vnd.openxmlformats-officedocument.wordprocessingml.footer+xml"/>
  <Override PartName="/word/footer306.xml" ContentType="application/vnd.openxmlformats-officedocument.wordprocessingml.footer+xml"/>
  <Override PartName="/word/footer307.xml" ContentType="application/vnd.openxmlformats-officedocument.wordprocessingml.footer+xml"/>
  <Override PartName="/word/footer308.xml" ContentType="application/vnd.openxmlformats-officedocument.wordprocessingml.footer+xml"/>
  <Override PartName="/word/footer309.xml" ContentType="application/vnd.openxmlformats-officedocument.wordprocessingml.footer+xml"/>
  <Override PartName="/word/footer31.xml" ContentType="application/vnd.openxmlformats-officedocument.wordprocessingml.footer+xml"/>
  <Override PartName="/word/footer310.xml" ContentType="application/vnd.openxmlformats-officedocument.wordprocessingml.footer+xml"/>
  <Override PartName="/word/footer311.xml" ContentType="application/vnd.openxmlformats-officedocument.wordprocessingml.footer+xml"/>
  <Override PartName="/word/footer312.xml" ContentType="application/vnd.openxmlformats-officedocument.wordprocessingml.footer+xml"/>
  <Override PartName="/word/footer313.xml" ContentType="application/vnd.openxmlformats-officedocument.wordprocessingml.footer+xml"/>
  <Override PartName="/word/footer314.xml" ContentType="application/vnd.openxmlformats-officedocument.wordprocessingml.footer+xml"/>
  <Override PartName="/word/footer315.xml" ContentType="application/vnd.openxmlformats-officedocument.wordprocessingml.footer+xml"/>
  <Override PartName="/word/footer316.xml" ContentType="application/vnd.openxmlformats-officedocument.wordprocessingml.footer+xml"/>
  <Override PartName="/word/footer317.xml" ContentType="application/vnd.openxmlformats-officedocument.wordprocessingml.footer+xml"/>
  <Override PartName="/word/footer318.xml" ContentType="application/vnd.openxmlformats-officedocument.wordprocessingml.footer+xml"/>
  <Override PartName="/word/footer319.xml" ContentType="application/vnd.openxmlformats-officedocument.wordprocessingml.footer+xml"/>
  <Override PartName="/word/footer32.xml" ContentType="application/vnd.openxmlformats-officedocument.wordprocessingml.footer+xml"/>
  <Override PartName="/word/footer320.xml" ContentType="application/vnd.openxmlformats-officedocument.wordprocessingml.footer+xml"/>
  <Override PartName="/word/footer321.xml" ContentType="application/vnd.openxmlformats-officedocument.wordprocessingml.footer+xml"/>
  <Override PartName="/word/footer322.xml" ContentType="application/vnd.openxmlformats-officedocument.wordprocessingml.footer+xml"/>
  <Override PartName="/word/footer323.xml" ContentType="application/vnd.openxmlformats-officedocument.wordprocessingml.footer+xml"/>
  <Override PartName="/word/footer324.xml" ContentType="application/vnd.openxmlformats-officedocument.wordprocessingml.footer+xml"/>
  <Override PartName="/word/footer325.xml" ContentType="application/vnd.openxmlformats-officedocument.wordprocessingml.footer+xml"/>
  <Override PartName="/word/footer326.xml" ContentType="application/vnd.openxmlformats-officedocument.wordprocessingml.footer+xml"/>
  <Override PartName="/word/footer327.xml" ContentType="application/vnd.openxmlformats-officedocument.wordprocessingml.footer+xml"/>
  <Override PartName="/word/footer328.xml" ContentType="application/vnd.openxmlformats-officedocument.wordprocessingml.footer+xml"/>
  <Override PartName="/word/footer329.xml" ContentType="application/vnd.openxmlformats-officedocument.wordprocessingml.footer+xml"/>
  <Override PartName="/word/footer33.xml" ContentType="application/vnd.openxmlformats-officedocument.wordprocessingml.footer+xml"/>
  <Override PartName="/word/footer330.xml" ContentType="application/vnd.openxmlformats-officedocument.wordprocessingml.footer+xml"/>
  <Override PartName="/word/footer331.xml" ContentType="application/vnd.openxmlformats-officedocument.wordprocessingml.footer+xml"/>
  <Override PartName="/word/footer332.xml" ContentType="application/vnd.openxmlformats-officedocument.wordprocessingml.footer+xml"/>
  <Override PartName="/word/footer333.xml" ContentType="application/vnd.openxmlformats-officedocument.wordprocessingml.footer+xml"/>
  <Override PartName="/word/footer334.xml" ContentType="application/vnd.openxmlformats-officedocument.wordprocessingml.footer+xml"/>
  <Override PartName="/word/footer335.xml" ContentType="application/vnd.openxmlformats-officedocument.wordprocessingml.footer+xml"/>
  <Override PartName="/word/footer336.xml" ContentType="application/vnd.openxmlformats-officedocument.wordprocessingml.footer+xml"/>
  <Override PartName="/word/footer337.xml" ContentType="application/vnd.openxmlformats-officedocument.wordprocessingml.footer+xml"/>
  <Override PartName="/word/footer338.xml" ContentType="application/vnd.openxmlformats-officedocument.wordprocessingml.footer+xml"/>
  <Override PartName="/word/footer339.xml" ContentType="application/vnd.openxmlformats-officedocument.wordprocessingml.footer+xml"/>
  <Override PartName="/word/footer34.xml" ContentType="application/vnd.openxmlformats-officedocument.wordprocessingml.footer+xml"/>
  <Override PartName="/word/footer340.xml" ContentType="application/vnd.openxmlformats-officedocument.wordprocessingml.footer+xml"/>
  <Override PartName="/word/footer341.xml" ContentType="application/vnd.openxmlformats-officedocument.wordprocessingml.footer+xml"/>
  <Override PartName="/word/footer342.xml" ContentType="application/vnd.openxmlformats-officedocument.wordprocessingml.footer+xml"/>
  <Override PartName="/word/footer343.xml" ContentType="application/vnd.openxmlformats-officedocument.wordprocessingml.footer+xml"/>
  <Override PartName="/word/footer344.xml" ContentType="application/vnd.openxmlformats-officedocument.wordprocessingml.footer+xml"/>
  <Override PartName="/word/footer345.xml" ContentType="application/vnd.openxmlformats-officedocument.wordprocessingml.footer+xml"/>
  <Override PartName="/word/footer346.xml" ContentType="application/vnd.openxmlformats-officedocument.wordprocessingml.footer+xml"/>
  <Override PartName="/word/footer347.xml" ContentType="application/vnd.openxmlformats-officedocument.wordprocessingml.footer+xml"/>
  <Override PartName="/word/footer348.xml" ContentType="application/vnd.openxmlformats-officedocument.wordprocessingml.footer+xml"/>
  <Override PartName="/word/footer349.xml" ContentType="application/vnd.openxmlformats-officedocument.wordprocessingml.footer+xml"/>
  <Override PartName="/word/footer35.xml" ContentType="application/vnd.openxmlformats-officedocument.wordprocessingml.footer+xml"/>
  <Override PartName="/word/footer350.xml" ContentType="application/vnd.openxmlformats-officedocument.wordprocessingml.footer+xml"/>
  <Override PartName="/word/footer351.xml" ContentType="application/vnd.openxmlformats-officedocument.wordprocessingml.footer+xml"/>
  <Override PartName="/word/footer352.xml" ContentType="application/vnd.openxmlformats-officedocument.wordprocessingml.footer+xml"/>
  <Override PartName="/word/footer353.xml" ContentType="application/vnd.openxmlformats-officedocument.wordprocessingml.footer+xml"/>
  <Override PartName="/word/footer354.xml" ContentType="application/vnd.openxmlformats-officedocument.wordprocessingml.footer+xml"/>
  <Override PartName="/word/footer355.xml" ContentType="application/vnd.openxmlformats-officedocument.wordprocessingml.footer+xml"/>
  <Override PartName="/word/footer356.xml" ContentType="application/vnd.openxmlformats-officedocument.wordprocessingml.footer+xml"/>
  <Override PartName="/word/footer357.xml" ContentType="application/vnd.openxmlformats-officedocument.wordprocessingml.footer+xml"/>
  <Override PartName="/word/footer358.xml" ContentType="application/vnd.openxmlformats-officedocument.wordprocessingml.footer+xml"/>
  <Override PartName="/word/footer359.xml" ContentType="application/vnd.openxmlformats-officedocument.wordprocessingml.footer+xml"/>
  <Override PartName="/word/footer36.xml" ContentType="application/vnd.openxmlformats-officedocument.wordprocessingml.footer+xml"/>
  <Override PartName="/word/footer360.xml" ContentType="application/vnd.openxmlformats-officedocument.wordprocessingml.footer+xml"/>
  <Override PartName="/word/footer361.xml" ContentType="application/vnd.openxmlformats-officedocument.wordprocessingml.footer+xml"/>
  <Override PartName="/word/footer362.xml" ContentType="application/vnd.openxmlformats-officedocument.wordprocessingml.footer+xml"/>
  <Override PartName="/word/footer363.xml" ContentType="application/vnd.openxmlformats-officedocument.wordprocessingml.footer+xml"/>
  <Override PartName="/word/footer364.xml" ContentType="application/vnd.openxmlformats-officedocument.wordprocessingml.footer+xml"/>
  <Override PartName="/word/footer365.xml" ContentType="application/vnd.openxmlformats-officedocument.wordprocessingml.footer+xml"/>
  <Override PartName="/word/footer366.xml" ContentType="application/vnd.openxmlformats-officedocument.wordprocessingml.footer+xml"/>
  <Override PartName="/word/footer367.xml" ContentType="application/vnd.openxmlformats-officedocument.wordprocessingml.footer+xml"/>
  <Override PartName="/word/footer368.xml" ContentType="application/vnd.openxmlformats-officedocument.wordprocessingml.footer+xml"/>
  <Override PartName="/word/footer369.xml" ContentType="application/vnd.openxmlformats-officedocument.wordprocessingml.footer+xml"/>
  <Override PartName="/word/footer37.xml" ContentType="application/vnd.openxmlformats-officedocument.wordprocessingml.footer+xml"/>
  <Override PartName="/word/footer370.xml" ContentType="application/vnd.openxmlformats-officedocument.wordprocessingml.footer+xml"/>
  <Override PartName="/word/footer371.xml" ContentType="application/vnd.openxmlformats-officedocument.wordprocessingml.footer+xml"/>
  <Override PartName="/word/footer372.xml" ContentType="application/vnd.openxmlformats-officedocument.wordprocessingml.footer+xml"/>
  <Override PartName="/word/footer373.xml" ContentType="application/vnd.openxmlformats-officedocument.wordprocessingml.footer+xml"/>
  <Override PartName="/word/footer374.xml" ContentType="application/vnd.openxmlformats-officedocument.wordprocessingml.footer+xml"/>
  <Override PartName="/word/footer375.xml" ContentType="application/vnd.openxmlformats-officedocument.wordprocessingml.footer+xml"/>
  <Override PartName="/word/footer376.xml" ContentType="application/vnd.openxmlformats-officedocument.wordprocessingml.footer+xml"/>
  <Override PartName="/word/footer377.xml" ContentType="application/vnd.openxmlformats-officedocument.wordprocessingml.footer+xml"/>
  <Override PartName="/word/footer378.xml" ContentType="application/vnd.openxmlformats-officedocument.wordprocessingml.footer+xml"/>
  <Override PartName="/word/footer379.xml" ContentType="application/vnd.openxmlformats-officedocument.wordprocessingml.footer+xml"/>
  <Override PartName="/word/footer38.xml" ContentType="application/vnd.openxmlformats-officedocument.wordprocessingml.footer+xml"/>
  <Override PartName="/word/footer380.xml" ContentType="application/vnd.openxmlformats-officedocument.wordprocessingml.footer+xml"/>
  <Override PartName="/word/footer381.xml" ContentType="application/vnd.openxmlformats-officedocument.wordprocessingml.footer+xml"/>
  <Override PartName="/word/footer382.xml" ContentType="application/vnd.openxmlformats-officedocument.wordprocessingml.footer+xml"/>
  <Override PartName="/word/footer383.xml" ContentType="application/vnd.openxmlformats-officedocument.wordprocessingml.footer+xml"/>
  <Override PartName="/word/footer384.xml" ContentType="application/vnd.openxmlformats-officedocument.wordprocessingml.footer+xml"/>
  <Override PartName="/word/footer385.xml" ContentType="application/vnd.openxmlformats-officedocument.wordprocessingml.footer+xml"/>
  <Override PartName="/word/footer386.xml" ContentType="application/vnd.openxmlformats-officedocument.wordprocessingml.footer+xml"/>
  <Override PartName="/word/footer387.xml" ContentType="application/vnd.openxmlformats-officedocument.wordprocessingml.footer+xml"/>
  <Override PartName="/word/footer388.xml" ContentType="application/vnd.openxmlformats-officedocument.wordprocessingml.footer+xml"/>
  <Override PartName="/word/footer389.xml" ContentType="application/vnd.openxmlformats-officedocument.wordprocessingml.footer+xml"/>
  <Override PartName="/word/footer39.xml" ContentType="application/vnd.openxmlformats-officedocument.wordprocessingml.footer+xml"/>
  <Override PartName="/word/footer390.xml" ContentType="application/vnd.openxmlformats-officedocument.wordprocessingml.footer+xml"/>
  <Override PartName="/word/footer391.xml" ContentType="application/vnd.openxmlformats-officedocument.wordprocessingml.footer+xml"/>
  <Override PartName="/word/footer392.xml" ContentType="application/vnd.openxmlformats-officedocument.wordprocessingml.footer+xml"/>
  <Override PartName="/word/footer393.xml" ContentType="application/vnd.openxmlformats-officedocument.wordprocessingml.footer+xml"/>
  <Override PartName="/word/footer394.xml" ContentType="application/vnd.openxmlformats-officedocument.wordprocessingml.footer+xml"/>
  <Override PartName="/word/footer395.xml" ContentType="application/vnd.openxmlformats-officedocument.wordprocessingml.footer+xml"/>
  <Override PartName="/word/footer396.xml" ContentType="application/vnd.openxmlformats-officedocument.wordprocessingml.footer+xml"/>
  <Override PartName="/word/footer397.xml" ContentType="application/vnd.openxmlformats-officedocument.wordprocessingml.footer+xml"/>
  <Override PartName="/word/footer398.xml" ContentType="application/vnd.openxmlformats-officedocument.wordprocessingml.footer+xml"/>
  <Override PartName="/word/footer39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00.xml" ContentType="application/vnd.openxmlformats-officedocument.wordprocessingml.footer+xml"/>
  <Override PartName="/word/footer401.xml" ContentType="application/vnd.openxmlformats-officedocument.wordprocessingml.footer+xml"/>
  <Override PartName="/word/footer402.xml" ContentType="application/vnd.openxmlformats-officedocument.wordprocessingml.footer+xml"/>
  <Override PartName="/word/footer403.xml" ContentType="application/vnd.openxmlformats-officedocument.wordprocessingml.footer+xml"/>
  <Override PartName="/word/footer404.xml" ContentType="application/vnd.openxmlformats-officedocument.wordprocessingml.footer+xml"/>
  <Override PartName="/word/footer405.xml" ContentType="application/vnd.openxmlformats-officedocument.wordprocessingml.footer+xml"/>
  <Override PartName="/word/footer406.xml" ContentType="application/vnd.openxmlformats-officedocument.wordprocessingml.footer+xml"/>
  <Override PartName="/word/footer407.xml" ContentType="application/vnd.openxmlformats-officedocument.wordprocessingml.footer+xml"/>
  <Override PartName="/word/footer408.xml" ContentType="application/vnd.openxmlformats-officedocument.wordprocessingml.footer+xml"/>
  <Override PartName="/word/footer409.xml" ContentType="application/vnd.openxmlformats-officedocument.wordprocessingml.footer+xml"/>
  <Override PartName="/word/footer41.xml" ContentType="application/vnd.openxmlformats-officedocument.wordprocessingml.footer+xml"/>
  <Override PartName="/word/footer410.xml" ContentType="application/vnd.openxmlformats-officedocument.wordprocessingml.footer+xml"/>
  <Override PartName="/word/footer411.xml" ContentType="application/vnd.openxmlformats-officedocument.wordprocessingml.footer+xml"/>
  <Override PartName="/word/footer412.xml" ContentType="application/vnd.openxmlformats-officedocument.wordprocessingml.footer+xml"/>
  <Override PartName="/word/footer413.xml" ContentType="application/vnd.openxmlformats-officedocument.wordprocessingml.footer+xml"/>
  <Override PartName="/word/footer414.xml" ContentType="application/vnd.openxmlformats-officedocument.wordprocessingml.footer+xml"/>
  <Override PartName="/word/footer415.xml" ContentType="application/vnd.openxmlformats-officedocument.wordprocessingml.footer+xml"/>
  <Override PartName="/word/footer416.xml" ContentType="application/vnd.openxmlformats-officedocument.wordprocessingml.footer+xml"/>
  <Override PartName="/word/footer417.xml" ContentType="application/vnd.openxmlformats-officedocument.wordprocessingml.footer+xml"/>
  <Override PartName="/word/footer418.xml" ContentType="application/vnd.openxmlformats-officedocument.wordprocessingml.footer+xml"/>
  <Override PartName="/word/footer419.xml" ContentType="application/vnd.openxmlformats-officedocument.wordprocessingml.footer+xml"/>
  <Override PartName="/word/footer42.xml" ContentType="application/vnd.openxmlformats-officedocument.wordprocessingml.footer+xml"/>
  <Override PartName="/word/footer420.xml" ContentType="application/vnd.openxmlformats-officedocument.wordprocessingml.footer+xml"/>
  <Override PartName="/word/footer421.xml" ContentType="application/vnd.openxmlformats-officedocument.wordprocessingml.footer+xml"/>
  <Override PartName="/word/footer422.xml" ContentType="application/vnd.openxmlformats-officedocument.wordprocessingml.footer+xml"/>
  <Override PartName="/word/footer423.xml" ContentType="application/vnd.openxmlformats-officedocument.wordprocessingml.footer+xml"/>
  <Override PartName="/word/footer424.xml" ContentType="application/vnd.openxmlformats-officedocument.wordprocessingml.footer+xml"/>
  <Override PartName="/word/footer425.xml" ContentType="application/vnd.openxmlformats-officedocument.wordprocessingml.footer+xml"/>
  <Override PartName="/word/footer426.xml" ContentType="application/vnd.openxmlformats-officedocument.wordprocessingml.footer+xml"/>
  <Override PartName="/word/footer427.xml" ContentType="application/vnd.openxmlformats-officedocument.wordprocessingml.footer+xml"/>
  <Override PartName="/word/footer428.xml" ContentType="application/vnd.openxmlformats-officedocument.wordprocessingml.footer+xml"/>
  <Override PartName="/word/footer429.xml" ContentType="application/vnd.openxmlformats-officedocument.wordprocessingml.footer+xml"/>
  <Override PartName="/word/footer43.xml" ContentType="application/vnd.openxmlformats-officedocument.wordprocessingml.footer+xml"/>
  <Override PartName="/word/footer430.xml" ContentType="application/vnd.openxmlformats-officedocument.wordprocessingml.footer+xml"/>
  <Override PartName="/word/footer431.xml" ContentType="application/vnd.openxmlformats-officedocument.wordprocessingml.footer+xml"/>
  <Override PartName="/word/footer432.xml" ContentType="application/vnd.openxmlformats-officedocument.wordprocessingml.footer+xml"/>
  <Override PartName="/word/footer433.xml" ContentType="application/vnd.openxmlformats-officedocument.wordprocessingml.footer+xml"/>
  <Override PartName="/word/footer434.xml" ContentType="application/vnd.openxmlformats-officedocument.wordprocessingml.footer+xml"/>
  <Override PartName="/word/footer435.xml" ContentType="application/vnd.openxmlformats-officedocument.wordprocessingml.footer+xml"/>
  <Override PartName="/word/footer436.xml" ContentType="application/vnd.openxmlformats-officedocument.wordprocessingml.footer+xml"/>
  <Override PartName="/word/footer437.xml" ContentType="application/vnd.openxmlformats-officedocument.wordprocessingml.footer+xml"/>
  <Override PartName="/word/footer438.xml" ContentType="application/vnd.openxmlformats-officedocument.wordprocessingml.footer+xml"/>
  <Override PartName="/word/footer439.xml" ContentType="application/vnd.openxmlformats-officedocument.wordprocessingml.footer+xml"/>
  <Override PartName="/word/footer44.xml" ContentType="application/vnd.openxmlformats-officedocument.wordprocessingml.footer+xml"/>
  <Override PartName="/word/footer440.xml" ContentType="application/vnd.openxmlformats-officedocument.wordprocessingml.footer+xml"/>
  <Override PartName="/word/footer441.xml" ContentType="application/vnd.openxmlformats-officedocument.wordprocessingml.footer+xml"/>
  <Override PartName="/word/footer442.xml" ContentType="application/vnd.openxmlformats-officedocument.wordprocessingml.footer+xml"/>
  <Override PartName="/word/footer443.xml" ContentType="application/vnd.openxmlformats-officedocument.wordprocessingml.footer+xml"/>
  <Override PartName="/word/footer444.xml" ContentType="application/vnd.openxmlformats-officedocument.wordprocessingml.footer+xml"/>
  <Override PartName="/word/footer445.xml" ContentType="application/vnd.openxmlformats-officedocument.wordprocessingml.footer+xml"/>
  <Override PartName="/word/footer446.xml" ContentType="application/vnd.openxmlformats-officedocument.wordprocessingml.footer+xml"/>
  <Override PartName="/word/footer447.xml" ContentType="application/vnd.openxmlformats-officedocument.wordprocessingml.footer+xml"/>
  <Override PartName="/word/footer448.xml" ContentType="application/vnd.openxmlformats-officedocument.wordprocessingml.footer+xml"/>
  <Override PartName="/word/footer449.xml" ContentType="application/vnd.openxmlformats-officedocument.wordprocessingml.footer+xml"/>
  <Override PartName="/word/footer45.xml" ContentType="application/vnd.openxmlformats-officedocument.wordprocessingml.footer+xml"/>
  <Override PartName="/word/footer450.xml" ContentType="application/vnd.openxmlformats-officedocument.wordprocessingml.footer+xml"/>
  <Override PartName="/word/footer451.xml" ContentType="application/vnd.openxmlformats-officedocument.wordprocessingml.footer+xml"/>
  <Override PartName="/word/footer452.xml" ContentType="application/vnd.openxmlformats-officedocument.wordprocessingml.footer+xml"/>
  <Override PartName="/word/footer453.xml" ContentType="application/vnd.openxmlformats-officedocument.wordprocessingml.footer+xml"/>
  <Override PartName="/word/footer454.xml" ContentType="application/vnd.openxmlformats-officedocument.wordprocessingml.footer+xml"/>
  <Override PartName="/word/footer455.xml" ContentType="application/vnd.openxmlformats-officedocument.wordprocessingml.footer+xml"/>
  <Override PartName="/word/footer456.xml" ContentType="application/vnd.openxmlformats-officedocument.wordprocessingml.footer+xml"/>
  <Override PartName="/word/footer457.xml" ContentType="application/vnd.openxmlformats-officedocument.wordprocessingml.footer+xml"/>
  <Override PartName="/word/footer458.xml" ContentType="application/vnd.openxmlformats-officedocument.wordprocessingml.footer+xml"/>
  <Override PartName="/word/footer459.xml" ContentType="application/vnd.openxmlformats-officedocument.wordprocessingml.footer+xml"/>
  <Override PartName="/word/footer46.xml" ContentType="application/vnd.openxmlformats-officedocument.wordprocessingml.footer+xml"/>
  <Override PartName="/word/footer460.xml" ContentType="application/vnd.openxmlformats-officedocument.wordprocessingml.footer+xml"/>
  <Override PartName="/word/footer461.xml" ContentType="application/vnd.openxmlformats-officedocument.wordprocessingml.footer+xml"/>
  <Override PartName="/word/footer462.xml" ContentType="application/vnd.openxmlformats-officedocument.wordprocessingml.footer+xml"/>
  <Override PartName="/word/footer463.xml" ContentType="application/vnd.openxmlformats-officedocument.wordprocessingml.footer+xml"/>
  <Override PartName="/word/footer464.xml" ContentType="application/vnd.openxmlformats-officedocument.wordprocessingml.footer+xml"/>
  <Override PartName="/word/footer465.xml" ContentType="application/vnd.openxmlformats-officedocument.wordprocessingml.footer+xml"/>
  <Override PartName="/word/footer466.xml" ContentType="application/vnd.openxmlformats-officedocument.wordprocessingml.footer+xml"/>
  <Override PartName="/word/footer467.xml" ContentType="application/vnd.openxmlformats-officedocument.wordprocessingml.footer+xml"/>
  <Override PartName="/word/footer468.xml" ContentType="application/vnd.openxmlformats-officedocument.wordprocessingml.footer+xml"/>
  <Override PartName="/word/footer469.xml" ContentType="application/vnd.openxmlformats-officedocument.wordprocessingml.footer+xml"/>
  <Override PartName="/word/footer47.xml" ContentType="application/vnd.openxmlformats-officedocument.wordprocessingml.footer+xml"/>
  <Override PartName="/word/footer470.xml" ContentType="application/vnd.openxmlformats-officedocument.wordprocessingml.footer+xml"/>
  <Override PartName="/word/footer471.xml" ContentType="application/vnd.openxmlformats-officedocument.wordprocessingml.footer+xml"/>
  <Override PartName="/word/footer472.xml" ContentType="application/vnd.openxmlformats-officedocument.wordprocessingml.footer+xml"/>
  <Override PartName="/word/footer473.xml" ContentType="application/vnd.openxmlformats-officedocument.wordprocessingml.footer+xml"/>
  <Override PartName="/word/footer474.xml" ContentType="application/vnd.openxmlformats-officedocument.wordprocessingml.footer+xml"/>
  <Override PartName="/word/footer475.xml" ContentType="application/vnd.openxmlformats-officedocument.wordprocessingml.footer+xml"/>
  <Override PartName="/word/footer476.xml" ContentType="application/vnd.openxmlformats-officedocument.wordprocessingml.footer+xml"/>
  <Override PartName="/word/footer477.xml" ContentType="application/vnd.openxmlformats-officedocument.wordprocessingml.footer+xml"/>
  <Override PartName="/word/footer478.xml" ContentType="application/vnd.openxmlformats-officedocument.wordprocessingml.footer+xml"/>
  <Override PartName="/word/footer479.xml" ContentType="application/vnd.openxmlformats-officedocument.wordprocessingml.footer+xml"/>
  <Override PartName="/word/footer48.xml" ContentType="application/vnd.openxmlformats-officedocument.wordprocessingml.footer+xml"/>
  <Override PartName="/word/footer480.xml" ContentType="application/vnd.openxmlformats-officedocument.wordprocessingml.footer+xml"/>
  <Override PartName="/word/footer481.xml" ContentType="application/vnd.openxmlformats-officedocument.wordprocessingml.footer+xml"/>
  <Override PartName="/word/footer482.xml" ContentType="application/vnd.openxmlformats-officedocument.wordprocessingml.footer+xml"/>
  <Override PartName="/word/footer483.xml" ContentType="application/vnd.openxmlformats-officedocument.wordprocessingml.footer+xml"/>
  <Override PartName="/word/footer484.xml" ContentType="application/vnd.openxmlformats-officedocument.wordprocessingml.footer+xml"/>
  <Override PartName="/word/footer485.xml" ContentType="application/vnd.openxmlformats-officedocument.wordprocessingml.footer+xml"/>
  <Override PartName="/word/footer486.xml" ContentType="application/vnd.openxmlformats-officedocument.wordprocessingml.footer+xml"/>
  <Override PartName="/word/footer487.xml" ContentType="application/vnd.openxmlformats-officedocument.wordprocessingml.footer+xml"/>
  <Override PartName="/word/footer488.xml" ContentType="application/vnd.openxmlformats-officedocument.wordprocessingml.footer+xml"/>
  <Override PartName="/word/footer489.xml" ContentType="application/vnd.openxmlformats-officedocument.wordprocessingml.footer+xml"/>
  <Override PartName="/word/footer49.xml" ContentType="application/vnd.openxmlformats-officedocument.wordprocessingml.footer+xml"/>
  <Override PartName="/word/footer490.xml" ContentType="application/vnd.openxmlformats-officedocument.wordprocessingml.footer+xml"/>
  <Override PartName="/word/footer491.xml" ContentType="application/vnd.openxmlformats-officedocument.wordprocessingml.footer+xml"/>
  <Override PartName="/word/footer492.xml" ContentType="application/vnd.openxmlformats-officedocument.wordprocessingml.footer+xml"/>
  <Override PartName="/word/footer493.xml" ContentType="application/vnd.openxmlformats-officedocument.wordprocessingml.footer+xml"/>
  <Override PartName="/word/footer494.xml" ContentType="application/vnd.openxmlformats-officedocument.wordprocessingml.footer+xml"/>
  <Override PartName="/word/footer495.xml" ContentType="application/vnd.openxmlformats-officedocument.wordprocessingml.footer+xml"/>
  <Override PartName="/word/footer496.xml" ContentType="application/vnd.openxmlformats-officedocument.wordprocessingml.footer+xml"/>
  <Override PartName="/word/footer497.xml" ContentType="application/vnd.openxmlformats-officedocument.wordprocessingml.footer+xml"/>
  <Override PartName="/word/footer498.xml" ContentType="application/vnd.openxmlformats-officedocument.wordprocessingml.footer+xml"/>
  <Override PartName="/word/footer49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00.xml" ContentType="application/vnd.openxmlformats-officedocument.wordprocessingml.footer+xml"/>
  <Override PartName="/word/footer501.xml" ContentType="application/vnd.openxmlformats-officedocument.wordprocessingml.footer+xml"/>
  <Override PartName="/word/footer502.xml" ContentType="application/vnd.openxmlformats-officedocument.wordprocessingml.footer+xml"/>
  <Override PartName="/word/footer503.xml" ContentType="application/vnd.openxmlformats-officedocument.wordprocessingml.footer+xml"/>
  <Override PartName="/word/footer504.xml" ContentType="application/vnd.openxmlformats-officedocument.wordprocessingml.footer+xml"/>
  <Override PartName="/word/footer505.xml" ContentType="application/vnd.openxmlformats-officedocument.wordprocessingml.footer+xml"/>
  <Override PartName="/word/footer506.xml" ContentType="application/vnd.openxmlformats-officedocument.wordprocessingml.footer+xml"/>
  <Override PartName="/word/footer507.xml" ContentType="application/vnd.openxmlformats-officedocument.wordprocessingml.footer+xml"/>
  <Override PartName="/word/footer508.xml" ContentType="application/vnd.openxmlformats-officedocument.wordprocessingml.footer+xml"/>
  <Override PartName="/word/footer509.xml" ContentType="application/vnd.openxmlformats-officedocument.wordprocessingml.footer+xml"/>
  <Override PartName="/word/footer51.xml" ContentType="application/vnd.openxmlformats-officedocument.wordprocessingml.footer+xml"/>
  <Override PartName="/word/footer510.xml" ContentType="application/vnd.openxmlformats-officedocument.wordprocessingml.footer+xml"/>
  <Override PartName="/word/footer511.xml" ContentType="application/vnd.openxmlformats-officedocument.wordprocessingml.footer+xml"/>
  <Override PartName="/word/footer512.xml" ContentType="application/vnd.openxmlformats-officedocument.wordprocessingml.footer+xml"/>
  <Override PartName="/word/footer513.xml" ContentType="application/vnd.openxmlformats-officedocument.wordprocessingml.footer+xml"/>
  <Override PartName="/word/footer514.xml" ContentType="application/vnd.openxmlformats-officedocument.wordprocessingml.footer+xml"/>
  <Override PartName="/word/footer515.xml" ContentType="application/vnd.openxmlformats-officedocument.wordprocessingml.footer+xml"/>
  <Override PartName="/word/footer516.xml" ContentType="application/vnd.openxmlformats-officedocument.wordprocessingml.footer+xml"/>
  <Override PartName="/word/footer517.xml" ContentType="application/vnd.openxmlformats-officedocument.wordprocessingml.footer+xml"/>
  <Override PartName="/word/footer518.xml" ContentType="application/vnd.openxmlformats-officedocument.wordprocessingml.footer+xml"/>
  <Override PartName="/word/footer519.xml" ContentType="application/vnd.openxmlformats-officedocument.wordprocessingml.footer+xml"/>
  <Override PartName="/word/footer52.xml" ContentType="application/vnd.openxmlformats-officedocument.wordprocessingml.footer+xml"/>
  <Override PartName="/word/footer520.xml" ContentType="application/vnd.openxmlformats-officedocument.wordprocessingml.footer+xml"/>
  <Override PartName="/word/footer521.xml" ContentType="application/vnd.openxmlformats-officedocument.wordprocessingml.footer+xml"/>
  <Override PartName="/word/footer522.xml" ContentType="application/vnd.openxmlformats-officedocument.wordprocessingml.footer+xml"/>
  <Override PartName="/word/footer523.xml" ContentType="application/vnd.openxmlformats-officedocument.wordprocessingml.footer+xml"/>
  <Override PartName="/word/footer524.xml" ContentType="application/vnd.openxmlformats-officedocument.wordprocessingml.footer+xml"/>
  <Override PartName="/word/footer525.xml" ContentType="application/vnd.openxmlformats-officedocument.wordprocessingml.footer+xml"/>
  <Override PartName="/word/footer526.xml" ContentType="application/vnd.openxmlformats-officedocument.wordprocessingml.footer+xml"/>
  <Override PartName="/word/footer527.xml" ContentType="application/vnd.openxmlformats-officedocument.wordprocessingml.footer+xml"/>
  <Override PartName="/word/footer528.xml" ContentType="application/vnd.openxmlformats-officedocument.wordprocessingml.footer+xml"/>
  <Override PartName="/word/footer529.xml" ContentType="application/vnd.openxmlformats-officedocument.wordprocessingml.footer+xml"/>
  <Override PartName="/word/footer53.xml" ContentType="application/vnd.openxmlformats-officedocument.wordprocessingml.footer+xml"/>
  <Override PartName="/word/footer530.xml" ContentType="application/vnd.openxmlformats-officedocument.wordprocessingml.footer+xml"/>
  <Override PartName="/word/footer531.xml" ContentType="application/vnd.openxmlformats-officedocument.wordprocessingml.footer+xml"/>
  <Override PartName="/word/footer532.xml" ContentType="application/vnd.openxmlformats-officedocument.wordprocessingml.footer+xml"/>
  <Override PartName="/word/footer533.xml" ContentType="application/vnd.openxmlformats-officedocument.wordprocessingml.footer+xml"/>
  <Override PartName="/word/footer534.xml" ContentType="application/vnd.openxmlformats-officedocument.wordprocessingml.footer+xml"/>
  <Override PartName="/word/footer535.xml" ContentType="application/vnd.openxmlformats-officedocument.wordprocessingml.footer+xml"/>
  <Override PartName="/word/footer536.xml" ContentType="application/vnd.openxmlformats-officedocument.wordprocessingml.footer+xml"/>
  <Override PartName="/word/footer537.xml" ContentType="application/vnd.openxmlformats-officedocument.wordprocessingml.footer+xml"/>
  <Override PartName="/word/footer538.xml" ContentType="application/vnd.openxmlformats-officedocument.wordprocessingml.footer+xml"/>
  <Override PartName="/word/footer539.xml" ContentType="application/vnd.openxmlformats-officedocument.wordprocessingml.footer+xml"/>
  <Override PartName="/word/footer54.xml" ContentType="application/vnd.openxmlformats-officedocument.wordprocessingml.footer+xml"/>
  <Override PartName="/word/footer540.xml" ContentType="application/vnd.openxmlformats-officedocument.wordprocessingml.footer+xml"/>
  <Override PartName="/word/footer541.xml" ContentType="application/vnd.openxmlformats-officedocument.wordprocessingml.footer+xml"/>
  <Override PartName="/word/footer542.xml" ContentType="application/vnd.openxmlformats-officedocument.wordprocessingml.footer+xml"/>
  <Override PartName="/word/footer543.xml" ContentType="application/vnd.openxmlformats-officedocument.wordprocessingml.footer+xml"/>
  <Override PartName="/word/footer544.xml" ContentType="application/vnd.openxmlformats-officedocument.wordprocessingml.footer+xml"/>
  <Override PartName="/word/footer545.xml" ContentType="application/vnd.openxmlformats-officedocument.wordprocessingml.footer+xml"/>
  <Override PartName="/word/footer546.xml" ContentType="application/vnd.openxmlformats-officedocument.wordprocessingml.footer+xml"/>
  <Override PartName="/word/footer547.xml" ContentType="application/vnd.openxmlformats-officedocument.wordprocessingml.footer+xml"/>
  <Override PartName="/word/footer548.xml" ContentType="application/vnd.openxmlformats-officedocument.wordprocessingml.footer+xml"/>
  <Override PartName="/word/footer549.xml" ContentType="application/vnd.openxmlformats-officedocument.wordprocessingml.footer+xml"/>
  <Override PartName="/word/footer55.xml" ContentType="application/vnd.openxmlformats-officedocument.wordprocessingml.footer+xml"/>
  <Override PartName="/word/footer550.xml" ContentType="application/vnd.openxmlformats-officedocument.wordprocessingml.footer+xml"/>
  <Override PartName="/word/footer551.xml" ContentType="application/vnd.openxmlformats-officedocument.wordprocessingml.footer+xml"/>
  <Override PartName="/word/footer552.xml" ContentType="application/vnd.openxmlformats-officedocument.wordprocessingml.footer+xml"/>
  <Override PartName="/word/footer553.xml" ContentType="application/vnd.openxmlformats-officedocument.wordprocessingml.footer+xml"/>
  <Override PartName="/word/footer554.xml" ContentType="application/vnd.openxmlformats-officedocument.wordprocessingml.footer+xml"/>
  <Override PartName="/word/footer555.xml" ContentType="application/vnd.openxmlformats-officedocument.wordprocessingml.footer+xml"/>
  <Override PartName="/word/footer556.xml" ContentType="application/vnd.openxmlformats-officedocument.wordprocessingml.footer+xml"/>
  <Override PartName="/word/footer557.xml" ContentType="application/vnd.openxmlformats-officedocument.wordprocessingml.footer+xml"/>
  <Override PartName="/word/footer558.xml" ContentType="application/vnd.openxmlformats-officedocument.wordprocessingml.footer+xml"/>
  <Override PartName="/word/footer559.xml" ContentType="application/vnd.openxmlformats-officedocument.wordprocessingml.footer+xml"/>
  <Override PartName="/word/footer56.xml" ContentType="application/vnd.openxmlformats-officedocument.wordprocessingml.footer+xml"/>
  <Override PartName="/word/footer560.xml" ContentType="application/vnd.openxmlformats-officedocument.wordprocessingml.footer+xml"/>
  <Override PartName="/word/footer561.xml" ContentType="application/vnd.openxmlformats-officedocument.wordprocessingml.footer+xml"/>
  <Override PartName="/word/footer562.xml" ContentType="application/vnd.openxmlformats-officedocument.wordprocessingml.footer+xml"/>
  <Override PartName="/word/footer563.xml" ContentType="application/vnd.openxmlformats-officedocument.wordprocessingml.footer+xml"/>
  <Override PartName="/word/footer564.xml" ContentType="application/vnd.openxmlformats-officedocument.wordprocessingml.footer+xml"/>
  <Override PartName="/word/footer565.xml" ContentType="application/vnd.openxmlformats-officedocument.wordprocessingml.footer+xml"/>
  <Override PartName="/word/footer566.xml" ContentType="application/vnd.openxmlformats-officedocument.wordprocessingml.footer+xml"/>
  <Override PartName="/word/footer567.xml" ContentType="application/vnd.openxmlformats-officedocument.wordprocessingml.footer+xml"/>
  <Override PartName="/word/footer568.xml" ContentType="application/vnd.openxmlformats-officedocument.wordprocessingml.footer+xml"/>
  <Override PartName="/word/footer569.xml" ContentType="application/vnd.openxmlformats-officedocument.wordprocessingml.footer+xml"/>
  <Override PartName="/word/footer57.xml" ContentType="application/vnd.openxmlformats-officedocument.wordprocessingml.footer+xml"/>
  <Override PartName="/word/footer570.xml" ContentType="application/vnd.openxmlformats-officedocument.wordprocessingml.footer+xml"/>
  <Override PartName="/word/footer571.xml" ContentType="application/vnd.openxmlformats-officedocument.wordprocessingml.footer+xml"/>
  <Override PartName="/word/footer572.xml" ContentType="application/vnd.openxmlformats-officedocument.wordprocessingml.footer+xml"/>
  <Override PartName="/word/footer573.xml" ContentType="application/vnd.openxmlformats-officedocument.wordprocessingml.footer+xml"/>
  <Override PartName="/word/footer574.xml" ContentType="application/vnd.openxmlformats-officedocument.wordprocessingml.footer+xml"/>
  <Override PartName="/word/footer575.xml" ContentType="application/vnd.openxmlformats-officedocument.wordprocessingml.footer+xml"/>
  <Override PartName="/word/footer576.xml" ContentType="application/vnd.openxmlformats-officedocument.wordprocessingml.footer+xml"/>
  <Override PartName="/word/footer577.xml" ContentType="application/vnd.openxmlformats-officedocument.wordprocessingml.footer+xml"/>
  <Override PartName="/word/footer578.xml" ContentType="application/vnd.openxmlformats-officedocument.wordprocessingml.footer+xml"/>
  <Override PartName="/word/footer579.xml" ContentType="application/vnd.openxmlformats-officedocument.wordprocessingml.footer+xml"/>
  <Override PartName="/word/footer58.xml" ContentType="application/vnd.openxmlformats-officedocument.wordprocessingml.footer+xml"/>
  <Override PartName="/word/footer580.xml" ContentType="application/vnd.openxmlformats-officedocument.wordprocessingml.footer+xml"/>
  <Override PartName="/word/footer581.xml" ContentType="application/vnd.openxmlformats-officedocument.wordprocessingml.footer+xml"/>
  <Override PartName="/word/footer582.xml" ContentType="application/vnd.openxmlformats-officedocument.wordprocessingml.footer+xml"/>
  <Override PartName="/word/footer583.xml" ContentType="application/vnd.openxmlformats-officedocument.wordprocessingml.footer+xml"/>
  <Override PartName="/word/footer584.xml" ContentType="application/vnd.openxmlformats-officedocument.wordprocessingml.footer+xml"/>
  <Override PartName="/word/footer585.xml" ContentType="application/vnd.openxmlformats-officedocument.wordprocessingml.footer+xml"/>
  <Override PartName="/word/footer586.xml" ContentType="application/vnd.openxmlformats-officedocument.wordprocessingml.footer+xml"/>
  <Override PartName="/word/footer587.xml" ContentType="application/vnd.openxmlformats-officedocument.wordprocessingml.footer+xml"/>
  <Override PartName="/word/footer588.xml" ContentType="application/vnd.openxmlformats-officedocument.wordprocessingml.footer+xml"/>
  <Override PartName="/word/footer589.xml" ContentType="application/vnd.openxmlformats-officedocument.wordprocessingml.footer+xml"/>
  <Override PartName="/word/footer59.xml" ContentType="application/vnd.openxmlformats-officedocument.wordprocessingml.footer+xml"/>
  <Override PartName="/word/footer590.xml" ContentType="application/vnd.openxmlformats-officedocument.wordprocessingml.footer+xml"/>
  <Override PartName="/word/footer591.xml" ContentType="application/vnd.openxmlformats-officedocument.wordprocessingml.footer+xml"/>
  <Override PartName="/word/footer592.xml" ContentType="application/vnd.openxmlformats-officedocument.wordprocessingml.footer+xml"/>
  <Override PartName="/word/footer593.xml" ContentType="application/vnd.openxmlformats-officedocument.wordprocessingml.footer+xml"/>
  <Override PartName="/word/footer594.xml" ContentType="application/vnd.openxmlformats-officedocument.wordprocessingml.footer+xml"/>
  <Override PartName="/word/footer595.xml" ContentType="application/vnd.openxmlformats-officedocument.wordprocessingml.footer+xml"/>
  <Override PartName="/word/footer596.xml" ContentType="application/vnd.openxmlformats-officedocument.wordprocessingml.footer+xml"/>
  <Override PartName="/word/footer597.xml" ContentType="application/vnd.openxmlformats-officedocument.wordprocessingml.footer+xml"/>
  <Override PartName="/word/footer598.xml" ContentType="application/vnd.openxmlformats-officedocument.wordprocessingml.footer+xml"/>
  <Override PartName="/word/footer59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00.xml" ContentType="application/vnd.openxmlformats-officedocument.wordprocessingml.footer+xml"/>
  <Override PartName="/word/footer601.xml" ContentType="application/vnd.openxmlformats-officedocument.wordprocessingml.footer+xml"/>
  <Override PartName="/word/footer602.xml" ContentType="application/vnd.openxmlformats-officedocument.wordprocessingml.footer+xml"/>
  <Override PartName="/word/footer603.xml" ContentType="application/vnd.openxmlformats-officedocument.wordprocessingml.footer+xml"/>
  <Override PartName="/word/footer604.xml" ContentType="application/vnd.openxmlformats-officedocument.wordprocessingml.footer+xml"/>
  <Override PartName="/word/footer605.xml" ContentType="application/vnd.openxmlformats-officedocument.wordprocessingml.footer+xml"/>
  <Override PartName="/word/footer606.xml" ContentType="application/vnd.openxmlformats-officedocument.wordprocessingml.footer+xml"/>
  <Override PartName="/word/footer607.xml" ContentType="application/vnd.openxmlformats-officedocument.wordprocessingml.footer+xml"/>
  <Override PartName="/word/footer608.xml" ContentType="application/vnd.openxmlformats-officedocument.wordprocessingml.footer+xml"/>
  <Override PartName="/word/footer609.xml" ContentType="application/vnd.openxmlformats-officedocument.wordprocessingml.footer+xml"/>
  <Override PartName="/word/footer61.xml" ContentType="application/vnd.openxmlformats-officedocument.wordprocessingml.footer+xml"/>
  <Override PartName="/word/footer610.xml" ContentType="application/vnd.openxmlformats-officedocument.wordprocessingml.footer+xml"/>
  <Override PartName="/word/footer611.xml" ContentType="application/vnd.openxmlformats-officedocument.wordprocessingml.footer+xml"/>
  <Override PartName="/word/footer612.xml" ContentType="application/vnd.openxmlformats-officedocument.wordprocessingml.footer+xml"/>
  <Override PartName="/word/footer613.xml" ContentType="application/vnd.openxmlformats-officedocument.wordprocessingml.footer+xml"/>
  <Override PartName="/word/footer614.xml" ContentType="application/vnd.openxmlformats-officedocument.wordprocessingml.footer+xml"/>
  <Override PartName="/word/footer615.xml" ContentType="application/vnd.openxmlformats-officedocument.wordprocessingml.footer+xml"/>
  <Override PartName="/word/footer616.xml" ContentType="application/vnd.openxmlformats-officedocument.wordprocessingml.footer+xml"/>
  <Override PartName="/word/footer617.xml" ContentType="application/vnd.openxmlformats-officedocument.wordprocessingml.footer+xml"/>
  <Override PartName="/word/footer618.xml" ContentType="application/vnd.openxmlformats-officedocument.wordprocessingml.footer+xml"/>
  <Override PartName="/word/footer619.xml" ContentType="application/vnd.openxmlformats-officedocument.wordprocessingml.footer+xml"/>
  <Override PartName="/word/footer62.xml" ContentType="application/vnd.openxmlformats-officedocument.wordprocessingml.footer+xml"/>
  <Override PartName="/word/footer620.xml" ContentType="application/vnd.openxmlformats-officedocument.wordprocessingml.footer+xml"/>
  <Override PartName="/word/footer621.xml" ContentType="application/vnd.openxmlformats-officedocument.wordprocessingml.footer+xml"/>
  <Override PartName="/word/footer622.xml" ContentType="application/vnd.openxmlformats-officedocument.wordprocessingml.footer+xml"/>
  <Override PartName="/word/footer623.xml" ContentType="application/vnd.openxmlformats-officedocument.wordprocessingml.footer+xml"/>
  <Override PartName="/word/footer624.xml" ContentType="application/vnd.openxmlformats-officedocument.wordprocessingml.footer+xml"/>
  <Override PartName="/word/footer625.xml" ContentType="application/vnd.openxmlformats-officedocument.wordprocessingml.footer+xml"/>
  <Override PartName="/word/footer626.xml" ContentType="application/vnd.openxmlformats-officedocument.wordprocessingml.footer+xml"/>
  <Override PartName="/word/footer627.xml" ContentType="application/vnd.openxmlformats-officedocument.wordprocessingml.footer+xml"/>
  <Override PartName="/word/footer628.xml" ContentType="application/vnd.openxmlformats-officedocument.wordprocessingml.footer+xml"/>
  <Override PartName="/word/footer629.xml" ContentType="application/vnd.openxmlformats-officedocument.wordprocessingml.footer+xml"/>
  <Override PartName="/word/footer63.xml" ContentType="application/vnd.openxmlformats-officedocument.wordprocessingml.footer+xml"/>
  <Override PartName="/word/footer630.xml" ContentType="application/vnd.openxmlformats-officedocument.wordprocessingml.footer+xml"/>
  <Override PartName="/word/footer631.xml" ContentType="application/vnd.openxmlformats-officedocument.wordprocessingml.footer+xml"/>
  <Override PartName="/word/footer632.xml" ContentType="application/vnd.openxmlformats-officedocument.wordprocessingml.footer+xml"/>
  <Override PartName="/word/footer633.xml" ContentType="application/vnd.openxmlformats-officedocument.wordprocessingml.footer+xml"/>
  <Override PartName="/word/footer634.xml" ContentType="application/vnd.openxmlformats-officedocument.wordprocessingml.footer+xml"/>
  <Override PartName="/word/footer635.xml" ContentType="application/vnd.openxmlformats-officedocument.wordprocessingml.footer+xml"/>
  <Override PartName="/word/footer636.xml" ContentType="application/vnd.openxmlformats-officedocument.wordprocessingml.footer+xml"/>
  <Override PartName="/word/footer637.xml" ContentType="application/vnd.openxmlformats-officedocument.wordprocessingml.footer+xml"/>
  <Override PartName="/word/footer638.xml" ContentType="application/vnd.openxmlformats-officedocument.wordprocessingml.footer+xml"/>
  <Override PartName="/word/footer639.xml" ContentType="application/vnd.openxmlformats-officedocument.wordprocessingml.footer+xml"/>
  <Override PartName="/word/footer64.xml" ContentType="application/vnd.openxmlformats-officedocument.wordprocessingml.footer+xml"/>
  <Override PartName="/word/footer640.xml" ContentType="application/vnd.openxmlformats-officedocument.wordprocessingml.footer+xml"/>
  <Override PartName="/word/footer641.xml" ContentType="application/vnd.openxmlformats-officedocument.wordprocessingml.footer+xml"/>
  <Override PartName="/word/footer642.xml" ContentType="application/vnd.openxmlformats-officedocument.wordprocessingml.footer+xml"/>
  <Override PartName="/word/footer643.xml" ContentType="application/vnd.openxmlformats-officedocument.wordprocessingml.footer+xml"/>
  <Override PartName="/word/footer644.xml" ContentType="application/vnd.openxmlformats-officedocument.wordprocessingml.footer+xml"/>
  <Override PartName="/word/footer645.xml" ContentType="application/vnd.openxmlformats-officedocument.wordprocessingml.footer+xml"/>
  <Override PartName="/word/footer646.xml" ContentType="application/vnd.openxmlformats-officedocument.wordprocessingml.footer+xml"/>
  <Override PartName="/word/footer647.xml" ContentType="application/vnd.openxmlformats-officedocument.wordprocessingml.footer+xml"/>
  <Override PartName="/word/footer648.xml" ContentType="application/vnd.openxmlformats-officedocument.wordprocessingml.footer+xml"/>
  <Override PartName="/word/footer649.xml" ContentType="application/vnd.openxmlformats-officedocument.wordprocessingml.footer+xml"/>
  <Override PartName="/word/footer65.xml" ContentType="application/vnd.openxmlformats-officedocument.wordprocessingml.footer+xml"/>
  <Override PartName="/word/footer650.xml" ContentType="application/vnd.openxmlformats-officedocument.wordprocessingml.footer+xml"/>
  <Override PartName="/word/footer651.xml" ContentType="application/vnd.openxmlformats-officedocument.wordprocessingml.footer+xml"/>
  <Override PartName="/word/footer652.xml" ContentType="application/vnd.openxmlformats-officedocument.wordprocessingml.footer+xml"/>
  <Override PartName="/word/footer653.xml" ContentType="application/vnd.openxmlformats-officedocument.wordprocessingml.footer+xml"/>
  <Override PartName="/word/footer654.xml" ContentType="application/vnd.openxmlformats-officedocument.wordprocessingml.footer+xml"/>
  <Override PartName="/word/footer655.xml" ContentType="application/vnd.openxmlformats-officedocument.wordprocessingml.footer+xml"/>
  <Override PartName="/word/footer656.xml" ContentType="application/vnd.openxmlformats-officedocument.wordprocessingml.footer+xml"/>
  <Override PartName="/word/footer657.xml" ContentType="application/vnd.openxmlformats-officedocument.wordprocessingml.footer+xml"/>
  <Override PartName="/word/footer658.xml" ContentType="application/vnd.openxmlformats-officedocument.wordprocessingml.footer+xml"/>
  <Override PartName="/word/footer659.xml" ContentType="application/vnd.openxmlformats-officedocument.wordprocessingml.footer+xml"/>
  <Override PartName="/word/footer66.xml" ContentType="application/vnd.openxmlformats-officedocument.wordprocessingml.footer+xml"/>
  <Override PartName="/word/footer660.xml" ContentType="application/vnd.openxmlformats-officedocument.wordprocessingml.footer+xml"/>
  <Override PartName="/word/footer661.xml" ContentType="application/vnd.openxmlformats-officedocument.wordprocessingml.footer+xml"/>
  <Override PartName="/word/footer662.xml" ContentType="application/vnd.openxmlformats-officedocument.wordprocessingml.footer+xml"/>
  <Override PartName="/word/footer663.xml" ContentType="application/vnd.openxmlformats-officedocument.wordprocessingml.footer+xml"/>
  <Override PartName="/word/footer664.xml" ContentType="application/vnd.openxmlformats-officedocument.wordprocessingml.footer+xml"/>
  <Override PartName="/word/footer665.xml" ContentType="application/vnd.openxmlformats-officedocument.wordprocessingml.footer+xml"/>
  <Override PartName="/word/footer666.xml" ContentType="application/vnd.openxmlformats-officedocument.wordprocessingml.footer+xml"/>
  <Override PartName="/word/footer667.xml" ContentType="application/vnd.openxmlformats-officedocument.wordprocessingml.footer+xml"/>
  <Override PartName="/word/footer668.xml" ContentType="application/vnd.openxmlformats-officedocument.wordprocessingml.footer+xml"/>
  <Override PartName="/word/footer669.xml" ContentType="application/vnd.openxmlformats-officedocument.wordprocessingml.footer+xml"/>
  <Override PartName="/word/footer67.xml" ContentType="application/vnd.openxmlformats-officedocument.wordprocessingml.footer+xml"/>
  <Override PartName="/word/footer670.xml" ContentType="application/vnd.openxmlformats-officedocument.wordprocessingml.footer+xml"/>
  <Override PartName="/word/footer671.xml" ContentType="application/vnd.openxmlformats-officedocument.wordprocessingml.footer+xml"/>
  <Override PartName="/word/footer672.xml" ContentType="application/vnd.openxmlformats-officedocument.wordprocessingml.footer+xml"/>
  <Override PartName="/word/footer673.xml" ContentType="application/vnd.openxmlformats-officedocument.wordprocessingml.footer+xml"/>
  <Override PartName="/word/footer674.xml" ContentType="application/vnd.openxmlformats-officedocument.wordprocessingml.footer+xml"/>
  <Override PartName="/word/footer675.xml" ContentType="application/vnd.openxmlformats-officedocument.wordprocessingml.footer+xml"/>
  <Override PartName="/word/footer676.xml" ContentType="application/vnd.openxmlformats-officedocument.wordprocessingml.footer+xml"/>
  <Override PartName="/word/footer677.xml" ContentType="application/vnd.openxmlformats-officedocument.wordprocessingml.footer+xml"/>
  <Override PartName="/word/footer678.xml" ContentType="application/vnd.openxmlformats-officedocument.wordprocessingml.footer+xml"/>
  <Override PartName="/word/footer679.xml" ContentType="application/vnd.openxmlformats-officedocument.wordprocessingml.footer+xml"/>
  <Override PartName="/word/footer68.xml" ContentType="application/vnd.openxmlformats-officedocument.wordprocessingml.footer+xml"/>
  <Override PartName="/word/footer680.xml" ContentType="application/vnd.openxmlformats-officedocument.wordprocessingml.footer+xml"/>
  <Override PartName="/word/footer681.xml" ContentType="application/vnd.openxmlformats-officedocument.wordprocessingml.footer+xml"/>
  <Override PartName="/word/footer682.xml" ContentType="application/vnd.openxmlformats-officedocument.wordprocessingml.footer+xml"/>
  <Override PartName="/word/footer683.xml" ContentType="application/vnd.openxmlformats-officedocument.wordprocessingml.footer+xml"/>
  <Override PartName="/word/footer684.xml" ContentType="application/vnd.openxmlformats-officedocument.wordprocessingml.footer+xml"/>
  <Override PartName="/word/footer685.xml" ContentType="application/vnd.openxmlformats-officedocument.wordprocessingml.footer+xml"/>
  <Override PartName="/word/footer686.xml" ContentType="application/vnd.openxmlformats-officedocument.wordprocessingml.footer+xml"/>
  <Override PartName="/word/footer687.xml" ContentType="application/vnd.openxmlformats-officedocument.wordprocessingml.footer+xml"/>
  <Override PartName="/word/footer688.xml" ContentType="application/vnd.openxmlformats-officedocument.wordprocessingml.footer+xml"/>
  <Override PartName="/word/footer689.xml" ContentType="application/vnd.openxmlformats-officedocument.wordprocessingml.footer+xml"/>
  <Override PartName="/word/footer69.xml" ContentType="application/vnd.openxmlformats-officedocument.wordprocessingml.footer+xml"/>
  <Override PartName="/word/footer690.xml" ContentType="application/vnd.openxmlformats-officedocument.wordprocessingml.footer+xml"/>
  <Override PartName="/word/footer691.xml" ContentType="application/vnd.openxmlformats-officedocument.wordprocessingml.footer+xml"/>
  <Override PartName="/word/footer692.xml" ContentType="application/vnd.openxmlformats-officedocument.wordprocessingml.footer+xml"/>
  <Override PartName="/word/footer693.xml" ContentType="application/vnd.openxmlformats-officedocument.wordprocessingml.footer+xml"/>
  <Override PartName="/word/footer694.xml" ContentType="application/vnd.openxmlformats-officedocument.wordprocessingml.footer+xml"/>
  <Override PartName="/word/footer695.xml" ContentType="application/vnd.openxmlformats-officedocument.wordprocessingml.footer+xml"/>
  <Override PartName="/word/footer696.xml" ContentType="application/vnd.openxmlformats-officedocument.wordprocessingml.footer+xml"/>
  <Override PartName="/word/footer697.xml" ContentType="application/vnd.openxmlformats-officedocument.wordprocessingml.footer+xml"/>
  <Override PartName="/word/footer698.xml" ContentType="application/vnd.openxmlformats-officedocument.wordprocessingml.footer+xml"/>
  <Override PartName="/word/footer69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00.xml" ContentType="application/vnd.openxmlformats-officedocument.wordprocessingml.footer+xml"/>
  <Override PartName="/word/footer701.xml" ContentType="application/vnd.openxmlformats-officedocument.wordprocessingml.footer+xml"/>
  <Override PartName="/word/footer702.xml" ContentType="application/vnd.openxmlformats-officedocument.wordprocessingml.footer+xml"/>
  <Override PartName="/word/footer703.xml" ContentType="application/vnd.openxmlformats-officedocument.wordprocessingml.footer+xml"/>
  <Override PartName="/word/footer704.xml" ContentType="application/vnd.openxmlformats-officedocument.wordprocessingml.footer+xml"/>
  <Override PartName="/word/footer705.xml" ContentType="application/vnd.openxmlformats-officedocument.wordprocessingml.footer+xml"/>
  <Override PartName="/word/footer706.xml" ContentType="application/vnd.openxmlformats-officedocument.wordprocessingml.footer+xml"/>
  <Override PartName="/word/footer707.xml" ContentType="application/vnd.openxmlformats-officedocument.wordprocessingml.footer+xml"/>
  <Override PartName="/word/footer708.xml" ContentType="application/vnd.openxmlformats-officedocument.wordprocessingml.footer+xml"/>
  <Override PartName="/word/footer709.xml" ContentType="application/vnd.openxmlformats-officedocument.wordprocessingml.footer+xml"/>
  <Override PartName="/word/footer71.xml" ContentType="application/vnd.openxmlformats-officedocument.wordprocessingml.footer+xml"/>
  <Override PartName="/word/footer710.xml" ContentType="application/vnd.openxmlformats-officedocument.wordprocessingml.footer+xml"/>
  <Override PartName="/word/footer711.xml" ContentType="application/vnd.openxmlformats-officedocument.wordprocessingml.footer+xml"/>
  <Override PartName="/word/footer712.xml" ContentType="application/vnd.openxmlformats-officedocument.wordprocessingml.footer+xml"/>
  <Override PartName="/word/footer713.xml" ContentType="application/vnd.openxmlformats-officedocument.wordprocessingml.footer+xml"/>
  <Override PartName="/word/footer714.xml" ContentType="application/vnd.openxmlformats-officedocument.wordprocessingml.footer+xml"/>
  <Override PartName="/word/footer715.xml" ContentType="application/vnd.openxmlformats-officedocument.wordprocessingml.footer+xml"/>
  <Override PartName="/word/footer716.xml" ContentType="application/vnd.openxmlformats-officedocument.wordprocessingml.footer+xml"/>
  <Override PartName="/word/footer717.xml" ContentType="application/vnd.openxmlformats-officedocument.wordprocessingml.footer+xml"/>
  <Override PartName="/word/footer718.xml" ContentType="application/vnd.openxmlformats-officedocument.wordprocessingml.footer+xml"/>
  <Override PartName="/word/footer719.xml" ContentType="application/vnd.openxmlformats-officedocument.wordprocessingml.footer+xml"/>
  <Override PartName="/word/footer72.xml" ContentType="application/vnd.openxmlformats-officedocument.wordprocessingml.footer+xml"/>
  <Override PartName="/word/footer720.xml" ContentType="application/vnd.openxmlformats-officedocument.wordprocessingml.footer+xml"/>
  <Override PartName="/word/footer721.xml" ContentType="application/vnd.openxmlformats-officedocument.wordprocessingml.footer+xml"/>
  <Override PartName="/word/footer722.xml" ContentType="application/vnd.openxmlformats-officedocument.wordprocessingml.footer+xml"/>
  <Override PartName="/word/footer723.xml" ContentType="application/vnd.openxmlformats-officedocument.wordprocessingml.footer+xml"/>
  <Override PartName="/word/footer724.xml" ContentType="application/vnd.openxmlformats-officedocument.wordprocessingml.footer+xml"/>
  <Override PartName="/word/footer725.xml" ContentType="application/vnd.openxmlformats-officedocument.wordprocessingml.footer+xml"/>
  <Override PartName="/word/footer726.xml" ContentType="application/vnd.openxmlformats-officedocument.wordprocessingml.footer+xml"/>
  <Override PartName="/word/footer727.xml" ContentType="application/vnd.openxmlformats-officedocument.wordprocessingml.footer+xml"/>
  <Override PartName="/word/footer728.xml" ContentType="application/vnd.openxmlformats-officedocument.wordprocessingml.footer+xml"/>
  <Override PartName="/word/footer729.xml" ContentType="application/vnd.openxmlformats-officedocument.wordprocessingml.footer+xml"/>
  <Override PartName="/word/footer73.xml" ContentType="application/vnd.openxmlformats-officedocument.wordprocessingml.footer+xml"/>
  <Override PartName="/word/footer730.xml" ContentType="application/vnd.openxmlformats-officedocument.wordprocessingml.footer+xml"/>
  <Override PartName="/word/footer731.xml" ContentType="application/vnd.openxmlformats-officedocument.wordprocessingml.footer+xml"/>
  <Override PartName="/word/footer732.xml" ContentType="application/vnd.openxmlformats-officedocument.wordprocessingml.footer+xml"/>
  <Override PartName="/word/footer733.xml" ContentType="application/vnd.openxmlformats-officedocument.wordprocessingml.footer+xml"/>
  <Override PartName="/word/footer734.xml" ContentType="application/vnd.openxmlformats-officedocument.wordprocessingml.footer+xml"/>
  <Override PartName="/word/footer735.xml" ContentType="application/vnd.openxmlformats-officedocument.wordprocessingml.footer+xml"/>
  <Override PartName="/word/footer736.xml" ContentType="application/vnd.openxmlformats-officedocument.wordprocessingml.footer+xml"/>
  <Override PartName="/word/footer737.xml" ContentType="application/vnd.openxmlformats-officedocument.wordprocessingml.footer+xml"/>
  <Override PartName="/word/footer738.xml" ContentType="application/vnd.openxmlformats-officedocument.wordprocessingml.footer+xml"/>
  <Override PartName="/word/footer739.xml" ContentType="application/vnd.openxmlformats-officedocument.wordprocessingml.footer+xml"/>
  <Override PartName="/word/footer74.xml" ContentType="application/vnd.openxmlformats-officedocument.wordprocessingml.footer+xml"/>
  <Override PartName="/word/footer740.xml" ContentType="application/vnd.openxmlformats-officedocument.wordprocessingml.footer+xml"/>
  <Override PartName="/word/footer741.xml" ContentType="application/vnd.openxmlformats-officedocument.wordprocessingml.footer+xml"/>
  <Override PartName="/word/footer742.xml" ContentType="application/vnd.openxmlformats-officedocument.wordprocessingml.footer+xml"/>
  <Override PartName="/word/footer743.xml" ContentType="application/vnd.openxmlformats-officedocument.wordprocessingml.footer+xml"/>
  <Override PartName="/word/footer744.xml" ContentType="application/vnd.openxmlformats-officedocument.wordprocessingml.footer+xml"/>
  <Override PartName="/word/footer745.xml" ContentType="application/vnd.openxmlformats-officedocument.wordprocessingml.footer+xml"/>
  <Override PartName="/word/footer746.xml" ContentType="application/vnd.openxmlformats-officedocument.wordprocessingml.footer+xml"/>
  <Override PartName="/word/footer747.xml" ContentType="application/vnd.openxmlformats-officedocument.wordprocessingml.footer+xml"/>
  <Override PartName="/word/footer748.xml" ContentType="application/vnd.openxmlformats-officedocument.wordprocessingml.footer+xml"/>
  <Override PartName="/word/footer749.xml" ContentType="application/vnd.openxmlformats-officedocument.wordprocessingml.footer+xml"/>
  <Override PartName="/word/footer75.xml" ContentType="application/vnd.openxmlformats-officedocument.wordprocessingml.footer+xml"/>
  <Override PartName="/word/footer750.xml" ContentType="application/vnd.openxmlformats-officedocument.wordprocessingml.footer+xml"/>
  <Override PartName="/word/footer751.xml" ContentType="application/vnd.openxmlformats-officedocument.wordprocessingml.footer+xml"/>
  <Override PartName="/word/footer752.xml" ContentType="application/vnd.openxmlformats-officedocument.wordprocessingml.footer+xml"/>
  <Override PartName="/word/footer753.xml" ContentType="application/vnd.openxmlformats-officedocument.wordprocessingml.footer+xml"/>
  <Override PartName="/word/footer754.xml" ContentType="application/vnd.openxmlformats-officedocument.wordprocessingml.footer+xml"/>
  <Override PartName="/word/footer755.xml" ContentType="application/vnd.openxmlformats-officedocument.wordprocessingml.footer+xml"/>
  <Override PartName="/word/footer756.xml" ContentType="application/vnd.openxmlformats-officedocument.wordprocessingml.footer+xml"/>
  <Override PartName="/word/footer757.xml" ContentType="application/vnd.openxmlformats-officedocument.wordprocessingml.footer+xml"/>
  <Override PartName="/word/footer758.xml" ContentType="application/vnd.openxmlformats-officedocument.wordprocessingml.footer+xml"/>
  <Override PartName="/word/footer759.xml" ContentType="application/vnd.openxmlformats-officedocument.wordprocessingml.footer+xml"/>
  <Override PartName="/word/footer76.xml" ContentType="application/vnd.openxmlformats-officedocument.wordprocessingml.footer+xml"/>
  <Override PartName="/word/footer760.xml" ContentType="application/vnd.openxmlformats-officedocument.wordprocessingml.footer+xml"/>
  <Override PartName="/word/footer761.xml" ContentType="application/vnd.openxmlformats-officedocument.wordprocessingml.footer+xml"/>
  <Override PartName="/word/footer762.xml" ContentType="application/vnd.openxmlformats-officedocument.wordprocessingml.footer+xml"/>
  <Override PartName="/word/footer763.xml" ContentType="application/vnd.openxmlformats-officedocument.wordprocessingml.footer+xml"/>
  <Override PartName="/word/footer764.xml" ContentType="application/vnd.openxmlformats-officedocument.wordprocessingml.footer+xml"/>
  <Override PartName="/word/footer765.xml" ContentType="application/vnd.openxmlformats-officedocument.wordprocessingml.footer+xml"/>
  <Override PartName="/word/footer766.xml" ContentType="application/vnd.openxmlformats-officedocument.wordprocessingml.footer+xml"/>
  <Override PartName="/word/footer767.xml" ContentType="application/vnd.openxmlformats-officedocument.wordprocessingml.footer+xml"/>
  <Override PartName="/word/footer768.xml" ContentType="application/vnd.openxmlformats-officedocument.wordprocessingml.footer+xml"/>
  <Override PartName="/word/footer769.xml" ContentType="application/vnd.openxmlformats-officedocument.wordprocessingml.footer+xml"/>
  <Override PartName="/word/footer77.xml" ContentType="application/vnd.openxmlformats-officedocument.wordprocessingml.footer+xml"/>
  <Override PartName="/word/footer770.xml" ContentType="application/vnd.openxmlformats-officedocument.wordprocessingml.footer+xml"/>
  <Override PartName="/word/footer771.xml" ContentType="application/vnd.openxmlformats-officedocument.wordprocessingml.footer+xml"/>
  <Override PartName="/word/footer772.xml" ContentType="application/vnd.openxmlformats-officedocument.wordprocessingml.footer+xml"/>
  <Override PartName="/word/footer773.xml" ContentType="application/vnd.openxmlformats-officedocument.wordprocessingml.footer+xml"/>
  <Override PartName="/word/footer774.xml" ContentType="application/vnd.openxmlformats-officedocument.wordprocessingml.footer+xml"/>
  <Override PartName="/word/footer775.xml" ContentType="application/vnd.openxmlformats-officedocument.wordprocessingml.footer+xml"/>
  <Override PartName="/word/footer776.xml" ContentType="application/vnd.openxmlformats-officedocument.wordprocessingml.footer+xml"/>
  <Override PartName="/word/footer777.xml" ContentType="application/vnd.openxmlformats-officedocument.wordprocessingml.footer+xml"/>
  <Override PartName="/word/footer778.xml" ContentType="application/vnd.openxmlformats-officedocument.wordprocessingml.footer+xml"/>
  <Override PartName="/word/footer779.xml" ContentType="application/vnd.openxmlformats-officedocument.wordprocessingml.footer+xml"/>
  <Override PartName="/word/footer78.xml" ContentType="application/vnd.openxmlformats-officedocument.wordprocessingml.footer+xml"/>
  <Override PartName="/word/footer780.xml" ContentType="application/vnd.openxmlformats-officedocument.wordprocessingml.footer+xml"/>
  <Override PartName="/word/footer781.xml" ContentType="application/vnd.openxmlformats-officedocument.wordprocessingml.footer+xml"/>
  <Override PartName="/word/footer782.xml" ContentType="application/vnd.openxmlformats-officedocument.wordprocessingml.footer+xml"/>
  <Override PartName="/word/footer783.xml" ContentType="application/vnd.openxmlformats-officedocument.wordprocessingml.footer+xml"/>
  <Override PartName="/word/footer784.xml" ContentType="application/vnd.openxmlformats-officedocument.wordprocessingml.footer+xml"/>
  <Override PartName="/word/footer785.xml" ContentType="application/vnd.openxmlformats-officedocument.wordprocessingml.footer+xml"/>
  <Override PartName="/word/footer786.xml" ContentType="application/vnd.openxmlformats-officedocument.wordprocessingml.footer+xml"/>
  <Override PartName="/word/footer787.xml" ContentType="application/vnd.openxmlformats-officedocument.wordprocessingml.footer+xml"/>
  <Override PartName="/word/footer788.xml" ContentType="application/vnd.openxmlformats-officedocument.wordprocessingml.footer+xml"/>
  <Override PartName="/word/footer789.xml" ContentType="application/vnd.openxmlformats-officedocument.wordprocessingml.footer+xml"/>
  <Override PartName="/word/footer79.xml" ContentType="application/vnd.openxmlformats-officedocument.wordprocessingml.footer+xml"/>
  <Override PartName="/word/footer790.xml" ContentType="application/vnd.openxmlformats-officedocument.wordprocessingml.footer+xml"/>
  <Override PartName="/word/footer791.xml" ContentType="application/vnd.openxmlformats-officedocument.wordprocessingml.footer+xml"/>
  <Override PartName="/word/footer792.xml" ContentType="application/vnd.openxmlformats-officedocument.wordprocessingml.footer+xml"/>
  <Override PartName="/word/footer793.xml" ContentType="application/vnd.openxmlformats-officedocument.wordprocessingml.footer+xml"/>
  <Override PartName="/word/footer794.xml" ContentType="application/vnd.openxmlformats-officedocument.wordprocessingml.footer+xml"/>
  <Override PartName="/word/footer795.xml" ContentType="application/vnd.openxmlformats-officedocument.wordprocessingml.footer+xml"/>
  <Override PartName="/word/footer796.xml" ContentType="application/vnd.openxmlformats-officedocument.wordprocessingml.footer+xml"/>
  <Override PartName="/word/footer797.xml" ContentType="application/vnd.openxmlformats-officedocument.wordprocessingml.footer+xml"/>
  <Override PartName="/word/footer798.xml" ContentType="application/vnd.openxmlformats-officedocument.wordprocessingml.footer+xml"/>
  <Override PartName="/word/footer79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00.xml" ContentType="application/vnd.openxmlformats-officedocument.wordprocessingml.footer+xml"/>
  <Override PartName="/word/footer801.xml" ContentType="application/vnd.openxmlformats-officedocument.wordprocessingml.footer+xml"/>
  <Override PartName="/word/footer802.xml" ContentType="application/vnd.openxmlformats-officedocument.wordprocessingml.footer+xml"/>
  <Override PartName="/word/footer803.xml" ContentType="application/vnd.openxmlformats-officedocument.wordprocessingml.footer+xml"/>
  <Override PartName="/word/footer804.xml" ContentType="application/vnd.openxmlformats-officedocument.wordprocessingml.footer+xml"/>
  <Override PartName="/word/footer805.xml" ContentType="application/vnd.openxmlformats-officedocument.wordprocessingml.footer+xml"/>
  <Override PartName="/word/footer806.xml" ContentType="application/vnd.openxmlformats-officedocument.wordprocessingml.footer+xml"/>
  <Override PartName="/word/footer807.xml" ContentType="application/vnd.openxmlformats-officedocument.wordprocessingml.footer+xml"/>
  <Override PartName="/word/footer808.xml" ContentType="application/vnd.openxmlformats-officedocument.wordprocessingml.footer+xml"/>
  <Override PartName="/word/footer809.xml" ContentType="application/vnd.openxmlformats-officedocument.wordprocessingml.footer+xml"/>
  <Override PartName="/word/footer81.xml" ContentType="application/vnd.openxmlformats-officedocument.wordprocessingml.footer+xml"/>
  <Override PartName="/word/footer810.xml" ContentType="application/vnd.openxmlformats-officedocument.wordprocessingml.footer+xml"/>
  <Override PartName="/word/footer811.xml" ContentType="application/vnd.openxmlformats-officedocument.wordprocessingml.footer+xml"/>
  <Override PartName="/word/footer812.xml" ContentType="application/vnd.openxmlformats-officedocument.wordprocessingml.footer+xml"/>
  <Override PartName="/word/footer813.xml" ContentType="application/vnd.openxmlformats-officedocument.wordprocessingml.footer+xml"/>
  <Override PartName="/word/footer814.xml" ContentType="application/vnd.openxmlformats-officedocument.wordprocessingml.footer+xml"/>
  <Override PartName="/word/footer815.xml" ContentType="application/vnd.openxmlformats-officedocument.wordprocessingml.footer+xml"/>
  <Override PartName="/word/footer816.xml" ContentType="application/vnd.openxmlformats-officedocument.wordprocessingml.footer+xml"/>
  <Override PartName="/word/footer817.xml" ContentType="application/vnd.openxmlformats-officedocument.wordprocessingml.footer+xml"/>
  <Override PartName="/word/footer818.xml" ContentType="application/vnd.openxmlformats-officedocument.wordprocessingml.footer+xml"/>
  <Override PartName="/word/footer819.xml" ContentType="application/vnd.openxmlformats-officedocument.wordprocessingml.footer+xml"/>
  <Override PartName="/word/footer82.xml" ContentType="application/vnd.openxmlformats-officedocument.wordprocessingml.footer+xml"/>
  <Override PartName="/word/footer820.xml" ContentType="application/vnd.openxmlformats-officedocument.wordprocessingml.footer+xml"/>
  <Override PartName="/word/footer821.xml" ContentType="application/vnd.openxmlformats-officedocument.wordprocessingml.footer+xml"/>
  <Override PartName="/word/footer822.xml" ContentType="application/vnd.openxmlformats-officedocument.wordprocessingml.footer+xml"/>
  <Override PartName="/word/footer823.xml" ContentType="application/vnd.openxmlformats-officedocument.wordprocessingml.footer+xml"/>
  <Override PartName="/word/footer824.xml" ContentType="application/vnd.openxmlformats-officedocument.wordprocessingml.footer+xml"/>
  <Override PartName="/word/footer825.xml" ContentType="application/vnd.openxmlformats-officedocument.wordprocessingml.footer+xml"/>
  <Override PartName="/word/footer826.xml" ContentType="application/vnd.openxmlformats-officedocument.wordprocessingml.footer+xml"/>
  <Override PartName="/word/footer827.xml" ContentType="application/vnd.openxmlformats-officedocument.wordprocessingml.footer+xml"/>
  <Override PartName="/word/footer828.xml" ContentType="application/vnd.openxmlformats-officedocument.wordprocessingml.footer+xml"/>
  <Override PartName="/word/footer829.xml" ContentType="application/vnd.openxmlformats-officedocument.wordprocessingml.footer+xml"/>
  <Override PartName="/word/footer83.xml" ContentType="application/vnd.openxmlformats-officedocument.wordprocessingml.footer+xml"/>
  <Override PartName="/word/footer830.xml" ContentType="application/vnd.openxmlformats-officedocument.wordprocessingml.footer+xml"/>
  <Override PartName="/word/footer831.xml" ContentType="application/vnd.openxmlformats-officedocument.wordprocessingml.footer+xml"/>
  <Override PartName="/word/footer832.xml" ContentType="application/vnd.openxmlformats-officedocument.wordprocessingml.footer+xml"/>
  <Override PartName="/word/footer833.xml" ContentType="application/vnd.openxmlformats-officedocument.wordprocessingml.footer+xml"/>
  <Override PartName="/word/footer834.xml" ContentType="application/vnd.openxmlformats-officedocument.wordprocessingml.footer+xml"/>
  <Override PartName="/word/footer835.xml" ContentType="application/vnd.openxmlformats-officedocument.wordprocessingml.footer+xml"/>
  <Override PartName="/word/footer836.xml" ContentType="application/vnd.openxmlformats-officedocument.wordprocessingml.footer+xml"/>
  <Override PartName="/word/footer837.xml" ContentType="application/vnd.openxmlformats-officedocument.wordprocessingml.footer+xml"/>
  <Override PartName="/word/footer838.xml" ContentType="application/vnd.openxmlformats-officedocument.wordprocessingml.footer+xml"/>
  <Override PartName="/word/footer839.xml" ContentType="application/vnd.openxmlformats-officedocument.wordprocessingml.footer+xml"/>
  <Override PartName="/word/footer84.xml" ContentType="application/vnd.openxmlformats-officedocument.wordprocessingml.footer+xml"/>
  <Override PartName="/word/footer840.xml" ContentType="application/vnd.openxmlformats-officedocument.wordprocessingml.footer+xml"/>
  <Override PartName="/word/footer841.xml" ContentType="application/vnd.openxmlformats-officedocument.wordprocessingml.footer+xml"/>
  <Override PartName="/word/footer842.xml" ContentType="application/vnd.openxmlformats-officedocument.wordprocessingml.footer+xml"/>
  <Override PartName="/word/footer843.xml" ContentType="application/vnd.openxmlformats-officedocument.wordprocessingml.footer+xml"/>
  <Override PartName="/word/footer844.xml" ContentType="application/vnd.openxmlformats-officedocument.wordprocessingml.footer+xml"/>
  <Override PartName="/word/footer845.xml" ContentType="application/vnd.openxmlformats-officedocument.wordprocessingml.footer+xml"/>
  <Override PartName="/word/footer846.xml" ContentType="application/vnd.openxmlformats-officedocument.wordprocessingml.footer+xml"/>
  <Override PartName="/word/footer847.xml" ContentType="application/vnd.openxmlformats-officedocument.wordprocessingml.footer+xml"/>
  <Override PartName="/word/footer848.xml" ContentType="application/vnd.openxmlformats-officedocument.wordprocessingml.footer+xml"/>
  <Override PartName="/word/footer849.xml" ContentType="application/vnd.openxmlformats-officedocument.wordprocessingml.footer+xml"/>
  <Override PartName="/word/footer85.xml" ContentType="application/vnd.openxmlformats-officedocument.wordprocessingml.footer+xml"/>
  <Override PartName="/word/footer850.xml" ContentType="application/vnd.openxmlformats-officedocument.wordprocessingml.footer+xml"/>
  <Override PartName="/word/footer851.xml" ContentType="application/vnd.openxmlformats-officedocument.wordprocessingml.footer+xml"/>
  <Override PartName="/word/footer852.xml" ContentType="application/vnd.openxmlformats-officedocument.wordprocessingml.footer+xml"/>
  <Override PartName="/word/footer853.xml" ContentType="application/vnd.openxmlformats-officedocument.wordprocessingml.footer+xml"/>
  <Override PartName="/word/footer854.xml" ContentType="application/vnd.openxmlformats-officedocument.wordprocessingml.footer+xml"/>
  <Override PartName="/word/footer855.xml" ContentType="application/vnd.openxmlformats-officedocument.wordprocessingml.footer+xml"/>
  <Override PartName="/word/footer856.xml" ContentType="application/vnd.openxmlformats-officedocument.wordprocessingml.footer+xml"/>
  <Override PartName="/word/footer857.xml" ContentType="application/vnd.openxmlformats-officedocument.wordprocessingml.footer+xml"/>
  <Override PartName="/word/footer858.xml" ContentType="application/vnd.openxmlformats-officedocument.wordprocessingml.footer+xml"/>
  <Override PartName="/word/footer859.xml" ContentType="application/vnd.openxmlformats-officedocument.wordprocessingml.footer+xml"/>
  <Override PartName="/word/footer86.xml" ContentType="application/vnd.openxmlformats-officedocument.wordprocessingml.footer+xml"/>
  <Override PartName="/word/footer860.xml" ContentType="application/vnd.openxmlformats-officedocument.wordprocessingml.footer+xml"/>
  <Override PartName="/word/footer861.xml" ContentType="application/vnd.openxmlformats-officedocument.wordprocessingml.footer+xml"/>
  <Override PartName="/word/footer862.xml" ContentType="application/vnd.openxmlformats-officedocument.wordprocessingml.footer+xml"/>
  <Override PartName="/word/footer863.xml" ContentType="application/vnd.openxmlformats-officedocument.wordprocessingml.footer+xml"/>
  <Override PartName="/word/footer864.xml" ContentType="application/vnd.openxmlformats-officedocument.wordprocessingml.footer+xml"/>
  <Override PartName="/word/footer865.xml" ContentType="application/vnd.openxmlformats-officedocument.wordprocessingml.footer+xml"/>
  <Override PartName="/word/footer866.xml" ContentType="application/vnd.openxmlformats-officedocument.wordprocessingml.footer+xml"/>
  <Override PartName="/word/footer867.xml" ContentType="application/vnd.openxmlformats-officedocument.wordprocessingml.footer+xml"/>
  <Override PartName="/word/footer868.xml" ContentType="application/vnd.openxmlformats-officedocument.wordprocessingml.footer+xml"/>
  <Override PartName="/word/footer869.xml" ContentType="application/vnd.openxmlformats-officedocument.wordprocessingml.footer+xml"/>
  <Override PartName="/word/footer87.xml" ContentType="application/vnd.openxmlformats-officedocument.wordprocessingml.footer+xml"/>
  <Override PartName="/word/footer870.xml" ContentType="application/vnd.openxmlformats-officedocument.wordprocessingml.footer+xml"/>
  <Override PartName="/word/footer871.xml" ContentType="application/vnd.openxmlformats-officedocument.wordprocessingml.footer+xml"/>
  <Override PartName="/word/footer872.xml" ContentType="application/vnd.openxmlformats-officedocument.wordprocessingml.footer+xml"/>
  <Override PartName="/word/footer873.xml" ContentType="application/vnd.openxmlformats-officedocument.wordprocessingml.footer+xml"/>
  <Override PartName="/word/footer874.xml" ContentType="application/vnd.openxmlformats-officedocument.wordprocessingml.footer+xml"/>
  <Override PartName="/word/footer875.xml" ContentType="application/vnd.openxmlformats-officedocument.wordprocessingml.footer+xml"/>
  <Override PartName="/word/footer876.xml" ContentType="application/vnd.openxmlformats-officedocument.wordprocessingml.footer+xml"/>
  <Override PartName="/word/footer877.xml" ContentType="application/vnd.openxmlformats-officedocument.wordprocessingml.footer+xml"/>
  <Override PartName="/word/footer878.xml" ContentType="application/vnd.openxmlformats-officedocument.wordprocessingml.footer+xml"/>
  <Override PartName="/word/footer879.xml" ContentType="application/vnd.openxmlformats-officedocument.wordprocessingml.footer+xml"/>
  <Override PartName="/word/footer88.xml" ContentType="application/vnd.openxmlformats-officedocument.wordprocessingml.footer+xml"/>
  <Override PartName="/word/footer880.xml" ContentType="application/vnd.openxmlformats-officedocument.wordprocessingml.footer+xml"/>
  <Override PartName="/word/footer881.xml" ContentType="application/vnd.openxmlformats-officedocument.wordprocessingml.footer+xml"/>
  <Override PartName="/word/footer882.xml" ContentType="application/vnd.openxmlformats-officedocument.wordprocessingml.footer+xml"/>
  <Override PartName="/word/footer883.xml" ContentType="application/vnd.openxmlformats-officedocument.wordprocessingml.footer+xml"/>
  <Override PartName="/word/footer884.xml" ContentType="application/vnd.openxmlformats-officedocument.wordprocessingml.footer+xml"/>
  <Override PartName="/word/footer885.xml" ContentType="application/vnd.openxmlformats-officedocument.wordprocessingml.footer+xml"/>
  <Override PartName="/word/footer886.xml" ContentType="application/vnd.openxmlformats-officedocument.wordprocessingml.footer+xml"/>
  <Override PartName="/word/footer887.xml" ContentType="application/vnd.openxmlformats-officedocument.wordprocessingml.footer+xml"/>
  <Override PartName="/word/footer888.xml" ContentType="application/vnd.openxmlformats-officedocument.wordprocessingml.footer+xml"/>
  <Override PartName="/word/footer889.xml" ContentType="application/vnd.openxmlformats-officedocument.wordprocessingml.footer+xml"/>
  <Override PartName="/word/footer89.xml" ContentType="application/vnd.openxmlformats-officedocument.wordprocessingml.footer+xml"/>
  <Override PartName="/word/footer890.xml" ContentType="application/vnd.openxmlformats-officedocument.wordprocessingml.footer+xml"/>
  <Override PartName="/word/footer891.xml" ContentType="application/vnd.openxmlformats-officedocument.wordprocessingml.footer+xml"/>
  <Override PartName="/word/footer892.xml" ContentType="application/vnd.openxmlformats-officedocument.wordprocessingml.footer+xml"/>
  <Override PartName="/word/footer893.xml" ContentType="application/vnd.openxmlformats-officedocument.wordprocessingml.footer+xml"/>
  <Override PartName="/word/footer894.xml" ContentType="application/vnd.openxmlformats-officedocument.wordprocessingml.footer+xml"/>
  <Override PartName="/word/footer895.xml" ContentType="application/vnd.openxmlformats-officedocument.wordprocessingml.footer+xml"/>
  <Override PartName="/word/footer896.xml" ContentType="application/vnd.openxmlformats-officedocument.wordprocessingml.footer+xml"/>
  <Override PartName="/word/footer897.xml" ContentType="application/vnd.openxmlformats-officedocument.wordprocessingml.footer+xml"/>
  <Override PartName="/word/footer898.xml" ContentType="application/vnd.openxmlformats-officedocument.wordprocessingml.footer+xml"/>
  <Override PartName="/word/footer89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00.xml" ContentType="application/vnd.openxmlformats-officedocument.wordprocessingml.footer+xml"/>
  <Override PartName="/word/footer901.xml" ContentType="application/vnd.openxmlformats-officedocument.wordprocessingml.footer+xml"/>
  <Override PartName="/word/footer902.xml" ContentType="application/vnd.openxmlformats-officedocument.wordprocessingml.footer+xml"/>
  <Override PartName="/word/footer903.xml" ContentType="application/vnd.openxmlformats-officedocument.wordprocessingml.footer+xml"/>
  <Override PartName="/word/footer904.xml" ContentType="application/vnd.openxmlformats-officedocument.wordprocessingml.footer+xml"/>
  <Override PartName="/word/footer905.xml" ContentType="application/vnd.openxmlformats-officedocument.wordprocessingml.footer+xml"/>
  <Override PartName="/word/footer906.xml" ContentType="application/vnd.openxmlformats-officedocument.wordprocessingml.footer+xml"/>
  <Override PartName="/word/footer907.xml" ContentType="application/vnd.openxmlformats-officedocument.wordprocessingml.footer+xml"/>
  <Override PartName="/word/footer908.xml" ContentType="application/vnd.openxmlformats-officedocument.wordprocessingml.footer+xml"/>
  <Override PartName="/word/footer909.xml" ContentType="application/vnd.openxmlformats-officedocument.wordprocessingml.footer+xml"/>
  <Override PartName="/word/footer91.xml" ContentType="application/vnd.openxmlformats-officedocument.wordprocessingml.footer+xml"/>
  <Override PartName="/word/footer910.xml" ContentType="application/vnd.openxmlformats-officedocument.wordprocessingml.footer+xml"/>
  <Override PartName="/word/footer911.xml" ContentType="application/vnd.openxmlformats-officedocument.wordprocessingml.footer+xml"/>
  <Override PartName="/word/footer912.xml" ContentType="application/vnd.openxmlformats-officedocument.wordprocessingml.footer+xml"/>
  <Override PartName="/word/footer913.xml" ContentType="application/vnd.openxmlformats-officedocument.wordprocessingml.footer+xml"/>
  <Override PartName="/word/footer914.xml" ContentType="application/vnd.openxmlformats-officedocument.wordprocessingml.footer+xml"/>
  <Override PartName="/word/footer915.xml" ContentType="application/vnd.openxmlformats-officedocument.wordprocessingml.footer+xml"/>
  <Override PartName="/word/footer916.xml" ContentType="application/vnd.openxmlformats-officedocument.wordprocessingml.footer+xml"/>
  <Override PartName="/word/footer917.xml" ContentType="application/vnd.openxmlformats-officedocument.wordprocessingml.footer+xml"/>
  <Override PartName="/word/footer918.xml" ContentType="application/vnd.openxmlformats-officedocument.wordprocessingml.footer+xml"/>
  <Override PartName="/word/footer919.xml" ContentType="application/vnd.openxmlformats-officedocument.wordprocessingml.footer+xml"/>
  <Override PartName="/word/footer92.xml" ContentType="application/vnd.openxmlformats-officedocument.wordprocessingml.footer+xml"/>
  <Override PartName="/word/footer920.xml" ContentType="application/vnd.openxmlformats-officedocument.wordprocessingml.footer+xml"/>
  <Override PartName="/word/footer921.xml" ContentType="application/vnd.openxmlformats-officedocument.wordprocessingml.footer+xml"/>
  <Override PartName="/word/footer922.xml" ContentType="application/vnd.openxmlformats-officedocument.wordprocessingml.footer+xml"/>
  <Override PartName="/word/footer923.xml" ContentType="application/vnd.openxmlformats-officedocument.wordprocessingml.footer+xml"/>
  <Override PartName="/word/footer924.xml" ContentType="application/vnd.openxmlformats-officedocument.wordprocessingml.footer+xml"/>
  <Override PartName="/word/footer925.xml" ContentType="application/vnd.openxmlformats-officedocument.wordprocessingml.footer+xml"/>
  <Override PartName="/word/footer926.xml" ContentType="application/vnd.openxmlformats-officedocument.wordprocessingml.footer+xml"/>
  <Override PartName="/word/footer927.xml" ContentType="application/vnd.openxmlformats-officedocument.wordprocessingml.footer+xml"/>
  <Override PartName="/word/footer928.xml" ContentType="application/vnd.openxmlformats-officedocument.wordprocessingml.footer+xml"/>
  <Override PartName="/word/footer929.xml" ContentType="application/vnd.openxmlformats-officedocument.wordprocessingml.footer+xml"/>
  <Override PartName="/word/footer93.xml" ContentType="application/vnd.openxmlformats-officedocument.wordprocessingml.footer+xml"/>
  <Override PartName="/word/footer930.xml" ContentType="application/vnd.openxmlformats-officedocument.wordprocessingml.footer+xml"/>
  <Override PartName="/word/footer931.xml" ContentType="application/vnd.openxmlformats-officedocument.wordprocessingml.footer+xml"/>
  <Override PartName="/word/footer932.xml" ContentType="application/vnd.openxmlformats-officedocument.wordprocessingml.footer+xml"/>
  <Override PartName="/word/footer933.xml" ContentType="application/vnd.openxmlformats-officedocument.wordprocessingml.footer+xml"/>
  <Override PartName="/word/footer934.xml" ContentType="application/vnd.openxmlformats-officedocument.wordprocessingml.footer+xml"/>
  <Override PartName="/word/footer935.xml" ContentType="application/vnd.openxmlformats-officedocument.wordprocessingml.footer+xml"/>
  <Override PartName="/word/footer936.xml" ContentType="application/vnd.openxmlformats-officedocument.wordprocessingml.footer+xml"/>
  <Override PartName="/word/footer937.xml" ContentType="application/vnd.openxmlformats-officedocument.wordprocessingml.footer+xml"/>
  <Override PartName="/word/footer938.xml" ContentType="application/vnd.openxmlformats-officedocument.wordprocessingml.footer+xml"/>
  <Override PartName="/word/footer939.xml" ContentType="application/vnd.openxmlformats-officedocument.wordprocessingml.footer+xml"/>
  <Override PartName="/word/footer94.xml" ContentType="application/vnd.openxmlformats-officedocument.wordprocessingml.footer+xml"/>
  <Override PartName="/word/footer940.xml" ContentType="application/vnd.openxmlformats-officedocument.wordprocessingml.footer+xml"/>
  <Override PartName="/word/footer941.xml" ContentType="application/vnd.openxmlformats-officedocument.wordprocessingml.footer+xml"/>
  <Override PartName="/word/footer942.xml" ContentType="application/vnd.openxmlformats-officedocument.wordprocessingml.footer+xml"/>
  <Override PartName="/word/footer943.xml" ContentType="application/vnd.openxmlformats-officedocument.wordprocessingml.footer+xml"/>
  <Override PartName="/word/footer944.xml" ContentType="application/vnd.openxmlformats-officedocument.wordprocessingml.footer+xml"/>
  <Override PartName="/word/footer945.xml" ContentType="application/vnd.openxmlformats-officedocument.wordprocessingml.footer+xml"/>
  <Override PartName="/word/footer946.xml" ContentType="application/vnd.openxmlformats-officedocument.wordprocessingml.footer+xml"/>
  <Override PartName="/word/footer947.xml" ContentType="application/vnd.openxmlformats-officedocument.wordprocessingml.footer+xml"/>
  <Override PartName="/word/footer948.xml" ContentType="application/vnd.openxmlformats-officedocument.wordprocessingml.footer+xml"/>
  <Override PartName="/word/footer949.xml" ContentType="application/vnd.openxmlformats-officedocument.wordprocessingml.footer+xml"/>
  <Override PartName="/word/footer95.xml" ContentType="application/vnd.openxmlformats-officedocument.wordprocessingml.footer+xml"/>
  <Override PartName="/word/footer950.xml" ContentType="application/vnd.openxmlformats-officedocument.wordprocessingml.footer+xml"/>
  <Override PartName="/word/footer951.xml" ContentType="application/vnd.openxmlformats-officedocument.wordprocessingml.footer+xml"/>
  <Override PartName="/word/footer952.xml" ContentType="application/vnd.openxmlformats-officedocument.wordprocessingml.footer+xml"/>
  <Override PartName="/word/footer953.xml" ContentType="application/vnd.openxmlformats-officedocument.wordprocessingml.footer+xml"/>
  <Override PartName="/word/footer954.xml" ContentType="application/vnd.openxmlformats-officedocument.wordprocessingml.footer+xml"/>
  <Override PartName="/word/footer955.xml" ContentType="application/vnd.openxmlformats-officedocument.wordprocessingml.footer+xml"/>
  <Override PartName="/word/footer956.xml" ContentType="application/vnd.openxmlformats-officedocument.wordprocessingml.footer+xml"/>
  <Override PartName="/word/footer957.xml" ContentType="application/vnd.openxmlformats-officedocument.wordprocessingml.footer+xml"/>
  <Override PartName="/word/footer958.xml" ContentType="application/vnd.openxmlformats-officedocument.wordprocessingml.footer+xml"/>
  <Override PartName="/word/footer959.xml" ContentType="application/vnd.openxmlformats-officedocument.wordprocessingml.footer+xml"/>
  <Override PartName="/word/footer96.xml" ContentType="application/vnd.openxmlformats-officedocument.wordprocessingml.footer+xml"/>
  <Override PartName="/word/footer960.xml" ContentType="application/vnd.openxmlformats-officedocument.wordprocessingml.footer+xml"/>
  <Override PartName="/word/footer961.xml" ContentType="application/vnd.openxmlformats-officedocument.wordprocessingml.footer+xml"/>
  <Override PartName="/word/footer962.xml" ContentType="application/vnd.openxmlformats-officedocument.wordprocessingml.footer+xml"/>
  <Override PartName="/word/footer963.xml" ContentType="application/vnd.openxmlformats-officedocument.wordprocessingml.footer+xml"/>
  <Override PartName="/word/footer964.xml" ContentType="application/vnd.openxmlformats-officedocument.wordprocessingml.footer+xml"/>
  <Override PartName="/word/footer965.xml" ContentType="application/vnd.openxmlformats-officedocument.wordprocessingml.footer+xml"/>
  <Override PartName="/word/footer966.xml" ContentType="application/vnd.openxmlformats-officedocument.wordprocessingml.footer+xml"/>
  <Override PartName="/word/footer967.xml" ContentType="application/vnd.openxmlformats-officedocument.wordprocessingml.footer+xml"/>
  <Override PartName="/word/footer968.xml" ContentType="application/vnd.openxmlformats-officedocument.wordprocessingml.footer+xml"/>
  <Override PartName="/word/footer969.xml" ContentType="application/vnd.openxmlformats-officedocument.wordprocessingml.footer+xml"/>
  <Override PartName="/word/footer97.xml" ContentType="application/vnd.openxmlformats-officedocument.wordprocessingml.footer+xml"/>
  <Override PartName="/word/footer970.xml" ContentType="application/vnd.openxmlformats-officedocument.wordprocessingml.footer+xml"/>
  <Override PartName="/word/footer971.xml" ContentType="application/vnd.openxmlformats-officedocument.wordprocessingml.footer+xml"/>
  <Override PartName="/word/footer972.xml" ContentType="application/vnd.openxmlformats-officedocument.wordprocessingml.footer+xml"/>
  <Override PartName="/word/footer973.xml" ContentType="application/vnd.openxmlformats-officedocument.wordprocessingml.footer+xml"/>
  <Override PartName="/word/footer974.xml" ContentType="application/vnd.openxmlformats-officedocument.wordprocessingml.footer+xml"/>
  <Override PartName="/word/footer975.xml" ContentType="application/vnd.openxmlformats-officedocument.wordprocessingml.footer+xml"/>
  <Override PartName="/word/footer976.xml" ContentType="application/vnd.openxmlformats-officedocument.wordprocessingml.footer+xml"/>
  <Override PartName="/word/footer977.xml" ContentType="application/vnd.openxmlformats-officedocument.wordprocessingml.footer+xml"/>
  <Override PartName="/word/footer978.xml" ContentType="application/vnd.openxmlformats-officedocument.wordprocessingml.footer+xml"/>
  <Override PartName="/word/footer979.xml" ContentType="application/vnd.openxmlformats-officedocument.wordprocessingml.footer+xml"/>
  <Override PartName="/word/footer98.xml" ContentType="application/vnd.openxmlformats-officedocument.wordprocessingml.footer+xml"/>
  <Override PartName="/word/footer980.xml" ContentType="application/vnd.openxmlformats-officedocument.wordprocessingml.footer+xml"/>
  <Override PartName="/word/footer981.xml" ContentType="application/vnd.openxmlformats-officedocument.wordprocessingml.footer+xml"/>
  <Override PartName="/word/footer982.xml" ContentType="application/vnd.openxmlformats-officedocument.wordprocessingml.footer+xml"/>
  <Override PartName="/word/footer983.xml" ContentType="application/vnd.openxmlformats-officedocument.wordprocessingml.footer+xml"/>
  <Override PartName="/word/footer984.xml" ContentType="application/vnd.openxmlformats-officedocument.wordprocessingml.footer+xml"/>
  <Override PartName="/word/footer985.xml" ContentType="application/vnd.openxmlformats-officedocument.wordprocessingml.footer+xml"/>
  <Override PartName="/word/footer986.xml" ContentType="application/vnd.openxmlformats-officedocument.wordprocessingml.footer+xml"/>
  <Override PartName="/word/footer987.xml" ContentType="application/vnd.openxmlformats-officedocument.wordprocessingml.footer+xml"/>
  <Override PartName="/word/footer988.xml" ContentType="application/vnd.openxmlformats-officedocument.wordprocessingml.footer+xml"/>
  <Override PartName="/word/footer989.xml" ContentType="application/vnd.openxmlformats-officedocument.wordprocessingml.footer+xml"/>
  <Override PartName="/word/footer99.xml" ContentType="application/vnd.openxmlformats-officedocument.wordprocessingml.footer+xml"/>
  <Override PartName="/word/footer990.xml" ContentType="application/vnd.openxmlformats-officedocument.wordprocessingml.footer+xml"/>
  <Override PartName="/word/footer991.xml" ContentType="application/vnd.openxmlformats-officedocument.wordprocessingml.footer+xml"/>
  <Override PartName="/word/footer992.xml" ContentType="application/vnd.openxmlformats-officedocument.wordprocessingml.footer+xml"/>
  <Override PartName="/word/footer993.xml" ContentType="application/vnd.openxmlformats-officedocument.wordprocessingml.footer+xml"/>
  <Override PartName="/word/footer994.xml" ContentType="application/vnd.openxmlformats-officedocument.wordprocessingml.footer+xml"/>
  <Override PartName="/word/footer995.xml" ContentType="application/vnd.openxmlformats-officedocument.wordprocessingml.footer+xml"/>
  <Override PartName="/word/footer996.xml" ContentType="application/vnd.openxmlformats-officedocument.wordprocessingml.footer+xml"/>
  <Override PartName="/word/footer997.xml" ContentType="application/vnd.openxmlformats-officedocument.wordprocessingml.footer+xml"/>
  <Override PartName="/word/footer998.xml" ContentType="application/vnd.openxmlformats-officedocument.wordprocessingml.footer+xml"/>
  <Override PartName="/word/footer99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00.xml" ContentType="application/vnd.openxmlformats-officedocument.wordprocessingml.header+xml"/>
  <Override PartName="/word/header1001.xml" ContentType="application/vnd.openxmlformats-officedocument.wordprocessingml.header+xml"/>
  <Override PartName="/word/header1002.xml" ContentType="application/vnd.openxmlformats-officedocument.wordprocessingml.header+xml"/>
  <Override PartName="/word/header1003.xml" ContentType="application/vnd.openxmlformats-officedocument.wordprocessingml.header+xml"/>
  <Override PartName="/word/header1004.xml" ContentType="application/vnd.openxmlformats-officedocument.wordprocessingml.header+xml"/>
  <Override PartName="/word/header1005.xml" ContentType="application/vnd.openxmlformats-officedocument.wordprocessingml.header+xml"/>
  <Override PartName="/word/header1006.xml" ContentType="application/vnd.openxmlformats-officedocument.wordprocessingml.header+xml"/>
  <Override PartName="/word/header1007.xml" ContentType="application/vnd.openxmlformats-officedocument.wordprocessingml.header+xml"/>
  <Override PartName="/word/header1008.xml" ContentType="application/vnd.openxmlformats-officedocument.wordprocessingml.header+xml"/>
  <Override PartName="/word/header1009.xml" ContentType="application/vnd.openxmlformats-officedocument.wordprocessingml.header+xml"/>
  <Override PartName="/word/header101.xml" ContentType="application/vnd.openxmlformats-officedocument.wordprocessingml.header+xml"/>
  <Override PartName="/word/header1010.xml" ContentType="application/vnd.openxmlformats-officedocument.wordprocessingml.header+xml"/>
  <Override PartName="/word/header1011.xml" ContentType="application/vnd.openxmlformats-officedocument.wordprocessingml.header+xml"/>
  <Override PartName="/word/header1012.xml" ContentType="application/vnd.openxmlformats-officedocument.wordprocessingml.header+xml"/>
  <Override PartName="/word/header1013.xml" ContentType="application/vnd.openxmlformats-officedocument.wordprocessingml.header+xml"/>
  <Override PartName="/word/header1014.xml" ContentType="application/vnd.openxmlformats-officedocument.wordprocessingml.header+xml"/>
  <Override PartName="/word/header1015.xml" ContentType="application/vnd.openxmlformats-officedocument.wordprocessingml.header+xml"/>
  <Override PartName="/word/header1016.xml" ContentType="application/vnd.openxmlformats-officedocument.wordprocessingml.header+xml"/>
  <Override PartName="/word/header1017.xml" ContentType="application/vnd.openxmlformats-officedocument.wordprocessingml.header+xml"/>
  <Override PartName="/word/header1018.xml" ContentType="application/vnd.openxmlformats-officedocument.wordprocessingml.header+xml"/>
  <Override PartName="/word/header1019.xml" ContentType="application/vnd.openxmlformats-officedocument.wordprocessingml.header+xml"/>
  <Override PartName="/word/header102.xml" ContentType="application/vnd.openxmlformats-officedocument.wordprocessingml.header+xml"/>
  <Override PartName="/word/header1020.xml" ContentType="application/vnd.openxmlformats-officedocument.wordprocessingml.header+xml"/>
  <Override PartName="/word/header1021.xml" ContentType="application/vnd.openxmlformats-officedocument.wordprocessingml.header+xml"/>
  <Override PartName="/word/header1022.xml" ContentType="application/vnd.openxmlformats-officedocument.wordprocessingml.header+xml"/>
  <Override PartName="/word/header1023.xml" ContentType="application/vnd.openxmlformats-officedocument.wordprocessingml.header+xml"/>
  <Override PartName="/word/header1024.xml" ContentType="application/vnd.openxmlformats-officedocument.wordprocessingml.header+xml"/>
  <Override PartName="/word/header1025.xml" ContentType="application/vnd.openxmlformats-officedocument.wordprocessingml.header+xml"/>
  <Override PartName="/word/header1026.xml" ContentType="application/vnd.openxmlformats-officedocument.wordprocessingml.header+xml"/>
  <Override PartName="/word/header1027.xml" ContentType="application/vnd.openxmlformats-officedocument.wordprocessingml.header+xml"/>
  <Override PartName="/word/header1028.xml" ContentType="application/vnd.openxmlformats-officedocument.wordprocessingml.header+xml"/>
  <Override PartName="/word/header1029.xml" ContentType="application/vnd.openxmlformats-officedocument.wordprocessingml.header+xml"/>
  <Override PartName="/word/header103.xml" ContentType="application/vnd.openxmlformats-officedocument.wordprocessingml.header+xml"/>
  <Override PartName="/word/header1030.xml" ContentType="application/vnd.openxmlformats-officedocument.wordprocessingml.header+xml"/>
  <Override PartName="/word/header1031.xml" ContentType="application/vnd.openxmlformats-officedocument.wordprocessingml.header+xml"/>
  <Override PartName="/word/header1032.xml" ContentType="application/vnd.openxmlformats-officedocument.wordprocessingml.header+xml"/>
  <Override PartName="/word/header1033.xml" ContentType="application/vnd.openxmlformats-officedocument.wordprocessingml.header+xml"/>
  <Override PartName="/word/header1034.xml" ContentType="application/vnd.openxmlformats-officedocument.wordprocessingml.header+xml"/>
  <Override PartName="/word/header1035.xml" ContentType="application/vnd.openxmlformats-officedocument.wordprocessingml.header+xml"/>
  <Override PartName="/word/header1036.xml" ContentType="application/vnd.openxmlformats-officedocument.wordprocessingml.header+xml"/>
  <Override PartName="/word/header1037.xml" ContentType="application/vnd.openxmlformats-officedocument.wordprocessingml.header+xml"/>
  <Override PartName="/word/header1038.xml" ContentType="application/vnd.openxmlformats-officedocument.wordprocessingml.header+xml"/>
  <Override PartName="/word/header1039.xml" ContentType="application/vnd.openxmlformats-officedocument.wordprocessingml.header+xml"/>
  <Override PartName="/word/header104.xml" ContentType="application/vnd.openxmlformats-officedocument.wordprocessingml.header+xml"/>
  <Override PartName="/word/header1040.xml" ContentType="application/vnd.openxmlformats-officedocument.wordprocessingml.header+xml"/>
  <Override PartName="/word/header1041.xml" ContentType="application/vnd.openxmlformats-officedocument.wordprocessingml.header+xml"/>
  <Override PartName="/word/header1042.xml" ContentType="application/vnd.openxmlformats-officedocument.wordprocessingml.header+xml"/>
  <Override PartName="/word/header1043.xml" ContentType="application/vnd.openxmlformats-officedocument.wordprocessingml.header+xml"/>
  <Override PartName="/word/header1044.xml" ContentType="application/vnd.openxmlformats-officedocument.wordprocessingml.header+xml"/>
  <Override PartName="/word/header1045.xml" ContentType="application/vnd.openxmlformats-officedocument.wordprocessingml.header+xml"/>
  <Override PartName="/word/header1046.xml" ContentType="application/vnd.openxmlformats-officedocument.wordprocessingml.header+xml"/>
  <Override PartName="/word/header1047.xml" ContentType="application/vnd.openxmlformats-officedocument.wordprocessingml.header+xml"/>
  <Override PartName="/word/header1048.xml" ContentType="application/vnd.openxmlformats-officedocument.wordprocessingml.header+xml"/>
  <Override PartName="/word/header1049.xml" ContentType="application/vnd.openxmlformats-officedocument.wordprocessingml.header+xml"/>
  <Override PartName="/word/header105.xml" ContentType="application/vnd.openxmlformats-officedocument.wordprocessingml.header+xml"/>
  <Override PartName="/word/header1050.xml" ContentType="application/vnd.openxmlformats-officedocument.wordprocessingml.header+xml"/>
  <Override PartName="/word/header1051.xml" ContentType="application/vnd.openxmlformats-officedocument.wordprocessingml.header+xml"/>
  <Override PartName="/word/header1052.xml" ContentType="application/vnd.openxmlformats-officedocument.wordprocessingml.header+xml"/>
  <Override PartName="/word/header1053.xml" ContentType="application/vnd.openxmlformats-officedocument.wordprocessingml.header+xml"/>
  <Override PartName="/word/header1054.xml" ContentType="application/vnd.openxmlformats-officedocument.wordprocessingml.header+xml"/>
  <Override PartName="/word/header1055.xml" ContentType="application/vnd.openxmlformats-officedocument.wordprocessingml.header+xml"/>
  <Override PartName="/word/header1056.xml" ContentType="application/vnd.openxmlformats-officedocument.wordprocessingml.header+xml"/>
  <Override PartName="/word/header1057.xml" ContentType="application/vnd.openxmlformats-officedocument.wordprocessingml.header+xml"/>
  <Override PartName="/word/header1058.xml" ContentType="application/vnd.openxmlformats-officedocument.wordprocessingml.header+xml"/>
  <Override PartName="/word/header1059.xml" ContentType="application/vnd.openxmlformats-officedocument.wordprocessingml.header+xml"/>
  <Override PartName="/word/header106.xml" ContentType="application/vnd.openxmlformats-officedocument.wordprocessingml.header+xml"/>
  <Override PartName="/word/header1060.xml" ContentType="application/vnd.openxmlformats-officedocument.wordprocessingml.header+xml"/>
  <Override PartName="/word/header1061.xml" ContentType="application/vnd.openxmlformats-officedocument.wordprocessingml.header+xml"/>
  <Override PartName="/word/header1062.xml" ContentType="application/vnd.openxmlformats-officedocument.wordprocessingml.header+xml"/>
  <Override PartName="/word/header1063.xml" ContentType="application/vnd.openxmlformats-officedocument.wordprocessingml.header+xml"/>
  <Override PartName="/word/header1064.xml" ContentType="application/vnd.openxmlformats-officedocument.wordprocessingml.header+xml"/>
  <Override PartName="/word/header1065.xml" ContentType="application/vnd.openxmlformats-officedocument.wordprocessingml.header+xml"/>
  <Override PartName="/word/header1066.xml" ContentType="application/vnd.openxmlformats-officedocument.wordprocessingml.header+xml"/>
  <Override PartName="/word/header1067.xml" ContentType="application/vnd.openxmlformats-officedocument.wordprocessingml.header+xml"/>
  <Override PartName="/word/header1068.xml" ContentType="application/vnd.openxmlformats-officedocument.wordprocessingml.header+xml"/>
  <Override PartName="/word/header1069.xml" ContentType="application/vnd.openxmlformats-officedocument.wordprocessingml.header+xml"/>
  <Override PartName="/word/header107.xml" ContentType="application/vnd.openxmlformats-officedocument.wordprocessingml.header+xml"/>
  <Override PartName="/word/header1070.xml" ContentType="application/vnd.openxmlformats-officedocument.wordprocessingml.header+xml"/>
  <Override PartName="/word/header1071.xml" ContentType="application/vnd.openxmlformats-officedocument.wordprocessingml.header+xml"/>
  <Override PartName="/word/header1072.xml" ContentType="application/vnd.openxmlformats-officedocument.wordprocessingml.header+xml"/>
  <Override PartName="/word/header1073.xml" ContentType="application/vnd.openxmlformats-officedocument.wordprocessingml.header+xml"/>
  <Override PartName="/word/header1074.xml" ContentType="application/vnd.openxmlformats-officedocument.wordprocessingml.header+xml"/>
  <Override PartName="/word/header1075.xml" ContentType="application/vnd.openxmlformats-officedocument.wordprocessingml.header+xml"/>
  <Override PartName="/word/header1076.xml" ContentType="application/vnd.openxmlformats-officedocument.wordprocessingml.header+xml"/>
  <Override PartName="/word/header1077.xml" ContentType="application/vnd.openxmlformats-officedocument.wordprocessingml.header+xml"/>
  <Override PartName="/word/header1078.xml" ContentType="application/vnd.openxmlformats-officedocument.wordprocessingml.header+xml"/>
  <Override PartName="/word/header1079.xml" ContentType="application/vnd.openxmlformats-officedocument.wordprocessingml.header+xml"/>
  <Override PartName="/word/header108.xml" ContentType="application/vnd.openxmlformats-officedocument.wordprocessingml.header+xml"/>
  <Override PartName="/word/header1080.xml" ContentType="application/vnd.openxmlformats-officedocument.wordprocessingml.header+xml"/>
  <Override PartName="/word/header1081.xml" ContentType="application/vnd.openxmlformats-officedocument.wordprocessingml.header+xml"/>
  <Override PartName="/word/header1082.xml" ContentType="application/vnd.openxmlformats-officedocument.wordprocessingml.header+xml"/>
  <Override PartName="/word/header1083.xml" ContentType="application/vnd.openxmlformats-officedocument.wordprocessingml.header+xml"/>
  <Override PartName="/word/header1084.xml" ContentType="application/vnd.openxmlformats-officedocument.wordprocessingml.header+xml"/>
  <Override PartName="/word/header1085.xml" ContentType="application/vnd.openxmlformats-officedocument.wordprocessingml.header+xml"/>
  <Override PartName="/word/header1086.xml" ContentType="application/vnd.openxmlformats-officedocument.wordprocessingml.header+xml"/>
  <Override PartName="/word/header1087.xml" ContentType="application/vnd.openxmlformats-officedocument.wordprocessingml.header+xml"/>
  <Override PartName="/word/header1088.xml" ContentType="application/vnd.openxmlformats-officedocument.wordprocessingml.header+xml"/>
  <Override PartName="/word/header1089.xml" ContentType="application/vnd.openxmlformats-officedocument.wordprocessingml.header+xml"/>
  <Override PartName="/word/header109.xml" ContentType="application/vnd.openxmlformats-officedocument.wordprocessingml.header+xml"/>
  <Override PartName="/word/header1090.xml" ContentType="application/vnd.openxmlformats-officedocument.wordprocessingml.header+xml"/>
  <Override PartName="/word/header1091.xml" ContentType="application/vnd.openxmlformats-officedocument.wordprocessingml.header+xml"/>
  <Override PartName="/word/header1092.xml" ContentType="application/vnd.openxmlformats-officedocument.wordprocessingml.header+xml"/>
  <Override PartName="/word/header1093.xml" ContentType="application/vnd.openxmlformats-officedocument.wordprocessingml.header+xml"/>
  <Override PartName="/word/header1094.xml" ContentType="application/vnd.openxmlformats-officedocument.wordprocessingml.header+xml"/>
  <Override PartName="/word/header1095.xml" ContentType="application/vnd.openxmlformats-officedocument.wordprocessingml.header+xml"/>
  <Override PartName="/word/header1096.xml" ContentType="application/vnd.openxmlformats-officedocument.wordprocessingml.header+xml"/>
  <Override PartName="/word/header1097.xml" ContentType="application/vnd.openxmlformats-officedocument.wordprocessingml.header+xml"/>
  <Override PartName="/word/header1098.xml" ContentType="application/vnd.openxmlformats-officedocument.wordprocessingml.header+xml"/>
  <Override PartName="/word/header109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00.xml" ContentType="application/vnd.openxmlformats-officedocument.wordprocessingml.header+xml"/>
  <Override PartName="/word/header1101.xml" ContentType="application/vnd.openxmlformats-officedocument.wordprocessingml.header+xml"/>
  <Override PartName="/word/header1102.xml" ContentType="application/vnd.openxmlformats-officedocument.wordprocessingml.header+xml"/>
  <Override PartName="/word/header1103.xml" ContentType="application/vnd.openxmlformats-officedocument.wordprocessingml.header+xml"/>
  <Override PartName="/word/header1104.xml" ContentType="application/vnd.openxmlformats-officedocument.wordprocessingml.header+xml"/>
  <Override PartName="/word/header1105.xml" ContentType="application/vnd.openxmlformats-officedocument.wordprocessingml.header+xml"/>
  <Override PartName="/word/header1106.xml" ContentType="application/vnd.openxmlformats-officedocument.wordprocessingml.header+xml"/>
  <Override PartName="/word/header1107.xml" ContentType="application/vnd.openxmlformats-officedocument.wordprocessingml.header+xml"/>
  <Override PartName="/word/header1108.xml" ContentType="application/vnd.openxmlformats-officedocument.wordprocessingml.header+xml"/>
  <Override PartName="/word/header1109.xml" ContentType="application/vnd.openxmlformats-officedocument.wordprocessingml.header+xml"/>
  <Override PartName="/word/header111.xml" ContentType="application/vnd.openxmlformats-officedocument.wordprocessingml.header+xml"/>
  <Override PartName="/word/header1110.xml" ContentType="application/vnd.openxmlformats-officedocument.wordprocessingml.header+xml"/>
  <Override PartName="/word/header1111.xml" ContentType="application/vnd.openxmlformats-officedocument.wordprocessingml.header+xml"/>
  <Override PartName="/word/header1112.xml" ContentType="application/vnd.openxmlformats-officedocument.wordprocessingml.header+xml"/>
  <Override PartName="/word/header1113.xml" ContentType="application/vnd.openxmlformats-officedocument.wordprocessingml.header+xml"/>
  <Override PartName="/word/header1114.xml" ContentType="application/vnd.openxmlformats-officedocument.wordprocessingml.header+xml"/>
  <Override PartName="/word/header1115.xml" ContentType="application/vnd.openxmlformats-officedocument.wordprocessingml.header+xml"/>
  <Override PartName="/word/header1116.xml" ContentType="application/vnd.openxmlformats-officedocument.wordprocessingml.header+xml"/>
  <Override PartName="/word/header1117.xml" ContentType="application/vnd.openxmlformats-officedocument.wordprocessingml.header+xml"/>
  <Override PartName="/word/header1118.xml" ContentType="application/vnd.openxmlformats-officedocument.wordprocessingml.header+xml"/>
  <Override PartName="/word/header1119.xml" ContentType="application/vnd.openxmlformats-officedocument.wordprocessingml.header+xml"/>
  <Override PartName="/word/header112.xml" ContentType="application/vnd.openxmlformats-officedocument.wordprocessingml.header+xml"/>
  <Override PartName="/word/header1120.xml" ContentType="application/vnd.openxmlformats-officedocument.wordprocessingml.header+xml"/>
  <Override PartName="/word/header1121.xml" ContentType="application/vnd.openxmlformats-officedocument.wordprocessingml.header+xml"/>
  <Override PartName="/word/header1122.xml" ContentType="application/vnd.openxmlformats-officedocument.wordprocessingml.header+xml"/>
  <Override PartName="/word/header1123.xml" ContentType="application/vnd.openxmlformats-officedocument.wordprocessingml.header+xml"/>
  <Override PartName="/word/header1124.xml" ContentType="application/vnd.openxmlformats-officedocument.wordprocessingml.header+xml"/>
  <Override PartName="/word/header1125.xml" ContentType="application/vnd.openxmlformats-officedocument.wordprocessingml.header+xml"/>
  <Override PartName="/word/header1126.xml" ContentType="application/vnd.openxmlformats-officedocument.wordprocessingml.header+xml"/>
  <Override PartName="/word/header1127.xml" ContentType="application/vnd.openxmlformats-officedocument.wordprocessingml.header+xml"/>
  <Override PartName="/word/header1128.xml" ContentType="application/vnd.openxmlformats-officedocument.wordprocessingml.header+xml"/>
  <Override PartName="/word/header1129.xml" ContentType="application/vnd.openxmlformats-officedocument.wordprocessingml.header+xml"/>
  <Override PartName="/word/header113.xml" ContentType="application/vnd.openxmlformats-officedocument.wordprocessingml.header+xml"/>
  <Override PartName="/word/header1130.xml" ContentType="application/vnd.openxmlformats-officedocument.wordprocessingml.header+xml"/>
  <Override PartName="/word/header1131.xml" ContentType="application/vnd.openxmlformats-officedocument.wordprocessingml.header+xml"/>
  <Override PartName="/word/header1132.xml" ContentType="application/vnd.openxmlformats-officedocument.wordprocessingml.header+xml"/>
  <Override PartName="/word/header1133.xml" ContentType="application/vnd.openxmlformats-officedocument.wordprocessingml.header+xml"/>
  <Override PartName="/word/header1134.xml" ContentType="application/vnd.openxmlformats-officedocument.wordprocessingml.header+xml"/>
  <Override PartName="/word/header1135.xml" ContentType="application/vnd.openxmlformats-officedocument.wordprocessingml.header+xml"/>
  <Override PartName="/word/header1136.xml" ContentType="application/vnd.openxmlformats-officedocument.wordprocessingml.header+xml"/>
  <Override PartName="/word/header1137.xml" ContentType="application/vnd.openxmlformats-officedocument.wordprocessingml.header+xml"/>
  <Override PartName="/word/header1138.xml" ContentType="application/vnd.openxmlformats-officedocument.wordprocessingml.header+xml"/>
  <Override PartName="/word/header1139.xml" ContentType="application/vnd.openxmlformats-officedocument.wordprocessingml.header+xml"/>
  <Override PartName="/word/header114.xml" ContentType="application/vnd.openxmlformats-officedocument.wordprocessingml.header+xml"/>
  <Override PartName="/word/header1140.xml" ContentType="application/vnd.openxmlformats-officedocument.wordprocessingml.header+xml"/>
  <Override PartName="/word/header1141.xml" ContentType="application/vnd.openxmlformats-officedocument.wordprocessingml.header+xml"/>
  <Override PartName="/word/header1142.xml" ContentType="application/vnd.openxmlformats-officedocument.wordprocessingml.header+xml"/>
  <Override PartName="/word/header1143.xml" ContentType="application/vnd.openxmlformats-officedocument.wordprocessingml.header+xml"/>
  <Override PartName="/word/header1144.xml" ContentType="application/vnd.openxmlformats-officedocument.wordprocessingml.header+xml"/>
  <Override PartName="/word/header1145.xml" ContentType="application/vnd.openxmlformats-officedocument.wordprocessingml.header+xml"/>
  <Override PartName="/word/header1146.xml" ContentType="application/vnd.openxmlformats-officedocument.wordprocessingml.header+xml"/>
  <Override PartName="/word/header1147.xml" ContentType="application/vnd.openxmlformats-officedocument.wordprocessingml.header+xml"/>
  <Override PartName="/word/header1148.xml" ContentType="application/vnd.openxmlformats-officedocument.wordprocessingml.header+xml"/>
  <Override PartName="/word/header1149.xml" ContentType="application/vnd.openxmlformats-officedocument.wordprocessingml.header+xml"/>
  <Override PartName="/word/header115.xml" ContentType="application/vnd.openxmlformats-officedocument.wordprocessingml.header+xml"/>
  <Override PartName="/word/header1150.xml" ContentType="application/vnd.openxmlformats-officedocument.wordprocessingml.header+xml"/>
  <Override PartName="/word/header1151.xml" ContentType="application/vnd.openxmlformats-officedocument.wordprocessingml.header+xml"/>
  <Override PartName="/word/header1152.xml" ContentType="application/vnd.openxmlformats-officedocument.wordprocessingml.header+xml"/>
  <Override PartName="/word/header1153.xml" ContentType="application/vnd.openxmlformats-officedocument.wordprocessingml.header+xml"/>
  <Override PartName="/word/header1154.xml" ContentType="application/vnd.openxmlformats-officedocument.wordprocessingml.header+xml"/>
  <Override PartName="/word/header1155.xml" ContentType="application/vnd.openxmlformats-officedocument.wordprocessingml.header+xml"/>
  <Override PartName="/word/header1156.xml" ContentType="application/vnd.openxmlformats-officedocument.wordprocessingml.header+xml"/>
  <Override PartName="/word/header1157.xml" ContentType="application/vnd.openxmlformats-officedocument.wordprocessingml.header+xml"/>
  <Override PartName="/word/header1158.xml" ContentType="application/vnd.openxmlformats-officedocument.wordprocessingml.header+xml"/>
  <Override PartName="/word/header1159.xml" ContentType="application/vnd.openxmlformats-officedocument.wordprocessingml.header+xml"/>
  <Override PartName="/word/header116.xml" ContentType="application/vnd.openxmlformats-officedocument.wordprocessingml.header+xml"/>
  <Override PartName="/word/header1160.xml" ContentType="application/vnd.openxmlformats-officedocument.wordprocessingml.header+xml"/>
  <Override PartName="/word/header1161.xml" ContentType="application/vnd.openxmlformats-officedocument.wordprocessingml.header+xml"/>
  <Override PartName="/word/header1162.xml" ContentType="application/vnd.openxmlformats-officedocument.wordprocessingml.header+xml"/>
  <Override PartName="/word/header1163.xml" ContentType="application/vnd.openxmlformats-officedocument.wordprocessingml.header+xml"/>
  <Override PartName="/word/header1164.xml" ContentType="application/vnd.openxmlformats-officedocument.wordprocessingml.header+xml"/>
  <Override PartName="/word/header1165.xml" ContentType="application/vnd.openxmlformats-officedocument.wordprocessingml.header+xml"/>
  <Override PartName="/word/header1166.xml" ContentType="application/vnd.openxmlformats-officedocument.wordprocessingml.header+xml"/>
  <Override PartName="/word/header1167.xml" ContentType="application/vnd.openxmlformats-officedocument.wordprocessingml.header+xml"/>
  <Override PartName="/word/header1168.xml" ContentType="application/vnd.openxmlformats-officedocument.wordprocessingml.header+xml"/>
  <Override PartName="/word/header1169.xml" ContentType="application/vnd.openxmlformats-officedocument.wordprocessingml.header+xml"/>
  <Override PartName="/word/header117.xml" ContentType="application/vnd.openxmlformats-officedocument.wordprocessingml.header+xml"/>
  <Override PartName="/word/header1170.xml" ContentType="application/vnd.openxmlformats-officedocument.wordprocessingml.header+xml"/>
  <Override PartName="/word/header1171.xml" ContentType="application/vnd.openxmlformats-officedocument.wordprocessingml.header+xml"/>
  <Override PartName="/word/header1172.xml" ContentType="application/vnd.openxmlformats-officedocument.wordprocessingml.header+xml"/>
  <Override PartName="/word/header1173.xml" ContentType="application/vnd.openxmlformats-officedocument.wordprocessingml.header+xml"/>
  <Override PartName="/word/header1174.xml" ContentType="application/vnd.openxmlformats-officedocument.wordprocessingml.header+xml"/>
  <Override PartName="/word/header1175.xml" ContentType="application/vnd.openxmlformats-officedocument.wordprocessingml.header+xml"/>
  <Override PartName="/word/header1176.xml" ContentType="application/vnd.openxmlformats-officedocument.wordprocessingml.header+xml"/>
  <Override PartName="/word/header1177.xml" ContentType="application/vnd.openxmlformats-officedocument.wordprocessingml.header+xml"/>
  <Override PartName="/word/header1178.xml" ContentType="application/vnd.openxmlformats-officedocument.wordprocessingml.header+xml"/>
  <Override PartName="/word/header1179.xml" ContentType="application/vnd.openxmlformats-officedocument.wordprocessingml.header+xml"/>
  <Override PartName="/word/header118.xml" ContentType="application/vnd.openxmlformats-officedocument.wordprocessingml.header+xml"/>
  <Override PartName="/word/header1180.xml" ContentType="application/vnd.openxmlformats-officedocument.wordprocessingml.header+xml"/>
  <Override PartName="/word/header1181.xml" ContentType="application/vnd.openxmlformats-officedocument.wordprocessingml.header+xml"/>
  <Override PartName="/word/header1182.xml" ContentType="application/vnd.openxmlformats-officedocument.wordprocessingml.header+xml"/>
  <Override PartName="/word/header1183.xml" ContentType="application/vnd.openxmlformats-officedocument.wordprocessingml.header+xml"/>
  <Override PartName="/word/header1184.xml" ContentType="application/vnd.openxmlformats-officedocument.wordprocessingml.header+xml"/>
  <Override PartName="/word/header1185.xml" ContentType="application/vnd.openxmlformats-officedocument.wordprocessingml.header+xml"/>
  <Override PartName="/word/header1186.xml" ContentType="application/vnd.openxmlformats-officedocument.wordprocessingml.header+xml"/>
  <Override PartName="/word/header1187.xml" ContentType="application/vnd.openxmlformats-officedocument.wordprocessingml.header+xml"/>
  <Override PartName="/word/header1188.xml" ContentType="application/vnd.openxmlformats-officedocument.wordprocessingml.header+xml"/>
  <Override PartName="/word/header1189.xml" ContentType="application/vnd.openxmlformats-officedocument.wordprocessingml.header+xml"/>
  <Override PartName="/word/header119.xml" ContentType="application/vnd.openxmlformats-officedocument.wordprocessingml.header+xml"/>
  <Override PartName="/word/header1190.xml" ContentType="application/vnd.openxmlformats-officedocument.wordprocessingml.header+xml"/>
  <Override PartName="/word/header1191.xml" ContentType="application/vnd.openxmlformats-officedocument.wordprocessingml.header+xml"/>
  <Override PartName="/word/header1192.xml" ContentType="application/vnd.openxmlformats-officedocument.wordprocessingml.header+xml"/>
  <Override PartName="/word/header1193.xml" ContentType="application/vnd.openxmlformats-officedocument.wordprocessingml.header+xml"/>
  <Override PartName="/word/header1194.xml" ContentType="application/vnd.openxmlformats-officedocument.wordprocessingml.header+xml"/>
  <Override PartName="/word/header1195.xml" ContentType="application/vnd.openxmlformats-officedocument.wordprocessingml.header+xml"/>
  <Override PartName="/word/header1196.xml" ContentType="application/vnd.openxmlformats-officedocument.wordprocessingml.header+xml"/>
  <Override PartName="/word/header1197.xml" ContentType="application/vnd.openxmlformats-officedocument.wordprocessingml.header+xml"/>
  <Override PartName="/word/header1198.xml" ContentType="application/vnd.openxmlformats-officedocument.wordprocessingml.header+xml"/>
  <Override PartName="/word/header119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00.xml" ContentType="application/vnd.openxmlformats-officedocument.wordprocessingml.header+xml"/>
  <Override PartName="/word/header1201.xml" ContentType="application/vnd.openxmlformats-officedocument.wordprocessingml.header+xml"/>
  <Override PartName="/word/header1202.xml" ContentType="application/vnd.openxmlformats-officedocument.wordprocessingml.header+xml"/>
  <Override PartName="/word/header1203.xml" ContentType="application/vnd.openxmlformats-officedocument.wordprocessingml.header+xml"/>
  <Override PartName="/word/header1204.xml" ContentType="application/vnd.openxmlformats-officedocument.wordprocessingml.header+xml"/>
  <Override PartName="/word/header1205.xml" ContentType="application/vnd.openxmlformats-officedocument.wordprocessingml.header+xml"/>
  <Override PartName="/word/header1206.xml" ContentType="application/vnd.openxmlformats-officedocument.wordprocessingml.header+xml"/>
  <Override PartName="/word/header1207.xml" ContentType="application/vnd.openxmlformats-officedocument.wordprocessingml.header+xml"/>
  <Override PartName="/word/header1208.xml" ContentType="application/vnd.openxmlformats-officedocument.wordprocessingml.header+xml"/>
  <Override PartName="/word/header1209.xml" ContentType="application/vnd.openxmlformats-officedocument.wordprocessingml.header+xml"/>
  <Override PartName="/word/header121.xml" ContentType="application/vnd.openxmlformats-officedocument.wordprocessingml.header+xml"/>
  <Override PartName="/word/header1210.xml" ContentType="application/vnd.openxmlformats-officedocument.wordprocessingml.header+xml"/>
  <Override PartName="/word/header1211.xml" ContentType="application/vnd.openxmlformats-officedocument.wordprocessingml.header+xml"/>
  <Override PartName="/word/header1212.xml" ContentType="application/vnd.openxmlformats-officedocument.wordprocessingml.header+xml"/>
  <Override PartName="/word/header1213.xml" ContentType="application/vnd.openxmlformats-officedocument.wordprocessingml.header+xml"/>
  <Override PartName="/word/header1214.xml" ContentType="application/vnd.openxmlformats-officedocument.wordprocessingml.header+xml"/>
  <Override PartName="/word/header1215.xml" ContentType="application/vnd.openxmlformats-officedocument.wordprocessingml.header+xml"/>
  <Override PartName="/word/header1216.xml" ContentType="application/vnd.openxmlformats-officedocument.wordprocessingml.header+xml"/>
  <Override PartName="/word/header1217.xml" ContentType="application/vnd.openxmlformats-officedocument.wordprocessingml.header+xml"/>
  <Override PartName="/word/header1218.xml" ContentType="application/vnd.openxmlformats-officedocument.wordprocessingml.header+xml"/>
  <Override PartName="/word/header1219.xml" ContentType="application/vnd.openxmlformats-officedocument.wordprocessingml.header+xml"/>
  <Override PartName="/word/header122.xml" ContentType="application/vnd.openxmlformats-officedocument.wordprocessingml.header+xml"/>
  <Override PartName="/word/header1220.xml" ContentType="application/vnd.openxmlformats-officedocument.wordprocessingml.header+xml"/>
  <Override PartName="/word/header1221.xml" ContentType="application/vnd.openxmlformats-officedocument.wordprocessingml.header+xml"/>
  <Override PartName="/word/header1222.xml" ContentType="application/vnd.openxmlformats-officedocument.wordprocessingml.header+xml"/>
  <Override PartName="/word/header1223.xml" ContentType="application/vnd.openxmlformats-officedocument.wordprocessingml.header+xml"/>
  <Override PartName="/word/header1224.xml" ContentType="application/vnd.openxmlformats-officedocument.wordprocessingml.header+xml"/>
  <Override PartName="/word/header1225.xml" ContentType="application/vnd.openxmlformats-officedocument.wordprocessingml.header+xml"/>
  <Override PartName="/word/header1226.xml" ContentType="application/vnd.openxmlformats-officedocument.wordprocessingml.header+xml"/>
  <Override PartName="/word/header1227.xml" ContentType="application/vnd.openxmlformats-officedocument.wordprocessingml.header+xml"/>
  <Override PartName="/word/header1228.xml" ContentType="application/vnd.openxmlformats-officedocument.wordprocessingml.header+xml"/>
  <Override PartName="/word/header1229.xml" ContentType="application/vnd.openxmlformats-officedocument.wordprocessingml.header+xml"/>
  <Override PartName="/word/header123.xml" ContentType="application/vnd.openxmlformats-officedocument.wordprocessingml.header+xml"/>
  <Override PartName="/word/header1230.xml" ContentType="application/vnd.openxmlformats-officedocument.wordprocessingml.header+xml"/>
  <Override PartName="/word/header1231.xml" ContentType="application/vnd.openxmlformats-officedocument.wordprocessingml.header+xml"/>
  <Override PartName="/word/header1232.xml" ContentType="application/vnd.openxmlformats-officedocument.wordprocessingml.header+xml"/>
  <Override PartName="/word/header1233.xml" ContentType="application/vnd.openxmlformats-officedocument.wordprocessingml.header+xml"/>
  <Override PartName="/word/header1234.xml" ContentType="application/vnd.openxmlformats-officedocument.wordprocessingml.header+xml"/>
  <Override PartName="/word/header1235.xml" ContentType="application/vnd.openxmlformats-officedocument.wordprocessingml.header+xml"/>
  <Override PartName="/word/header1236.xml" ContentType="application/vnd.openxmlformats-officedocument.wordprocessingml.header+xml"/>
  <Override PartName="/word/header1237.xml" ContentType="application/vnd.openxmlformats-officedocument.wordprocessingml.header+xml"/>
  <Override PartName="/word/header1238.xml" ContentType="application/vnd.openxmlformats-officedocument.wordprocessingml.header+xml"/>
  <Override PartName="/word/header1239.xml" ContentType="application/vnd.openxmlformats-officedocument.wordprocessingml.header+xml"/>
  <Override PartName="/word/header124.xml" ContentType="application/vnd.openxmlformats-officedocument.wordprocessingml.header+xml"/>
  <Override PartName="/word/header1240.xml" ContentType="application/vnd.openxmlformats-officedocument.wordprocessingml.header+xml"/>
  <Override PartName="/word/header1241.xml" ContentType="application/vnd.openxmlformats-officedocument.wordprocessingml.header+xml"/>
  <Override PartName="/word/header1242.xml" ContentType="application/vnd.openxmlformats-officedocument.wordprocessingml.header+xml"/>
  <Override PartName="/word/header1243.xml" ContentType="application/vnd.openxmlformats-officedocument.wordprocessingml.header+xml"/>
  <Override PartName="/word/header1244.xml" ContentType="application/vnd.openxmlformats-officedocument.wordprocessingml.header+xml"/>
  <Override PartName="/word/header1245.xml" ContentType="application/vnd.openxmlformats-officedocument.wordprocessingml.header+xml"/>
  <Override PartName="/word/header1246.xml" ContentType="application/vnd.openxmlformats-officedocument.wordprocessingml.header+xml"/>
  <Override PartName="/word/header1247.xml" ContentType="application/vnd.openxmlformats-officedocument.wordprocessingml.header+xml"/>
  <Override PartName="/word/header1248.xml" ContentType="application/vnd.openxmlformats-officedocument.wordprocessingml.header+xml"/>
  <Override PartName="/word/header1249.xml" ContentType="application/vnd.openxmlformats-officedocument.wordprocessingml.header+xml"/>
  <Override PartName="/word/header125.xml" ContentType="application/vnd.openxmlformats-officedocument.wordprocessingml.header+xml"/>
  <Override PartName="/word/header1250.xml" ContentType="application/vnd.openxmlformats-officedocument.wordprocessingml.header+xml"/>
  <Override PartName="/word/header1251.xml" ContentType="application/vnd.openxmlformats-officedocument.wordprocessingml.header+xml"/>
  <Override PartName="/word/header1252.xml" ContentType="application/vnd.openxmlformats-officedocument.wordprocessingml.header+xml"/>
  <Override PartName="/word/header1253.xml" ContentType="application/vnd.openxmlformats-officedocument.wordprocessingml.header+xml"/>
  <Override PartName="/word/header1254.xml" ContentType="application/vnd.openxmlformats-officedocument.wordprocessingml.header+xml"/>
  <Override PartName="/word/header1255.xml" ContentType="application/vnd.openxmlformats-officedocument.wordprocessingml.header+xml"/>
  <Override PartName="/word/header1256.xml" ContentType="application/vnd.openxmlformats-officedocument.wordprocessingml.header+xml"/>
  <Override PartName="/word/header1257.xml" ContentType="application/vnd.openxmlformats-officedocument.wordprocessingml.header+xml"/>
  <Override PartName="/word/header1258.xml" ContentType="application/vnd.openxmlformats-officedocument.wordprocessingml.header+xml"/>
  <Override PartName="/word/header1259.xml" ContentType="application/vnd.openxmlformats-officedocument.wordprocessingml.header+xml"/>
  <Override PartName="/word/header126.xml" ContentType="application/vnd.openxmlformats-officedocument.wordprocessingml.header+xml"/>
  <Override PartName="/word/header1260.xml" ContentType="application/vnd.openxmlformats-officedocument.wordprocessingml.header+xml"/>
  <Override PartName="/word/header1261.xml" ContentType="application/vnd.openxmlformats-officedocument.wordprocessingml.header+xml"/>
  <Override PartName="/word/header1262.xml" ContentType="application/vnd.openxmlformats-officedocument.wordprocessingml.header+xml"/>
  <Override PartName="/word/header1263.xml" ContentType="application/vnd.openxmlformats-officedocument.wordprocessingml.header+xml"/>
  <Override PartName="/word/header1264.xml" ContentType="application/vnd.openxmlformats-officedocument.wordprocessingml.header+xml"/>
  <Override PartName="/word/header1265.xml" ContentType="application/vnd.openxmlformats-officedocument.wordprocessingml.header+xml"/>
  <Override PartName="/word/header1266.xml" ContentType="application/vnd.openxmlformats-officedocument.wordprocessingml.header+xml"/>
  <Override PartName="/word/header1267.xml" ContentType="application/vnd.openxmlformats-officedocument.wordprocessingml.header+xml"/>
  <Override PartName="/word/header1268.xml" ContentType="application/vnd.openxmlformats-officedocument.wordprocessingml.header+xml"/>
  <Override PartName="/word/header1269.xml" ContentType="application/vnd.openxmlformats-officedocument.wordprocessingml.header+xml"/>
  <Override PartName="/word/header127.xml" ContentType="application/vnd.openxmlformats-officedocument.wordprocessingml.header+xml"/>
  <Override PartName="/word/header1270.xml" ContentType="application/vnd.openxmlformats-officedocument.wordprocessingml.header+xml"/>
  <Override PartName="/word/header1271.xml" ContentType="application/vnd.openxmlformats-officedocument.wordprocessingml.header+xml"/>
  <Override PartName="/word/header1272.xml" ContentType="application/vnd.openxmlformats-officedocument.wordprocessingml.header+xml"/>
  <Override PartName="/word/header1273.xml" ContentType="application/vnd.openxmlformats-officedocument.wordprocessingml.header+xml"/>
  <Override PartName="/word/header1274.xml" ContentType="application/vnd.openxmlformats-officedocument.wordprocessingml.header+xml"/>
  <Override PartName="/word/header1275.xml" ContentType="application/vnd.openxmlformats-officedocument.wordprocessingml.header+xml"/>
  <Override PartName="/word/header1276.xml" ContentType="application/vnd.openxmlformats-officedocument.wordprocessingml.header+xml"/>
  <Override PartName="/word/header1277.xml" ContentType="application/vnd.openxmlformats-officedocument.wordprocessingml.header+xml"/>
  <Override PartName="/word/header1278.xml" ContentType="application/vnd.openxmlformats-officedocument.wordprocessingml.header+xml"/>
  <Override PartName="/word/header1279.xml" ContentType="application/vnd.openxmlformats-officedocument.wordprocessingml.header+xml"/>
  <Override PartName="/word/header128.xml" ContentType="application/vnd.openxmlformats-officedocument.wordprocessingml.header+xml"/>
  <Override PartName="/word/header1280.xml" ContentType="application/vnd.openxmlformats-officedocument.wordprocessingml.header+xml"/>
  <Override PartName="/word/header1281.xml" ContentType="application/vnd.openxmlformats-officedocument.wordprocessingml.header+xml"/>
  <Override PartName="/word/header1282.xml" ContentType="application/vnd.openxmlformats-officedocument.wordprocessingml.header+xml"/>
  <Override PartName="/word/header1283.xml" ContentType="application/vnd.openxmlformats-officedocument.wordprocessingml.header+xml"/>
  <Override PartName="/word/header1284.xml" ContentType="application/vnd.openxmlformats-officedocument.wordprocessingml.header+xml"/>
  <Override PartName="/word/header1285.xml" ContentType="application/vnd.openxmlformats-officedocument.wordprocessingml.header+xml"/>
  <Override PartName="/word/header1286.xml" ContentType="application/vnd.openxmlformats-officedocument.wordprocessingml.header+xml"/>
  <Override PartName="/word/header1287.xml" ContentType="application/vnd.openxmlformats-officedocument.wordprocessingml.header+xml"/>
  <Override PartName="/word/header1288.xml" ContentType="application/vnd.openxmlformats-officedocument.wordprocessingml.header+xml"/>
  <Override PartName="/word/header1289.xml" ContentType="application/vnd.openxmlformats-officedocument.wordprocessingml.header+xml"/>
  <Override PartName="/word/header129.xml" ContentType="application/vnd.openxmlformats-officedocument.wordprocessingml.header+xml"/>
  <Override PartName="/word/header1290.xml" ContentType="application/vnd.openxmlformats-officedocument.wordprocessingml.header+xml"/>
  <Override PartName="/word/header1291.xml" ContentType="application/vnd.openxmlformats-officedocument.wordprocessingml.header+xml"/>
  <Override PartName="/word/header1292.xml" ContentType="application/vnd.openxmlformats-officedocument.wordprocessingml.header+xml"/>
  <Override PartName="/word/header1293.xml" ContentType="application/vnd.openxmlformats-officedocument.wordprocessingml.header+xml"/>
  <Override PartName="/word/header1294.xml" ContentType="application/vnd.openxmlformats-officedocument.wordprocessingml.header+xml"/>
  <Override PartName="/word/header1295.xml" ContentType="application/vnd.openxmlformats-officedocument.wordprocessingml.header+xml"/>
  <Override PartName="/word/header1296.xml" ContentType="application/vnd.openxmlformats-officedocument.wordprocessingml.header+xml"/>
  <Override PartName="/word/header1297.xml" ContentType="application/vnd.openxmlformats-officedocument.wordprocessingml.header+xml"/>
  <Override PartName="/word/header1298.xml" ContentType="application/vnd.openxmlformats-officedocument.wordprocessingml.header+xml"/>
  <Override PartName="/word/header129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00.xml" ContentType="application/vnd.openxmlformats-officedocument.wordprocessingml.header+xml"/>
  <Override PartName="/word/header1301.xml" ContentType="application/vnd.openxmlformats-officedocument.wordprocessingml.header+xml"/>
  <Override PartName="/word/header1302.xml" ContentType="application/vnd.openxmlformats-officedocument.wordprocessingml.header+xml"/>
  <Override PartName="/word/header1303.xml" ContentType="application/vnd.openxmlformats-officedocument.wordprocessingml.header+xml"/>
  <Override PartName="/word/header1304.xml" ContentType="application/vnd.openxmlformats-officedocument.wordprocessingml.header+xml"/>
  <Override PartName="/word/header1305.xml" ContentType="application/vnd.openxmlformats-officedocument.wordprocessingml.header+xml"/>
  <Override PartName="/word/header1306.xml" ContentType="application/vnd.openxmlformats-officedocument.wordprocessingml.header+xml"/>
  <Override PartName="/word/header1307.xml" ContentType="application/vnd.openxmlformats-officedocument.wordprocessingml.header+xml"/>
  <Override PartName="/word/header1308.xml" ContentType="application/vnd.openxmlformats-officedocument.wordprocessingml.header+xml"/>
  <Override PartName="/word/header1309.xml" ContentType="application/vnd.openxmlformats-officedocument.wordprocessingml.header+xml"/>
  <Override PartName="/word/header131.xml" ContentType="application/vnd.openxmlformats-officedocument.wordprocessingml.header+xml"/>
  <Override PartName="/word/header1310.xml" ContentType="application/vnd.openxmlformats-officedocument.wordprocessingml.header+xml"/>
  <Override PartName="/word/header1311.xml" ContentType="application/vnd.openxmlformats-officedocument.wordprocessingml.header+xml"/>
  <Override PartName="/word/header1312.xml" ContentType="application/vnd.openxmlformats-officedocument.wordprocessingml.header+xml"/>
  <Override PartName="/word/header1313.xml" ContentType="application/vnd.openxmlformats-officedocument.wordprocessingml.header+xml"/>
  <Override PartName="/word/header1314.xml" ContentType="application/vnd.openxmlformats-officedocument.wordprocessingml.header+xml"/>
  <Override PartName="/word/header1315.xml" ContentType="application/vnd.openxmlformats-officedocument.wordprocessingml.header+xml"/>
  <Override PartName="/word/header1316.xml" ContentType="application/vnd.openxmlformats-officedocument.wordprocessingml.header+xml"/>
  <Override PartName="/word/header1317.xml" ContentType="application/vnd.openxmlformats-officedocument.wordprocessingml.header+xml"/>
  <Override PartName="/word/header1318.xml" ContentType="application/vnd.openxmlformats-officedocument.wordprocessingml.header+xml"/>
  <Override PartName="/word/header1319.xml" ContentType="application/vnd.openxmlformats-officedocument.wordprocessingml.header+xml"/>
  <Override PartName="/word/header132.xml" ContentType="application/vnd.openxmlformats-officedocument.wordprocessingml.header+xml"/>
  <Override PartName="/word/header1320.xml" ContentType="application/vnd.openxmlformats-officedocument.wordprocessingml.header+xml"/>
  <Override PartName="/word/header1321.xml" ContentType="application/vnd.openxmlformats-officedocument.wordprocessingml.header+xml"/>
  <Override PartName="/word/header1322.xml" ContentType="application/vnd.openxmlformats-officedocument.wordprocessingml.header+xml"/>
  <Override PartName="/word/header1323.xml" ContentType="application/vnd.openxmlformats-officedocument.wordprocessingml.header+xml"/>
  <Override PartName="/word/header1324.xml" ContentType="application/vnd.openxmlformats-officedocument.wordprocessingml.header+xml"/>
  <Override PartName="/word/header1325.xml" ContentType="application/vnd.openxmlformats-officedocument.wordprocessingml.header+xml"/>
  <Override PartName="/word/header1326.xml" ContentType="application/vnd.openxmlformats-officedocument.wordprocessingml.header+xml"/>
  <Override PartName="/word/header1327.xml" ContentType="application/vnd.openxmlformats-officedocument.wordprocessingml.header+xml"/>
  <Override PartName="/word/header1328.xml" ContentType="application/vnd.openxmlformats-officedocument.wordprocessingml.header+xml"/>
  <Override PartName="/word/header1329.xml" ContentType="application/vnd.openxmlformats-officedocument.wordprocessingml.header+xml"/>
  <Override PartName="/word/header133.xml" ContentType="application/vnd.openxmlformats-officedocument.wordprocessingml.header+xml"/>
  <Override PartName="/word/header1330.xml" ContentType="application/vnd.openxmlformats-officedocument.wordprocessingml.header+xml"/>
  <Override PartName="/word/header1331.xml" ContentType="application/vnd.openxmlformats-officedocument.wordprocessingml.header+xml"/>
  <Override PartName="/word/header1332.xml" ContentType="application/vnd.openxmlformats-officedocument.wordprocessingml.header+xml"/>
  <Override PartName="/word/header1333.xml" ContentType="application/vnd.openxmlformats-officedocument.wordprocessingml.header+xml"/>
  <Override PartName="/word/header1334.xml" ContentType="application/vnd.openxmlformats-officedocument.wordprocessingml.header+xml"/>
  <Override PartName="/word/header1335.xml" ContentType="application/vnd.openxmlformats-officedocument.wordprocessingml.header+xml"/>
  <Override PartName="/word/header1336.xml" ContentType="application/vnd.openxmlformats-officedocument.wordprocessingml.header+xml"/>
  <Override PartName="/word/header1337.xml" ContentType="application/vnd.openxmlformats-officedocument.wordprocessingml.header+xml"/>
  <Override PartName="/word/header1338.xml" ContentType="application/vnd.openxmlformats-officedocument.wordprocessingml.header+xml"/>
  <Override PartName="/word/header1339.xml" ContentType="application/vnd.openxmlformats-officedocument.wordprocessingml.header+xml"/>
  <Override PartName="/word/header134.xml" ContentType="application/vnd.openxmlformats-officedocument.wordprocessingml.header+xml"/>
  <Override PartName="/word/header1340.xml" ContentType="application/vnd.openxmlformats-officedocument.wordprocessingml.header+xml"/>
  <Override PartName="/word/header1341.xml" ContentType="application/vnd.openxmlformats-officedocument.wordprocessingml.header+xml"/>
  <Override PartName="/word/header1342.xml" ContentType="application/vnd.openxmlformats-officedocument.wordprocessingml.header+xml"/>
  <Override PartName="/word/header1343.xml" ContentType="application/vnd.openxmlformats-officedocument.wordprocessingml.header+xml"/>
  <Override PartName="/word/header1344.xml" ContentType="application/vnd.openxmlformats-officedocument.wordprocessingml.header+xml"/>
  <Override PartName="/word/header1345.xml" ContentType="application/vnd.openxmlformats-officedocument.wordprocessingml.header+xml"/>
  <Override PartName="/word/header1346.xml" ContentType="application/vnd.openxmlformats-officedocument.wordprocessingml.header+xml"/>
  <Override PartName="/word/header1347.xml" ContentType="application/vnd.openxmlformats-officedocument.wordprocessingml.header+xml"/>
  <Override PartName="/word/header1348.xml" ContentType="application/vnd.openxmlformats-officedocument.wordprocessingml.header+xml"/>
  <Override PartName="/word/header1349.xml" ContentType="application/vnd.openxmlformats-officedocument.wordprocessingml.header+xml"/>
  <Override PartName="/word/header135.xml" ContentType="application/vnd.openxmlformats-officedocument.wordprocessingml.header+xml"/>
  <Override PartName="/word/header1350.xml" ContentType="application/vnd.openxmlformats-officedocument.wordprocessingml.header+xml"/>
  <Override PartName="/word/header1351.xml" ContentType="application/vnd.openxmlformats-officedocument.wordprocessingml.header+xml"/>
  <Override PartName="/word/header1352.xml" ContentType="application/vnd.openxmlformats-officedocument.wordprocessingml.header+xml"/>
  <Override PartName="/word/header1353.xml" ContentType="application/vnd.openxmlformats-officedocument.wordprocessingml.header+xml"/>
  <Override PartName="/word/header1354.xml" ContentType="application/vnd.openxmlformats-officedocument.wordprocessingml.header+xml"/>
  <Override PartName="/word/header1355.xml" ContentType="application/vnd.openxmlformats-officedocument.wordprocessingml.header+xml"/>
  <Override PartName="/word/header1356.xml" ContentType="application/vnd.openxmlformats-officedocument.wordprocessingml.header+xml"/>
  <Override PartName="/word/header1357.xml" ContentType="application/vnd.openxmlformats-officedocument.wordprocessingml.header+xml"/>
  <Override PartName="/word/header1358.xml" ContentType="application/vnd.openxmlformats-officedocument.wordprocessingml.header+xml"/>
  <Override PartName="/word/header1359.xml" ContentType="application/vnd.openxmlformats-officedocument.wordprocessingml.header+xml"/>
  <Override PartName="/word/header136.xml" ContentType="application/vnd.openxmlformats-officedocument.wordprocessingml.header+xml"/>
  <Override PartName="/word/header1360.xml" ContentType="application/vnd.openxmlformats-officedocument.wordprocessingml.header+xml"/>
  <Override PartName="/word/header1361.xml" ContentType="application/vnd.openxmlformats-officedocument.wordprocessingml.header+xml"/>
  <Override PartName="/word/header1362.xml" ContentType="application/vnd.openxmlformats-officedocument.wordprocessingml.header+xml"/>
  <Override PartName="/word/header1363.xml" ContentType="application/vnd.openxmlformats-officedocument.wordprocessingml.header+xml"/>
  <Override PartName="/word/header1364.xml" ContentType="application/vnd.openxmlformats-officedocument.wordprocessingml.header+xml"/>
  <Override PartName="/word/header1365.xml" ContentType="application/vnd.openxmlformats-officedocument.wordprocessingml.header+xml"/>
  <Override PartName="/word/header1366.xml" ContentType="application/vnd.openxmlformats-officedocument.wordprocessingml.header+xml"/>
  <Override PartName="/word/header1367.xml" ContentType="application/vnd.openxmlformats-officedocument.wordprocessingml.header+xml"/>
  <Override PartName="/word/header1368.xml" ContentType="application/vnd.openxmlformats-officedocument.wordprocessingml.header+xml"/>
  <Override PartName="/word/header1369.xml" ContentType="application/vnd.openxmlformats-officedocument.wordprocessingml.header+xml"/>
  <Override PartName="/word/header137.xml" ContentType="application/vnd.openxmlformats-officedocument.wordprocessingml.header+xml"/>
  <Override PartName="/word/header1370.xml" ContentType="application/vnd.openxmlformats-officedocument.wordprocessingml.header+xml"/>
  <Override PartName="/word/header1371.xml" ContentType="application/vnd.openxmlformats-officedocument.wordprocessingml.header+xml"/>
  <Override PartName="/word/header1372.xml" ContentType="application/vnd.openxmlformats-officedocument.wordprocessingml.header+xml"/>
  <Override PartName="/word/header1373.xml" ContentType="application/vnd.openxmlformats-officedocument.wordprocessingml.header+xml"/>
  <Override PartName="/word/header1374.xml" ContentType="application/vnd.openxmlformats-officedocument.wordprocessingml.header+xml"/>
  <Override PartName="/word/header1375.xml" ContentType="application/vnd.openxmlformats-officedocument.wordprocessingml.header+xml"/>
  <Override PartName="/word/header1376.xml" ContentType="application/vnd.openxmlformats-officedocument.wordprocessingml.header+xml"/>
  <Override PartName="/word/header1377.xml" ContentType="application/vnd.openxmlformats-officedocument.wordprocessingml.header+xml"/>
  <Override PartName="/word/header1378.xml" ContentType="application/vnd.openxmlformats-officedocument.wordprocessingml.header+xml"/>
  <Override PartName="/word/header1379.xml" ContentType="application/vnd.openxmlformats-officedocument.wordprocessingml.header+xml"/>
  <Override PartName="/word/header138.xml" ContentType="application/vnd.openxmlformats-officedocument.wordprocessingml.header+xml"/>
  <Override PartName="/word/header1380.xml" ContentType="application/vnd.openxmlformats-officedocument.wordprocessingml.header+xml"/>
  <Override PartName="/word/header1381.xml" ContentType="application/vnd.openxmlformats-officedocument.wordprocessingml.header+xml"/>
  <Override PartName="/word/header1382.xml" ContentType="application/vnd.openxmlformats-officedocument.wordprocessingml.header+xml"/>
  <Override PartName="/word/header1383.xml" ContentType="application/vnd.openxmlformats-officedocument.wordprocessingml.header+xml"/>
  <Override PartName="/word/header1384.xml" ContentType="application/vnd.openxmlformats-officedocument.wordprocessingml.header+xml"/>
  <Override PartName="/word/header1385.xml" ContentType="application/vnd.openxmlformats-officedocument.wordprocessingml.header+xml"/>
  <Override PartName="/word/header1386.xml" ContentType="application/vnd.openxmlformats-officedocument.wordprocessingml.header+xml"/>
  <Override PartName="/word/header1387.xml" ContentType="application/vnd.openxmlformats-officedocument.wordprocessingml.header+xml"/>
  <Override PartName="/word/header1388.xml" ContentType="application/vnd.openxmlformats-officedocument.wordprocessingml.header+xml"/>
  <Override PartName="/word/header1389.xml" ContentType="application/vnd.openxmlformats-officedocument.wordprocessingml.header+xml"/>
  <Override PartName="/word/header139.xml" ContentType="application/vnd.openxmlformats-officedocument.wordprocessingml.header+xml"/>
  <Override PartName="/word/header1390.xml" ContentType="application/vnd.openxmlformats-officedocument.wordprocessingml.header+xml"/>
  <Override PartName="/word/header1391.xml" ContentType="application/vnd.openxmlformats-officedocument.wordprocessingml.header+xml"/>
  <Override PartName="/word/header1392.xml" ContentType="application/vnd.openxmlformats-officedocument.wordprocessingml.header+xml"/>
  <Override PartName="/word/header1393.xml" ContentType="application/vnd.openxmlformats-officedocument.wordprocessingml.header+xml"/>
  <Override PartName="/word/header1394.xml" ContentType="application/vnd.openxmlformats-officedocument.wordprocessingml.header+xml"/>
  <Override PartName="/word/header1395.xml" ContentType="application/vnd.openxmlformats-officedocument.wordprocessingml.header+xml"/>
  <Override PartName="/word/header1396.xml" ContentType="application/vnd.openxmlformats-officedocument.wordprocessingml.header+xml"/>
  <Override PartName="/word/header1397.xml" ContentType="application/vnd.openxmlformats-officedocument.wordprocessingml.header+xml"/>
  <Override PartName="/word/header1398.xml" ContentType="application/vnd.openxmlformats-officedocument.wordprocessingml.header+xml"/>
  <Override PartName="/word/header1399.xml" ContentType="application/vnd.openxmlformats-officedocument.wordprocessingml.header+xml"/>
  <Override PartName="/word/header14.xml" ContentType="application/vnd.openxmlformats-officedocument.wordprocessingml.header+xml"/>
  <Override PartName="/word/header140.xml" ContentType="application/vnd.openxmlformats-officedocument.wordprocessingml.header+xml"/>
  <Override PartName="/word/header1400.xml" ContentType="application/vnd.openxmlformats-officedocument.wordprocessingml.header+xml"/>
  <Override PartName="/word/header1401.xml" ContentType="application/vnd.openxmlformats-officedocument.wordprocessingml.header+xml"/>
  <Override PartName="/word/header1402.xml" ContentType="application/vnd.openxmlformats-officedocument.wordprocessingml.header+xml"/>
  <Override PartName="/word/header1403.xml" ContentType="application/vnd.openxmlformats-officedocument.wordprocessingml.header+xml"/>
  <Override PartName="/word/header1404.xml" ContentType="application/vnd.openxmlformats-officedocument.wordprocessingml.header+xml"/>
  <Override PartName="/word/header1405.xml" ContentType="application/vnd.openxmlformats-officedocument.wordprocessingml.header+xml"/>
  <Override PartName="/word/header1406.xml" ContentType="application/vnd.openxmlformats-officedocument.wordprocessingml.header+xml"/>
  <Override PartName="/word/header1407.xml" ContentType="application/vnd.openxmlformats-officedocument.wordprocessingml.header+xml"/>
  <Override PartName="/word/header1408.xml" ContentType="application/vnd.openxmlformats-officedocument.wordprocessingml.header+xml"/>
  <Override PartName="/word/header1409.xml" ContentType="application/vnd.openxmlformats-officedocument.wordprocessingml.header+xml"/>
  <Override PartName="/word/header141.xml" ContentType="application/vnd.openxmlformats-officedocument.wordprocessingml.header+xml"/>
  <Override PartName="/word/header1410.xml" ContentType="application/vnd.openxmlformats-officedocument.wordprocessingml.header+xml"/>
  <Override PartName="/word/header1411.xml" ContentType="application/vnd.openxmlformats-officedocument.wordprocessingml.header+xml"/>
  <Override PartName="/word/header1412.xml" ContentType="application/vnd.openxmlformats-officedocument.wordprocessingml.header+xml"/>
  <Override PartName="/word/header1413.xml" ContentType="application/vnd.openxmlformats-officedocument.wordprocessingml.header+xml"/>
  <Override PartName="/word/header1414.xml" ContentType="application/vnd.openxmlformats-officedocument.wordprocessingml.header+xml"/>
  <Override PartName="/word/header1415.xml" ContentType="application/vnd.openxmlformats-officedocument.wordprocessingml.header+xml"/>
  <Override PartName="/word/header1416.xml" ContentType="application/vnd.openxmlformats-officedocument.wordprocessingml.header+xml"/>
  <Override PartName="/word/header1417.xml" ContentType="application/vnd.openxmlformats-officedocument.wordprocessingml.header+xml"/>
  <Override PartName="/word/header1418.xml" ContentType="application/vnd.openxmlformats-officedocument.wordprocessingml.header+xml"/>
  <Override PartName="/word/header1419.xml" ContentType="application/vnd.openxmlformats-officedocument.wordprocessingml.header+xml"/>
  <Override PartName="/word/header142.xml" ContentType="application/vnd.openxmlformats-officedocument.wordprocessingml.header+xml"/>
  <Override PartName="/word/header1420.xml" ContentType="application/vnd.openxmlformats-officedocument.wordprocessingml.header+xml"/>
  <Override PartName="/word/header1421.xml" ContentType="application/vnd.openxmlformats-officedocument.wordprocessingml.header+xml"/>
  <Override PartName="/word/header1422.xml" ContentType="application/vnd.openxmlformats-officedocument.wordprocessingml.header+xml"/>
  <Override PartName="/word/header1423.xml" ContentType="application/vnd.openxmlformats-officedocument.wordprocessingml.header+xml"/>
  <Override PartName="/word/header1424.xml" ContentType="application/vnd.openxmlformats-officedocument.wordprocessingml.header+xml"/>
  <Override PartName="/word/header1425.xml" ContentType="application/vnd.openxmlformats-officedocument.wordprocessingml.header+xml"/>
  <Override PartName="/word/header1426.xml" ContentType="application/vnd.openxmlformats-officedocument.wordprocessingml.header+xml"/>
  <Override PartName="/word/header1427.xml" ContentType="application/vnd.openxmlformats-officedocument.wordprocessingml.header+xml"/>
  <Override PartName="/word/header1428.xml" ContentType="application/vnd.openxmlformats-officedocument.wordprocessingml.header+xml"/>
  <Override PartName="/word/header1429.xml" ContentType="application/vnd.openxmlformats-officedocument.wordprocessingml.header+xml"/>
  <Override PartName="/word/header143.xml" ContentType="application/vnd.openxmlformats-officedocument.wordprocessingml.header+xml"/>
  <Override PartName="/word/header1430.xml" ContentType="application/vnd.openxmlformats-officedocument.wordprocessingml.header+xml"/>
  <Override PartName="/word/header1431.xml" ContentType="application/vnd.openxmlformats-officedocument.wordprocessingml.header+xml"/>
  <Override PartName="/word/header1432.xml" ContentType="application/vnd.openxmlformats-officedocument.wordprocessingml.header+xml"/>
  <Override PartName="/word/header1433.xml" ContentType="application/vnd.openxmlformats-officedocument.wordprocessingml.header+xml"/>
  <Override PartName="/word/header1434.xml" ContentType="application/vnd.openxmlformats-officedocument.wordprocessingml.header+xml"/>
  <Override PartName="/word/header1435.xml" ContentType="application/vnd.openxmlformats-officedocument.wordprocessingml.header+xml"/>
  <Override PartName="/word/header1436.xml" ContentType="application/vnd.openxmlformats-officedocument.wordprocessingml.header+xml"/>
  <Override PartName="/word/header1437.xml" ContentType="application/vnd.openxmlformats-officedocument.wordprocessingml.header+xml"/>
  <Override PartName="/word/header1438.xml" ContentType="application/vnd.openxmlformats-officedocument.wordprocessingml.header+xml"/>
  <Override PartName="/word/header1439.xml" ContentType="application/vnd.openxmlformats-officedocument.wordprocessingml.header+xml"/>
  <Override PartName="/word/header144.xml" ContentType="application/vnd.openxmlformats-officedocument.wordprocessingml.header+xml"/>
  <Override PartName="/word/header1440.xml" ContentType="application/vnd.openxmlformats-officedocument.wordprocessingml.header+xml"/>
  <Override PartName="/word/header1441.xml" ContentType="application/vnd.openxmlformats-officedocument.wordprocessingml.header+xml"/>
  <Override PartName="/word/header1442.xml" ContentType="application/vnd.openxmlformats-officedocument.wordprocessingml.header+xml"/>
  <Override PartName="/word/header1443.xml" ContentType="application/vnd.openxmlformats-officedocument.wordprocessingml.header+xml"/>
  <Override PartName="/word/header1444.xml" ContentType="application/vnd.openxmlformats-officedocument.wordprocessingml.header+xml"/>
  <Override PartName="/word/header1445.xml" ContentType="application/vnd.openxmlformats-officedocument.wordprocessingml.header+xml"/>
  <Override PartName="/word/header1446.xml" ContentType="application/vnd.openxmlformats-officedocument.wordprocessingml.header+xml"/>
  <Override PartName="/word/header1447.xml" ContentType="application/vnd.openxmlformats-officedocument.wordprocessingml.header+xml"/>
  <Override PartName="/word/header1448.xml" ContentType="application/vnd.openxmlformats-officedocument.wordprocessingml.header+xml"/>
  <Override PartName="/word/header1449.xml" ContentType="application/vnd.openxmlformats-officedocument.wordprocessingml.header+xml"/>
  <Override PartName="/word/header145.xml" ContentType="application/vnd.openxmlformats-officedocument.wordprocessingml.header+xml"/>
  <Override PartName="/word/header1450.xml" ContentType="application/vnd.openxmlformats-officedocument.wordprocessingml.header+xml"/>
  <Override PartName="/word/header1451.xml" ContentType="application/vnd.openxmlformats-officedocument.wordprocessingml.header+xml"/>
  <Override PartName="/word/header1452.xml" ContentType="application/vnd.openxmlformats-officedocument.wordprocessingml.header+xml"/>
  <Override PartName="/word/header1453.xml" ContentType="application/vnd.openxmlformats-officedocument.wordprocessingml.header+xml"/>
  <Override PartName="/word/header1454.xml" ContentType="application/vnd.openxmlformats-officedocument.wordprocessingml.header+xml"/>
  <Override PartName="/word/header1455.xml" ContentType="application/vnd.openxmlformats-officedocument.wordprocessingml.header+xml"/>
  <Override PartName="/word/header1456.xml" ContentType="application/vnd.openxmlformats-officedocument.wordprocessingml.header+xml"/>
  <Override PartName="/word/header1457.xml" ContentType="application/vnd.openxmlformats-officedocument.wordprocessingml.header+xml"/>
  <Override PartName="/word/header1458.xml" ContentType="application/vnd.openxmlformats-officedocument.wordprocessingml.header+xml"/>
  <Override PartName="/word/header1459.xml" ContentType="application/vnd.openxmlformats-officedocument.wordprocessingml.header+xml"/>
  <Override PartName="/word/header146.xml" ContentType="application/vnd.openxmlformats-officedocument.wordprocessingml.header+xml"/>
  <Override PartName="/word/header1460.xml" ContentType="application/vnd.openxmlformats-officedocument.wordprocessingml.header+xml"/>
  <Override PartName="/word/header1461.xml" ContentType="application/vnd.openxmlformats-officedocument.wordprocessingml.header+xml"/>
  <Override PartName="/word/header1462.xml" ContentType="application/vnd.openxmlformats-officedocument.wordprocessingml.header+xml"/>
  <Override PartName="/word/header1463.xml" ContentType="application/vnd.openxmlformats-officedocument.wordprocessingml.header+xml"/>
  <Override PartName="/word/header1464.xml" ContentType="application/vnd.openxmlformats-officedocument.wordprocessingml.header+xml"/>
  <Override PartName="/word/header1465.xml" ContentType="application/vnd.openxmlformats-officedocument.wordprocessingml.header+xml"/>
  <Override PartName="/word/header1466.xml" ContentType="application/vnd.openxmlformats-officedocument.wordprocessingml.header+xml"/>
  <Override PartName="/word/header1467.xml" ContentType="application/vnd.openxmlformats-officedocument.wordprocessingml.header+xml"/>
  <Override PartName="/word/header1468.xml" ContentType="application/vnd.openxmlformats-officedocument.wordprocessingml.header+xml"/>
  <Override PartName="/word/header1469.xml" ContentType="application/vnd.openxmlformats-officedocument.wordprocessingml.header+xml"/>
  <Override PartName="/word/header147.xml" ContentType="application/vnd.openxmlformats-officedocument.wordprocessingml.header+xml"/>
  <Override PartName="/word/header1470.xml" ContentType="application/vnd.openxmlformats-officedocument.wordprocessingml.header+xml"/>
  <Override PartName="/word/header1471.xml" ContentType="application/vnd.openxmlformats-officedocument.wordprocessingml.header+xml"/>
  <Override PartName="/word/header1472.xml" ContentType="application/vnd.openxmlformats-officedocument.wordprocessingml.header+xml"/>
  <Override PartName="/word/header1473.xml" ContentType="application/vnd.openxmlformats-officedocument.wordprocessingml.header+xml"/>
  <Override PartName="/word/header1474.xml" ContentType="application/vnd.openxmlformats-officedocument.wordprocessingml.header+xml"/>
  <Override PartName="/word/header1475.xml" ContentType="application/vnd.openxmlformats-officedocument.wordprocessingml.header+xml"/>
  <Override PartName="/word/header1476.xml" ContentType="application/vnd.openxmlformats-officedocument.wordprocessingml.header+xml"/>
  <Override PartName="/word/header1477.xml" ContentType="application/vnd.openxmlformats-officedocument.wordprocessingml.header+xml"/>
  <Override PartName="/word/header1478.xml" ContentType="application/vnd.openxmlformats-officedocument.wordprocessingml.header+xml"/>
  <Override PartName="/word/header1479.xml" ContentType="application/vnd.openxmlformats-officedocument.wordprocessingml.header+xml"/>
  <Override PartName="/word/header148.xml" ContentType="application/vnd.openxmlformats-officedocument.wordprocessingml.header+xml"/>
  <Override PartName="/word/header1480.xml" ContentType="application/vnd.openxmlformats-officedocument.wordprocessingml.header+xml"/>
  <Override PartName="/word/header1481.xml" ContentType="application/vnd.openxmlformats-officedocument.wordprocessingml.header+xml"/>
  <Override PartName="/word/header1482.xml" ContentType="application/vnd.openxmlformats-officedocument.wordprocessingml.header+xml"/>
  <Override PartName="/word/header1483.xml" ContentType="application/vnd.openxmlformats-officedocument.wordprocessingml.header+xml"/>
  <Override PartName="/word/header1484.xml" ContentType="application/vnd.openxmlformats-officedocument.wordprocessingml.header+xml"/>
  <Override PartName="/word/header1485.xml" ContentType="application/vnd.openxmlformats-officedocument.wordprocessingml.header+xml"/>
  <Override PartName="/word/header1486.xml" ContentType="application/vnd.openxmlformats-officedocument.wordprocessingml.header+xml"/>
  <Override PartName="/word/header1487.xml" ContentType="application/vnd.openxmlformats-officedocument.wordprocessingml.header+xml"/>
  <Override PartName="/word/header1488.xml" ContentType="application/vnd.openxmlformats-officedocument.wordprocessingml.header+xml"/>
  <Override PartName="/word/header1489.xml" ContentType="application/vnd.openxmlformats-officedocument.wordprocessingml.header+xml"/>
  <Override PartName="/word/header149.xml" ContentType="application/vnd.openxmlformats-officedocument.wordprocessingml.header+xml"/>
  <Override PartName="/word/header1490.xml" ContentType="application/vnd.openxmlformats-officedocument.wordprocessingml.header+xml"/>
  <Override PartName="/word/header1491.xml" ContentType="application/vnd.openxmlformats-officedocument.wordprocessingml.header+xml"/>
  <Override PartName="/word/header1492.xml" ContentType="application/vnd.openxmlformats-officedocument.wordprocessingml.header+xml"/>
  <Override PartName="/word/header1493.xml" ContentType="application/vnd.openxmlformats-officedocument.wordprocessingml.header+xml"/>
  <Override PartName="/word/header1494.xml" ContentType="application/vnd.openxmlformats-officedocument.wordprocessingml.header+xml"/>
  <Override PartName="/word/header1495.xml" ContentType="application/vnd.openxmlformats-officedocument.wordprocessingml.header+xml"/>
  <Override PartName="/word/header1496.xml" ContentType="application/vnd.openxmlformats-officedocument.wordprocessingml.header+xml"/>
  <Override PartName="/word/header1497.xml" ContentType="application/vnd.openxmlformats-officedocument.wordprocessingml.header+xml"/>
  <Override PartName="/word/header1498.xml" ContentType="application/vnd.openxmlformats-officedocument.wordprocessingml.header+xml"/>
  <Override PartName="/word/header1499.xml" ContentType="application/vnd.openxmlformats-officedocument.wordprocessingml.header+xml"/>
  <Override PartName="/word/header15.xml" ContentType="application/vnd.openxmlformats-officedocument.wordprocessingml.header+xml"/>
  <Override PartName="/word/header150.xml" ContentType="application/vnd.openxmlformats-officedocument.wordprocessingml.header+xml"/>
  <Override PartName="/word/header150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header189.xml" ContentType="application/vnd.openxmlformats-officedocument.wordprocessingml.header+xml"/>
  <Override PartName="/word/header1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header21.xml" ContentType="application/vnd.openxmlformats-officedocument.wordprocessingml.head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header219.xml" ContentType="application/vnd.openxmlformats-officedocument.wordprocessingml.header+xml"/>
  <Override PartName="/word/header22.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header228.xml" ContentType="application/vnd.openxmlformats-officedocument.wordprocessingml.header+xml"/>
  <Override PartName="/word/header229.xml" ContentType="application/vnd.openxmlformats-officedocument.wordprocessingml.header+xml"/>
  <Override PartName="/word/header23.xml" ContentType="application/vnd.openxmlformats-officedocument.wordprocessingml.header+xml"/>
  <Override PartName="/word/header230.xml" ContentType="application/vnd.openxmlformats-officedocument.wordprocessingml.head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header24.xml" ContentType="application/vnd.openxmlformats-officedocument.wordprocessingml.head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header249.xml" ContentType="application/vnd.openxmlformats-officedocument.wordprocessingml.header+xml"/>
  <Override PartName="/word/header25.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header258.xml" ContentType="application/vnd.openxmlformats-officedocument.wordprocessingml.header+xml"/>
  <Override PartName="/word/header259.xml" ContentType="application/vnd.openxmlformats-officedocument.wordprocessingml.header+xml"/>
  <Override PartName="/word/header26.xml" ContentType="application/vnd.openxmlformats-officedocument.wordprocessingml.header+xml"/>
  <Override PartName="/word/header260.xml" ContentType="application/vnd.openxmlformats-officedocument.wordprocessingml.head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header27.xml" ContentType="application/vnd.openxmlformats-officedocument.wordprocessingml.head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header273.xml" ContentType="application/vnd.openxmlformats-officedocument.wordprocessingml.header+xml"/>
  <Override PartName="/word/header274.xml" ContentType="application/vnd.openxmlformats-officedocument.wordprocessingml.header+xml"/>
  <Override PartName="/word/header275.xml" ContentType="application/vnd.openxmlformats-officedocument.wordprocessingml.header+xml"/>
  <Override PartName="/word/header276.xml" ContentType="application/vnd.openxmlformats-officedocument.wordprocessingml.header+xml"/>
  <Override PartName="/word/header277.xml" ContentType="application/vnd.openxmlformats-officedocument.wordprocessingml.header+xml"/>
  <Override PartName="/word/header278.xml" ContentType="application/vnd.openxmlformats-officedocument.wordprocessingml.header+xml"/>
  <Override PartName="/word/header279.xml" ContentType="application/vnd.openxmlformats-officedocument.wordprocessingml.header+xml"/>
  <Override PartName="/word/header28.xml" ContentType="application/vnd.openxmlformats-officedocument.wordprocessingml.header+xml"/>
  <Override PartName="/word/header280.xml" ContentType="application/vnd.openxmlformats-officedocument.wordprocessingml.header+xml"/>
  <Override PartName="/word/header281.xml" ContentType="application/vnd.openxmlformats-officedocument.wordprocessingml.header+xml"/>
  <Override PartName="/word/header282.xml" ContentType="application/vnd.openxmlformats-officedocument.wordprocessingml.header+xml"/>
  <Override PartName="/word/header283.xml" ContentType="application/vnd.openxmlformats-officedocument.wordprocessingml.header+xml"/>
  <Override PartName="/word/header284.xml" ContentType="application/vnd.openxmlformats-officedocument.wordprocessingml.header+xml"/>
  <Override PartName="/word/header285.xml" ContentType="application/vnd.openxmlformats-officedocument.wordprocessingml.header+xml"/>
  <Override PartName="/word/header286.xml" ContentType="application/vnd.openxmlformats-officedocument.wordprocessingml.header+xml"/>
  <Override PartName="/word/header287.xml" ContentType="application/vnd.openxmlformats-officedocument.wordprocessingml.header+xml"/>
  <Override PartName="/word/header288.xml" ContentType="application/vnd.openxmlformats-officedocument.wordprocessingml.header+xml"/>
  <Override PartName="/word/header289.xml" ContentType="application/vnd.openxmlformats-officedocument.wordprocessingml.header+xml"/>
  <Override PartName="/word/header29.xml" ContentType="application/vnd.openxmlformats-officedocument.wordprocessingml.header+xml"/>
  <Override PartName="/word/header290.xml" ContentType="application/vnd.openxmlformats-officedocument.wordprocessingml.header+xml"/>
  <Override PartName="/word/header291.xml" ContentType="application/vnd.openxmlformats-officedocument.wordprocessingml.header+xml"/>
  <Override PartName="/word/header292.xml" ContentType="application/vnd.openxmlformats-officedocument.wordprocessingml.header+xml"/>
  <Override PartName="/word/header293.xml" ContentType="application/vnd.openxmlformats-officedocument.wordprocessingml.header+xml"/>
  <Override PartName="/word/header294.xml" ContentType="application/vnd.openxmlformats-officedocument.wordprocessingml.header+xml"/>
  <Override PartName="/word/header295.xml" ContentType="application/vnd.openxmlformats-officedocument.wordprocessingml.header+xml"/>
  <Override PartName="/word/header296.xml" ContentType="application/vnd.openxmlformats-officedocument.wordprocessingml.header+xml"/>
  <Override PartName="/word/header297.xml" ContentType="application/vnd.openxmlformats-officedocument.wordprocessingml.header+xml"/>
  <Override PartName="/word/header298.xml" ContentType="application/vnd.openxmlformats-officedocument.wordprocessingml.header+xml"/>
  <Override PartName="/word/header29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00.xml" ContentType="application/vnd.openxmlformats-officedocument.wordprocessingml.header+xml"/>
  <Override PartName="/word/header301.xml" ContentType="application/vnd.openxmlformats-officedocument.wordprocessingml.header+xml"/>
  <Override PartName="/word/header302.xml" ContentType="application/vnd.openxmlformats-officedocument.wordprocessingml.header+xml"/>
  <Override PartName="/word/header303.xml" ContentType="application/vnd.openxmlformats-officedocument.wordprocessingml.header+xml"/>
  <Override PartName="/word/header304.xml" ContentType="application/vnd.openxmlformats-officedocument.wordprocessingml.header+xml"/>
  <Override PartName="/word/header305.xml" ContentType="application/vnd.openxmlformats-officedocument.wordprocessingml.header+xml"/>
  <Override PartName="/word/header306.xml" ContentType="application/vnd.openxmlformats-officedocument.wordprocessingml.header+xml"/>
  <Override PartName="/word/header307.xml" ContentType="application/vnd.openxmlformats-officedocument.wordprocessingml.header+xml"/>
  <Override PartName="/word/header308.xml" ContentType="application/vnd.openxmlformats-officedocument.wordprocessingml.header+xml"/>
  <Override PartName="/word/header309.xml" ContentType="application/vnd.openxmlformats-officedocument.wordprocessingml.header+xml"/>
  <Override PartName="/word/header31.xml" ContentType="application/vnd.openxmlformats-officedocument.wordprocessingml.header+xml"/>
  <Override PartName="/word/header310.xml" ContentType="application/vnd.openxmlformats-officedocument.wordprocessingml.header+xml"/>
  <Override PartName="/word/header311.xml" ContentType="application/vnd.openxmlformats-officedocument.wordprocessingml.header+xml"/>
  <Override PartName="/word/header312.xml" ContentType="application/vnd.openxmlformats-officedocument.wordprocessingml.header+xml"/>
  <Override PartName="/word/header313.xml" ContentType="application/vnd.openxmlformats-officedocument.wordprocessingml.header+xml"/>
  <Override PartName="/word/header314.xml" ContentType="application/vnd.openxmlformats-officedocument.wordprocessingml.header+xml"/>
  <Override PartName="/word/header315.xml" ContentType="application/vnd.openxmlformats-officedocument.wordprocessingml.header+xml"/>
  <Override PartName="/word/header316.xml" ContentType="application/vnd.openxmlformats-officedocument.wordprocessingml.header+xml"/>
  <Override PartName="/word/header317.xml" ContentType="application/vnd.openxmlformats-officedocument.wordprocessingml.header+xml"/>
  <Override PartName="/word/header318.xml" ContentType="application/vnd.openxmlformats-officedocument.wordprocessingml.header+xml"/>
  <Override PartName="/word/header319.xml" ContentType="application/vnd.openxmlformats-officedocument.wordprocessingml.header+xml"/>
  <Override PartName="/word/header32.xml" ContentType="application/vnd.openxmlformats-officedocument.wordprocessingml.header+xml"/>
  <Override PartName="/word/header320.xml" ContentType="application/vnd.openxmlformats-officedocument.wordprocessingml.header+xml"/>
  <Override PartName="/word/header321.xml" ContentType="application/vnd.openxmlformats-officedocument.wordprocessingml.header+xml"/>
  <Override PartName="/word/header322.xml" ContentType="application/vnd.openxmlformats-officedocument.wordprocessingml.header+xml"/>
  <Override PartName="/word/header323.xml" ContentType="application/vnd.openxmlformats-officedocument.wordprocessingml.header+xml"/>
  <Override PartName="/word/header324.xml" ContentType="application/vnd.openxmlformats-officedocument.wordprocessingml.header+xml"/>
  <Override PartName="/word/header325.xml" ContentType="application/vnd.openxmlformats-officedocument.wordprocessingml.header+xml"/>
  <Override PartName="/word/header326.xml" ContentType="application/vnd.openxmlformats-officedocument.wordprocessingml.header+xml"/>
  <Override PartName="/word/header327.xml" ContentType="application/vnd.openxmlformats-officedocument.wordprocessingml.header+xml"/>
  <Override PartName="/word/header328.xml" ContentType="application/vnd.openxmlformats-officedocument.wordprocessingml.header+xml"/>
  <Override PartName="/word/header329.xml" ContentType="application/vnd.openxmlformats-officedocument.wordprocessingml.header+xml"/>
  <Override PartName="/word/header33.xml" ContentType="application/vnd.openxmlformats-officedocument.wordprocessingml.header+xml"/>
  <Override PartName="/word/header330.xml" ContentType="application/vnd.openxmlformats-officedocument.wordprocessingml.header+xml"/>
  <Override PartName="/word/header331.xml" ContentType="application/vnd.openxmlformats-officedocument.wordprocessingml.header+xml"/>
  <Override PartName="/word/header332.xml" ContentType="application/vnd.openxmlformats-officedocument.wordprocessingml.header+xml"/>
  <Override PartName="/word/header333.xml" ContentType="application/vnd.openxmlformats-officedocument.wordprocessingml.header+xml"/>
  <Override PartName="/word/header334.xml" ContentType="application/vnd.openxmlformats-officedocument.wordprocessingml.header+xml"/>
  <Override PartName="/word/header335.xml" ContentType="application/vnd.openxmlformats-officedocument.wordprocessingml.header+xml"/>
  <Override PartName="/word/header336.xml" ContentType="application/vnd.openxmlformats-officedocument.wordprocessingml.header+xml"/>
  <Override PartName="/word/header337.xml" ContentType="application/vnd.openxmlformats-officedocument.wordprocessingml.header+xml"/>
  <Override PartName="/word/header338.xml" ContentType="application/vnd.openxmlformats-officedocument.wordprocessingml.header+xml"/>
  <Override PartName="/word/header339.xml" ContentType="application/vnd.openxmlformats-officedocument.wordprocessingml.header+xml"/>
  <Override PartName="/word/header34.xml" ContentType="application/vnd.openxmlformats-officedocument.wordprocessingml.header+xml"/>
  <Override PartName="/word/header340.xml" ContentType="application/vnd.openxmlformats-officedocument.wordprocessingml.header+xml"/>
  <Override PartName="/word/header341.xml" ContentType="application/vnd.openxmlformats-officedocument.wordprocessingml.header+xml"/>
  <Override PartName="/word/header342.xml" ContentType="application/vnd.openxmlformats-officedocument.wordprocessingml.header+xml"/>
  <Override PartName="/word/header343.xml" ContentType="application/vnd.openxmlformats-officedocument.wordprocessingml.header+xml"/>
  <Override PartName="/word/header344.xml" ContentType="application/vnd.openxmlformats-officedocument.wordprocessingml.header+xml"/>
  <Override PartName="/word/header345.xml" ContentType="application/vnd.openxmlformats-officedocument.wordprocessingml.header+xml"/>
  <Override PartName="/word/header346.xml" ContentType="application/vnd.openxmlformats-officedocument.wordprocessingml.header+xml"/>
  <Override PartName="/word/header347.xml" ContentType="application/vnd.openxmlformats-officedocument.wordprocessingml.header+xml"/>
  <Override PartName="/word/header348.xml" ContentType="application/vnd.openxmlformats-officedocument.wordprocessingml.header+xml"/>
  <Override PartName="/word/header349.xml" ContentType="application/vnd.openxmlformats-officedocument.wordprocessingml.header+xml"/>
  <Override PartName="/word/header35.xml" ContentType="application/vnd.openxmlformats-officedocument.wordprocessingml.header+xml"/>
  <Override PartName="/word/header350.xml" ContentType="application/vnd.openxmlformats-officedocument.wordprocessingml.header+xml"/>
  <Override PartName="/word/header351.xml" ContentType="application/vnd.openxmlformats-officedocument.wordprocessingml.header+xml"/>
  <Override PartName="/word/header352.xml" ContentType="application/vnd.openxmlformats-officedocument.wordprocessingml.header+xml"/>
  <Override PartName="/word/header353.xml" ContentType="application/vnd.openxmlformats-officedocument.wordprocessingml.header+xml"/>
  <Override PartName="/word/header354.xml" ContentType="application/vnd.openxmlformats-officedocument.wordprocessingml.header+xml"/>
  <Override PartName="/word/header355.xml" ContentType="application/vnd.openxmlformats-officedocument.wordprocessingml.header+xml"/>
  <Override PartName="/word/header356.xml" ContentType="application/vnd.openxmlformats-officedocument.wordprocessingml.header+xml"/>
  <Override PartName="/word/header357.xml" ContentType="application/vnd.openxmlformats-officedocument.wordprocessingml.header+xml"/>
  <Override PartName="/word/header358.xml" ContentType="application/vnd.openxmlformats-officedocument.wordprocessingml.header+xml"/>
  <Override PartName="/word/header359.xml" ContentType="application/vnd.openxmlformats-officedocument.wordprocessingml.header+xml"/>
  <Override PartName="/word/header36.xml" ContentType="application/vnd.openxmlformats-officedocument.wordprocessingml.header+xml"/>
  <Override PartName="/word/header360.xml" ContentType="application/vnd.openxmlformats-officedocument.wordprocessingml.header+xml"/>
  <Override PartName="/word/header361.xml" ContentType="application/vnd.openxmlformats-officedocument.wordprocessingml.header+xml"/>
  <Override PartName="/word/header362.xml" ContentType="application/vnd.openxmlformats-officedocument.wordprocessingml.header+xml"/>
  <Override PartName="/word/header363.xml" ContentType="application/vnd.openxmlformats-officedocument.wordprocessingml.header+xml"/>
  <Override PartName="/word/header364.xml" ContentType="application/vnd.openxmlformats-officedocument.wordprocessingml.header+xml"/>
  <Override PartName="/word/header365.xml" ContentType="application/vnd.openxmlformats-officedocument.wordprocessingml.header+xml"/>
  <Override PartName="/word/header366.xml" ContentType="application/vnd.openxmlformats-officedocument.wordprocessingml.header+xml"/>
  <Override PartName="/word/header367.xml" ContentType="application/vnd.openxmlformats-officedocument.wordprocessingml.header+xml"/>
  <Override PartName="/word/header368.xml" ContentType="application/vnd.openxmlformats-officedocument.wordprocessingml.header+xml"/>
  <Override PartName="/word/header369.xml" ContentType="application/vnd.openxmlformats-officedocument.wordprocessingml.header+xml"/>
  <Override PartName="/word/header37.xml" ContentType="application/vnd.openxmlformats-officedocument.wordprocessingml.header+xml"/>
  <Override PartName="/word/header370.xml" ContentType="application/vnd.openxmlformats-officedocument.wordprocessingml.header+xml"/>
  <Override PartName="/word/header371.xml" ContentType="application/vnd.openxmlformats-officedocument.wordprocessingml.header+xml"/>
  <Override PartName="/word/header372.xml" ContentType="application/vnd.openxmlformats-officedocument.wordprocessingml.header+xml"/>
  <Override PartName="/word/header373.xml" ContentType="application/vnd.openxmlformats-officedocument.wordprocessingml.header+xml"/>
  <Override PartName="/word/header374.xml" ContentType="application/vnd.openxmlformats-officedocument.wordprocessingml.header+xml"/>
  <Override PartName="/word/header375.xml" ContentType="application/vnd.openxmlformats-officedocument.wordprocessingml.header+xml"/>
  <Override PartName="/word/header376.xml" ContentType="application/vnd.openxmlformats-officedocument.wordprocessingml.header+xml"/>
  <Override PartName="/word/header377.xml" ContentType="application/vnd.openxmlformats-officedocument.wordprocessingml.header+xml"/>
  <Override PartName="/word/header378.xml" ContentType="application/vnd.openxmlformats-officedocument.wordprocessingml.header+xml"/>
  <Override PartName="/word/header379.xml" ContentType="application/vnd.openxmlformats-officedocument.wordprocessingml.header+xml"/>
  <Override PartName="/word/header38.xml" ContentType="application/vnd.openxmlformats-officedocument.wordprocessingml.header+xml"/>
  <Override PartName="/word/header380.xml" ContentType="application/vnd.openxmlformats-officedocument.wordprocessingml.header+xml"/>
  <Override PartName="/word/header381.xml" ContentType="application/vnd.openxmlformats-officedocument.wordprocessingml.header+xml"/>
  <Override PartName="/word/header382.xml" ContentType="application/vnd.openxmlformats-officedocument.wordprocessingml.header+xml"/>
  <Override PartName="/word/header383.xml" ContentType="application/vnd.openxmlformats-officedocument.wordprocessingml.header+xml"/>
  <Override PartName="/word/header384.xml" ContentType="application/vnd.openxmlformats-officedocument.wordprocessingml.header+xml"/>
  <Override PartName="/word/header385.xml" ContentType="application/vnd.openxmlformats-officedocument.wordprocessingml.header+xml"/>
  <Override PartName="/word/header386.xml" ContentType="application/vnd.openxmlformats-officedocument.wordprocessingml.header+xml"/>
  <Override PartName="/word/header387.xml" ContentType="application/vnd.openxmlformats-officedocument.wordprocessingml.header+xml"/>
  <Override PartName="/word/header388.xml" ContentType="application/vnd.openxmlformats-officedocument.wordprocessingml.header+xml"/>
  <Override PartName="/word/header389.xml" ContentType="application/vnd.openxmlformats-officedocument.wordprocessingml.header+xml"/>
  <Override PartName="/word/header39.xml" ContentType="application/vnd.openxmlformats-officedocument.wordprocessingml.header+xml"/>
  <Override PartName="/word/header390.xml" ContentType="application/vnd.openxmlformats-officedocument.wordprocessingml.header+xml"/>
  <Override PartName="/word/header391.xml" ContentType="application/vnd.openxmlformats-officedocument.wordprocessingml.header+xml"/>
  <Override PartName="/word/header392.xml" ContentType="application/vnd.openxmlformats-officedocument.wordprocessingml.header+xml"/>
  <Override PartName="/word/header393.xml" ContentType="application/vnd.openxmlformats-officedocument.wordprocessingml.header+xml"/>
  <Override PartName="/word/header394.xml" ContentType="application/vnd.openxmlformats-officedocument.wordprocessingml.header+xml"/>
  <Override PartName="/word/header395.xml" ContentType="application/vnd.openxmlformats-officedocument.wordprocessingml.header+xml"/>
  <Override PartName="/word/header396.xml" ContentType="application/vnd.openxmlformats-officedocument.wordprocessingml.header+xml"/>
  <Override PartName="/word/header397.xml" ContentType="application/vnd.openxmlformats-officedocument.wordprocessingml.header+xml"/>
  <Override PartName="/word/header398.xml" ContentType="application/vnd.openxmlformats-officedocument.wordprocessingml.header+xml"/>
  <Override PartName="/word/header39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00.xml" ContentType="application/vnd.openxmlformats-officedocument.wordprocessingml.header+xml"/>
  <Override PartName="/word/header401.xml" ContentType="application/vnd.openxmlformats-officedocument.wordprocessingml.header+xml"/>
  <Override PartName="/word/header402.xml" ContentType="application/vnd.openxmlformats-officedocument.wordprocessingml.header+xml"/>
  <Override PartName="/word/header403.xml" ContentType="application/vnd.openxmlformats-officedocument.wordprocessingml.header+xml"/>
  <Override PartName="/word/header404.xml" ContentType="application/vnd.openxmlformats-officedocument.wordprocessingml.header+xml"/>
  <Override PartName="/word/header405.xml" ContentType="application/vnd.openxmlformats-officedocument.wordprocessingml.header+xml"/>
  <Override PartName="/word/header406.xml" ContentType="application/vnd.openxmlformats-officedocument.wordprocessingml.header+xml"/>
  <Override PartName="/word/header407.xml" ContentType="application/vnd.openxmlformats-officedocument.wordprocessingml.header+xml"/>
  <Override PartName="/word/header408.xml" ContentType="application/vnd.openxmlformats-officedocument.wordprocessingml.header+xml"/>
  <Override PartName="/word/header409.xml" ContentType="application/vnd.openxmlformats-officedocument.wordprocessingml.header+xml"/>
  <Override PartName="/word/header41.xml" ContentType="application/vnd.openxmlformats-officedocument.wordprocessingml.header+xml"/>
  <Override PartName="/word/header410.xml" ContentType="application/vnd.openxmlformats-officedocument.wordprocessingml.header+xml"/>
  <Override PartName="/word/header411.xml" ContentType="application/vnd.openxmlformats-officedocument.wordprocessingml.header+xml"/>
  <Override PartName="/word/header412.xml" ContentType="application/vnd.openxmlformats-officedocument.wordprocessingml.header+xml"/>
  <Override PartName="/word/header413.xml" ContentType="application/vnd.openxmlformats-officedocument.wordprocessingml.header+xml"/>
  <Override PartName="/word/header414.xml" ContentType="application/vnd.openxmlformats-officedocument.wordprocessingml.header+xml"/>
  <Override PartName="/word/header415.xml" ContentType="application/vnd.openxmlformats-officedocument.wordprocessingml.header+xml"/>
  <Override PartName="/word/header416.xml" ContentType="application/vnd.openxmlformats-officedocument.wordprocessingml.header+xml"/>
  <Override PartName="/word/header417.xml" ContentType="application/vnd.openxmlformats-officedocument.wordprocessingml.header+xml"/>
  <Override PartName="/word/header418.xml" ContentType="application/vnd.openxmlformats-officedocument.wordprocessingml.header+xml"/>
  <Override PartName="/word/header419.xml" ContentType="application/vnd.openxmlformats-officedocument.wordprocessingml.header+xml"/>
  <Override PartName="/word/header42.xml" ContentType="application/vnd.openxmlformats-officedocument.wordprocessingml.header+xml"/>
  <Override PartName="/word/header420.xml" ContentType="application/vnd.openxmlformats-officedocument.wordprocessingml.header+xml"/>
  <Override PartName="/word/header421.xml" ContentType="application/vnd.openxmlformats-officedocument.wordprocessingml.header+xml"/>
  <Override PartName="/word/header422.xml" ContentType="application/vnd.openxmlformats-officedocument.wordprocessingml.header+xml"/>
  <Override PartName="/word/header423.xml" ContentType="application/vnd.openxmlformats-officedocument.wordprocessingml.header+xml"/>
  <Override PartName="/word/header424.xml" ContentType="application/vnd.openxmlformats-officedocument.wordprocessingml.header+xml"/>
  <Override PartName="/word/header425.xml" ContentType="application/vnd.openxmlformats-officedocument.wordprocessingml.header+xml"/>
  <Override PartName="/word/header426.xml" ContentType="application/vnd.openxmlformats-officedocument.wordprocessingml.header+xml"/>
  <Override PartName="/word/header427.xml" ContentType="application/vnd.openxmlformats-officedocument.wordprocessingml.header+xml"/>
  <Override PartName="/word/header428.xml" ContentType="application/vnd.openxmlformats-officedocument.wordprocessingml.header+xml"/>
  <Override PartName="/word/header429.xml" ContentType="application/vnd.openxmlformats-officedocument.wordprocessingml.header+xml"/>
  <Override PartName="/word/header43.xml" ContentType="application/vnd.openxmlformats-officedocument.wordprocessingml.header+xml"/>
  <Override PartName="/word/header430.xml" ContentType="application/vnd.openxmlformats-officedocument.wordprocessingml.header+xml"/>
  <Override PartName="/word/header431.xml" ContentType="application/vnd.openxmlformats-officedocument.wordprocessingml.header+xml"/>
  <Override PartName="/word/header432.xml" ContentType="application/vnd.openxmlformats-officedocument.wordprocessingml.header+xml"/>
  <Override PartName="/word/header433.xml" ContentType="application/vnd.openxmlformats-officedocument.wordprocessingml.header+xml"/>
  <Override PartName="/word/header434.xml" ContentType="application/vnd.openxmlformats-officedocument.wordprocessingml.header+xml"/>
  <Override PartName="/word/header435.xml" ContentType="application/vnd.openxmlformats-officedocument.wordprocessingml.header+xml"/>
  <Override PartName="/word/header436.xml" ContentType="application/vnd.openxmlformats-officedocument.wordprocessingml.header+xml"/>
  <Override PartName="/word/header437.xml" ContentType="application/vnd.openxmlformats-officedocument.wordprocessingml.header+xml"/>
  <Override PartName="/word/header438.xml" ContentType="application/vnd.openxmlformats-officedocument.wordprocessingml.header+xml"/>
  <Override PartName="/word/header439.xml" ContentType="application/vnd.openxmlformats-officedocument.wordprocessingml.header+xml"/>
  <Override PartName="/word/header44.xml" ContentType="application/vnd.openxmlformats-officedocument.wordprocessingml.header+xml"/>
  <Override PartName="/word/header440.xml" ContentType="application/vnd.openxmlformats-officedocument.wordprocessingml.header+xml"/>
  <Override PartName="/word/header441.xml" ContentType="application/vnd.openxmlformats-officedocument.wordprocessingml.header+xml"/>
  <Override PartName="/word/header442.xml" ContentType="application/vnd.openxmlformats-officedocument.wordprocessingml.header+xml"/>
  <Override PartName="/word/header443.xml" ContentType="application/vnd.openxmlformats-officedocument.wordprocessingml.header+xml"/>
  <Override PartName="/word/header444.xml" ContentType="application/vnd.openxmlformats-officedocument.wordprocessingml.header+xml"/>
  <Override PartName="/word/header445.xml" ContentType="application/vnd.openxmlformats-officedocument.wordprocessingml.header+xml"/>
  <Override PartName="/word/header446.xml" ContentType="application/vnd.openxmlformats-officedocument.wordprocessingml.header+xml"/>
  <Override PartName="/word/header447.xml" ContentType="application/vnd.openxmlformats-officedocument.wordprocessingml.header+xml"/>
  <Override PartName="/word/header448.xml" ContentType="application/vnd.openxmlformats-officedocument.wordprocessingml.header+xml"/>
  <Override PartName="/word/header449.xml" ContentType="application/vnd.openxmlformats-officedocument.wordprocessingml.header+xml"/>
  <Override PartName="/word/header45.xml" ContentType="application/vnd.openxmlformats-officedocument.wordprocessingml.header+xml"/>
  <Override PartName="/word/header450.xml" ContentType="application/vnd.openxmlformats-officedocument.wordprocessingml.header+xml"/>
  <Override PartName="/word/header451.xml" ContentType="application/vnd.openxmlformats-officedocument.wordprocessingml.header+xml"/>
  <Override PartName="/word/header452.xml" ContentType="application/vnd.openxmlformats-officedocument.wordprocessingml.header+xml"/>
  <Override PartName="/word/header453.xml" ContentType="application/vnd.openxmlformats-officedocument.wordprocessingml.header+xml"/>
  <Override PartName="/word/header454.xml" ContentType="application/vnd.openxmlformats-officedocument.wordprocessingml.header+xml"/>
  <Override PartName="/word/header455.xml" ContentType="application/vnd.openxmlformats-officedocument.wordprocessingml.header+xml"/>
  <Override PartName="/word/header456.xml" ContentType="application/vnd.openxmlformats-officedocument.wordprocessingml.header+xml"/>
  <Override PartName="/word/header457.xml" ContentType="application/vnd.openxmlformats-officedocument.wordprocessingml.header+xml"/>
  <Override PartName="/word/header458.xml" ContentType="application/vnd.openxmlformats-officedocument.wordprocessingml.header+xml"/>
  <Override PartName="/word/header459.xml" ContentType="application/vnd.openxmlformats-officedocument.wordprocessingml.header+xml"/>
  <Override PartName="/word/header46.xml" ContentType="application/vnd.openxmlformats-officedocument.wordprocessingml.header+xml"/>
  <Override PartName="/word/header460.xml" ContentType="application/vnd.openxmlformats-officedocument.wordprocessingml.header+xml"/>
  <Override PartName="/word/header461.xml" ContentType="application/vnd.openxmlformats-officedocument.wordprocessingml.header+xml"/>
  <Override PartName="/word/header462.xml" ContentType="application/vnd.openxmlformats-officedocument.wordprocessingml.header+xml"/>
  <Override PartName="/word/header463.xml" ContentType="application/vnd.openxmlformats-officedocument.wordprocessingml.header+xml"/>
  <Override PartName="/word/header464.xml" ContentType="application/vnd.openxmlformats-officedocument.wordprocessingml.header+xml"/>
  <Override PartName="/word/header465.xml" ContentType="application/vnd.openxmlformats-officedocument.wordprocessingml.header+xml"/>
  <Override PartName="/word/header466.xml" ContentType="application/vnd.openxmlformats-officedocument.wordprocessingml.header+xml"/>
  <Override PartName="/word/header467.xml" ContentType="application/vnd.openxmlformats-officedocument.wordprocessingml.header+xml"/>
  <Override PartName="/word/header468.xml" ContentType="application/vnd.openxmlformats-officedocument.wordprocessingml.header+xml"/>
  <Override PartName="/word/header469.xml" ContentType="application/vnd.openxmlformats-officedocument.wordprocessingml.header+xml"/>
  <Override PartName="/word/header47.xml" ContentType="application/vnd.openxmlformats-officedocument.wordprocessingml.header+xml"/>
  <Override PartName="/word/header470.xml" ContentType="application/vnd.openxmlformats-officedocument.wordprocessingml.header+xml"/>
  <Override PartName="/word/header471.xml" ContentType="application/vnd.openxmlformats-officedocument.wordprocessingml.header+xml"/>
  <Override PartName="/word/header472.xml" ContentType="application/vnd.openxmlformats-officedocument.wordprocessingml.header+xml"/>
  <Override PartName="/word/header473.xml" ContentType="application/vnd.openxmlformats-officedocument.wordprocessingml.header+xml"/>
  <Override PartName="/word/header474.xml" ContentType="application/vnd.openxmlformats-officedocument.wordprocessingml.header+xml"/>
  <Override PartName="/word/header475.xml" ContentType="application/vnd.openxmlformats-officedocument.wordprocessingml.header+xml"/>
  <Override PartName="/word/header476.xml" ContentType="application/vnd.openxmlformats-officedocument.wordprocessingml.header+xml"/>
  <Override PartName="/word/header477.xml" ContentType="application/vnd.openxmlformats-officedocument.wordprocessingml.header+xml"/>
  <Override PartName="/word/header478.xml" ContentType="application/vnd.openxmlformats-officedocument.wordprocessingml.header+xml"/>
  <Override PartName="/word/header479.xml" ContentType="application/vnd.openxmlformats-officedocument.wordprocessingml.header+xml"/>
  <Override PartName="/word/header48.xml" ContentType="application/vnd.openxmlformats-officedocument.wordprocessingml.header+xml"/>
  <Override PartName="/word/header480.xml" ContentType="application/vnd.openxmlformats-officedocument.wordprocessingml.header+xml"/>
  <Override PartName="/word/header481.xml" ContentType="application/vnd.openxmlformats-officedocument.wordprocessingml.header+xml"/>
  <Override PartName="/word/header482.xml" ContentType="application/vnd.openxmlformats-officedocument.wordprocessingml.header+xml"/>
  <Override PartName="/word/header483.xml" ContentType="application/vnd.openxmlformats-officedocument.wordprocessingml.header+xml"/>
  <Override PartName="/word/header484.xml" ContentType="application/vnd.openxmlformats-officedocument.wordprocessingml.header+xml"/>
  <Override PartName="/word/header485.xml" ContentType="application/vnd.openxmlformats-officedocument.wordprocessingml.header+xml"/>
  <Override PartName="/word/header486.xml" ContentType="application/vnd.openxmlformats-officedocument.wordprocessingml.header+xml"/>
  <Override PartName="/word/header487.xml" ContentType="application/vnd.openxmlformats-officedocument.wordprocessingml.header+xml"/>
  <Override PartName="/word/header488.xml" ContentType="application/vnd.openxmlformats-officedocument.wordprocessingml.header+xml"/>
  <Override PartName="/word/header489.xml" ContentType="application/vnd.openxmlformats-officedocument.wordprocessingml.header+xml"/>
  <Override PartName="/word/header49.xml" ContentType="application/vnd.openxmlformats-officedocument.wordprocessingml.header+xml"/>
  <Override PartName="/word/header490.xml" ContentType="application/vnd.openxmlformats-officedocument.wordprocessingml.header+xml"/>
  <Override PartName="/word/header491.xml" ContentType="application/vnd.openxmlformats-officedocument.wordprocessingml.header+xml"/>
  <Override PartName="/word/header492.xml" ContentType="application/vnd.openxmlformats-officedocument.wordprocessingml.header+xml"/>
  <Override PartName="/word/header493.xml" ContentType="application/vnd.openxmlformats-officedocument.wordprocessingml.header+xml"/>
  <Override PartName="/word/header494.xml" ContentType="application/vnd.openxmlformats-officedocument.wordprocessingml.header+xml"/>
  <Override PartName="/word/header495.xml" ContentType="application/vnd.openxmlformats-officedocument.wordprocessingml.header+xml"/>
  <Override PartName="/word/header496.xml" ContentType="application/vnd.openxmlformats-officedocument.wordprocessingml.header+xml"/>
  <Override PartName="/word/header497.xml" ContentType="application/vnd.openxmlformats-officedocument.wordprocessingml.header+xml"/>
  <Override PartName="/word/header498.xml" ContentType="application/vnd.openxmlformats-officedocument.wordprocessingml.header+xml"/>
  <Override PartName="/word/header49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00.xml" ContentType="application/vnd.openxmlformats-officedocument.wordprocessingml.header+xml"/>
  <Override PartName="/word/header501.xml" ContentType="application/vnd.openxmlformats-officedocument.wordprocessingml.header+xml"/>
  <Override PartName="/word/header502.xml" ContentType="application/vnd.openxmlformats-officedocument.wordprocessingml.header+xml"/>
  <Override PartName="/word/header503.xml" ContentType="application/vnd.openxmlformats-officedocument.wordprocessingml.header+xml"/>
  <Override PartName="/word/header504.xml" ContentType="application/vnd.openxmlformats-officedocument.wordprocessingml.header+xml"/>
  <Override PartName="/word/header505.xml" ContentType="application/vnd.openxmlformats-officedocument.wordprocessingml.header+xml"/>
  <Override PartName="/word/header506.xml" ContentType="application/vnd.openxmlformats-officedocument.wordprocessingml.header+xml"/>
  <Override PartName="/word/header507.xml" ContentType="application/vnd.openxmlformats-officedocument.wordprocessingml.header+xml"/>
  <Override PartName="/word/header508.xml" ContentType="application/vnd.openxmlformats-officedocument.wordprocessingml.header+xml"/>
  <Override PartName="/word/header509.xml" ContentType="application/vnd.openxmlformats-officedocument.wordprocessingml.header+xml"/>
  <Override PartName="/word/header51.xml" ContentType="application/vnd.openxmlformats-officedocument.wordprocessingml.header+xml"/>
  <Override PartName="/word/header510.xml" ContentType="application/vnd.openxmlformats-officedocument.wordprocessingml.header+xml"/>
  <Override PartName="/word/header511.xml" ContentType="application/vnd.openxmlformats-officedocument.wordprocessingml.header+xml"/>
  <Override PartName="/word/header512.xml" ContentType="application/vnd.openxmlformats-officedocument.wordprocessingml.header+xml"/>
  <Override PartName="/word/header513.xml" ContentType="application/vnd.openxmlformats-officedocument.wordprocessingml.header+xml"/>
  <Override PartName="/word/header514.xml" ContentType="application/vnd.openxmlformats-officedocument.wordprocessingml.header+xml"/>
  <Override PartName="/word/header515.xml" ContentType="application/vnd.openxmlformats-officedocument.wordprocessingml.header+xml"/>
  <Override PartName="/word/header516.xml" ContentType="application/vnd.openxmlformats-officedocument.wordprocessingml.header+xml"/>
  <Override PartName="/word/header517.xml" ContentType="application/vnd.openxmlformats-officedocument.wordprocessingml.header+xml"/>
  <Override PartName="/word/header518.xml" ContentType="application/vnd.openxmlformats-officedocument.wordprocessingml.header+xml"/>
  <Override PartName="/word/header519.xml" ContentType="application/vnd.openxmlformats-officedocument.wordprocessingml.header+xml"/>
  <Override PartName="/word/header52.xml" ContentType="application/vnd.openxmlformats-officedocument.wordprocessingml.header+xml"/>
  <Override PartName="/word/header520.xml" ContentType="application/vnd.openxmlformats-officedocument.wordprocessingml.header+xml"/>
  <Override PartName="/word/header521.xml" ContentType="application/vnd.openxmlformats-officedocument.wordprocessingml.header+xml"/>
  <Override PartName="/word/header522.xml" ContentType="application/vnd.openxmlformats-officedocument.wordprocessingml.header+xml"/>
  <Override PartName="/word/header523.xml" ContentType="application/vnd.openxmlformats-officedocument.wordprocessingml.header+xml"/>
  <Override PartName="/word/header524.xml" ContentType="application/vnd.openxmlformats-officedocument.wordprocessingml.header+xml"/>
  <Override PartName="/word/header525.xml" ContentType="application/vnd.openxmlformats-officedocument.wordprocessingml.header+xml"/>
  <Override PartName="/word/header526.xml" ContentType="application/vnd.openxmlformats-officedocument.wordprocessingml.header+xml"/>
  <Override PartName="/word/header527.xml" ContentType="application/vnd.openxmlformats-officedocument.wordprocessingml.header+xml"/>
  <Override PartName="/word/header528.xml" ContentType="application/vnd.openxmlformats-officedocument.wordprocessingml.header+xml"/>
  <Override PartName="/word/header529.xml" ContentType="application/vnd.openxmlformats-officedocument.wordprocessingml.header+xml"/>
  <Override PartName="/word/header53.xml" ContentType="application/vnd.openxmlformats-officedocument.wordprocessingml.header+xml"/>
  <Override PartName="/word/header530.xml" ContentType="application/vnd.openxmlformats-officedocument.wordprocessingml.header+xml"/>
  <Override PartName="/word/header531.xml" ContentType="application/vnd.openxmlformats-officedocument.wordprocessingml.header+xml"/>
  <Override PartName="/word/header532.xml" ContentType="application/vnd.openxmlformats-officedocument.wordprocessingml.header+xml"/>
  <Override PartName="/word/header533.xml" ContentType="application/vnd.openxmlformats-officedocument.wordprocessingml.header+xml"/>
  <Override PartName="/word/header534.xml" ContentType="application/vnd.openxmlformats-officedocument.wordprocessingml.header+xml"/>
  <Override PartName="/word/header535.xml" ContentType="application/vnd.openxmlformats-officedocument.wordprocessingml.header+xml"/>
  <Override PartName="/word/header536.xml" ContentType="application/vnd.openxmlformats-officedocument.wordprocessingml.header+xml"/>
  <Override PartName="/word/header537.xml" ContentType="application/vnd.openxmlformats-officedocument.wordprocessingml.header+xml"/>
  <Override PartName="/word/header538.xml" ContentType="application/vnd.openxmlformats-officedocument.wordprocessingml.header+xml"/>
  <Override PartName="/word/header539.xml" ContentType="application/vnd.openxmlformats-officedocument.wordprocessingml.header+xml"/>
  <Override PartName="/word/header54.xml" ContentType="application/vnd.openxmlformats-officedocument.wordprocessingml.header+xml"/>
  <Override PartName="/word/header540.xml" ContentType="application/vnd.openxmlformats-officedocument.wordprocessingml.header+xml"/>
  <Override PartName="/word/header541.xml" ContentType="application/vnd.openxmlformats-officedocument.wordprocessingml.header+xml"/>
  <Override PartName="/word/header542.xml" ContentType="application/vnd.openxmlformats-officedocument.wordprocessingml.header+xml"/>
  <Override PartName="/word/header543.xml" ContentType="application/vnd.openxmlformats-officedocument.wordprocessingml.header+xml"/>
  <Override PartName="/word/header544.xml" ContentType="application/vnd.openxmlformats-officedocument.wordprocessingml.header+xml"/>
  <Override PartName="/word/header545.xml" ContentType="application/vnd.openxmlformats-officedocument.wordprocessingml.header+xml"/>
  <Override PartName="/word/header546.xml" ContentType="application/vnd.openxmlformats-officedocument.wordprocessingml.header+xml"/>
  <Override PartName="/word/header547.xml" ContentType="application/vnd.openxmlformats-officedocument.wordprocessingml.header+xml"/>
  <Override PartName="/word/header548.xml" ContentType="application/vnd.openxmlformats-officedocument.wordprocessingml.header+xml"/>
  <Override PartName="/word/header549.xml" ContentType="application/vnd.openxmlformats-officedocument.wordprocessingml.header+xml"/>
  <Override PartName="/word/header55.xml" ContentType="application/vnd.openxmlformats-officedocument.wordprocessingml.header+xml"/>
  <Override PartName="/word/header550.xml" ContentType="application/vnd.openxmlformats-officedocument.wordprocessingml.header+xml"/>
  <Override PartName="/word/header551.xml" ContentType="application/vnd.openxmlformats-officedocument.wordprocessingml.header+xml"/>
  <Override PartName="/word/header552.xml" ContentType="application/vnd.openxmlformats-officedocument.wordprocessingml.header+xml"/>
  <Override PartName="/word/header553.xml" ContentType="application/vnd.openxmlformats-officedocument.wordprocessingml.header+xml"/>
  <Override PartName="/word/header554.xml" ContentType="application/vnd.openxmlformats-officedocument.wordprocessingml.header+xml"/>
  <Override PartName="/word/header555.xml" ContentType="application/vnd.openxmlformats-officedocument.wordprocessingml.header+xml"/>
  <Override PartName="/word/header556.xml" ContentType="application/vnd.openxmlformats-officedocument.wordprocessingml.header+xml"/>
  <Override PartName="/word/header557.xml" ContentType="application/vnd.openxmlformats-officedocument.wordprocessingml.header+xml"/>
  <Override PartName="/word/header558.xml" ContentType="application/vnd.openxmlformats-officedocument.wordprocessingml.header+xml"/>
  <Override PartName="/word/header559.xml" ContentType="application/vnd.openxmlformats-officedocument.wordprocessingml.header+xml"/>
  <Override PartName="/word/header56.xml" ContentType="application/vnd.openxmlformats-officedocument.wordprocessingml.header+xml"/>
  <Override PartName="/word/header560.xml" ContentType="application/vnd.openxmlformats-officedocument.wordprocessingml.header+xml"/>
  <Override PartName="/word/header561.xml" ContentType="application/vnd.openxmlformats-officedocument.wordprocessingml.header+xml"/>
  <Override PartName="/word/header562.xml" ContentType="application/vnd.openxmlformats-officedocument.wordprocessingml.header+xml"/>
  <Override PartName="/word/header563.xml" ContentType="application/vnd.openxmlformats-officedocument.wordprocessingml.header+xml"/>
  <Override PartName="/word/header564.xml" ContentType="application/vnd.openxmlformats-officedocument.wordprocessingml.header+xml"/>
  <Override PartName="/word/header565.xml" ContentType="application/vnd.openxmlformats-officedocument.wordprocessingml.header+xml"/>
  <Override PartName="/word/header566.xml" ContentType="application/vnd.openxmlformats-officedocument.wordprocessingml.header+xml"/>
  <Override PartName="/word/header567.xml" ContentType="application/vnd.openxmlformats-officedocument.wordprocessingml.header+xml"/>
  <Override PartName="/word/header568.xml" ContentType="application/vnd.openxmlformats-officedocument.wordprocessingml.header+xml"/>
  <Override PartName="/word/header569.xml" ContentType="application/vnd.openxmlformats-officedocument.wordprocessingml.header+xml"/>
  <Override PartName="/word/header57.xml" ContentType="application/vnd.openxmlformats-officedocument.wordprocessingml.header+xml"/>
  <Override PartName="/word/header570.xml" ContentType="application/vnd.openxmlformats-officedocument.wordprocessingml.header+xml"/>
  <Override PartName="/word/header571.xml" ContentType="application/vnd.openxmlformats-officedocument.wordprocessingml.header+xml"/>
  <Override PartName="/word/header572.xml" ContentType="application/vnd.openxmlformats-officedocument.wordprocessingml.header+xml"/>
  <Override PartName="/word/header573.xml" ContentType="application/vnd.openxmlformats-officedocument.wordprocessingml.header+xml"/>
  <Override PartName="/word/header574.xml" ContentType="application/vnd.openxmlformats-officedocument.wordprocessingml.header+xml"/>
  <Override PartName="/word/header575.xml" ContentType="application/vnd.openxmlformats-officedocument.wordprocessingml.header+xml"/>
  <Override PartName="/word/header576.xml" ContentType="application/vnd.openxmlformats-officedocument.wordprocessingml.header+xml"/>
  <Override PartName="/word/header577.xml" ContentType="application/vnd.openxmlformats-officedocument.wordprocessingml.header+xml"/>
  <Override PartName="/word/header578.xml" ContentType="application/vnd.openxmlformats-officedocument.wordprocessingml.header+xml"/>
  <Override PartName="/word/header579.xml" ContentType="application/vnd.openxmlformats-officedocument.wordprocessingml.header+xml"/>
  <Override PartName="/word/header58.xml" ContentType="application/vnd.openxmlformats-officedocument.wordprocessingml.header+xml"/>
  <Override PartName="/word/header580.xml" ContentType="application/vnd.openxmlformats-officedocument.wordprocessingml.header+xml"/>
  <Override PartName="/word/header581.xml" ContentType="application/vnd.openxmlformats-officedocument.wordprocessingml.header+xml"/>
  <Override PartName="/word/header582.xml" ContentType="application/vnd.openxmlformats-officedocument.wordprocessingml.header+xml"/>
  <Override PartName="/word/header583.xml" ContentType="application/vnd.openxmlformats-officedocument.wordprocessingml.header+xml"/>
  <Override PartName="/word/header584.xml" ContentType="application/vnd.openxmlformats-officedocument.wordprocessingml.header+xml"/>
  <Override PartName="/word/header585.xml" ContentType="application/vnd.openxmlformats-officedocument.wordprocessingml.header+xml"/>
  <Override PartName="/word/header586.xml" ContentType="application/vnd.openxmlformats-officedocument.wordprocessingml.header+xml"/>
  <Override PartName="/word/header587.xml" ContentType="application/vnd.openxmlformats-officedocument.wordprocessingml.header+xml"/>
  <Override PartName="/word/header588.xml" ContentType="application/vnd.openxmlformats-officedocument.wordprocessingml.header+xml"/>
  <Override PartName="/word/header589.xml" ContentType="application/vnd.openxmlformats-officedocument.wordprocessingml.header+xml"/>
  <Override PartName="/word/header59.xml" ContentType="application/vnd.openxmlformats-officedocument.wordprocessingml.header+xml"/>
  <Override PartName="/word/header590.xml" ContentType="application/vnd.openxmlformats-officedocument.wordprocessingml.header+xml"/>
  <Override PartName="/word/header591.xml" ContentType="application/vnd.openxmlformats-officedocument.wordprocessingml.header+xml"/>
  <Override PartName="/word/header592.xml" ContentType="application/vnd.openxmlformats-officedocument.wordprocessingml.header+xml"/>
  <Override PartName="/word/header593.xml" ContentType="application/vnd.openxmlformats-officedocument.wordprocessingml.header+xml"/>
  <Override PartName="/word/header594.xml" ContentType="application/vnd.openxmlformats-officedocument.wordprocessingml.header+xml"/>
  <Override PartName="/word/header595.xml" ContentType="application/vnd.openxmlformats-officedocument.wordprocessingml.header+xml"/>
  <Override PartName="/word/header596.xml" ContentType="application/vnd.openxmlformats-officedocument.wordprocessingml.header+xml"/>
  <Override PartName="/word/header597.xml" ContentType="application/vnd.openxmlformats-officedocument.wordprocessingml.header+xml"/>
  <Override PartName="/word/header598.xml" ContentType="application/vnd.openxmlformats-officedocument.wordprocessingml.header+xml"/>
  <Override PartName="/word/header59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00.xml" ContentType="application/vnd.openxmlformats-officedocument.wordprocessingml.header+xml"/>
  <Override PartName="/word/header601.xml" ContentType="application/vnd.openxmlformats-officedocument.wordprocessingml.header+xml"/>
  <Override PartName="/word/header602.xml" ContentType="application/vnd.openxmlformats-officedocument.wordprocessingml.header+xml"/>
  <Override PartName="/word/header603.xml" ContentType="application/vnd.openxmlformats-officedocument.wordprocessingml.header+xml"/>
  <Override PartName="/word/header604.xml" ContentType="application/vnd.openxmlformats-officedocument.wordprocessingml.header+xml"/>
  <Override PartName="/word/header605.xml" ContentType="application/vnd.openxmlformats-officedocument.wordprocessingml.header+xml"/>
  <Override PartName="/word/header606.xml" ContentType="application/vnd.openxmlformats-officedocument.wordprocessingml.header+xml"/>
  <Override PartName="/word/header607.xml" ContentType="application/vnd.openxmlformats-officedocument.wordprocessingml.header+xml"/>
  <Override PartName="/word/header608.xml" ContentType="application/vnd.openxmlformats-officedocument.wordprocessingml.header+xml"/>
  <Override PartName="/word/header609.xml" ContentType="application/vnd.openxmlformats-officedocument.wordprocessingml.header+xml"/>
  <Override PartName="/word/header61.xml" ContentType="application/vnd.openxmlformats-officedocument.wordprocessingml.header+xml"/>
  <Override PartName="/word/header610.xml" ContentType="application/vnd.openxmlformats-officedocument.wordprocessingml.header+xml"/>
  <Override PartName="/word/header611.xml" ContentType="application/vnd.openxmlformats-officedocument.wordprocessingml.header+xml"/>
  <Override PartName="/word/header612.xml" ContentType="application/vnd.openxmlformats-officedocument.wordprocessingml.header+xml"/>
  <Override PartName="/word/header613.xml" ContentType="application/vnd.openxmlformats-officedocument.wordprocessingml.header+xml"/>
  <Override PartName="/word/header614.xml" ContentType="application/vnd.openxmlformats-officedocument.wordprocessingml.header+xml"/>
  <Override PartName="/word/header615.xml" ContentType="application/vnd.openxmlformats-officedocument.wordprocessingml.header+xml"/>
  <Override PartName="/word/header616.xml" ContentType="application/vnd.openxmlformats-officedocument.wordprocessingml.header+xml"/>
  <Override PartName="/word/header617.xml" ContentType="application/vnd.openxmlformats-officedocument.wordprocessingml.header+xml"/>
  <Override PartName="/word/header618.xml" ContentType="application/vnd.openxmlformats-officedocument.wordprocessingml.header+xml"/>
  <Override PartName="/word/header619.xml" ContentType="application/vnd.openxmlformats-officedocument.wordprocessingml.header+xml"/>
  <Override PartName="/word/header62.xml" ContentType="application/vnd.openxmlformats-officedocument.wordprocessingml.header+xml"/>
  <Override PartName="/word/header620.xml" ContentType="application/vnd.openxmlformats-officedocument.wordprocessingml.header+xml"/>
  <Override PartName="/word/header621.xml" ContentType="application/vnd.openxmlformats-officedocument.wordprocessingml.header+xml"/>
  <Override PartName="/word/header622.xml" ContentType="application/vnd.openxmlformats-officedocument.wordprocessingml.header+xml"/>
  <Override PartName="/word/header623.xml" ContentType="application/vnd.openxmlformats-officedocument.wordprocessingml.header+xml"/>
  <Override PartName="/word/header624.xml" ContentType="application/vnd.openxmlformats-officedocument.wordprocessingml.header+xml"/>
  <Override PartName="/word/header625.xml" ContentType="application/vnd.openxmlformats-officedocument.wordprocessingml.header+xml"/>
  <Override PartName="/word/header626.xml" ContentType="application/vnd.openxmlformats-officedocument.wordprocessingml.header+xml"/>
  <Override PartName="/word/header627.xml" ContentType="application/vnd.openxmlformats-officedocument.wordprocessingml.header+xml"/>
  <Override PartName="/word/header628.xml" ContentType="application/vnd.openxmlformats-officedocument.wordprocessingml.header+xml"/>
  <Override PartName="/word/header629.xml" ContentType="application/vnd.openxmlformats-officedocument.wordprocessingml.header+xml"/>
  <Override PartName="/word/header63.xml" ContentType="application/vnd.openxmlformats-officedocument.wordprocessingml.header+xml"/>
  <Override PartName="/word/header630.xml" ContentType="application/vnd.openxmlformats-officedocument.wordprocessingml.header+xml"/>
  <Override PartName="/word/header631.xml" ContentType="application/vnd.openxmlformats-officedocument.wordprocessingml.header+xml"/>
  <Override PartName="/word/header632.xml" ContentType="application/vnd.openxmlformats-officedocument.wordprocessingml.header+xml"/>
  <Override PartName="/word/header633.xml" ContentType="application/vnd.openxmlformats-officedocument.wordprocessingml.header+xml"/>
  <Override PartName="/word/header634.xml" ContentType="application/vnd.openxmlformats-officedocument.wordprocessingml.header+xml"/>
  <Override PartName="/word/header635.xml" ContentType="application/vnd.openxmlformats-officedocument.wordprocessingml.header+xml"/>
  <Override PartName="/word/header636.xml" ContentType="application/vnd.openxmlformats-officedocument.wordprocessingml.header+xml"/>
  <Override PartName="/word/header637.xml" ContentType="application/vnd.openxmlformats-officedocument.wordprocessingml.header+xml"/>
  <Override PartName="/word/header638.xml" ContentType="application/vnd.openxmlformats-officedocument.wordprocessingml.header+xml"/>
  <Override PartName="/word/header639.xml" ContentType="application/vnd.openxmlformats-officedocument.wordprocessingml.header+xml"/>
  <Override PartName="/word/header64.xml" ContentType="application/vnd.openxmlformats-officedocument.wordprocessingml.header+xml"/>
  <Override PartName="/word/header640.xml" ContentType="application/vnd.openxmlformats-officedocument.wordprocessingml.header+xml"/>
  <Override PartName="/word/header641.xml" ContentType="application/vnd.openxmlformats-officedocument.wordprocessingml.header+xml"/>
  <Override PartName="/word/header642.xml" ContentType="application/vnd.openxmlformats-officedocument.wordprocessingml.header+xml"/>
  <Override PartName="/word/header643.xml" ContentType="application/vnd.openxmlformats-officedocument.wordprocessingml.header+xml"/>
  <Override PartName="/word/header644.xml" ContentType="application/vnd.openxmlformats-officedocument.wordprocessingml.header+xml"/>
  <Override PartName="/word/header645.xml" ContentType="application/vnd.openxmlformats-officedocument.wordprocessingml.header+xml"/>
  <Override PartName="/word/header646.xml" ContentType="application/vnd.openxmlformats-officedocument.wordprocessingml.header+xml"/>
  <Override PartName="/word/header647.xml" ContentType="application/vnd.openxmlformats-officedocument.wordprocessingml.header+xml"/>
  <Override PartName="/word/header648.xml" ContentType="application/vnd.openxmlformats-officedocument.wordprocessingml.header+xml"/>
  <Override PartName="/word/header649.xml" ContentType="application/vnd.openxmlformats-officedocument.wordprocessingml.header+xml"/>
  <Override PartName="/word/header65.xml" ContentType="application/vnd.openxmlformats-officedocument.wordprocessingml.header+xml"/>
  <Override PartName="/word/header650.xml" ContentType="application/vnd.openxmlformats-officedocument.wordprocessingml.header+xml"/>
  <Override PartName="/word/header651.xml" ContentType="application/vnd.openxmlformats-officedocument.wordprocessingml.header+xml"/>
  <Override PartName="/word/header652.xml" ContentType="application/vnd.openxmlformats-officedocument.wordprocessingml.header+xml"/>
  <Override PartName="/word/header653.xml" ContentType="application/vnd.openxmlformats-officedocument.wordprocessingml.header+xml"/>
  <Override PartName="/word/header654.xml" ContentType="application/vnd.openxmlformats-officedocument.wordprocessingml.header+xml"/>
  <Override PartName="/word/header655.xml" ContentType="application/vnd.openxmlformats-officedocument.wordprocessingml.header+xml"/>
  <Override PartName="/word/header656.xml" ContentType="application/vnd.openxmlformats-officedocument.wordprocessingml.header+xml"/>
  <Override PartName="/word/header657.xml" ContentType="application/vnd.openxmlformats-officedocument.wordprocessingml.header+xml"/>
  <Override PartName="/word/header658.xml" ContentType="application/vnd.openxmlformats-officedocument.wordprocessingml.header+xml"/>
  <Override PartName="/word/header659.xml" ContentType="application/vnd.openxmlformats-officedocument.wordprocessingml.header+xml"/>
  <Override PartName="/word/header66.xml" ContentType="application/vnd.openxmlformats-officedocument.wordprocessingml.header+xml"/>
  <Override PartName="/word/header660.xml" ContentType="application/vnd.openxmlformats-officedocument.wordprocessingml.header+xml"/>
  <Override PartName="/word/header661.xml" ContentType="application/vnd.openxmlformats-officedocument.wordprocessingml.header+xml"/>
  <Override PartName="/word/header662.xml" ContentType="application/vnd.openxmlformats-officedocument.wordprocessingml.header+xml"/>
  <Override PartName="/word/header663.xml" ContentType="application/vnd.openxmlformats-officedocument.wordprocessingml.header+xml"/>
  <Override PartName="/word/header664.xml" ContentType="application/vnd.openxmlformats-officedocument.wordprocessingml.header+xml"/>
  <Override PartName="/word/header665.xml" ContentType="application/vnd.openxmlformats-officedocument.wordprocessingml.header+xml"/>
  <Override PartName="/word/header666.xml" ContentType="application/vnd.openxmlformats-officedocument.wordprocessingml.header+xml"/>
  <Override PartName="/word/header667.xml" ContentType="application/vnd.openxmlformats-officedocument.wordprocessingml.header+xml"/>
  <Override PartName="/word/header668.xml" ContentType="application/vnd.openxmlformats-officedocument.wordprocessingml.header+xml"/>
  <Override PartName="/word/header669.xml" ContentType="application/vnd.openxmlformats-officedocument.wordprocessingml.header+xml"/>
  <Override PartName="/word/header67.xml" ContentType="application/vnd.openxmlformats-officedocument.wordprocessingml.header+xml"/>
  <Override PartName="/word/header670.xml" ContentType="application/vnd.openxmlformats-officedocument.wordprocessingml.header+xml"/>
  <Override PartName="/word/header671.xml" ContentType="application/vnd.openxmlformats-officedocument.wordprocessingml.header+xml"/>
  <Override PartName="/word/header672.xml" ContentType="application/vnd.openxmlformats-officedocument.wordprocessingml.header+xml"/>
  <Override PartName="/word/header673.xml" ContentType="application/vnd.openxmlformats-officedocument.wordprocessingml.header+xml"/>
  <Override PartName="/word/header674.xml" ContentType="application/vnd.openxmlformats-officedocument.wordprocessingml.header+xml"/>
  <Override PartName="/word/header675.xml" ContentType="application/vnd.openxmlformats-officedocument.wordprocessingml.header+xml"/>
  <Override PartName="/word/header676.xml" ContentType="application/vnd.openxmlformats-officedocument.wordprocessingml.header+xml"/>
  <Override PartName="/word/header677.xml" ContentType="application/vnd.openxmlformats-officedocument.wordprocessingml.header+xml"/>
  <Override PartName="/word/header678.xml" ContentType="application/vnd.openxmlformats-officedocument.wordprocessingml.header+xml"/>
  <Override PartName="/word/header679.xml" ContentType="application/vnd.openxmlformats-officedocument.wordprocessingml.header+xml"/>
  <Override PartName="/word/header68.xml" ContentType="application/vnd.openxmlformats-officedocument.wordprocessingml.header+xml"/>
  <Override PartName="/word/header680.xml" ContentType="application/vnd.openxmlformats-officedocument.wordprocessingml.header+xml"/>
  <Override PartName="/word/header681.xml" ContentType="application/vnd.openxmlformats-officedocument.wordprocessingml.header+xml"/>
  <Override PartName="/word/header682.xml" ContentType="application/vnd.openxmlformats-officedocument.wordprocessingml.header+xml"/>
  <Override PartName="/word/header683.xml" ContentType="application/vnd.openxmlformats-officedocument.wordprocessingml.header+xml"/>
  <Override PartName="/word/header684.xml" ContentType="application/vnd.openxmlformats-officedocument.wordprocessingml.header+xml"/>
  <Override PartName="/word/header685.xml" ContentType="application/vnd.openxmlformats-officedocument.wordprocessingml.header+xml"/>
  <Override PartName="/word/header686.xml" ContentType="application/vnd.openxmlformats-officedocument.wordprocessingml.header+xml"/>
  <Override PartName="/word/header687.xml" ContentType="application/vnd.openxmlformats-officedocument.wordprocessingml.header+xml"/>
  <Override PartName="/word/header688.xml" ContentType="application/vnd.openxmlformats-officedocument.wordprocessingml.header+xml"/>
  <Override PartName="/word/header689.xml" ContentType="application/vnd.openxmlformats-officedocument.wordprocessingml.header+xml"/>
  <Override PartName="/word/header69.xml" ContentType="application/vnd.openxmlformats-officedocument.wordprocessingml.header+xml"/>
  <Override PartName="/word/header690.xml" ContentType="application/vnd.openxmlformats-officedocument.wordprocessingml.header+xml"/>
  <Override PartName="/word/header691.xml" ContentType="application/vnd.openxmlformats-officedocument.wordprocessingml.header+xml"/>
  <Override PartName="/word/header692.xml" ContentType="application/vnd.openxmlformats-officedocument.wordprocessingml.header+xml"/>
  <Override PartName="/word/header693.xml" ContentType="application/vnd.openxmlformats-officedocument.wordprocessingml.header+xml"/>
  <Override PartName="/word/header694.xml" ContentType="application/vnd.openxmlformats-officedocument.wordprocessingml.header+xml"/>
  <Override PartName="/word/header695.xml" ContentType="application/vnd.openxmlformats-officedocument.wordprocessingml.header+xml"/>
  <Override PartName="/word/header696.xml" ContentType="application/vnd.openxmlformats-officedocument.wordprocessingml.header+xml"/>
  <Override PartName="/word/header697.xml" ContentType="application/vnd.openxmlformats-officedocument.wordprocessingml.header+xml"/>
  <Override PartName="/word/header698.xml" ContentType="application/vnd.openxmlformats-officedocument.wordprocessingml.header+xml"/>
  <Override PartName="/word/header69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00.xml" ContentType="application/vnd.openxmlformats-officedocument.wordprocessingml.header+xml"/>
  <Override PartName="/word/header701.xml" ContentType="application/vnd.openxmlformats-officedocument.wordprocessingml.header+xml"/>
  <Override PartName="/word/header702.xml" ContentType="application/vnd.openxmlformats-officedocument.wordprocessingml.header+xml"/>
  <Override PartName="/word/header703.xml" ContentType="application/vnd.openxmlformats-officedocument.wordprocessingml.header+xml"/>
  <Override PartName="/word/header704.xml" ContentType="application/vnd.openxmlformats-officedocument.wordprocessingml.header+xml"/>
  <Override PartName="/word/header705.xml" ContentType="application/vnd.openxmlformats-officedocument.wordprocessingml.header+xml"/>
  <Override PartName="/word/header706.xml" ContentType="application/vnd.openxmlformats-officedocument.wordprocessingml.header+xml"/>
  <Override PartName="/word/header707.xml" ContentType="application/vnd.openxmlformats-officedocument.wordprocessingml.header+xml"/>
  <Override PartName="/word/header708.xml" ContentType="application/vnd.openxmlformats-officedocument.wordprocessingml.header+xml"/>
  <Override PartName="/word/header709.xml" ContentType="application/vnd.openxmlformats-officedocument.wordprocessingml.header+xml"/>
  <Override PartName="/word/header71.xml" ContentType="application/vnd.openxmlformats-officedocument.wordprocessingml.header+xml"/>
  <Override PartName="/word/header710.xml" ContentType="application/vnd.openxmlformats-officedocument.wordprocessingml.header+xml"/>
  <Override PartName="/word/header711.xml" ContentType="application/vnd.openxmlformats-officedocument.wordprocessingml.header+xml"/>
  <Override PartName="/word/header712.xml" ContentType="application/vnd.openxmlformats-officedocument.wordprocessingml.header+xml"/>
  <Override PartName="/word/header713.xml" ContentType="application/vnd.openxmlformats-officedocument.wordprocessingml.header+xml"/>
  <Override PartName="/word/header714.xml" ContentType="application/vnd.openxmlformats-officedocument.wordprocessingml.header+xml"/>
  <Override PartName="/word/header715.xml" ContentType="application/vnd.openxmlformats-officedocument.wordprocessingml.header+xml"/>
  <Override PartName="/word/header716.xml" ContentType="application/vnd.openxmlformats-officedocument.wordprocessingml.header+xml"/>
  <Override PartName="/word/header717.xml" ContentType="application/vnd.openxmlformats-officedocument.wordprocessingml.header+xml"/>
  <Override PartName="/word/header718.xml" ContentType="application/vnd.openxmlformats-officedocument.wordprocessingml.header+xml"/>
  <Override PartName="/word/header719.xml" ContentType="application/vnd.openxmlformats-officedocument.wordprocessingml.header+xml"/>
  <Override PartName="/word/header72.xml" ContentType="application/vnd.openxmlformats-officedocument.wordprocessingml.header+xml"/>
  <Override PartName="/word/header720.xml" ContentType="application/vnd.openxmlformats-officedocument.wordprocessingml.header+xml"/>
  <Override PartName="/word/header721.xml" ContentType="application/vnd.openxmlformats-officedocument.wordprocessingml.header+xml"/>
  <Override PartName="/word/header722.xml" ContentType="application/vnd.openxmlformats-officedocument.wordprocessingml.header+xml"/>
  <Override PartName="/word/header723.xml" ContentType="application/vnd.openxmlformats-officedocument.wordprocessingml.header+xml"/>
  <Override PartName="/word/header724.xml" ContentType="application/vnd.openxmlformats-officedocument.wordprocessingml.header+xml"/>
  <Override PartName="/word/header725.xml" ContentType="application/vnd.openxmlformats-officedocument.wordprocessingml.header+xml"/>
  <Override PartName="/word/header726.xml" ContentType="application/vnd.openxmlformats-officedocument.wordprocessingml.header+xml"/>
  <Override PartName="/word/header727.xml" ContentType="application/vnd.openxmlformats-officedocument.wordprocessingml.header+xml"/>
  <Override PartName="/word/header728.xml" ContentType="application/vnd.openxmlformats-officedocument.wordprocessingml.header+xml"/>
  <Override PartName="/word/header729.xml" ContentType="application/vnd.openxmlformats-officedocument.wordprocessingml.header+xml"/>
  <Override PartName="/word/header73.xml" ContentType="application/vnd.openxmlformats-officedocument.wordprocessingml.header+xml"/>
  <Override PartName="/word/header730.xml" ContentType="application/vnd.openxmlformats-officedocument.wordprocessingml.header+xml"/>
  <Override PartName="/word/header731.xml" ContentType="application/vnd.openxmlformats-officedocument.wordprocessingml.header+xml"/>
  <Override PartName="/word/header732.xml" ContentType="application/vnd.openxmlformats-officedocument.wordprocessingml.header+xml"/>
  <Override PartName="/word/header733.xml" ContentType="application/vnd.openxmlformats-officedocument.wordprocessingml.header+xml"/>
  <Override PartName="/word/header734.xml" ContentType="application/vnd.openxmlformats-officedocument.wordprocessingml.header+xml"/>
  <Override PartName="/word/header735.xml" ContentType="application/vnd.openxmlformats-officedocument.wordprocessingml.header+xml"/>
  <Override PartName="/word/header736.xml" ContentType="application/vnd.openxmlformats-officedocument.wordprocessingml.header+xml"/>
  <Override PartName="/word/header737.xml" ContentType="application/vnd.openxmlformats-officedocument.wordprocessingml.header+xml"/>
  <Override PartName="/word/header738.xml" ContentType="application/vnd.openxmlformats-officedocument.wordprocessingml.header+xml"/>
  <Override PartName="/word/header739.xml" ContentType="application/vnd.openxmlformats-officedocument.wordprocessingml.header+xml"/>
  <Override PartName="/word/header74.xml" ContentType="application/vnd.openxmlformats-officedocument.wordprocessingml.header+xml"/>
  <Override PartName="/word/header740.xml" ContentType="application/vnd.openxmlformats-officedocument.wordprocessingml.header+xml"/>
  <Override PartName="/word/header741.xml" ContentType="application/vnd.openxmlformats-officedocument.wordprocessingml.header+xml"/>
  <Override PartName="/word/header742.xml" ContentType="application/vnd.openxmlformats-officedocument.wordprocessingml.header+xml"/>
  <Override PartName="/word/header743.xml" ContentType="application/vnd.openxmlformats-officedocument.wordprocessingml.header+xml"/>
  <Override PartName="/word/header744.xml" ContentType="application/vnd.openxmlformats-officedocument.wordprocessingml.header+xml"/>
  <Override PartName="/word/header745.xml" ContentType="application/vnd.openxmlformats-officedocument.wordprocessingml.header+xml"/>
  <Override PartName="/word/header746.xml" ContentType="application/vnd.openxmlformats-officedocument.wordprocessingml.header+xml"/>
  <Override PartName="/word/header747.xml" ContentType="application/vnd.openxmlformats-officedocument.wordprocessingml.header+xml"/>
  <Override PartName="/word/header748.xml" ContentType="application/vnd.openxmlformats-officedocument.wordprocessingml.header+xml"/>
  <Override PartName="/word/header749.xml" ContentType="application/vnd.openxmlformats-officedocument.wordprocessingml.header+xml"/>
  <Override PartName="/word/header75.xml" ContentType="application/vnd.openxmlformats-officedocument.wordprocessingml.header+xml"/>
  <Override PartName="/word/header750.xml" ContentType="application/vnd.openxmlformats-officedocument.wordprocessingml.header+xml"/>
  <Override PartName="/word/header751.xml" ContentType="application/vnd.openxmlformats-officedocument.wordprocessingml.header+xml"/>
  <Override PartName="/word/header752.xml" ContentType="application/vnd.openxmlformats-officedocument.wordprocessingml.header+xml"/>
  <Override PartName="/word/header753.xml" ContentType="application/vnd.openxmlformats-officedocument.wordprocessingml.header+xml"/>
  <Override PartName="/word/header754.xml" ContentType="application/vnd.openxmlformats-officedocument.wordprocessingml.header+xml"/>
  <Override PartName="/word/header755.xml" ContentType="application/vnd.openxmlformats-officedocument.wordprocessingml.header+xml"/>
  <Override PartName="/word/header756.xml" ContentType="application/vnd.openxmlformats-officedocument.wordprocessingml.header+xml"/>
  <Override PartName="/word/header757.xml" ContentType="application/vnd.openxmlformats-officedocument.wordprocessingml.header+xml"/>
  <Override PartName="/word/header758.xml" ContentType="application/vnd.openxmlformats-officedocument.wordprocessingml.header+xml"/>
  <Override PartName="/word/header759.xml" ContentType="application/vnd.openxmlformats-officedocument.wordprocessingml.header+xml"/>
  <Override PartName="/word/header76.xml" ContentType="application/vnd.openxmlformats-officedocument.wordprocessingml.header+xml"/>
  <Override PartName="/word/header760.xml" ContentType="application/vnd.openxmlformats-officedocument.wordprocessingml.header+xml"/>
  <Override PartName="/word/header761.xml" ContentType="application/vnd.openxmlformats-officedocument.wordprocessingml.header+xml"/>
  <Override PartName="/word/header762.xml" ContentType="application/vnd.openxmlformats-officedocument.wordprocessingml.header+xml"/>
  <Override PartName="/word/header763.xml" ContentType="application/vnd.openxmlformats-officedocument.wordprocessingml.header+xml"/>
  <Override PartName="/word/header764.xml" ContentType="application/vnd.openxmlformats-officedocument.wordprocessingml.header+xml"/>
  <Override PartName="/word/header765.xml" ContentType="application/vnd.openxmlformats-officedocument.wordprocessingml.header+xml"/>
  <Override PartName="/word/header766.xml" ContentType="application/vnd.openxmlformats-officedocument.wordprocessingml.header+xml"/>
  <Override PartName="/word/header767.xml" ContentType="application/vnd.openxmlformats-officedocument.wordprocessingml.header+xml"/>
  <Override PartName="/word/header768.xml" ContentType="application/vnd.openxmlformats-officedocument.wordprocessingml.header+xml"/>
  <Override PartName="/word/header769.xml" ContentType="application/vnd.openxmlformats-officedocument.wordprocessingml.header+xml"/>
  <Override PartName="/word/header77.xml" ContentType="application/vnd.openxmlformats-officedocument.wordprocessingml.header+xml"/>
  <Override PartName="/word/header770.xml" ContentType="application/vnd.openxmlformats-officedocument.wordprocessingml.header+xml"/>
  <Override PartName="/word/header771.xml" ContentType="application/vnd.openxmlformats-officedocument.wordprocessingml.header+xml"/>
  <Override PartName="/word/header772.xml" ContentType="application/vnd.openxmlformats-officedocument.wordprocessingml.header+xml"/>
  <Override PartName="/word/header773.xml" ContentType="application/vnd.openxmlformats-officedocument.wordprocessingml.header+xml"/>
  <Override PartName="/word/header774.xml" ContentType="application/vnd.openxmlformats-officedocument.wordprocessingml.header+xml"/>
  <Override PartName="/word/header775.xml" ContentType="application/vnd.openxmlformats-officedocument.wordprocessingml.header+xml"/>
  <Override PartName="/word/header776.xml" ContentType="application/vnd.openxmlformats-officedocument.wordprocessingml.header+xml"/>
  <Override PartName="/word/header777.xml" ContentType="application/vnd.openxmlformats-officedocument.wordprocessingml.header+xml"/>
  <Override PartName="/word/header778.xml" ContentType="application/vnd.openxmlformats-officedocument.wordprocessingml.header+xml"/>
  <Override PartName="/word/header779.xml" ContentType="application/vnd.openxmlformats-officedocument.wordprocessingml.header+xml"/>
  <Override PartName="/word/header78.xml" ContentType="application/vnd.openxmlformats-officedocument.wordprocessingml.header+xml"/>
  <Override PartName="/word/header780.xml" ContentType="application/vnd.openxmlformats-officedocument.wordprocessingml.header+xml"/>
  <Override PartName="/word/header781.xml" ContentType="application/vnd.openxmlformats-officedocument.wordprocessingml.header+xml"/>
  <Override PartName="/word/header782.xml" ContentType="application/vnd.openxmlformats-officedocument.wordprocessingml.header+xml"/>
  <Override PartName="/word/header783.xml" ContentType="application/vnd.openxmlformats-officedocument.wordprocessingml.header+xml"/>
  <Override PartName="/word/header784.xml" ContentType="application/vnd.openxmlformats-officedocument.wordprocessingml.header+xml"/>
  <Override PartName="/word/header785.xml" ContentType="application/vnd.openxmlformats-officedocument.wordprocessingml.header+xml"/>
  <Override PartName="/word/header786.xml" ContentType="application/vnd.openxmlformats-officedocument.wordprocessingml.header+xml"/>
  <Override PartName="/word/header787.xml" ContentType="application/vnd.openxmlformats-officedocument.wordprocessingml.header+xml"/>
  <Override PartName="/word/header788.xml" ContentType="application/vnd.openxmlformats-officedocument.wordprocessingml.header+xml"/>
  <Override PartName="/word/header789.xml" ContentType="application/vnd.openxmlformats-officedocument.wordprocessingml.header+xml"/>
  <Override PartName="/word/header79.xml" ContentType="application/vnd.openxmlformats-officedocument.wordprocessingml.header+xml"/>
  <Override PartName="/word/header790.xml" ContentType="application/vnd.openxmlformats-officedocument.wordprocessingml.header+xml"/>
  <Override PartName="/word/header791.xml" ContentType="application/vnd.openxmlformats-officedocument.wordprocessingml.header+xml"/>
  <Override PartName="/word/header792.xml" ContentType="application/vnd.openxmlformats-officedocument.wordprocessingml.header+xml"/>
  <Override PartName="/word/header793.xml" ContentType="application/vnd.openxmlformats-officedocument.wordprocessingml.header+xml"/>
  <Override PartName="/word/header794.xml" ContentType="application/vnd.openxmlformats-officedocument.wordprocessingml.header+xml"/>
  <Override PartName="/word/header795.xml" ContentType="application/vnd.openxmlformats-officedocument.wordprocessingml.header+xml"/>
  <Override PartName="/word/header796.xml" ContentType="application/vnd.openxmlformats-officedocument.wordprocessingml.header+xml"/>
  <Override PartName="/word/header797.xml" ContentType="application/vnd.openxmlformats-officedocument.wordprocessingml.header+xml"/>
  <Override PartName="/word/header798.xml" ContentType="application/vnd.openxmlformats-officedocument.wordprocessingml.header+xml"/>
  <Override PartName="/word/header79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00.xml" ContentType="application/vnd.openxmlformats-officedocument.wordprocessingml.header+xml"/>
  <Override PartName="/word/header801.xml" ContentType="application/vnd.openxmlformats-officedocument.wordprocessingml.header+xml"/>
  <Override PartName="/word/header802.xml" ContentType="application/vnd.openxmlformats-officedocument.wordprocessingml.header+xml"/>
  <Override PartName="/word/header803.xml" ContentType="application/vnd.openxmlformats-officedocument.wordprocessingml.header+xml"/>
  <Override PartName="/word/header804.xml" ContentType="application/vnd.openxmlformats-officedocument.wordprocessingml.header+xml"/>
  <Override PartName="/word/header805.xml" ContentType="application/vnd.openxmlformats-officedocument.wordprocessingml.header+xml"/>
  <Override PartName="/word/header806.xml" ContentType="application/vnd.openxmlformats-officedocument.wordprocessingml.header+xml"/>
  <Override PartName="/word/header807.xml" ContentType="application/vnd.openxmlformats-officedocument.wordprocessingml.header+xml"/>
  <Override PartName="/word/header808.xml" ContentType="application/vnd.openxmlformats-officedocument.wordprocessingml.header+xml"/>
  <Override PartName="/word/header809.xml" ContentType="application/vnd.openxmlformats-officedocument.wordprocessingml.header+xml"/>
  <Override PartName="/word/header81.xml" ContentType="application/vnd.openxmlformats-officedocument.wordprocessingml.header+xml"/>
  <Override PartName="/word/header810.xml" ContentType="application/vnd.openxmlformats-officedocument.wordprocessingml.header+xml"/>
  <Override PartName="/word/header811.xml" ContentType="application/vnd.openxmlformats-officedocument.wordprocessingml.header+xml"/>
  <Override PartName="/word/header812.xml" ContentType="application/vnd.openxmlformats-officedocument.wordprocessingml.header+xml"/>
  <Override PartName="/word/header813.xml" ContentType="application/vnd.openxmlformats-officedocument.wordprocessingml.header+xml"/>
  <Override PartName="/word/header814.xml" ContentType="application/vnd.openxmlformats-officedocument.wordprocessingml.header+xml"/>
  <Override PartName="/word/header815.xml" ContentType="application/vnd.openxmlformats-officedocument.wordprocessingml.header+xml"/>
  <Override PartName="/word/header816.xml" ContentType="application/vnd.openxmlformats-officedocument.wordprocessingml.header+xml"/>
  <Override PartName="/word/header817.xml" ContentType="application/vnd.openxmlformats-officedocument.wordprocessingml.header+xml"/>
  <Override PartName="/word/header818.xml" ContentType="application/vnd.openxmlformats-officedocument.wordprocessingml.header+xml"/>
  <Override PartName="/word/header819.xml" ContentType="application/vnd.openxmlformats-officedocument.wordprocessingml.header+xml"/>
  <Override PartName="/word/header82.xml" ContentType="application/vnd.openxmlformats-officedocument.wordprocessingml.header+xml"/>
  <Override PartName="/word/header820.xml" ContentType="application/vnd.openxmlformats-officedocument.wordprocessingml.header+xml"/>
  <Override PartName="/word/header821.xml" ContentType="application/vnd.openxmlformats-officedocument.wordprocessingml.header+xml"/>
  <Override PartName="/word/header822.xml" ContentType="application/vnd.openxmlformats-officedocument.wordprocessingml.header+xml"/>
  <Override PartName="/word/header823.xml" ContentType="application/vnd.openxmlformats-officedocument.wordprocessingml.header+xml"/>
  <Override PartName="/word/header824.xml" ContentType="application/vnd.openxmlformats-officedocument.wordprocessingml.header+xml"/>
  <Override PartName="/word/header825.xml" ContentType="application/vnd.openxmlformats-officedocument.wordprocessingml.header+xml"/>
  <Override PartName="/word/header826.xml" ContentType="application/vnd.openxmlformats-officedocument.wordprocessingml.header+xml"/>
  <Override PartName="/word/header827.xml" ContentType="application/vnd.openxmlformats-officedocument.wordprocessingml.header+xml"/>
  <Override PartName="/word/header828.xml" ContentType="application/vnd.openxmlformats-officedocument.wordprocessingml.header+xml"/>
  <Override PartName="/word/header829.xml" ContentType="application/vnd.openxmlformats-officedocument.wordprocessingml.header+xml"/>
  <Override PartName="/word/header83.xml" ContentType="application/vnd.openxmlformats-officedocument.wordprocessingml.header+xml"/>
  <Override PartName="/word/header830.xml" ContentType="application/vnd.openxmlformats-officedocument.wordprocessingml.header+xml"/>
  <Override PartName="/word/header831.xml" ContentType="application/vnd.openxmlformats-officedocument.wordprocessingml.header+xml"/>
  <Override PartName="/word/header832.xml" ContentType="application/vnd.openxmlformats-officedocument.wordprocessingml.header+xml"/>
  <Override PartName="/word/header833.xml" ContentType="application/vnd.openxmlformats-officedocument.wordprocessingml.header+xml"/>
  <Override PartName="/word/header834.xml" ContentType="application/vnd.openxmlformats-officedocument.wordprocessingml.header+xml"/>
  <Override PartName="/word/header835.xml" ContentType="application/vnd.openxmlformats-officedocument.wordprocessingml.header+xml"/>
  <Override PartName="/word/header836.xml" ContentType="application/vnd.openxmlformats-officedocument.wordprocessingml.header+xml"/>
  <Override PartName="/word/header837.xml" ContentType="application/vnd.openxmlformats-officedocument.wordprocessingml.header+xml"/>
  <Override PartName="/word/header838.xml" ContentType="application/vnd.openxmlformats-officedocument.wordprocessingml.header+xml"/>
  <Override PartName="/word/header839.xml" ContentType="application/vnd.openxmlformats-officedocument.wordprocessingml.header+xml"/>
  <Override PartName="/word/header84.xml" ContentType="application/vnd.openxmlformats-officedocument.wordprocessingml.header+xml"/>
  <Override PartName="/word/header840.xml" ContentType="application/vnd.openxmlformats-officedocument.wordprocessingml.header+xml"/>
  <Override PartName="/word/header841.xml" ContentType="application/vnd.openxmlformats-officedocument.wordprocessingml.header+xml"/>
  <Override PartName="/word/header842.xml" ContentType="application/vnd.openxmlformats-officedocument.wordprocessingml.header+xml"/>
  <Override PartName="/word/header843.xml" ContentType="application/vnd.openxmlformats-officedocument.wordprocessingml.header+xml"/>
  <Override PartName="/word/header844.xml" ContentType="application/vnd.openxmlformats-officedocument.wordprocessingml.header+xml"/>
  <Override PartName="/word/header845.xml" ContentType="application/vnd.openxmlformats-officedocument.wordprocessingml.header+xml"/>
  <Override PartName="/word/header846.xml" ContentType="application/vnd.openxmlformats-officedocument.wordprocessingml.header+xml"/>
  <Override PartName="/word/header847.xml" ContentType="application/vnd.openxmlformats-officedocument.wordprocessingml.header+xml"/>
  <Override PartName="/word/header848.xml" ContentType="application/vnd.openxmlformats-officedocument.wordprocessingml.header+xml"/>
  <Override PartName="/word/header849.xml" ContentType="application/vnd.openxmlformats-officedocument.wordprocessingml.header+xml"/>
  <Override PartName="/word/header85.xml" ContentType="application/vnd.openxmlformats-officedocument.wordprocessingml.header+xml"/>
  <Override PartName="/word/header850.xml" ContentType="application/vnd.openxmlformats-officedocument.wordprocessingml.header+xml"/>
  <Override PartName="/word/header851.xml" ContentType="application/vnd.openxmlformats-officedocument.wordprocessingml.header+xml"/>
  <Override PartName="/word/header852.xml" ContentType="application/vnd.openxmlformats-officedocument.wordprocessingml.header+xml"/>
  <Override PartName="/word/header853.xml" ContentType="application/vnd.openxmlformats-officedocument.wordprocessingml.header+xml"/>
  <Override PartName="/word/header854.xml" ContentType="application/vnd.openxmlformats-officedocument.wordprocessingml.header+xml"/>
  <Override PartName="/word/header855.xml" ContentType="application/vnd.openxmlformats-officedocument.wordprocessingml.header+xml"/>
  <Override PartName="/word/header856.xml" ContentType="application/vnd.openxmlformats-officedocument.wordprocessingml.header+xml"/>
  <Override PartName="/word/header857.xml" ContentType="application/vnd.openxmlformats-officedocument.wordprocessingml.header+xml"/>
  <Override PartName="/word/header858.xml" ContentType="application/vnd.openxmlformats-officedocument.wordprocessingml.header+xml"/>
  <Override PartName="/word/header859.xml" ContentType="application/vnd.openxmlformats-officedocument.wordprocessingml.header+xml"/>
  <Override PartName="/word/header86.xml" ContentType="application/vnd.openxmlformats-officedocument.wordprocessingml.header+xml"/>
  <Override PartName="/word/header860.xml" ContentType="application/vnd.openxmlformats-officedocument.wordprocessingml.header+xml"/>
  <Override PartName="/word/header861.xml" ContentType="application/vnd.openxmlformats-officedocument.wordprocessingml.header+xml"/>
  <Override PartName="/word/header862.xml" ContentType="application/vnd.openxmlformats-officedocument.wordprocessingml.header+xml"/>
  <Override PartName="/word/header863.xml" ContentType="application/vnd.openxmlformats-officedocument.wordprocessingml.header+xml"/>
  <Override PartName="/word/header864.xml" ContentType="application/vnd.openxmlformats-officedocument.wordprocessingml.header+xml"/>
  <Override PartName="/word/header865.xml" ContentType="application/vnd.openxmlformats-officedocument.wordprocessingml.header+xml"/>
  <Override PartName="/word/header866.xml" ContentType="application/vnd.openxmlformats-officedocument.wordprocessingml.header+xml"/>
  <Override PartName="/word/header867.xml" ContentType="application/vnd.openxmlformats-officedocument.wordprocessingml.header+xml"/>
  <Override PartName="/word/header868.xml" ContentType="application/vnd.openxmlformats-officedocument.wordprocessingml.header+xml"/>
  <Override PartName="/word/header869.xml" ContentType="application/vnd.openxmlformats-officedocument.wordprocessingml.header+xml"/>
  <Override PartName="/word/header87.xml" ContentType="application/vnd.openxmlformats-officedocument.wordprocessingml.header+xml"/>
  <Override PartName="/word/header870.xml" ContentType="application/vnd.openxmlformats-officedocument.wordprocessingml.header+xml"/>
  <Override PartName="/word/header871.xml" ContentType="application/vnd.openxmlformats-officedocument.wordprocessingml.header+xml"/>
  <Override PartName="/word/header872.xml" ContentType="application/vnd.openxmlformats-officedocument.wordprocessingml.header+xml"/>
  <Override PartName="/word/header873.xml" ContentType="application/vnd.openxmlformats-officedocument.wordprocessingml.header+xml"/>
  <Override PartName="/word/header874.xml" ContentType="application/vnd.openxmlformats-officedocument.wordprocessingml.header+xml"/>
  <Override PartName="/word/header875.xml" ContentType="application/vnd.openxmlformats-officedocument.wordprocessingml.header+xml"/>
  <Override PartName="/word/header876.xml" ContentType="application/vnd.openxmlformats-officedocument.wordprocessingml.header+xml"/>
  <Override PartName="/word/header877.xml" ContentType="application/vnd.openxmlformats-officedocument.wordprocessingml.header+xml"/>
  <Override PartName="/word/header878.xml" ContentType="application/vnd.openxmlformats-officedocument.wordprocessingml.header+xml"/>
  <Override PartName="/word/header879.xml" ContentType="application/vnd.openxmlformats-officedocument.wordprocessingml.header+xml"/>
  <Override PartName="/word/header88.xml" ContentType="application/vnd.openxmlformats-officedocument.wordprocessingml.header+xml"/>
  <Override PartName="/word/header880.xml" ContentType="application/vnd.openxmlformats-officedocument.wordprocessingml.header+xml"/>
  <Override PartName="/word/header881.xml" ContentType="application/vnd.openxmlformats-officedocument.wordprocessingml.header+xml"/>
  <Override PartName="/word/header882.xml" ContentType="application/vnd.openxmlformats-officedocument.wordprocessingml.header+xml"/>
  <Override PartName="/word/header883.xml" ContentType="application/vnd.openxmlformats-officedocument.wordprocessingml.header+xml"/>
  <Override PartName="/word/header884.xml" ContentType="application/vnd.openxmlformats-officedocument.wordprocessingml.header+xml"/>
  <Override PartName="/word/header885.xml" ContentType="application/vnd.openxmlformats-officedocument.wordprocessingml.header+xml"/>
  <Override PartName="/word/header886.xml" ContentType="application/vnd.openxmlformats-officedocument.wordprocessingml.header+xml"/>
  <Override PartName="/word/header887.xml" ContentType="application/vnd.openxmlformats-officedocument.wordprocessingml.header+xml"/>
  <Override PartName="/word/header888.xml" ContentType="application/vnd.openxmlformats-officedocument.wordprocessingml.header+xml"/>
  <Override PartName="/word/header889.xml" ContentType="application/vnd.openxmlformats-officedocument.wordprocessingml.header+xml"/>
  <Override PartName="/word/header89.xml" ContentType="application/vnd.openxmlformats-officedocument.wordprocessingml.header+xml"/>
  <Override PartName="/word/header890.xml" ContentType="application/vnd.openxmlformats-officedocument.wordprocessingml.header+xml"/>
  <Override PartName="/word/header891.xml" ContentType="application/vnd.openxmlformats-officedocument.wordprocessingml.header+xml"/>
  <Override PartName="/word/header892.xml" ContentType="application/vnd.openxmlformats-officedocument.wordprocessingml.header+xml"/>
  <Override PartName="/word/header893.xml" ContentType="application/vnd.openxmlformats-officedocument.wordprocessingml.header+xml"/>
  <Override PartName="/word/header894.xml" ContentType="application/vnd.openxmlformats-officedocument.wordprocessingml.header+xml"/>
  <Override PartName="/word/header895.xml" ContentType="application/vnd.openxmlformats-officedocument.wordprocessingml.header+xml"/>
  <Override PartName="/word/header896.xml" ContentType="application/vnd.openxmlformats-officedocument.wordprocessingml.header+xml"/>
  <Override PartName="/word/header897.xml" ContentType="application/vnd.openxmlformats-officedocument.wordprocessingml.header+xml"/>
  <Override PartName="/word/header898.xml" ContentType="application/vnd.openxmlformats-officedocument.wordprocessingml.header+xml"/>
  <Override PartName="/word/header89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00.xml" ContentType="application/vnd.openxmlformats-officedocument.wordprocessingml.header+xml"/>
  <Override PartName="/word/header901.xml" ContentType="application/vnd.openxmlformats-officedocument.wordprocessingml.header+xml"/>
  <Override PartName="/word/header902.xml" ContentType="application/vnd.openxmlformats-officedocument.wordprocessingml.header+xml"/>
  <Override PartName="/word/header903.xml" ContentType="application/vnd.openxmlformats-officedocument.wordprocessingml.header+xml"/>
  <Override PartName="/word/header904.xml" ContentType="application/vnd.openxmlformats-officedocument.wordprocessingml.header+xml"/>
  <Override PartName="/word/header905.xml" ContentType="application/vnd.openxmlformats-officedocument.wordprocessingml.header+xml"/>
  <Override PartName="/word/header906.xml" ContentType="application/vnd.openxmlformats-officedocument.wordprocessingml.header+xml"/>
  <Override PartName="/word/header907.xml" ContentType="application/vnd.openxmlformats-officedocument.wordprocessingml.header+xml"/>
  <Override PartName="/word/header908.xml" ContentType="application/vnd.openxmlformats-officedocument.wordprocessingml.header+xml"/>
  <Override PartName="/word/header909.xml" ContentType="application/vnd.openxmlformats-officedocument.wordprocessingml.header+xml"/>
  <Override PartName="/word/header91.xml" ContentType="application/vnd.openxmlformats-officedocument.wordprocessingml.header+xml"/>
  <Override PartName="/word/header910.xml" ContentType="application/vnd.openxmlformats-officedocument.wordprocessingml.header+xml"/>
  <Override PartName="/word/header911.xml" ContentType="application/vnd.openxmlformats-officedocument.wordprocessingml.header+xml"/>
  <Override PartName="/word/header912.xml" ContentType="application/vnd.openxmlformats-officedocument.wordprocessingml.header+xml"/>
  <Override PartName="/word/header913.xml" ContentType="application/vnd.openxmlformats-officedocument.wordprocessingml.header+xml"/>
  <Override PartName="/word/header914.xml" ContentType="application/vnd.openxmlformats-officedocument.wordprocessingml.header+xml"/>
  <Override PartName="/word/header915.xml" ContentType="application/vnd.openxmlformats-officedocument.wordprocessingml.header+xml"/>
  <Override PartName="/word/header916.xml" ContentType="application/vnd.openxmlformats-officedocument.wordprocessingml.header+xml"/>
  <Override PartName="/word/header917.xml" ContentType="application/vnd.openxmlformats-officedocument.wordprocessingml.header+xml"/>
  <Override PartName="/word/header918.xml" ContentType="application/vnd.openxmlformats-officedocument.wordprocessingml.header+xml"/>
  <Override PartName="/word/header919.xml" ContentType="application/vnd.openxmlformats-officedocument.wordprocessingml.header+xml"/>
  <Override PartName="/word/header92.xml" ContentType="application/vnd.openxmlformats-officedocument.wordprocessingml.header+xml"/>
  <Override PartName="/word/header920.xml" ContentType="application/vnd.openxmlformats-officedocument.wordprocessingml.header+xml"/>
  <Override PartName="/word/header921.xml" ContentType="application/vnd.openxmlformats-officedocument.wordprocessingml.header+xml"/>
  <Override PartName="/word/header922.xml" ContentType="application/vnd.openxmlformats-officedocument.wordprocessingml.header+xml"/>
  <Override PartName="/word/header923.xml" ContentType="application/vnd.openxmlformats-officedocument.wordprocessingml.header+xml"/>
  <Override PartName="/word/header924.xml" ContentType="application/vnd.openxmlformats-officedocument.wordprocessingml.header+xml"/>
  <Override PartName="/word/header925.xml" ContentType="application/vnd.openxmlformats-officedocument.wordprocessingml.header+xml"/>
  <Override PartName="/word/header926.xml" ContentType="application/vnd.openxmlformats-officedocument.wordprocessingml.header+xml"/>
  <Override PartName="/word/header927.xml" ContentType="application/vnd.openxmlformats-officedocument.wordprocessingml.header+xml"/>
  <Override PartName="/word/header928.xml" ContentType="application/vnd.openxmlformats-officedocument.wordprocessingml.header+xml"/>
  <Override PartName="/word/header929.xml" ContentType="application/vnd.openxmlformats-officedocument.wordprocessingml.header+xml"/>
  <Override PartName="/word/header93.xml" ContentType="application/vnd.openxmlformats-officedocument.wordprocessingml.header+xml"/>
  <Override PartName="/word/header930.xml" ContentType="application/vnd.openxmlformats-officedocument.wordprocessingml.header+xml"/>
  <Override PartName="/word/header931.xml" ContentType="application/vnd.openxmlformats-officedocument.wordprocessingml.header+xml"/>
  <Override PartName="/word/header932.xml" ContentType="application/vnd.openxmlformats-officedocument.wordprocessingml.header+xml"/>
  <Override PartName="/word/header933.xml" ContentType="application/vnd.openxmlformats-officedocument.wordprocessingml.header+xml"/>
  <Override PartName="/word/header934.xml" ContentType="application/vnd.openxmlformats-officedocument.wordprocessingml.header+xml"/>
  <Override PartName="/word/header935.xml" ContentType="application/vnd.openxmlformats-officedocument.wordprocessingml.header+xml"/>
  <Override PartName="/word/header936.xml" ContentType="application/vnd.openxmlformats-officedocument.wordprocessingml.header+xml"/>
  <Override PartName="/word/header937.xml" ContentType="application/vnd.openxmlformats-officedocument.wordprocessingml.header+xml"/>
  <Override PartName="/word/header938.xml" ContentType="application/vnd.openxmlformats-officedocument.wordprocessingml.header+xml"/>
  <Override PartName="/word/header939.xml" ContentType="application/vnd.openxmlformats-officedocument.wordprocessingml.header+xml"/>
  <Override PartName="/word/header94.xml" ContentType="application/vnd.openxmlformats-officedocument.wordprocessingml.header+xml"/>
  <Override PartName="/word/header940.xml" ContentType="application/vnd.openxmlformats-officedocument.wordprocessingml.header+xml"/>
  <Override PartName="/word/header941.xml" ContentType="application/vnd.openxmlformats-officedocument.wordprocessingml.header+xml"/>
  <Override PartName="/word/header942.xml" ContentType="application/vnd.openxmlformats-officedocument.wordprocessingml.header+xml"/>
  <Override PartName="/word/header943.xml" ContentType="application/vnd.openxmlformats-officedocument.wordprocessingml.header+xml"/>
  <Override PartName="/word/header944.xml" ContentType="application/vnd.openxmlformats-officedocument.wordprocessingml.header+xml"/>
  <Override PartName="/word/header945.xml" ContentType="application/vnd.openxmlformats-officedocument.wordprocessingml.header+xml"/>
  <Override PartName="/word/header946.xml" ContentType="application/vnd.openxmlformats-officedocument.wordprocessingml.header+xml"/>
  <Override PartName="/word/header947.xml" ContentType="application/vnd.openxmlformats-officedocument.wordprocessingml.header+xml"/>
  <Override PartName="/word/header948.xml" ContentType="application/vnd.openxmlformats-officedocument.wordprocessingml.header+xml"/>
  <Override PartName="/word/header949.xml" ContentType="application/vnd.openxmlformats-officedocument.wordprocessingml.header+xml"/>
  <Override PartName="/word/header95.xml" ContentType="application/vnd.openxmlformats-officedocument.wordprocessingml.header+xml"/>
  <Override PartName="/word/header950.xml" ContentType="application/vnd.openxmlformats-officedocument.wordprocessingml.header+xml"/>
  <Override PartName="/word/header951.xml" ContentType="application/vnd.openxmlformats-officedocument.wordprocessingml.header+xml"/>
  <Override PartName="/word/header952.xml" ContentType="application/vnd.openxmlformats-officedocument.wordprocessingml.header+xml"/>
  <Override PartName="/word/header953.xml" ContentType="application/vnd.openxmlformats-officedocument.wordprocessingml.header+xml"/>
  <Override PartName="/word/header954.xml" ContentType="application/vnd.openxmlformats-officedocument.wordprocessingml.header+xml"/>
  <Override PartName="/word/header955.xml" ContentType="application/vnd.openxmlformats-officedocument.wordprocessingml.header+xml"/>
  <Override PartName="/word/header956.xml" ContentType="application/vnd.openxmlformats-officedocument.wordprocessingml.header+xml"/>
  <Override PartName="/word/header957.xml" ContentType="application/vnd.openxmlformats-officedocument.wordprocessingml.header+xml"/>
  <Override PartName="/word/header958.xml" ContentType="application/vnd.openxmlformats-officedocument.wordprocessingml.header+xml"/>
  <Override PartName="/word/header959.xml" ContentType="application/vnd.openxmlformats-officedocument.wordprocessingml.header+xml"/>
  <Override PartName="/word/header96.xml" ContentType="application/vnd.openxmlformats-officedocument.wordprocessingml.header+xml"/>
  <Override PartName="/word/header960.xml" ContentType="application/vnd.openxmlformats-officedocument.wordprocessingml.header+xml"/>
  <Override PartName="/word/header961.xml" ContentType="application/vnd.openxmlformats-officedocument.wordprocessingml.header+xml"/>
  <Override PartName="/word/header962.xml" ContentType="application/vnd.openxmlformats-officedocument.wordprocessingml.header+xml"/>
  <Override PartName="/word/header963.xml" ContentType="application/vnd.openxmlformats-officedocument.wordprocessingml.header+xml"/>
  <Override PartName="/word/header964.xml" ContentType="application/vnd.openxmlformats-officedocument.wordprocessingml.header+xml"/>
  <Override PartName="/word/header965.xml" ContentType="application/vnd.openxmlformats-officedocument.wordprocessingml.header+xml"/>
  <Override PartName="/word/header966.xml" ContentType="application/vnd.openxmlformats-officedocument.wordprocessingml.header+xml"/>
  <Override PartName="/word/header967.xml" ContentType="application/vnd.openxmlformats-officedocument.wordprocessingml.header+xml"/>
  <Override PartName="/word/header968.xml" ContentType="application/vnd.openxmlformats-officedocument.wordprocessingml.header+xml"/>
  <Override PartName="/word/header969.xml" ContentType="application/vnd.openxmlformats-officedocument.wordprocessingml.header+xml"/>
  <Override PartName="/word/header97.xml" ContentType="application/vnd.openxmlformats-officedocument.wordprocessingml.header+xml"/>
  <Override PartName="/word/header970.xml" ContentType="application/vnd.openxmlformats-officedocument.wordprocessingml.header+xml"/>
  <Override PartName="/word/header971.xml" ContentType="application/vnd.openxmlformats-officedocument.wordprocessingml.header+xml"/>
  <Override PartName="/word/header972.xml" ContentType="application/vnd.openxmlformats-officedocument.wordprocessingml.header+xml"/>
  <Override PartName="/word/header973.xml" ContentType="application/vnd.openxmlformats-officedocument.wordprocessingml.header+xml"/>
  <Override PartName="/word/header974.xml" ContentType="application/vnd.openxmlformats-officedocument.wordprocessingml.header+xml"/>
  <Override PartName="/word/header975.xml" ContentType="application/vnd.openxmlformats-officedocument.wordprocessingml.header+xml"/>
  <Override PartName="/word/header976.xml" ContentType="application/vnd.openxmlformats-officedocument.wordprocessingml.header+xml"/>
  <Override PartName="/word/header977.xml" ContentType="application/vnd.openxmlformats-officedocument.wordprocessingml.header+xml"/>
  <Override PartName="/word/header978.xml" ContentType="application/vnd.openxmlformats-officedocument.wordprocessingml.header+xml"/>
  <Override PartName="/word/header979.xml" ContentType="application/vnd.openxmlformats-officedocument.wordprocessingml.header+xml"/>
  <Override PartName="/word/header98.xml" ContentType="application/vnd.openxmlformats-officedocument.wordprocessingml.header+xml"/>
  <Override PartName="/word/header980.xml" ContentType="application/vnd.openxmlformats-officedocument.wordprocessingml.header+xml"/>
  <Override PartName="/word/header981.xml" ContentType="application/vnd.openxmlformats-officedocument.wordprocessingml.header+xml"/>
  <Override PartName="/word/header982.xml" ContentType="application/vnd.openxmlformats-officedocument.wordprocessingml.header+xml"/>
  <Override PartName="/word/header983.xml" ContentType="application/vnd.openxmlformats-officedocument.wordprocessingml.header+xml"/>
  <Override PartName="/word/header984.xml" ContentType="application/vnd.openxmlformats-officedocument.wordprocessingml.header+xml"/>
  <Override PartName="/word/header985.xml" ContentType="application/vnd.openxmlformats-officedocument.wordprocessingml.header+xml"/>
  <Override PartName="/word/header986.xml" ContentType="application/vnd.openxmlformats-officedocument.wordprocessingml.header+xml"/>
  <Override PartName="/word/header987.xml" ContentType="application/vnd.openxmlformats-officedocument.wordprocessingml.header+xml"/>
  <Override PartName="/word/header988.xml" ContentType="application/vnd.openxmlformats-officedocument.wordprocessingml.header+xml"/>
  <Override PartName="/word/header989.xml" ContentType="application/vnd.openxmlformats-officedocument.wordprocessingml.header+xml"/>
  <Override PartName="/word/header99.xml" ContentType="application/vnd.openxmlformats-officedocument.wordprocessingml.header+xml"/>
  <Override PartName="/word/header990.xml" ContentType="application/vnd.openxmlformats-officedocument.wordprocessingml.header+xml"/>
  <Override PartName="/word/header991.xml" ContentType="application/vnd.openxmlformats-officedocument.wordprocessingml.header+xml"/>
  <Override PartName="/word/header992.xml" ContentType="application/vnd.openxmlformats-officedocument.wordprocessingml.header+xml"/>
  <Override PartName="/word/header993.xml" ContentType="application/vnd.openxmlformats-officedocument.wordprocessingml.header+xml"/>
  <Override PartName="/word/header994.xml" ContentType="application/vnd.openxmlformats-officedocument.wordprocessingml.header+xml"/>
  <Override PartName="/word/header995.xml" ContentType="application/vnd.openxmlformats-officedocument.wordprocessingml.header+xml"/>
  <Override PartName="/word/header996.xml" ContentType="application/vnd.openxmlformats-officedocument.wordprocessingml.header+xml"/>
  <Override PartName="/word/header997.xml" ContentType="application/vnd.openxmlformats-officedocument.wordprocessingml.header+xml"/>
  <Override PartName="/word/header998.xml" ContentType="application/vnd.openxmlformats-officedocument.wordprocessingml.header+xml"/>
  <Override PartName="/word/header99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24.6.0 -->
  <w:body>
    <w:p>
      <w:pPr>
        <w:pStyle w:val="Normal0"/>
        <w:sectPr>
          <w:headerReference w:type="even" r:id="rId4"/>
          <w:headerReference w:type="default" r:id="rId5"/>
          <w:footerReference w:type="even" r:id="rId6"/>
          <w:footerReference w:type="default" r:id="rId7"/>
          <w:headerReference w:type="first" r:id="rId8"/>
          <w:footerReference w:type="first" r:id="rId9"/>
          <w:pgSz w:w="12240" w:h="15840"/>
          <w:pgMar w:top="840" w:right="1000" w:bottom="840" w:left="1000" w:header="400" w:footer="400"/>
          <w:pgNumType w:fmt="decimal"/>
          <w:cols w:space="720"/>
          <w:titlePg w:val="0"/>
        </w:sectPr>
      </w:pPr>
    </w:p>
    <w:p>
      <w:pPr>
        <w:pStyle w:val="Normal0"/>
      </w:pPr>
    </w:p>
    <w:p>
      <w:pPr>
        <w:pStyle w:val="Normal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exisNexis®" style="width:147.75pt;height:30pt">
            <v:imagedata r:id="rId10" o:title=""/>
          </v:shape>
        </w:pict>
      </w:r>
      <w:r>
        <w:cr/>
      </w:r>
    </w:p>
    <w:p>
      <w:pPr>
        <w:pStyle w:val="Heading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 Scheiß Schlampen!  Juden-Hasser rastet vor Gericht aus; Unfassbare Szenen vor Gericht in München</w:t>
      </w:r>
    </w:p>
    <w:p>
      <w:pPr>
        <w:pStyle w:val="Normal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München</w:t>
      </w:r>
    </w:p>
    <w:p>
      <w:pPr>
        <w:pStyle w:val="Normal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29. Januar 2025 </w:t>
      </w:r>
    </w:p>
    <w:p>
      <w:pPr>
        <w:pStyle w:val="Normal0"/>
        <w:keepNext w:val="0"/>
        <w:spacing w:after="0" w:line="240" w:lineRule="atLeast"/>
        <w:ind w:right="0"/>
        <w:jc w:val="both"/>
      </w:pPr>
      <w:bookmarkStart w:id="0" w:name="Bookmark_1"/>
      <w:bookmarkEnd w:id="0"/>
    </w:p>
    <w:p>
      <w:pPr>
        <w:pStyle w:val="Normal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2025 Axel Springer SE Alle Rechte Vorbehalten</w:t>
      </w:r>
    </w:p>
    <w:p>
      <w:pPr>
        <w:pStyle w:val="Normal0"/>
        <w:keepNext w:val="0"/>
        <w:spacing w:before="120" w:after="0" w:line="220" w:lineRule="atLeast"/>
        <w:ind w:left="0" w:right="0" w:firstLine="0"/>
        <w:jc w:val="left"/>
      </w:pPr>
      <w:r>
        <w:br/>
      </w:r>
      <w:r>
        <w:pict>
          <v:shape id="_x0000_i1026" type="#_x0000_t75" style="width:134.98pt;height:134.98pt">
            <v:imagedata r:id="rId11" o:title=""/>
          </v:shape>
        </w:pict>
      </w:r>
    </w:p>
    <w:p>
      <w:pPr>
        <w:pStyle w:val="Normal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SÜD; S. 10; Ausg. 24</w:t>
      </w:r>
    </w:p>
    <w:p>
      <w:pPr>
        <w:pStyle w:val="Normal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326 words</w:t>
      </w:r>
    </w:p>
    <w:p>
      <w:pPr>
        <w:pStyle w:val="Normal0"/>
        <w:keepNext/>
        <w:spacing w:before="240" w:after="0" w:line="340" w:lineRule="atLeast"/>
        <w:ind w:left="0" w:right="0" w:firstLine="0"/>
        <w:jc w:val="left"/>
      </w:pPr>
      <w:bookmarkStart w:id="1" w:name="Body"/>
      <w:bookmarkEnd w:id="1"/>
      <w:r>
        <w:rPr>
          <w:rFonts w:ascii="arial" w:eastAsia="arial" w:hAnsi="arial" w:cs="arial"/>
          <w:b/>
          <w:i w:val="0"/>
          <w:strike w:val="0"/>
          <w:noProof w:val="0"/>
          <w:color w:val="000000"/>
          <w:position w:val="0"/>
          <w:sz w:val="28"/>
          <w:u w:val="none"/>
          <w:vertAlign w:val="baseline"/>
        </w:rPr>
        <w:t>Body</w:t>
      </w:r>
    </w:p>
    <w:p>
      <w:pPr>
        <w:pStyle w:val="Normal0"/>
        <w:spacing w:line="60" w:lineRule="exact"/>
      </w:pPr>
      <w:r>
        <w:pict>
          <v:line id="_x0000_s1027" style="position:absolute;z-index:251658240" from="0,2pt" to="512pt,2pt" strokecolor="#009ddb" strokeweight="2pt">
            <v:stroke linestyle="single"/>
            <w10:wrap type="topAndBottom"/>
          </v:line>
        </w:pict>
      </w:r>
    </w:p>
    <w:p>
      <w:pPr>
        <w:pStyle w:val="Normal0"/>
      </w:pP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München   Nach diesem wilden Prozess muss sich selbst die Staatsanwältin erholen!</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Juden-Hasser Victor R. (41) aus Kanada wurde jetzt in München zu drei Monaten Haft ohne Bewährung verurteilt! Vor Gericht rastete der Biomedizin-Ingenieur aus.</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 hatte am Rande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einer jüdischen Gegendemonstrantin gestritten. Dann sagte er zu Emily S.:  Hitler should have finished you off. Now we ll finish you off.  (Hitler hätte euch töten sollen. Jetzt werden wir euch töten.) Polizisten standen daneben, nahmen ihn auf dem Marienplatz fest.</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die Staatsanwältin die Anklage verlas, sprach R. von einer  Micky-Mouse-Show . Als Zeugin Emily S. aussagte,grinste und lachte er. Dann ging er sie an:  Sie sind ein Engel, Juden sind Engel.  Richter Max Boxleitner:  Beruhigen Sie sich! </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Plädoyer der Staatsanwältin störte er mit  miau, miau -Lauten. Sie forderte 5 Monate Knast:  Der Beschuldigte ist aggressiv und respektlos.  Man müsse den Angeklagten mit der Haftstrafe beeindrucken, dass das so nicht gehe. Dabei streckte der Kanadier mehrfach die Zunge zur Staatsanwältin raus, beleidigte sie als  scheiß Fo..e .</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Victor R. war nicht mehr zu halten! Er machte Kuss-Bewegungen zur Zeugin, brüllte:  Mir ist scheißegal, was sie sagt. Ich will eine Zigarette und zurück in den Knast. Das ist ein Witz von einem scheiß System. Verurteilen Sie mich! </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Sein Verteidiger resignierte:  Mein Mandant will verurteilt werden. Wie hoch, das liegt im Ermessen des Gerichts.  Dann platzte es aus Victor R. heraus:  Scheiß Juden, scheiß Schlampen!  Er wolle jetzt im Knast auf ein Sixpack für den Sommer trainieren. Weil R. das Urteil akzeptierte, ist es sofort rechtskräftig.</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Ob er im Sommer wieder draußen ist, könnte fraglich werden. Emily S. kündigte eine Anzeige wegen Beleidigung an. Die Staatsanwältin sagte:  Ich muss den Prozess erst mal sacken lassen, dann entscheide ich. </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Möglicherweise kommen noch ein paar Monate Strafe dazu  </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0"/>
        <w:spacing w:line="60" w:lineRule="exact"/>
      </w:pPr>
      <w:r>
        <w:pict>
          <v:line id="_x0000_s1028" style="position:absolute;z-index:251659264" from="0,2pt" to="512pt,2pt" strokecolor="#009ddb" strokeweight="2pt">
            <v:stroke linestyle="single"/>
            <w10:wrap type="topAndBottom"/>
          </v:line>
        </w:pict>
      </w:r>
    </w:p>
    <w:p>
      <w:pPr>
        <w:pStyle w:val="Normal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Victor R. (41) wird aus der Haft vorgeführt</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mutige Emily S. will den Angeklagten wegen Beleidigung anzeigen</w:t>
      </w:r>
    </w:p>
    <w:p>
      <w:pPr>
        <w:pStyle w:val="Normal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29, 2025</w:t>
      </w:r>
    </w:p>
    <w:p>
      <w:pPr>
        <w:pStyle w:val="Normal0"/>
      </w:pPr>
    </w:p>
    <w:p>
      <w:pPr>
        <w:pStyle w:val="Normal0"/>
        <w:ind w:left="200"/>
        <w:sectPr>
          <w:type w:val="continuous"/>
          <w:pgMar w:top="840" w:right="1000" w:bottom="840" w:left="1000" w:header="400" w:footer="400"/>
          <w:pgNumType w:fmt="decimal"/>
          <w:cols w:space="720"/>
        </w:sectPr>
      </w:pPr>
      <w:r>
        <w:br/>
      </w:r>
      <w:r>
        <w:pict>
          <v:line id="_x0000_s1029" style="position:absolute;z-index:251660288" from="0,10pt" to="512pt,10pt" strokecolor="black" strokeweight="1pt">
            <v:stroke linestyle="single"/>
          </v:line>
        </w:pict>
      </w:r>
      <w:r>
        <w:rPr>
          <w:rFonts w:ascii="arial" w:eastAsia="arial" w:hAnsi="arial" w:cs="arial"/>
          <w:b/>
          <w:color w:val="767676"/>
          <w:sz w:val="16"/>
        </w:rPr>
        <w:t>End of Document</w:t>
      </w:r>
    </w:p>
    <w:p>
      <w:pPr>
        <w:pStyle w:val="Normal1"/>
        <w:sectPr>
          <w:headerReference w:type="even" r:id="rId12"/>
          <w:headerReference w:type="default" r:id="rId13"/>
          <w:footerReference w:type="even" r:id="rId14"/>
          <w:footerReference w:type="default" r:id="rId15"/>
          <w:headerReference w:type="first" r:id="rId16"/>
          <w:footerReference w:type="first" r:id="rId17"/>
          <w:pgSz w:w="12240" w:h="15840"/>
          <w:pgMar w:top="840" w:right="1000" w:bottom="840" w:left="1000" w:header="400" w:footer="400"/>
          <w:pgNumType w:fmt="decimal"/>
          <w:cols w:space="720"/>
          <w:titlePg w:val="0"/>
        </w:sectPr>
      </w:pPr>
    </w:p>
    <w:p>
      <w:pPr>
        <w:pStyle w:val="Normal1"/>
      </w:pPr>
    </w:p>
    <w:p>
      <w:pPr>
        <w:pStyle w:val="Normal1"/>
      </w:pPr>
      <w:r>
        <w:pict>
          <v:shape id="_x0000_i1030" type="#_x0000_t75" alt="LexisNexis®" style="width:147.75pt;height:30pt">
            <v:imagedata r:id="rId10" o:title=""/>
          </v:shape>
        </w:pict>
      </w:r>
      <w:r>
        <w:cr/>
      </w:r>
    </w:p>
    <w:p>
      <w:pPr>
        <w:pStyle w:val="Heading1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Haben Großbritannien und die USA wirklich einen Protest im Jemen bombardiert?</w:t>
      </w:r>
    </w:p>
    <w:p>
      <w:pPr>
        <w:pStyle w:val="Normal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EuroNews - Deutsche Version</w:t>
      </w:r>
    </w:p>
    <w:p>
      <w:pPr>
        <w:pStyle w:val="Normal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27. Januar 2025 12:59 PM GMT</w:t>
      </w:r>
    </w:p>
    <w:p>
      <w:pPr>
        <w:pStyle w:val="Normal1"/>
        <w:keepNext w:val="0"/>
        <w:spacing w:after="0" w:line="240" w:lineRule="atLeast"/>
        <w:ind w:right="0"/>
        <w:jc w:val="both"/>
      </w:pPr>
      <w:bookmarkStart w:id="2" w:name="Bookmark_2"/>
      <w:bookmarkEnd w:id="2"/>
    </w:p>
    <w:p>
      <w:pPr>
        <w:pStyle w:val="Normal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2025 EuroNews Alle Rechte Vorbehalten</w:t>
      </w:r>
    </w:p>
    <w:p>
      <w:pPr>
        <w:pStyle w:val="Normal1"/>
        <w:keepNext w:val="0"/>
        <w:spacing w:before="120" w:after="0" w:line="220" w:lineRule="atLeast"/>
        <w:ind w:left="0" w:right="0" w:firstLine="0"/>
        <w:jc w:val="left"/>
      </w:pPr>
      <w:r>
        <w:br/>
      </w:r>
      <w:r>
        <w:pict>
          <v:shape id="_x0000_i1031" type="#_x0000_t75" style="width:77.99pt;height:67.49pt">
            <v:imagedata r:id="rId18" o:title=""/>
          </v:shape>
        </w:pict>
      </w:r>
    </w:p>
    <w:p>
      <w:pPr>
        <w:pStyle w:val="Normal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643 words</w:t>
      </w:r>
    </w:p>
    <w:p>
      <w:pPr>
        <w:pStyle w:val="Normal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Das Video und der Protest sind alt: Reuters berichtete am 12. Januar 2024, dass Zehntausende auf die Straße gingen, um britische und amerikanische Angriffe auf die Huthi-Rebellen im Jemen zu verurteilen.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selbst wurde allerdings nicht angegriffen.</w:t>
      </w:r>
    </w:p>
    <w:p>
      <w:pPr>
        <w:pStyle w:val="Normal1"/>
        <w:keepNext/>
        <w:spacing w:before="240" w:after="0" w:line="340" w:lineRule="atLeast"/>
        <w:ind w:left="0" w:right="0" w:firstLine="0"/>
        <w:jc w:val="left"/>
      </w:pPr>
      <w:bookmarkStart w:id="3" w:name="Body_0"/>
      <w:bookmarkEnd w:id="3"/>
      <w:r>
        <w:rPr>
          <w:rFonts w:ascii="arial" w:eastAsia="arial" w:hAnsi="arial" w:cs="arial"/>
          <w:b/>
          <w:i w:val="0"/>
          <w:strike w:val="0"/>
          <w:noProof w:val="0"/>
          <w:color w:val="000000"/>
          <w:position w:val="0"/>
          <w:sz w:val="28"/>
          <w:u w:val="none"/>
          <w:vertAlign w:val="baseline"/>
        </w:rPr>
        <w:t>Body</w:t>
      </w:r>
    </w:p>
    <w:p>
      <w:pPr>
        <w:pStyle w:val="Normal1"/>
        <w:spacing w:line="60" w:lineRule="exact"/>
      </w:pPr>
      <w:r>
        <w:pict>
          <v:line id="_x0000_s1032" style="position:absolute;z-index:251661312" from="0,2pt" to="512pt,2pt" strokecolor="#009ddb" strokeweight="2pt">
            <v:stroke linestyle="single"/>
            <w10:wrap type="topAndBottom"/>
          </v:line>
        </w:pict>
      </w:r>
    </w:p>
    <w:p>
      <w:pPr>
        <w:pStyle w:val="Normal1"/>
      </w:pP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auf X geteiltes Video zeigt angeblich, wie britische und amerikanische Streitkräfte eine Kundgebung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im Jemen bombardieren, an der eine Million Menschen teilnahmen.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zeigt Menschenmengen, die sich in der Nähe der Al-Saleh-Moschee in Sanaa, Jemen, versammelt haben, und hat bereits Tausende von Views, Shares und Likes erhalten.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zeigt die Menschen, die den Reden zuhören und Unterstützungsrufe skandieren, aber zu keinem Zeitpunkt des Videos gibt es Anzeichen für einen Angriff oder eine Explosion.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liegt daran, dass kein solcher Angriff auf die Demonstranten stattgefunden hat, weder durch US-amerikanische und britische Streitkräfte noch durch irgendjemand anderen.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Erstens wurden das Video und die falsche Bildunterschrift von einem Konto geteilt, das regelmäßig falsche und irreführende Inhalte verbreitet, eine große Fangemeinde hat und sehr bekannt ist.</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Außerdem zeigt das Video zwar tatsächlich einen Protest im Jemen, aber der Kontext ist ein anderer als behauptet.</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Video und der Protest sind alt: Reuters berichtete am 12. Januar 2024, dass Zehntausende auf die Straße gingen, um die britischen und amerikanischen Angriffe auf die Huthi-Rebellen im Jemen zu verurteilen, die eine Reaktion auf die Angriffe der militanten Huthi auf Schiffe im Roten Meer waren.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Proteste hatten zwar nur am Rande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tun, da Israels Krieg in Gaza einen größeren Konflikt in der Region auslöste, aber es ist falsch, den Protest als eine Kundgebung nur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bezeichnen.</w:t>
      </w:r>
    </w:p>
    <w:p>
      <w:pPr>
        <w:pStyle w:val="Normal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Related</w:t>
      </w:r>
    </w:p>
    <w:p>
      <w:pPr>
        <w:pStyle w:val="Normal1"/>
        <w:keepNext w:val="0"/>
        <w:numPr>
          <w:numId w:val="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Gefahr einer Ölpest gebannt: Von Huthi-Rebellen angegriffener Öltanker im Roten Meer geborgen</w:t>
      </w:r>
    </w:p>
    <w:p>
      <w:pPr>
        <w:pStyle w:val="Normal1"/>
        <w:keepNext w:val="0"/>
        <w:numPr>
          <w:numId w:val="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Nach Gefangennahme von UN-Mitarbeitern: UN setzt Dienstreisen in die von den Huthi kontrollierten Gebiete im Jemen aus</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Nachdem die Hamas Israel am 7. Oktober 2023 angegriffen hatte, startete Israel seinen Angriff auf den Gazastreifen, was wiederum die mit dem Iran verbündeten Huthis dazu veranlasste, Schifffahrtslinien anzugreifen und Raketen auf Israel abzufeuern, um es an seiner Offensive zu hindern.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in dem Video fand nach dem Angriff der USA und Großbritanniens statt, nicht währenddessen. Die Houthi-Anührer bezeichneten den Angriff als "Terrorismus" und nannten die USA "den Teufel".</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Darüber hinaus gibt es keine Berichte über die Bombardierung einer Demonstration im Jemen durch britische oder amerikanische Streitkräfte, weder von seriösen Nachrichtenagenturen noch von den jemenitischen Behörden selbst.</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Houthis haben im November 2023 damit begonnen, Schiffe auf dem wichtigen Handelskorridor im Roten Meer anzugreifen. Seit Beginn des Krieges zwischen Israel und der Hamas im Oktober 2023 hat die jemenitische Gruppe über 100 Handelsschiffe angegriffen.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Gruppe sagt, sie habe nur Schiffe angegriffen, die mit Israel und seinen Unterstützern, zu denen die USA und Großbritannien gehören, in Verbindung stehen. Sie hat jedoch auch Schiffe angegriffen, die nichts mit dem Konflikt zwischen Israel und Hamas zu tun haben, darunter auch solche, die nach Iran unterwegs waren.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Kürzlich kündigten sie an, dass sie nur Schiffe mit Verbindungen zu Israel im Roten Meer angreifen würden, einen Tag nachdem im Gazastreifen ein Waffenstillstand ausgerufen worden war.</w:t>
      </w:r>
    </w:p>
    <w:p>
      <w:pPr>
        <w:pStyle w:val="Normal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Related</w:t>
      </w:r>
    </w:p>
    <w:p>
      <w:pPr>
        <w:pStyle w:val="Normal1"/>
        <w:keepNext w:val="0"/>
        <w:numPr>
          <w:numId w:val="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Gefahr einer Ölpest gebannt: Von Huthi-Rebellen angegriffener Öltanker im Roten Meer geborgen</w:t>
      </w:r>
    </w:p>
    <w:p>
      <w:pPr>
        <w:pStyle w:val="Normal1"/>
        <w:keepNext w:val="0"/>
        <w:numPr>
          <w:numId w:val="4"/>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Nach Gefangennahme von UN-Mitarbeitern: UN setzt Dienstreisen in die von den Huthi kontrollierten Gebiete im Jemen aus</w:t>
      </w:r>
    </w:p>
    <w:p>
      <w:pPr>
        <w:pStyle w:val="Normal1"/>
        <w:keepNext w:val="0"/>
        <w:numPr>
          <w:numId w:val="5"/>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Israelische Armee bestätigt Angriffe auf Huthi-Ziele im Jemen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Koordinationszentrum für humanitäre Operationen (HOOC), das die Verbindung zwischen den Huthis und den kommerziellen Schifffahrtsunternehmen herstellt, erklärte, die Gruppe werde die "Sanktionen" gegen andere Schiffe aufheben.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alle Phasen der Waffenruhe im Gazastreifen vollständig umgesetzt sind, werden die Huthis laut HOOC auch keine israelischen Schiffe mehr angreifen.</w:t>
      </w:r>
    </w:p>
    <w:p>
      <w:pPr>
        <w:pStyle w:val="Normal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27, 2025</w:t>
      </w:r>
    </w:p>
    <w:p>
      <w:pPr>
        <w:pStyle w:val="Normal1"/>
      </w:pPr>
    </w:p>
    <w:p>
      <w:pPr>
        <w:pStyle w:val="Normal1"/>
        <w:ind w:left="200"/>
        <w:sectPr>
          <w:type w:val="continuous"/>
          <w:pgMar w:top="840" w:right="1000" w:bottom="840" w:left="1000" w:header="400" w:footer="400"/>
          <w:pgNumType w:fmt="decimal"/>
          <w:cols w:space="720"/>
        </w:sectPr>
      </w:pPr>
      <w:r>
        <w:br/>
      </w:r>
      <w:r>
        <w:pict>
          <v:line id="_x0000_s1033" style="position:absolute;z-index:251662336" from="0,10pt" to="512pt,10pt" strokecolor="black" strokeweight="1pt">
            <v:stroke linestyle="single"/>
          </v:line>
        </w:pict>
      </w:r>
      <w:r>
        <w:rPr>
          <w:rFonts w:ascii="arial" w:eastAsia="arial" w:hAnsi="arial" w:cs="arial"/>
          <w:b/>
          <w:color w:val="767676"/>
          <w:sz w:val="16"/>
        </w:rPr>
        <w:t>End of Document</w:t>
      </w:r>
    </w:p>
    <w:p>
      <w:pPr>
        <w:pStyle w:val="Normal2"/>
        <w:sectPr>
          <w:headerReference w:type="even" r:id="rId19"/>
          <w:headerReference w:type="default" r:id="rId20"/>
          <w:footerReference w:type="even" r:id="rId21"/>
          <w:footerReference w:type="default" r:id="rId22"/>
          <w:headerReference w:type="first" r:id="rId23"/>
          <w:footerReference w:type="first" r:id="rId24"/>
          <w:pgSz w:w="12240" w:h="15840"/>
          <w:pgMar w:top="840" w:right="1000" w:bottom="840" w:left="1000" w:header="400" w:footer="400"/>
          <w:pgNumType w:fmt="decimal"/>
          <w:cols w:space="720"/>
          <w:titlePg w:val="0"/>
        </w:sectPr>
      </w:pPr>
    </w:p>
    <w:p>
      <w:pPr>
        <w:pStyle w:val="Normal2"/>
      </w:pPr>
    </w:p>
    <w:p>
      <w:pPr>
        <w:pStyle w:val="Normal2"/>
      </w:pPr>
      <w:r>
        <w:pict>
          <v:shape id="_x0000_i1034" type="#_x0000_t75" alt="LexisNexis®" style="width:147.75pt;height:30pt">
            <v:imagedata r:id="rId10" o:title=""/>
          </v:shape>
        </w:pict>
      </w:r>
      <w:r>
        <w:cr/>
      </w:r>
    </w:p>
    <w:p>
      <w:pPr>
        <w:pStyle w:val="Heading1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Unfassbare Szenen am Gericht in München;  Scheiß Schlampen!  Juden-Hasser rastet vor Gericht aus</w:t>
      </w:r>
    </w:p>
    <w:p>
      <w:pPr>
        <w:pStyle w:val="Normal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27. Januar 2025 </w:t>
      </w:r>
    </w:p>
    <w:p>
      <w:pPr>
        <w:pStyle w:val="Normal2"/>
        <w:keepNext w:val="0"/>
        <w:spacing w:after="0" w:line="240" w:lineRule="atLeast"/>
        <w:ind w:right="0"/>
        <w:jc w:val="both"/>
      </w:pPr>
      <w:bookmarkStart w:id="4" w:name="Bookmark_3"/>
      <w:bookmarkEnd w:id="4"/>
    </w:p>
    <w:p>
      <w:pPr>
        <w:pStyle w:val="Normal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2025 BILD KG Alle Rechte Vorbehalten</w:t>
      </w:r>
    </w:p>
    <w:p>
      <w:pPr>
        <w:pStyle w:val="Normal2"/>
        <w:keepNext w:val="0"/>
        <w:spacing w:before="120" w:after="0" w:line="220" w:lineRule="atLeast"/>
        <w:ind w:left="0" w:right="0" w:firstLine="0"/>
        <w:jc w:val="left"/>
      </w:pPr>
      <w:r>
        <w:br/>
      </w:r>
      <w:r>
        <w:pict>
          <v:shape id="_x0000_i1035" type="#_x0000_t75" style="width:134.98pt;height:85.49pt">
            <v:imagedata r:id="rId25" o:title=""/>
          </v:shape>
        </w:pict>
      </w:r>
    </w:p>
    <w:p>
      <w:pPr>
        <w:pStyle w:val="Normal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München; S. NaN</w:t>
      </w:r>
    </w:p>
    <w:p>
      <w:pPr>
        <w:pStyle w:val="Normal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407 words</w:t>
      </w:r>
    </w:p>
    <w:p>
      <w:pPr>
        <w:pStyle w:val="Normal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Karl Keim</w:t>
      </w:r>
    </w:p>
    <w:p>
      <w:pPr>
        <w:pStyle w:val="Normal2"/>
        <w:keepNext/>
        <w:spacing w:before="240" w:after="0" w:line="340" w:lineRule="atLeast"/>
        <w:ind w:left="0" w:right="0" w:firstLine="0"/>
        <w:jc w:val="left"/>
      </w:pPr>
      <w:bookmarkStart w:id="5" w:name="Body_1"/>
      <w:bookmarkEnd w:id="5"/>
      <w:r>
        <w:rPr>
          <w:rFonts w:ascii="arial" w:eastAsia="arial" w:hAnsi="arial" w:cs="arial"/>
          <w:b/>
          <w:i w:val="0"/>
          <w:strike w:val="0"/>
          <w:noProof w:val="0"/>
          <w:color w:val="000000"/>
          <w:position w:val="0"/>
          <w:sz w:val="28"/>
          <w:u w:val="none"/>
          <w:vertAlign w:val="baseline"/>
        </w:rPr>
        <w:t>Body</w:t>
      </w:r>
    </w:p>
    <w:p>
      <w:pPr>
        <w:pStyle w:val="Normal2"/>
        <w:spacing w:line="60" w:lineRule="exact"/>
      </w:pPr>
      <w:r>
        <w:pict>
          <v:line id="_x0000_s1036" style="position:absolute;z-index:251663360" from="0,2pt" to="512pt,2pt" strokecolor="#009ddb" strokeweight="2pt">
            <v:stroke linestyle="single"/>
            <w10:wrap type="topAndBottom"/>
          </v:line>
        </w:pict>
      </w:r>
    </w:p>
    <w:p>
      <w:pPr>
        <w:pStyle w:val="Normal2"/>
      </w:pP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München  Nach diesem wilden Prozess muss sich selbst die Staatsanwältin erholen!</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internationalen Holocaust-Gedenktag wurde Juden-Hasser Victor R. (41) aus Kanada zu drei Monaten Haft verurteilt   OHNE Bewährung! Vor Gericht rastete der Biomedizin-Ingenieur mehrfach aus und handelte sich eine neue Anzeige ein.</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 hatte am Rande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20. Januar 2025 mit einer jüdischen Gegendemonstrantin gestritten. Dann sagte er zu Emily S.:  Hitler should have finished you off. Now we ll finish you off.  Übersetzt: Hitler hätte euch töten sollen. Jetzt werden wir euch töten. Polizisten standen daneben, nahmen ihn auf dem Marienplatz in München fest.</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Angeklagter rastet vor Gericht aus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die Staatsanwältin die Anklage verlas, unterbrach R. sie mehrfach, sprach von einer  Micky-Mouse-Show . Als Zeugin Emily S. aussagte, war er nicht mehr zu beruhigen, grinste und lachte. Dann ging er sie an:  Sie sind ein Engel, Juden sind Engel.  Richter Max Boxleitner:  Beruhigen Sie sich! </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Plädoyer der Staatsanwältin störte er mit  miau, miau -Lauten. Sie forderte 5 Monate Knast ohne Bewährung:  Der Beschuldigte ist aggressiv und respektlos.  Man müsse den Angeklagten mit der Haftstrafe beeindrucken, dass das so nicht gehe. Dabei streckte der Kanadier mehrfach die Zunge zur Staatsanwältin raus, beleidigte sie als  scheiß Fo..e .</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Victor R. war nicht mehr zu halten! Er machte Kuss-Bewegungen zur Zeugin, zwinkerte ihr zu, brüllte:  Mir ist scheißegal, was sie sagt. Ich will eine Zigarette und zurück in den Knast. Das ist ein Witz von einem scheiß System. Verurteilen Sie mich! </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Juden-Hasser droht neuer Prozess</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Sein Verteidiger resignierte:  Mein Mandant will verurteilt werden. Wie hoch, das liegt im Ermessen des Gerichts.  Folge: Richter Boxleitner verurteilte ihn zu drei Monaten Gefängnis wegen Volksverhetzung.</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platzte es aus Victor R. heraus:  Scheiß Juden, scheiß Schlampen!  Er wolle jetzt im Knast auf ein Sixpack für den Sommer trainieren. Weil R. das Urteil akzeptierte, ist es sofort rechtskräftig.</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Ob er im Sommer wieder draußen ist, könnte fraglich werden. Zeugin Emily S. kündigte eine Anzeige wegen Beleidigung an. Die Staatsanwältin sagte:  Ich muss den Prozess erst mal sacken lassen, dann entscheide ich. </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Möglicherweise kommen noch ein paar Monate Strafe dazu  </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https://www.bild.de/regional/muenchen/urteil-am-holocaust-gedenktag-angeklagter-rastet-am-gericht-in-muenchen-aus-6797838859448f2fa9a42012</w:t>
      </w:r>
    </w:p>
    <w:p>
      <w:pPr>
        <w:pStyle w:val="Normal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
        <w:spacing w:line="60" w:lineRule="exact"/>
      </w:pPr>
      <w:r>
        <w:pict>
          <v:line id="_x0000_s1037" style="position:absolute;z-index:251664384" from="0,2pt" to="512pt,2pt" strokecolor="#009ddb" strokeweight="2pt">
            <v:stroke linestyle="single"/>
            <w10:wrap type="topAndBottom"/>
          </v:line>
        </w:pict>
      </w:r>
    </w:p>
    <w:p>
      <w:pPr>
        <w:pStyle w:val="Normal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mutige Emily S. will den Angeklagten wegen Beleidigung anzeigen</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Amtsrichter Max Boxleitner</w:t>
      </w:r>
    </w:p>
    <w:p>
      <w:pPr>
        <w:pStyle w:val="Normal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27, 2025</w:t>
      </w:r>
    </w:p>
    <w:p>
      <w:pPr>
        <w:pStyle w:val="Normal2"/>
      </w:pPr>
    </w:p>
    <w:p>
      <w:pPr>
        <w:pStyle w:val="Normal2"/>
        <w:ind w:left="200"/>
        <w:sectPr>
          <w:type w:val="continuous"/>
          <w:pgMar w:top="840" w:right="1000" w:bottom="840" w:left="1000" w:header="400" w:footer="400"/>
          <w:pgNumType w:fmt="decimal"/>
          <w:cols w:space="720"/>
        </w:sectPr>
      </w:pPr>
      <w:r>
        <w:br/>
      </w:r>
      <w:r>
        <w:pict>
          <v:line id="_x0000_s1038" style="position:absolute;z-index:251665408" from="0,10pt" to="512pt,10pt" strokecolor="black" strokeweight="1pt">
            <v:stroke linestyle="single"/>
          </v:line>
        </w:pict>
      </w:r>
      <w:r>
        <w:rPr>
          <w:rFonts w:ascii="arial" w:eastAsia="arial" w:hAnsi="arial" w:cs="arial"/>
          <w:b/>
          <w:color w:val="767676"/>
          <w:sz w:val="16"/>
        </w:rPr>
        <w:t>End of Document</w:t>
      </w:r>
    </w:p>
    <w:p>
      <w:pPr>
        <w:pStyle w:val="Normal3"/>
        <w:sectPr>
          <w:headerReference w:type="even" r:id="rId26"/>
          <w:headerReference w:type="default" r:id="rId27"/>
          <w:footerReference w:type="even" r:id="rId28"/>
          <w:footerReference w:type="default" r:id="rId29"/>
          <w:headerReference w:type="first" r:id="rId30"/>
          <w:footerReference w:type="first" r:id="rId31"/>
          <w:pgSz w:w="12240" w:h="15840"/>
          <w:pgMar w:top="840" w:right="1000" w:bottom="840" w:left="1000" w:header="400" w:footer="400"/>
          <w:pgNumType w:fmt="decimal"/>
          <w:cols w:space="720"/>
          <w:titlePg w:val="0"/>
        </w:sectPr>
      </w:pPr>
    </w:p>
    <w:p>
      <w:pPr>
        <w:pStyle w:val="Normal3"/>
      </w:pPr>
    </w:p>
    <w:p>
      <w:pPr>
        <w:pStyle w:val="Normal3"/>
      </w:pPr>
      <w:r>
        <w:pict>
          <v:shape id="_x0000_i1039" type="#_x0000_t75" alt="LexisNexis®" style="width:147.75pt;height:30pt">
            <v:imagedata r:id="rId10" o:title=""/>
          </v:shape>
        </w:pict>
      </w:r>
      <w:r>
        <w:cr/>
      </w:r>
    </w:p>
    <w:p>
      <w:pPr>
        <w:pStyle w:val="Heading1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Es geht auch friedlich; Weil sie den Polizeieinsatz bei einer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verhinderte, geriet die ASH-Präsidentin ins Visier breiter Kritik. Ihr Beispiel sollte Schule machen</w:t>
      </w:r>
    </w:p>
    <w:p>
      <w:pPr>
        <w:pStyle w:val="Normal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23. Januar 2025</w:t>
      </w:r>
    </w:p>
    <w:p>
      <w:pPr>
        <w:pStyle w:val="Normal3"/>
        <w:keepNext w:val="0"/>
        <w:spacing w:after="0" w:line="240" w:lineRule="atLeast"/>
        <w:ind w:right="0"/>
        <w:jc w:val="both"/>
      </w:pPr>
      <w:bookmarkStart w:id="6" w:name="Bookmark_4"/>
      <w:bookmarkEnd w:id="6"/>
    </w:p>
    <w:p>
      <w:pPr>
        <w:pStyle w:val="Normal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2025 Contrapress media GmbH Vervielfaeltigung nur mit         Genehmigung des taz-Verlags All Rights Reserved</w:t>
      </w:r>
    </w:p>
    <w:p>
      <w:pPr>
        <w:pStyle w:val="Normal3"/>
        <w:keepNext w:val="0"/>
        <w:spacing w:before="120" w:after="0" w:line="220" w:lineRule="atLeast"/>
        <w:ind w:left="0" w:right="0" w:firstLine="0"/>
        <w:jc w:val="left"/>
      </w:pPr>
      <w:r>
        <w:br/>
      </w:r>
      <w:r>
        <w:pict>
          <v:shape id="_x0000_i1040" type="#_x0000_t75" style="width:257.97pt;height:41.24pt">
            <v:imagedata r:id="rId32" o:title=""/>
          </v:shape>
        </w:pict>
      </w:r>
    </w:p>
    <w:p>
      <w:pPr>
        <w:pStyle w:val="Normal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MEINUNG UND DISKUSSION; S. 12</w:t>
      </w:r>
    </w:p>
    <w:p>
      <w:pPr>
        <w:pStyle w:val="Normal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1025 words</w:t>
      </w:r>
    </w:p>
    <w:p>
      <w:pPr>
        <w:pStyle w:val="Normal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Ilyas Saliba, Ralf Michaels</w:t>
      </w:r>
    </w:p>
    <w:p>
      <w:pPr>
        <w:pStyle w:val="Normal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Weil sie den Polizeieinsatz bei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verhinderte, geriet die ASH-Präsidentin ins Visier breiter Kritik. Ihr Beispiel sollte Schule machen</w:t>
      </w:r>
    </w:p>
    <w:p>
      <w:pPr>
        <w:pStyle w:val="Normal3"/>
        <w:keepNext/>
        <w:spacing w:before="240" w:after="0" w:line="340" w:lineRule="atLeast"/>
        <w:ind w:left="0" w:right="0" w:firstLine="0"/>
        <w:jc w:val="left"/>
      </w:pPr>
      <w:bookmarkStart w:id="7" w:name="Body_2"/>
      <w:bookmarkEnd w:id="7"/>
      <w:r>
        <w:rPr>
          <w:rFonts w:ascii="arial" w:eastAsia="arial" w:hAnsi="arial" w:cs="arial"/>
          <w:b/>
          <w:i w:val="0"/>
          <w:strike w:val="0"/>
          <w:noProof w:val="0"/>
          <w:color w:val="000000"/>
          <w:position w:val="0"/>
          <w:sz w:val="28"/>
          <w:u w:val="none"/>
          <w:vertAlign w:val="baseline"/>
        </w:rPr>
        <w:t>Body</w:t>
      </w:r>
    </w:p>
    <w:p>
      <w:pPr>
        <w:pStyle w:val="Normal3"/>
        <w:spacing w:line="60" w:lineRule="exact"/>
      </w:pPr>
      <w:r>
        <w:pict>
          <v:line id="_x0000_s1041" style="position:absolute;z-index:251666432" from="0,2pt" to="512pt,2pt" strokecolor="#009ddb" strokeweight="2pt">
            <v:stroke linestyle="single"/>
            <w10:wrap type="topAndBottom"/>
          </v:line>
        </w:pict>
      </w:r>
    </w:p>
    <w:p>
      <w:pPr>
        <w:pStyle w:val="Normal3"/>
      </w:pP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debatte</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politische Druck auf Hochschulleitungen aufgrund ihres angeblich zu laxen Vorgehens gegen Studierendenproteste, die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solidarisch sind, hat mittlerweile System. In Berlin traf es Mitte Januar die Alice-Salomon-Hochschule (ASH). Obwohl   vielleicht gerade weil   es Hochschulpräsidentin Bettina Völter gelungen war, Gewalt zu verhindern und die Studierenden zum friedlichen Abziehen zu bewegen, wird sie nun kritisiert. Sogar ihr Rücktritt wird gefordert. Wie absurd.</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Studierendenproteste und auch Hörsaalbesetzungen haben eine lange Tradition, um politische Forderungen sichtbar zu machen. Gleichzeitig bergen sie hohes Konfliktpotenzial: Hochschulangehörige können sich behindert oder sogar bedroht fühlen; Demonstrationen können eskalieren. In solchen Situationen hat die Hochschulleitung die schwierige Aufgabe, zu deeskalieren und mit Fingerspitzengefühl, Einfühlungsvermögen und Diskursbereitschaft zwischen den verschiedenen Interessen zu vermitteln. Genau das hat Völter getan.</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ASH etwa las man auf Arabisch  Hamas Habibi ; ein Plakat forderte  Friede der Welt, Tod dem Imperialismus . Die Gipskopie einer Büste der Gründerin und Namensgeberin Alice Salomon wurde mit einer Kufija drapiert, jemand schrieb  Palestine  auf den Sockel. Dass die Demonstration dennoch ohne Gewalt, ohne das Skandieren diskriminierender Slogans oder andere größere Zwischenfälle stattfinden konnte, ist allein dem Einsatz der Hochschulpräsidentin zu verdanken.</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verhandelte mit den Protestierenden die Grenzen der Besetzung: diskriminierende Plakate wurden nach Aufforderung entfernt. Völter veröffentlichte eine Stellungnahme, die Antisemitismus klar verurteilt, sowie die Verbrechen der Hamas und zugleich das jahrzehntelange Leiden der palästinensischen Bevölkerung benennt. Im Nachgang verurteilte sie Äußerungen der Besetzer und erstattete Anzeigen. Deeskalieren konnte sie auch deshalb, weil sie der Polizei Grenzen setzte:  Wir brauchen Sie nicht , erklärte sie den vor einem Ausgang aufgestellten Polizisten,  wir erleben es als bedrohlich, dass Sie vorn am Eingang stehen. </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Eskalation, die an der ASH ausblieb, wurde schließlich von anderer Seite angefeuert. Berlins Regierender Bürgermeister Kai Wegner (CDU) findet es  völlig unverständlich , dass Völter die Polizisten als bedrohlich empfinde, nicht aber die  vermummten und gewalttätigen Antisemiten . Der Berliner CDU-Fraktionschef Dirk Stettner forderte gar den Rücktritt der Präsidentin. Derartige Übertreibungen verkennen nicht nur die grundgesetzlich garantierte Versammlungs- und Demonstrationsfreiheit, sie unterwandern zudem die Autonomie der Bildungseinrichtung und die Deeskalationsbemühungen.</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Sprecher der Polizeigewerkschaft unterstellte Völter  Polizistenhass  und  Behinderung der Strafverfolgung , weil sie die Polizei als bedrohlich bezeichnete. Abgesehen davon, dass insgesamt ASH und Polizei kooperierten, bestätigt auch Amnesty International, dass Demonstrierende die Präsenz der Polizei in der konkreten Situation häufig als bedrohlich empfinden.</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Ebenso fehl am Platz war die Kritik des Antisemitismusbeauftragten der Bundesregierung, Felix Klein, der Völter mangelnde Sensibilisierung für Antisemitismus zum Vorwurf machte. Jüdische Angehörige der ASH stellten sich indes vor die Hochschulpräsidentin. Völter sei nach dem Massaker am 7. Oktober 2023 auf sie zugegangen und habe sie in die Gestaltung der Lehre und Veranstaltungsreihen zum Thema Israel/</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einbezogen. So fand im Sommer letzten Jahres eine Ringvorlesung zur Sensibilisierung für Antisemitismus statt. Eine weitere Reihe im aktuellen Wintersemester bringt israelische und palästinensische Spre­che­r*in­nen zusammen, die sich für Versöhnung und Verständigung einsetzen.</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Skandalisierung der Protestierenden lenkt vom Inhalt ihrer Forderungen ab. Der pauschale Antisemitismusvorwurf verunglimpft legitime Kritik an Israels nachgewiesenermaßen völkerrechtswidrigen Kriegsführung. Umso mehr, da die deutsche Regierung diesen Völkerrechtsverstößen der in Teilen rechtsradikalen Regierung in Israel mit Waffenlieferungen und diplomatischer Rückendeckung weiterhin Vorschub leistet.</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Bundestag will Ende des Monats einen Entschließungsantrag mit dem Titel  Antisemitismus und Israelfeindlichkeit an Schulen und Hochschulen entschlossen entgegentreten sowie den freien Diskursraum sichern  verabschieden. Inhaltlich setzt er primär auf staatliche Überwachung und Repression.</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paradox zu meinen, dass die Ereignisse an der ASH einmal mehr Zeugnis für die Notwendigkeit des Antrags seien. Ganz im Gegenteil sind sie der beste Beleg dafür, dass dies der falsche Weg ist. Hochschulen brauchen nicht mehr staatliche Kontrolle, und sie brauchen sicher nicht mehr Sanktionsmechanismen oder Polizei. Hochschulen brauchen die Unterstützung staatlicher Akteure, um ihre Konflikte durch Diskurs und Deeskalation selbst zu konfrontieren.</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Hochschulleitungen brauchen das Vertrauen, dass sie zulässige Kritik am israelischen Vorgehen von zu verurteilenden antisemitischen Handlungen unterscheiden können. Dass das an der ASH gelungen ist, passt nicht ins Konzept derer, die die Hochschulen unter strengere staatliche Aufsicht stellen wollen.</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Ankündigung aus den Reihen der CDU, die Hochschulförderung an die Bereitschaft von Hochschulen zu knüpfen,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solidarische Demonstrationen zu unterdrücken, zeigt, wie sehr illiberale und autoritäre Reaktionen auf Dissens bereits normalisiert worden sind. Völters Ausruf gegenüber der Polizei:  Wir brauchen Sie nicht , erhält gegenüber solchen autoritären Tendenzen ihren Wert.</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Deeskalieren konnte sie auch deshalb, weil sie der Polizei Grenzen setzte:  Wir brauchen Sie nicht </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Ilyas Saliba</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ist Non-Resident Fellow am Global Public Policy Institute in Berlin und Associate Lecturer am Fundamental Rights Centre der Hertie School Berlin sowie Mitglied im Spre­cher:innenkreis der Allianz für Kritische und Solidarische Wissenschaft.</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Ralf Michaels</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ist Direktor am Max-Planck-Institut für ausländisches und internationales Privatrecht und ebenfalls Mitglied im Spre­cher:in­nenkreis der Allianz für Kritische und Solidarische WIssenschaft.</w:t>
      </w:r>
    </w:p>
    <w:p>
      <w:pPr>
        <w:pStyle w:val="Normal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22, 2025</w:t>
      </w:r>
    </w:p>
    <w:p>
      <w:pPr>
        <w:pStyle w:val="Normal3"/>
      </w:pPr>
    </w:p>
    <w:p>
      <w:pPr>
        <w:pStyle w:val="Normal3"/>
        <w:ind w:left="200"/>
        <w:sectPr>
          <w:type w:val="continuous"/>
          <w:pgMar w:top="840" w:right="1000" w:bottom="840" w:left="1000" w:header="400" w:footer="400"/>
          <w:pgNumType w:fmt="decimal"/>
          <w:cols w:space="720"/>
        </w:sectPr>
      </w:pPr>
      <w:r>
        <w:br/>
      </w:r>
      <w:r>
        <w:pict>
          <v:line id="_x0000_s1042" style="position:absolute;z-index:251667456" from="0,10pt" to="512pt,10pt" strokecolor="black" strokeweight="1pt">
            <v:stroke linestyle="single"/>
          </v:line>
        </w:pict>
      </w:r>
      <w:r>
        <w:rPr>
          <w:rFonts w:ascii="arial" w:eastAsia="arial" w:hAnsi="arial" w:cs="arial"/>
          <w:b/>
          <w:color w:val="767676"/>
          <w:sz w:val="16"/>
        </w:rPr>
        <w:t>End of Document</w:t>
      </w:r>
    </w:p>
    <w:p>
      <w:pPr>
        <w:pStyle w:val="Normal4"/>
        <w:sectPr>
          <w:headerReference w:type="even" r:id="rId33"/>
          <w:headerReference w:type="default" r:id="rId34"/>
          <w:footerReference w:type="even" r:id="rId35"/>
          <w:footerReference w:type="default" r:id="rId36"/>
          <w:headerReference w:type="first" r:id="rId37"/>
          <w:footerReference w:type="first" r:id="rId38"/>
          <w:pgSz w:w="12240" w:h="15840"/>
          <w:pgMar w:top="840" w:right="1000" w:bottom="840" w:left="1000" w:header="400" w:footer="400"/>
          <w:pgNumType w:fmt="decimal"/>
          <w:cols w:space="720"/>
          <w:titlePg w:val="0"/>
        </w:sectPr>
      </w:pPr>
    </w:p>
    <w:p>
      <w:pPr>
        <w:pStyle w:val="Normal4"/>
      </w:pPr>
    </w:p>
    <w:p>
      <w:pPr>
        <w:pStyle w:val="Normal4"/>
      </w:pPr>
      <w:r>
        <w:pict>
          <v:shape id="_x0000_i1043" type="#_x0000_t75" alt="LexisNexis®" style="width:147.75pt;height:30pt">
            <v:imagedata r:id="rId10" o:title=""/>
          </v:shape>
        </w:pict>
      </w:r>
      <w:r>
        <w:cr/>
      </w:r>
    </w:p>
    <w:p>
      <w:pPr>
        <w:pStyle w:val="Heading1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Billigung von Straftaten - Verurteilung nach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21. Januar 2025 7:25 PM GMT+1</w:t>
      </w:r>
    </w:p>
    <w:p>
      <w:pPr>
        <w:pStyle w:val="Normal4"/>
        <w:keepNext w:val="0"/>
        <w:spacing w:after="0" w:line="240" w:lineRule="atLeast"/>
        <w:ind w:right="0"/>
        <w:jc w:val="both"/>
      </w:pPr>
      <w:bookmarkStart w:id="8" w:name="Bookmark_5"/>
      <w:bookmarkEnd w:id="8"/>
    </w:p>
    <w:p>
      <w:pPr>
        <w:pStyle w:val="Normal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2025 Axel Springer Alle Rechte vorbehalten</w:t>
      </w:r>
    </w:p>
    <w:p>
      <w:pPr>
        <w:pStyle w:val="Normal4"/>
        <w:keepNext w:val="0"/>
        <w:spacing w:before="120" w:after="0" w:line="220" w:lineRule="atLeast"/>
        <w:ind w:left="0" w:right="0" w:firstLine="0"/>
        <w:jc w:val="left"/>
      </w:pPr>
      <w:r>
        <w:br/>
      </w:r>
      <w:r>
        <w:pict>
          <v:shape id="_x0000_i1044" type="#_x0000_t75" style="width:230.22pt;height:28.5pt">
            <v:imagedata r:id="rId39" o:title=""/>
          </v:shape>
        </w:pict>
      </w:r>
    </w:p>
    <w:p>
      <w:pPr>
        <w:pStyle w:val="Normal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277 words</w:t>
      </w:r>
    </w:p>
    <w:p>
      <w:pPr>
        <w:pStyle w:val="Normal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Stimmung war aufgeheizt. Wenige Tage nach dem Anschlag der Hamas macht ein Demonstrant bei einer Solidaritätskundgebung für die Palästinenser Äußerungen, für die er nun zahlen soll.</w:t>
      </w:r>
    </w:p>
    <w:p>
      <w:pPr>
        <w:pStyle w:val="Normal4"/>
        <w:keepNext/>
        <w:spacing w:before="240" w:after="0" w:line="340" w:lineRule="atLeast"/>
        <w:ind w:left="0" w:right="0" w:firstLine="0"/>
        <w:jc w:val="left"/>
      </w:pPr>
      <w:bookmarkStart w:id="9" w:name="Body_3"/>
      <w:bookmarkEnd w:id="9"/>
      <w:r>
        <w:rPr>
          <w:rFonts w:ascii="arial" w:eastAsia="arial" w:hAnsi="arial" w:cs="arial"/>
          <w:b/>
          <w:i w:val="0"/>
          <w:strike w:val="0"/>
          <w:noProof w:val="0"/>
          <w:color w:val="000000"/>
          <w:position w:val="0"/>
          <w:sz w:val="28"/>
          <w:u w:val="none"/>
          <w:vertAlign w:val="baseline"/>
        </w:rPr>
        <w:t>Body</w:t>
      </w:r>
    </w:p>
    <w:p>
      <w:pPr>
        <w:pStyle w:val="Normal4"/>
        <w:spacing w:line="60" w:lineRule="exact"/>
      </w:pPr>
      <w:r>
        <w:pict>
          <v:line id="_x0000_s1045" style="position:absolute;z-index:251668480" from="0,2pt" to="512pt,2pt" strokecolor="#009ddb" strokeweight="2pt">
            <v:stroke linestyle="single"/>
            <w10:wrap type="topAndBottom"/>
          </v:line>
        </w:pict>
      </w:r>
    </w:p>
    <w:p>
      <w:pPr>
        <w:pStyle w:val="Normal4"/>
      </w:pPr>
    </w:p>
    <w:p>
      <w:pPr>
        <w:pStyle w:val="Normal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Landgericht München I hat eine Geldstrafe gegen einen Teilnehmer einer untersagten palästinensischen Solidaritätsdemonstration bestätigt. Zuvor hatte das Amtsgericht den 28-Jährigen wegen Billigung von Straftaten zu 110 Tagessätzen zu je 30 Euro - also 3300 Euro - verurteilt. Das Urteil ist nicht rechtskräftig.</w:t>
      </w:r>
    </w:p>
    <w:p>
      <w:pPr>
        <w:pStyle w:val="Normal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Angeklagte hatte nach Auffassung der Gerichte am 13. Oktober 2023 - wenige Tage nach dem Überfall der Hamas auf Israel - und in einem Fernsehinterview über den Terror-Anschlag der Hamas laut Gerichtsmitteilung gesagt: «Für die Tat alleine habe ich kein Verständnis, aber für die Jahre davor, was passiert ist, wenn ich dann diese Tat anschaue, dann sage, das ist viel zu wenig.» Zudem sei der Angeklagte bei der Demonstration zeitweise vermummt gewesen.</w:t>
      </w:r>
    </w:p>
    <w:p>
      <w:pPr>
        <w:pStyle w:val="Normal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Landgericht habe sein Urteil insbesondere auf die Auswertung von Videoaufzeichnungen von der Demonstration gestützt. Die Aufnahmen zeigten die Vermummung, zudem sei die Äußerung zu hören.</w:t>
      </w:r>
    </w:p>
    <w:p>
      <w:pPr>
        <w:pStyle w:val="Normal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Oberstaatsanwalt Andreas Franck - der Antisemitismusbeauftragte der bayerischen Justiz - warf dem Angeklagten vor, seine Äußerung nur sechs Tage nach dem Anschlag sei ein Schlag ins Gesicht der jüdischen Opfer gewesen. Er habe kein Verständnis dafür, dass Menschen ihre Versammlungsfreiheit dazu nutzen wollten, den Konflikt im Nahen Osten in Deutschland austragen zu wollen.</w:t>
      </w:r>
    </w:p>
    <w:p>
      <w:pPr>
        <w:pStyle w:val="Normal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der Äußerung gegenüber dem TV-Journalisten habe der Angeklagte die Verbrechen der Hamas vom 7. Oktober 2023 gebilligt, hieß es weiter. Die Strafzumessung des Amtsgerichts sei fehlerfrei gewesen. Verteidigung wie auch Staatsanwaltschaft können binnen einer Woche Revision zum Bayerischen Obersten Landesgericht einlegen.</w:t>
      </w:r>
    </w:p>
    <w:p>
      <w:pPr>
        <w:pStyle w:val="Normal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21, 2025</w:t>
      </w:r>
    </w:p>
    <w:p>
      <w:pPr>
        <w:pStyle w:val="Normal4"/>
      </w:pPr>
    </w:p>
    <w:p>
      <w:pPr>
        <w:pStyle w:val="Normal4"/>
        <w:ind w:left="200"/>
        <w:sectPr>
          <w:type w:val="continuous"/>
          <w:pgMar w:top="840" w:right="1000" w:bottom="840" w:left="1000" w:header="400" w:footer="400"/>
          <w:pgNumType w:fmt="decimal"/>
          <w:cols w:space="720"/>
        </w:sectPr>
      </w:pPr>
      <w:r>
        <w:br/>
      </w:r>
      <w:r>
        <w:pict>
          <v:line id="_x0000_s1046" style="position:absolute;z-index:251669504" from="0,10pt" to="512pt,10pt" strokecolor="black" strokeweight="1pt">
            <v:stroke linestyle="single"/>
          </v:line>
        </w:pict>
      </w:r>
      <w:r>
        <w:rPr>
          <w:rFonts w:ascii="arial" w:eastAsia="arial" w:hAnsi="arial" w:cs="arial"/>
          <w:b/>
          <w:color w:val="767676"/>
          <w:sz w:val="16"/>
        </w:rPr>
        <w:t>End of Document</w:t>
      </w:r>
    </w:p>
    <w:p>
      <w:pPr>
        <w:pStyle w:val="Normal5"/>
        <w:sectPr>
          <w:headerReference w:type="even" r:id="rId40"/>
          <w:headerReference w:type="default" r:id="rId41"/>
          <w:footerReference w:type="even" r:id="rId42"/>
          <w:footerReference w:type="default" r:id="rId43"/>
          <w:headerReference w:type="first" r:id="rId44"/>
          <w:footerReference w:type="first" r:id="rId45"/>
          <w:pgSz w:w="12240" w:h="15840"/>
          <w:pgMar w:top="840" w:right="1000" w:bottom="840" w:left="1000" w:header="400" w:footer="400"/>
          <w:pgNumType w:fmt="decimal"/>
          <w:cols w:space="720"/>
          <w:titlePg w:val="0"/>
        </w:sectPr>
      </w:pPr>
    </w:p>
    <w:p>
      <w:pPr>
        <w:pStyle w:val="Normal5"/>
      </w:pPr>
    </w:p>
    <w:p>
      <w:pPr>
        <w:pStyle w:val="Normal5"/>
      </w:pPr>
      <w:r>
        <w:pict>
          <v:shape id="_x0000_i1047" type="#_x0000_t75" alt="LexisNexis®" style="width:147.75pt;height:30pt">
            <v:imagedata r:id="rId10" o:title=""/>
          </v:shape>
        </w:pict>
      </w:r>
      <w:r>
        <w:cr/>
      </w:r>
    </w:p>
    <w:p>
      <w:pPr>
        <w:pStyle w:val="Heading1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Sie forderten »Waffenruhe jetzt«   und jetzt?</w:t>
      </w:r>
    </w:p>
    <w:p>
      <w:pPr>
        <w:pStyle w:val="Normal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Plus</w:t>
      </w:r>
    </w:p>
    <w:p>
      <w:pPr>
        <w:pStyle w:val="Normal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21. Januar 2025</w:t>
      </w:r>
    </w:p>
    <w:p>
      <w:pPr>
        <w:pStyle w:val="Normal5"/>
        <w:keepNext w:val="0"/>
        <w:spacing w:after="0" w:line="240" w:lineRule="atLeast"/>
        <w:ind w:right="0"/>
        <w:jc w:val="both"/>
      </w:pPr>
      <w:bookmarkStart w:id="10" w:name="Bookmark_6"/>
      <w:bookmarkEnd w:id="10"/>
    </w:p>
    <w:p>
      <w:pPr>
        <w:pStyle w:val="Normal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2025 Spiegel Verlag Rudolf Augstein GMBH &amp; CO KG Alle Rechte vorbehalten</w:t>
      </w:r>
    </w:p>
    <w:p>
      <w:pPr>
        <w:pStyle w:val="Normal5"/>
        <w:keepNext w:val="0"/>
        <w:spacing w:before="120" w:after="0" w:line="220" w:lineRule="atLeast"/>
        <w:ind w:left="0" w:right="0" w:firstLine="0"/>
        <w:jc w:val="left"/>
      </w:pPr>
      <w:r>
        <w:br/>
      </w:r>
      <w:r>
        <w:pict>
          <v:shape id="_x0000_i1048" type="#_x0000_t75" style="width:195pt;height:70.5pt">
            <v:imagedata r:id="rId46" o:title=""/>
          </v:shape>
        </w:pict>
      </w:r>
    </w:p>
    <w:p>
      <w:pPr>
        <w:pStyle w:val="Normal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 Propalästinensische Proteste an Hochschulen</w:t>
      </w:r>
    </w:p>
    <w:p>
      <w:pPr>
        <w:pStyle w:val="Normal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1133 words</w:t>
      </w:r>
    </w:p>
    <w:p>
      <w:pPr>
        <w:pStyle w:val="Normal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Birte Bredow</w:t>
      </w:r>
    </w:p>
    <w:p>
      <w:pPr>
        <w:pStyle w:val="Normal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Besetzungen, Schmierereien, Protestcamps: Der Israel-Gaza-Krieg beschäftigt seit Monaten Hochschulen in Deutschland. Die Waffenruhe in Gaza ist für viele Aktivisten offenbar kein Grund aufzuhören.</w:t>
      </w:r>
    </w:p>
    <w:p>
      <w:pPr>
        <w:pStyle w:val="Normal5"/>
        <w:keepNext/>
        <w:spacing w:before="240" w:after="0" w:line="340" w:lineRule="atLeast"/>
        <w:ind w:left="0" w:right="0" w:firstLine="0"/>
        <w:jc w:val="left"/>
      </w:pPr>
      <w:bookmarkStart w:id="11" w:name="Body_4"/>
      <w:bookmarkEnd w:id="11"/>
      <w:r>
        <w:rPr>
          <w:rFonts w:ascii="arial" w:eastAsia="arial" w:hAnsi="arial" w:cs="arial"/>
          <w:b/>
          <w:i w:val="0"/>
          <w:strike w:val="0"/>
          <w:noProof w:val="0"/>
          <w:color w:val="000000"/>
          <w:position w:val="0"/>
          <w:sz w:val="28"/>
          <w:u w:val="none"/>
          <w:vertAlign w:val="baseline"/>
        </w:rPr>
        <w:t>Body</w:t>
      </w:r>
    </w:p>
    <w:p>
      <w:pPr>
        <w:pStyle w:val="Normal5"/>
        <w:spacing w:line="60" w:lineRule="exact"/>
      </w:pPr>
      <w:r>
        <w:pict>
          <v:line id="_x0000_s1049" style="position:absolute;z-index:251670528" from="0,2pt" to="512pt,2pt" strokecolor="#009ddb" strokeweight="2pt">
            <v:stroke linestyle="single"/>
            <w10:wrap type="topAndBottom"/>
          </v:line>
        </w:pict>
      </w:r>
    </w:p>
    <w:p>
      <w:pPr>
        <w:pStyle w:val="Normal5"/>
      </w:pP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Gut26 Stundendauerte es, bis das Sozialwissenschaftliche Institut der Humboldt-Universität (HU) zu Berlin geräumt wurde. Rund 150 propalästinensische Aktivistinnen und Aktivisten hatten das Gebäude Ende Mai vergangenen Jahres besetzt.Fotos nach der Räumung zeigten die Verwüstung: zerstörtes Mobiliar, rote Handabdrücke an den Wänden, dazu Schmierereien mit Slogans wie »Free Palestine« oder »Germany, didn t you learn anything from the history?« (Deutschland, hast du nichts aus der Geschichte gelernt?). HU-Präsidentin Julia von Blumenthal sprach später von »schockierendem Antisemitismus« und »Verharmlosung von Gewalt«. Der Schaden: etwa 150.000 Euro.</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war eine von Dutzenden studentischen Protestaktionen seit dem Terrorangriff der Hamasauf Israelam 7. Oktober 2023 und dem anschließenden Einmarsch Israels in den Gazastreifen. Erst vergangene Woche besetzten Aktivistinnen und Aktivisten für mehrere Tage das Audimax der Alice-Salomon-Hochschule in Berlin.Mitte Oktober drangen Vermummteins Präsidiumsgebäude der Freien Universität (FU) Berlin ein; sie sollen Mitarbeitende mit Äxten, Sägen, Brecheisen und Knüppeln bedroht haben.Im Mai zuvor ein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-Protestcamp im Innenhof der FU, auch in München und Frankfurt am Main gab es Protestcamps oder Hörsaalbesetzungen.</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 alle Aktionen waren so extrem wie die Besetzung der HU oder der Sturm auf das Gebäude der FU, nicht alle Protestierenden sind so radikal. Einige distanzieren sich explizit von antisemitischen Äußerungen. Fest steht aber: Der Konflikt im Nahen Osten wird seit Monaten auch in Hörsäle, Seminarräume und auf Campus in Deutschland getragen. Oft ist der propalästinensische Protest antisemitisch, wird gehetzt und gepöbelt, werden Grenzen überschritten.</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der Vereinbarung zwischen Israel und der Hamas, nach Beginn der Waffenruhe und der Freilassung der ersten Geiseln, stellt sich hierzulande also auch die Frage: Werden die Proteste nun weniger, kommen die Universitäten und Hochschulen wieder zur Ruhe? Eine der Forderungen der Protestierenden lautete immer: »Ceasefire now«, »Waffenruhe jetzt«. Diese Forderung ist jetzt erfüllt. Ändert das etwas?</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Entspannung in Sicht?</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Präsidium der Alice-Salomon-HochschuleBerlin gibt sich zurückhaltend. Auf SPIEGEL-Anfrage heißt es, dass eine Einigung zwischen Israel und der Hamas »zwar zu einer Entspannung in diesem spezifischen Kontext« führen könne, »jedoch werden grundsätzlich Besetzungen und Protestaktionen voraussichtlich weiterhin Teil des studentischen Aktivismus bleiben«. Grundsätzlich begrüße man »friedliche Proteste und gesellschaftliches Engagement von Studierenden sehr«. Allerdings müssten sie »auf dem Boden des Grundgesetzes stattfinden«, niemand dürfe zu Schaden kommen oder diskriminiert werden.</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FU Berlin lässt mitteilen, sie begrüße die Entwicklungen »als einen wichtigen Schritt in Richtung Frieden«. Man werde sich weiterhin dafür einsetzen, »ein Ort des respektvollen Dialogs und des friedlichen Austauschs zu bleiben«.</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»Unsere Arbeit wird definitiv weitergehen.«</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Einige Aktivistinnen und Aktivisten werden deutlicher. Zum Beispiel Matush, der sich seit Ende Oktober 2023 bei »Students for Palestine« an der FU Berlin engagiert. Die Gruppe gibt sich auf Instagram radikal. In einem Post mit einem Flyer für eine Demonstration steht etwas von der »deutschen akademischen Mitschuld am Völkermord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in einem anderen Post wird ein Farbanschlag auf das FU-Präsidium verherrlicht. Die Gruppe unterstützt auch offen die BDS-Kampagne (»Boycott, Divestiment and Sanctions«), mit der der Staat Israel politisch, wirtschaftlich und kulturell isoliert werden soll. Der Deutsche Bundestag bewertete die BDS-Kampagne 2019 als »größtenteils klar antisemitisch«. Die Gruppe hatte unter anderem Mitte Dezember 2023 einen Hörsaal besetzt. Er sei dabei gewesen, erzählt Matush dem SPIEGEL. Es kam dabei zu Auseinandersetzungen zwischen Kritikern der Veranstaltung und Teilnehmern der Besetzung.</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Seinen Nachnamen will der Aktivist nicht nennen. Er und seine Gruppe seien froh, dass »nach mehr als 460 Tagen keine Bomben mehr fliegen«. Einige seien am Wochenende auf den Straßen Berlins gewesen, um das zu feiern, erzählt der Aktivist.</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Waffenstillstand, sagt er, sei nur ein erster Schritt, »die palästinensische Besatzung durch Israel geht aber weiter«. Auch seien die Forderungen an die FU bisher nicht erfüllt worden, zum Beispiel, dass die Universität Stipendien für palästinensische Studierende bereitstellen soll, oder auch die Forderung nach einem Ende der Zusammenarbeit der FU mit israelischen akademischen Instituten. Matush sagt deshalb: »Für uns hat sich fast nichts geändert. Wir werden weiter besetzen und blockieren und uns auch in Zukunft mit Veranstaltungen um einen akademischen und kulturellen Austausch kümmern.«</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Große Einigkeit unter Aktivisten</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Gruppe »Students for Palestine« an der Goethe-Universität Frankfurt am Main will weitermachen. Auf Nachfrage schreiben sie: »Unsere Arbeit wird definitiv weitergehen.« Man betrachte die Einigung mit Skepsis. »Wahre Veränderung«, schreiben die Aktivistinnen und Aktivisten, werde »nicht durch oberflächliche Abkommen, sondern ausschließlich durch einen strukturellen Wandel erreicht«. Die Gruppe wird von der Goethe-Universität kritisiert, weil sie bei Protesten »mehrfach antisemitische Symboliken und Parolen« gezeigt und skandiert habe. Außerdem weigere sie sich, den Terrorangriff der Hamas auf Israel als solchen zu benennen.</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München postete »University for Palestine« auf Instagram, man begrüße den möglichen Waffenstillstand »mit großer Erleichterung«, dennoch beginne die »Arbeit gerade erst«. Der »Kampf für Gerechtigkeit« müsse weitergehen. Man müsse »unermüdlich daran arbeiten, die Besatzung und die Unterdrückung des palästinensischen Volkes zu beenden«, so die Worte der Gruppe. »University for Palestine« hatte zusammen mit anderen Gruppen im Oktober in München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organisiert. Die Vereinigung »Linkes Bündnis gegen Antisemitismus München« kritisierte im Anschluss unter anderem, dass ein Transparent und ein Plakat gezeigt wurden, die den Holocaust relativierten.</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sehen propalästinensische Studierende auch abseits der FUdie Nachricht über die Waffenruhe positiv. »Not In Our Name TU Berlin«, das sich selbst ein »Kollektiv aus Studierenden und Mitarbeitenden der Technischen Universität Berlin« nennt, schreibt auf SPIEGEL-Anfrage aber ebenfalls, dass die Proteste weitergehen würden. Sie hätten sich nicht nur auf die Ereignisse der vergangenen 15 Monate beschränkt, sondern seien grundsätzlicher Natur.</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wenn sich das Abkommen zwischen Israel und der Hamas also als belastbar erweist, auch wenn nun eine Waffenruhe herrscht und erste Geiseln freigelassen wurden: Die Proteste in Deutschland dürften in den kommenden Wochen weitergehen.</w:t>
      </w:r>
    </w:p>
    <w:p>
      <w:pPr>
        <w:pStyle w:val="Normal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21, 2025</w:t>
      </w:r>
    </w:p>
    <w:p>
      <w:pPr>
        <w:pStyle w:val="Normal5"/>
      </w:pPr>
    </w:p>
    <w:p>
      <w:pPr>
        <w:pStyle w:val="Normal5"/>
        <w:ind w:left="200"/>
        <w:sectPr>
          <w:type w:val="continuous"/>
          <w:pgMar w:top="840" w:right="1000" w:bottom="840" w:left="1000" w:header="400" w:footer="400"/>
          <w:pgNumType w:fmt="decimal"/>
          <w:cols w:space="720"/>
        </w:sectPr>
      </w:pPr>
      <w:r>
        <w:br/>
      </w:r>
      <w:r>
        <w:pict>
          <v:line id="_x0000_s1050" style="position:absolute;z-index:251671552" from="0,10pt" to="512pt,10pt" strokecolor="black" strokeweight="1pt">
            <v:stroke linestyle="single"/>
          </v:line>
        </w:pict>
      </w:r>
      <w:r>
        <w:rPr>
          <w:rFonts w:ascii="arial" w:eastAsia="arial" w:hAnsi="arial" w:cs="arial"/>
          <w:b/>
          <w:color w:val="767676"/>
          <w:sz w:val="16"/>
        </w:rPr>
        <w:t>End of Document</w:t>
      </w:r>
    </w:p>
    <w:p>
      <w:pPr>
        <w:pStyle w:val="Normal6"/>
        <w:sectPr>
          <w:headerReference w:type="even" r:id="rId47"/>
          <w:headerReference w:type="default" r:id="rId48"/>
          <w:footerReference w:type="even" r:id="rId49"/>
          <w:footerReference w:type="default" r:id="rId50"/>
          <w:headerReference w:type="first" r:id="rId51"/>
          <w:footerReference w:type="first" r:id="rId52"/>
          <w:pgSz w:w="12240" w:h="15840"/>
          <w:pgMar w:top="840" w:right="1000" w:bottom="840" w:left="1000" w:header="400" w:footer="400"/>
          <w:pgNumType w:fmt="decimal"/>
          <w:cols w:space="720"/>
          <w:titlePg w:val="0"/>
        </w:sectPr>
      </w:pPr>
    </w:p>
    <w:p>
      <w:pPr>
        <w:pStyle w:val="Normal6"/>
      </w:pPr>
    </w:p>
    <w:p>
      <w:pPr>
        <w:pStyle w:val="Normal6"/>
      </w:pPr>
      <w:r>
        <w:pict>
          <v:shape id="_x0000_i1051" type="#_x0000_t75" alt="LexisNexis®" style="width:147.75pt;height:30pt">
            <v:imagedata r:id="rId10" o:title=""/>
          </v:shape>
        </w:pict>
      </w:r>
      <w:r>
        <w:cr/>
      </w:r>
    </w:p>
    <w:p>
      <w:pPr>
        <w:pStyle w:val="Heading1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Festnahmen nach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Neukölln</w:t>
      </w:r>
    </w:p>
    <w:p>
      <w:pPr>
        <w:pStyle w:val="Normal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21. Januar 2025</w:t>
      </w:r>
    </w:p>
    <w:p>
      <w:pPr>
        <w:pStyle w:val="Normal6"/>
        <w:keepNext w:val="0"/>
        <w:spacing w:after="0" w:line="240" w:lineRule="atLeast"/>
        <w:ind w:right="0"/>
        <w:jc w:val="both"/>
      </w:pPr>
      <w:bookmarkStart w:id="12" w:name="Bookmark_7"/>
      <w:bookmarkEnd w:id="12"/>
    </w:p>
    <w:p>
      <w:pPr>
        <w:pStyle w:val="Normal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2025 Contrapress media GmbH Vervielfaeltigung nur mit         Genehmigung des taz-Verlags All Rights Reserved</w:t>
      </w:r>
    </w:p>
    <w:p>
      <w:pPr>
        <w:pStyle w:val="Normal6"/>
        <w:keepNext w:val="0"/>
        <w:spacing w:before="120" w:after="0" w:line="220" w:lineRule="atLeast"/>
        <w:ind w:left="0" w:right="0" w:firstLine="0"/>
        <w:jc w:val="left"/>
      </w:pPr>
      <w:r>
        <w:br/>
      </w:r>
      <w:r>
        <w:pict>
          <v:shape id="_x0000_i1052" type="#_x0000_t75" style="width:257.97pt;height:41.24pt">
            <v:imagedata r:id="rId32" o:title=""/>
          </v:shape>
        </w:pict>
      </w:r>
    </w:p>
    <w:p>
      <w:pPr>
        <w:pStyle w:val="Normal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22</w:t>
      </w:r>
    </w:p>
    <w:p>
      <w:pPr>
        <w:pStyle w:val="Normal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141 words</w:t>
      </w:r>
    </w:p>
    <w:p>
      <w:pPr>
        <w:pStyle w:val="Normal6"/>
        <w:keepNext/>
        <w:spacing w:before="240" w:after="0" w:line="340" w:lineRule="atLeast"/>
        <w:ind w:left="0" w:right="0" w:firstLine="0"/>
        <w:jc w:val="left"/>
      </w:pPr>
      <w:bookmarkStart w:id="13" w:name="Body_5"/>
      <w:bookmarkEnd w:id="13"/>
      <w:r>
        <w:rPr>
          <w:rFonts w:ascii="arial" w:eastAsia="arial" w:hAnsi="arial" w:cs="arial"/>
          <w:b/>
          <w:i w:val="0"/>
          <w:strike w:val="0"/>
          <w:noProof w:val="0"/>
          <w:color w:val="000000"/>
          <w:position w:val="0"/>
          <w:sz w:val="28"/>
          <w:u w:val="none"/>
          <w:vertAlign w:val="baseline"/>
        </w:rPr>
        <w:t>Body</w:t>
      </w:r>
    </w:p>
    <w:p>
      <w:pPr>
        <w:pStyle w:val="Normal6"/>
        <w:spacing w:line="60" w:lineRule="exact"/>
      </w:pPr>
      <w:r>
        <w:pict>
          <v:line id="_x0000_s1053" style="position:absolute;z-index:251672576" from="0,2pt" to="512pt,2pt" strokecolor="#009ddb" strokeweight="2pt">
            <v:stroke linestyle="single"/>
            <w10:wrap type="topAndBottom"/>
          </v:line>
        </w:pict>
      </w:r>
    </w:p>
    <w:p>
      <w:pPr>
        <w:pStyle w:val="Normal6"/>
      </w:pP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Neukölln</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propalästinensischen Demonstration ist es nach Polizeiangaben zu zahlreichen Straftaten gekommen. Zwölf Personen seien im Zusammenhang mit dem Aufzug am Sonntagabend in Neukölln festgenommen worden, teilte die Polizei auf X mit. Anlass der Demonstration war die vereinbarte Waffenruhe im Nahostkonflikt. Aus einer Menge von mehreren hundert Personen seien vereinzelt verbotene antisemitische Parolen skandiert und Pyrotechnik gezündet worden, hieß es. Medienvertreter seien beleidigt und in ihrer Arbeit behindert worden. Auf dem Hermannplatz wurden den Angaben zufolge gegen mehrere Personen Platzverweise ausgesprochen und teilweise wegen Nichtbefolgung zwangsweise durchgesetzt. Nach einem  Kooperationsgespräch  mit der Polizei habe die Versammlungsleiterin am Südstern die Kundgebung vorzeitig kurz vor 20 Uhr beendet. (epd)</w:t>
      </w:r>
    </w:p>
    <w:p>
      <w:pPr>
        <w:pStyle w:val="Normal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20, 2025</w:t>
      </w:r>
    </w:p>
    <w:p>
      <w:pPr>
        <w:pStyle w:val="Normal6"/>
      </w:pPr>
    </w:p>
    <w:p>
      <w:pPr>
        <w:pStyle w:val="Normal6"/>
        <w:ind w:left="200"/>
        <w:sectPr>
          <w:type w:val="continuous"/>
          <w:pgMar w:top="840" w:right="1000" w:bottom="840" w:left="1000" w:header="400" w:footer="400"/>
          <w:pgNumType w:fmt="decimal"/>
          <w:cols w:space="720"/>
        </w:sectPr>
      </w:pPr>
      <w:r>
        <w:br/>
      </w:r>
      <w:r>
        <w:pict>
          <v:line id="_x0000_s1054" style="position:absolute;z-index:251673600" from="0,10pt" to="512pt,10pt" strokecolor="black" strokeweight="1pt">
            <v:stroke linestyle="single"/>
          </v:line>
        </w:pict>
      </w:r>
      <w:r>
        <w:rPr>
          <w:rFonts w:ascii="arial" w:eastAsia="arial" w:hAnsi="arial" w:cs="arial"/>
          <w:b/>
          <w:color w:val="767676"/>
          <w:sz w:val="16"/>
        </w:rPr>
        <w:t>End of Document</w:t>
      </w:r>
    </w:p>
    <w:p>
      <w:pPr>
        <w:pStyle w:val="Normal7"/>
        <w:sectPr>
          <w:headerReference w:type="even" r:id="rId53"/>
          <w:headerReference w:type="default" r:id="rId54"/>
          <w:footerReference w:type="even" r:id="rId55"/>
          <w:footerReference w:type="default" r:id="rId56"/>
          <w:headerReference w:type="first" r:id="rId57"/>
          <w:footerReference w:type="first" r:id="rId58"/>
          <w:pgSz w:w="12240" w:h="15840"/>
          <w:pgMar w:top="840" w:right="1000" w:bottom="840" w:left="1000" w:header="400" w:footer="400"/>
          <w:pgNumType w:fmt="decimal"/>
          <w:cols w:space="720"/>
          <w:titlePg w:val="0"/>
        </w:sectPr>
      </w:pPr>
    </w:p>
    <w:p>
      <w:pPr>
        <w:pStyle w:val="Normal7"/>
      </w:pPr>
    </w:p>
    <w:p>
      <w:pPr>
        <w:pStyle w:val="Normal7"/>
      </w:pPr>
      <w:r>
        <w:pict>
          <v:shape id="_x0000_i1055" type="#_x0000_t75" alt="LexisNexis®" style="width:147.75pt;height:30pt">
            <v:imagedata r:id="rId10" o:title=""/>
          </v:shape>
        </w:pict>
      </w:r>
      <w:r>
        <w:cr/>
      </w:r>
    </w:p>
    <w:p>
      <w:pPr>
        <w:pStyle w:val="Heading1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DIESE WOCHE IM KRIMINALGERICHT</w:t>
      </w:r>
    </w:p>
    <w:p>
      <w:pPr>
        <w:pStyle w:val="Normal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20. Januar 2025 </w:t>
      </w:r>
    </w:p>
    <w:p>
      <w:pPr>
        <w:pStyle w:val="Normal7"/>
        <w:keepNext w:val="0"/>
        <w:spacing w:after="0" w:line="240" w:lineRule="atLeast"/>
        <w:ind w:right="0"/>
        <w:jc w:val="both"/>
      </w:pPr>
      <w:bookmarkStart w:id="14" w:name="Bookmark_8"/>
      <w:bookmarkEnd w:id="14"/>
    </w:p>
    <w:p>
      <w:pPr>
        <w:pStyle w:val="Normal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2025 Axel Springer Alle Rechte Vorbehalten</w:t>
      </w:r>
    </w:p>
    <w:p>
      <w:pPr>
        <w:pStyle w:val="Normal7"/>
        <w:keepNext w:val="0"/>
        <w:spacing w:before="120" w:after="0" w:line="220" w:lineRule="atLeast"/>
        <w:ind w:left="0" w:right="0" w:firstLine="0"/>
        <w:jc w:val="left"/>
      </w:pPr>
      <w:r>
        <w:br/>
      </w:r>
      <w:r>
        <w:pict>
          <v:shape id="_x0000_i1056" type="#_x0000_t75" style="width:84.74pt;height:57.74pt">
            <v:imagedata r:id="rId59" o:title=""/>
          </v:shape>
        </w:pict>
      </w:r>
    </w:p>
    <w:p>
      <w:pPr>
        <w:pStyle w:val="Normal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4; Ausg. 16</w:t>
      </w:r>
    </w:p>
    <w:p>
      <w:pPr>
        <w:pStyle w:val="Normal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242 words</w:t>
      </w:r>
    </w:p>
    <w:p>
      <w:pPr>
        <w:pStyle w:val="Normal7"/>
        <w:keepNext/>
        <w:spacing w:before="240" w:after="0" w:line="340" w:lineRule="atLeast"/>
        <w:ind w:left="0" w:right="0" w:firstLine="0"/>
        <w:jc w:val="left"/>
      </w:pPr>
      <w:bookmarkStart w:id="15" w:name="Body_6"/>
      <w:bookmarkEnd w:id="15"/>
      <w:r>
        <w:rPr>
          <w:rFonts w:ascii="arial" w:eastAsia="arial" w:hAnsi="arial" w:cs="arial"/>
          <w:b/>
          <w:i w:val="0"/>
          <w:strike w:val="0"/>
          <w:noProof w:val="0"/>
          <w:color w:val="000000"/>
          <w:position w:val="0"/>
          <w:sz w:val="28"/>
          <w:u w:val="none"/>
          <w:vertAlign w:val="baseline"/>
        </w:rPr>
        <w:t>Body</w:t>
      </w:r>
    </w:p>
    <w:p>
      <w:pPr>
        <w:pStyle w:val="Normal7"/>
        <w:spacing w:line="60" w:lineRule="exact"/>
      </w:pPr>
      <w:r>
        <w:pict>
          <v:line id="_x0000_s1057" style="position:absolute;z-index:251674624" from="0,2pt" to="512pt,2pt" strokecolor="#009ddb" strokeweight="2pt">
            <v:stroke linestyle="single"/>
            <w10:wrap type="topAndBottom"/>
          </v:line>
        </w:pict>
      </w:r>
    </w:p>
    <w:p>
      <w:pPr>
        <w:pStyle w:val="Normal7"/>
      </w:pP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Montag 10 Uhr, Saal 671</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Tim B. (46) soll im Mai 2022 in einem Berliner Hotel Sex mit einer Frau gehabt haben. Entgegen vorheriger Absprache soll er beim einvernehmlichen Verkehr das Kondom heruntergezogen und alles live im Internet gestreamt haben. Anklage wegen Vergewaltigung.</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Dienstag 9 Uhr, Saal 621</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Jaroslaw A. (56), Krystian A. (34) und Weronika R. (25) sollen in Spandau alte Menschen überfallen haben. Einen Mann (85) am 7. November 2023, eine Rentnerin (79, Oberschenkelhalsbruch) am 23. November 2023. Beute: 90 Euro. Schwerer Raub, räuberischer Diebstahl.</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Mittwoch 11 Uhr, Saal 101</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Ryan M. (33) soll am 18. Oktober 2023 bei einer Nahost-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Feuerwerkskörper auf Polizisten abgeschossen haben. Anklage wegen versuchter Körperverletzung, Widerstands und Angriff auf Beamte.</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Donnerstag 9 Uhr, Saal B235</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Julian H. (20) soll im Sommer 2023 an Nord- und Ostsee Farbanschläge verübt haben. Eine Hotelbar auf Sylt, Schaden: 37.000 Euro. Eine Galerie in Kampen (Sylt), Schaden: 68.000 Euro. Farbanschlag auf eine Privatyacht in Neustadt an der Ostsee (250.000 Euro Schaden). Alles im Namen der  Letzten Generation . Anklage wegen Sachbeschädigung</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Freitag 9.15 Uhr, Saal D113</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Lehrer an einem Neuköllner Gymnasium soll Andre T. (62) zwei Tage nach dem Hamas-Massaker in Israel gegenüber einem Schüler handgreiflich geworden sein, der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zur Schule kam. Angeklagt ist Körperverletzung im Amt.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Turmstraße 91, 10559 Berlin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20, 2025</w:t>
      </w:r>
    </w:p>
    <w:p>
      <w:pPr>
        <w:pStyle w:val="Normal7"/>
      </w:pPr>
    </w:p>
    <w:p>
      <w:pPr>
        <w:pStyle w:val="Normal7"/>
        <w:ind w:left="200"/>
        <w:sectPr>
          <w:type w:val="continuous"/>
          <w:pgMar w:top="840" w:right="1000" w:bottom="840" w:left="1000" w:header="400" w:footer="400"/>
          <w:pgNumType w:fmt="decimal"/>
          <w:cols w:space="720"/>
        </w:sectPr>
      </w:pPr>
      <w:r>
        <w:br/>
      </w:r>
      <w:r>
        <w:pict>
          <v:line id="_x0000_s1058" style="position:absolute;z-index:251675648" from="0,10pt" to="512pt,10pt" strokecolor="black" strokeweight="1pt">
            <v:stroke linestyle="single"/>
          </v:line>
        </w:pict>
      </w:r>
      <w:r>
        <w:rPr>
          <w:rFonts w:ascii="arial" w:eastAsia="arial" w:hAnsi="arial" w:cs="arial"/>
          <w:b/>
          <w:color w:val="767676"/>
          <w:sz w:val="16"/>
        </w:rPr>
        <w:t>End of Document</w:t>
      </w:r>
    </w:p>
    <w:p>
      <w:pPr>
        <w:pStyle w:val="Normal8"/>
        <w:sectPr>
          <w:headerReference w:type="even" r:id="rId60"/>
          <w:headerReference w:type="default" r:id="rId61"/>
          <w:footerReference w:type="even" r:id="rId62"/>
          <w:footerReference w:type="default" r:id="rId63"/>
          <w:headerReference w:type="first" r:id="rId64"/>
          <w:footerReference w:type="first" r:id="rId65"/>
          <w:pgSz w:w="12240" w:h="15840"/>
          <w:pgMar w:top="840" w:right="1000" w:bottom="840" w:left="1000" w:header="400" w:footer="400"/>
          <w:pgNumType w:fmt="decimal"/>
          <w:cols w:space="720"/>
          <w:titlePg w:val="0"/>
        </w:sectPr>
      </w:pPr>
    </w:p>
    <w:p>
      <w:pPr>
        <w:pStyle w:val="Normal8"/>
      </w:pPr>
    </w:p>
    <w:p>
      <w:pPr>
        <w:pStyle w:val="Normal8"/>
      </w:pPr>
      <w:r>
        <w:pict>
          <v:shape id="_x0000_i1059" type="#_x0000_t75" alt="LexisNexis®" style="width:147.75pt;height:30pt">
            <v:imagedata r:id="rId10" o:title=""/>
          </v:shape>
        </w:pict>
      </w:r>
      <w:r>
        <w:cr/>
      </w:r>
    </w:p>
    <w:p>
      <w:pPr>
        <w:pStyle w:val="Heading1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Propalästinensische Demonstranten ziehen durch Kreuzberg</w:t>
      </w:r>
    </w:p>
    <w:p>
      <w:pPr>
        <w:pStyle w:val="Normal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18. Januar 2025 9:59 PM GMT+1</w:t>
      </w:r>
    </w:p>
    <w:p>
      <w:pPr>
        <w:pStyle w:val="Normal8"/>
        <w:keepNext w:val="0"/>
        <w:spacing w:after="0" w:line="240" w:lineRule="atLeast"/>
        <w:ind w:right="0"/>
        <w:jc w:val="both"/>
      </w:pPr>
      <w:bookmarkStart w:id="16" w:name="Bookmark_9"/>
      <w:bookmarkEnd w:id="16"/>
    </w:p>
    <w:p>
      <w:pPr>
        <w:pStyle w:val="Normal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2025 Axel Springer Alle Rechte vorbehalten</w:t>
      </w:r>
    </w:p>
    <w:p>
      <w:pPr>
        <w:pStyle w:val="Normal8"/>
        <w:keepNext w:val="0"/>
        <w:spacing w:before="120" w:after="0" w:line="220" w:lineRule="atLeast"/>
        <w:ind w:left="0" w:right="0" w:firstLine="0"/>
        <w:jc w:val="left"/>
      </w:pPr>
      <w:r>
        <w:br/>
      </w:r>
      <w:r>
        <w:pict>
          <v:shape id="_x0000_i1060" type="#_x0000_t75" style="width:230.22pt;height:28.5pt">
            <v:imagedata r:id="rId39" o:title=""/>
          </v:shape>
        </w:pict>
      </w:r>
    </w:p>
    <w:p>
      <w:pPr>
        <w:pStyle w:val="Normal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286 words</w:t>
      </w:r>
    </w:p>
    <w:p>
      <w:pPr>
        <w:pStyle w:val="Normal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Teilnehmer schwenken palästinensische Fahnen und rufen zu Solidarität mit den Menschen im Gazastreifen auf. Bei einer Demonstration in Berlin kommt es auch zu Straftaten.</w:t>
      </w:r>
    </w:p>
    <w:p>
      <w:pPr>
        <w:pStyle w:val="Normal8"/>
        <w:keepNext/>
        <w:spacing w:before="240" w:after="0" w:line="340" w:lineRule="atLeast"/>
        <w:ind w:left="0" w:right="0" w:firstLine="0"/>
        <w:jc w:val="left"/>
      </w:pPr>
      <w:bookmarkStart w:id="17" w:name="Body_7"/>
      <w:bookmarkEnd w:id="17"/>
      <w:r>
        <w:rPr>
          <w:rFonts w:ascii="arial" w:eastAsia="arial" w:hAnsi="arial" w:cs="arial"/>
          <w:b/>
          <w:i w:val="0"/>
          <w:strike w:val="0"/>
          <w:noProof w:val="0"/>
          <w:color w:val="000000"/>
          <w:position w:val="0"/>
          <w:sz w:val="28"/>
          <w:u w:val="none"/>
          <w:vertAlign w:val="baseline"/>
        </w:rPr>
        <w:t>Body</w:t>
      </w:r>
    </w:p>
    <w:p>
      <w:pPr>
        <w:pStyle w:val="Normal8"/>
        <w:spacing w:line="60" w:lineRule="exact"/>
      </w:pPr>
      <w:r>
        <w:pict>
          <v:line id="_x0000_s1061" style="position:absolute;z-index:251676672" from="0,2pt" to="512pt,2pt" strokecolor="#009ddb" strokeweight="2pt">
            <v:stroke linestyle="single"/>
            <w10:wrap type="topAndBottom"/>
          </v:line>
        </w:pict>
      </w:r>
    </w:p>
    <w:p>
      <w:pPr>
        <w:pStyle w:val="Normal8"/>
      </w:pP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Hundert Menschen haben in Berlin gegen Waffenlieferungen an Israel und für Solidarität mit den Menschen im Gazastreifen demonstriert. Ein Protestzug durch Kreuzberg startete am Nachmittag am Oranienplatz und zog bis zum Hohenstaufenplatz. Dabei kam es nach Angaben der Berliner Polizei mehrfach zu Straftaten. Demnach wurden verbotene Parolen gerufen und Pyrotechnik abgebrannt.</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Demonstranten wurden zur Feststellung der Personalien vorübergehend festgenommen, wie es hieß. Mehrfach wurden auch Flaschen in Richtung Polizei geworfen. Phasenweise war die Stimmung angespannt.</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Tatverdächtiger, der wegen tätlichen Angriffs festgenommen wurde, musste mit körperlicher Gewalt festgehalten werden, wie die Polizei auf X mitteilte. Er habe nach seiner Festnahme offenbar einen Ohnmachtsanfall simuliert. Ein Video davon kursiere in sozialen Netzwerken. «Nach Abschluss der polizeilichen Maßnahmen wurde er unverletzt und bei vollem Bewusstsein entlassen», hieß es.</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Viele Demonstranten hatten palästinensische, zum Teil auch libanesische Fahnen dabei. Angemeldet zu der Demonstration mit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Stoppt den Gaza Genozid. Keine Waffen für Israel» waren 500 Teilnehmer. Nach Angaben der Berliner Polizei waren es mit etwa 350 allerdings deutlich weniger.</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Weitere Demonstrationen zum Nahostkonflikt blieben deutlich kleiner und verliefen nach Angaben der Polizei ohne größere Zwischenfälle. Dazu zählten etwa die Kundgebung «Stimmen aus Gaza» am Alexanderplatz und die Fahrrad-</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Motto «Nie wieder gilt für alle - stoppt den Genozid in Gaza!» vom Görlitzer Park zum Werderschen Markt. Angemeldet waren 150 Teilnehmer, an den Start gingen der Polizei zufolge aber nur 15.</w:t>
      </w:r>
    </w:p>
    <w:p>
      <w:pPr>
        <w:pStyle w:val="Normal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19, 2025</w:t>
      </w:r>
    </w:p>
    <w:p>
      <w:pPr>
        <w:pStyle w:val="Normal8"/>
      </w:pPr>
    </w:p>
    <w:p>
      <w:pPr>
        <w:pStyle w:val="Normal8"/>
        <w:ind w:left="200"/>
        <w:sectPr>
          <w:type w:val="continuous"/>
          <w:pgMar w:top="840" w:right="1000" w:bottom="840" w:left="1000" w:header="400" w:footer="400"/>
          <w:pgNumType w:fmt="decimal"/>
          <w:cols w:space="720"/>
        </w:sectPr>
      </w:pPr>
      <w:r>
        <w:br/>
      </w:r>
      <w:r>
        <w:pict>
          <v:line id="_x0000_s1062" style="position:absolute;z-index:251677696" from="0,10pt" to="512pt,10pt" strokecolor="black" strokeweight="1pt">
            <v:stroke linestyle="single"/>
          </v:line>
        </w:pict>
      </w:r>
      <w:r>
        <w:rPr>
          <w:rFonts w:ascii="arial" w:eastAsia="arial" w:hAnsi="arial" w:cs="arial"/>
          <w:b/>
          <w:color w:val="767676"/>
          <w:sz w:val="16"/>
        </w:rPr>
        <w:t>End of Document</w:t>
      </w:r>
    </w:p>
    <w:p>
      <w:pPr>
        <w:pStyle w:val="Normal9"/>
        <w:sectPr>
          <w:headerReference w:type="even" r:id="rId66"/>
          <w:headerReference w:type="default" r:id="rId67"/>
          <w:footerReference w:type="even" r:id="rId68"/>
          <w:footerReference w:type="default" r:id="rId69"/>
          <w:headerReference w:type="first" r:id="rId70"/>
          <w:footerReference w:type="first" r:id="rId71"/>
          <w:pgSz w:w="12240" w:h="15840"/>
          <w:pgMar w:top="840" w:right="1000" w:bottom="840" w:left="1000" w:header="400" w:footer="400"/>
          <w:pgNumType w:fmt="decimal"/>
          <w:cols w:space="720"/>
          <w:titlePg w:val="0"/>
        </w:sectPr>
      </w:pPr>
    </w:p>
    <w:p>
      <w:pPr>
        <w:pStyle w:val="Normal9"/>
      </w:pPr>
    </w:p>
    <w:p>
      <w:pPr>
        <w:pStyle w:val="Normal9"/>
      </w:pPr>
      <w:r>
        <w:pict>
          <v:shape id="_x0000_i1063" type="#_x0000_t75" alt="LexisNexis®" style="width:147.75pt;height:30pt">
            <v:imagedata r:id="rId10" o:title=""/>
          </v:shape>
        </w:pict>
      </w:r>
      <w:r>
        <w:cr/>
      </w:r>
    </w:p>
    <w:p>
      <w:pPr>
        <w:pStyle w:val="Heading1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In Berlin; Juden-Hasser schleudern Flaschen auf Polizisten</w:t>
      </w:r>
    </w:p>
    <w:p>
      <w:pPr>
        <w:pStyle w:val="Normal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18. Januar 2025 </w:t>
      </w:r>
    </w:p>
    <w:p>
      <w:pPr>
        <w:pStyle w:val="Normal9"/>
        <w:keepNext w:val="0"/>
        <w:spacing w:after="0" w:line="240" w:lineRule="atLeast"/>
        <w:ind w:right="0"/>
        <w:jc w:val="both"/>
      </w:pPr>
      <w:bookmarkStart w:id="18" w:name="Bookmark_10"/>
      <w:bookmarkEnd w:id="18"/>
    </w:p>
    <w:p>
      <w:pPr>
        <w:pStyle w:val="Normal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2025 BILD KG Alle Rechte Vorbehalten</w:t>
      </w:r>
    </w:p>
    <w:p>
      <w:pPr>
        <w:pStyle w:val="Normal9"/>
        <w:keepNext w:val="0"/>
        <w:spacing w:before="120" w:after="0" w:line="220" w:lineRule="atLeast"/>
        <w:ind w:left="0" w:right="0" w:firstLine="0"/>
        <w:jc w:val="left"/>
      </w:pPr>
      <w:r>
        <w:br/>
      </w:r>
      <w:r>
        <w:pict>
          <v:shape id="_x0000_i1064" type="#_x0000_t75" style="width:134.98pt;height:85.49pt">
            <v:imagedata r:id="rId25" o:title=""/>
          </v:shape>
        </w:pict>
      </w:r>
    </w:p>
    <w:p>
      <w:pPr>
        <w:pStyle w:val="Normal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&gt; News; S. NaN</w:t>
      </w:r>
    </w:p>
    <w:p>
      <w:pPr>
        <w:pStyle w:val="Normal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334 words</w:t>
      </w:r>
    </w:p>
    <w:p>
      <w:pPr>
        <w:pStyle w:val="Normal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Michael Behrendt</w:t>
      </w:r>
    </w:p>
    <w:p>
      <w:pPr>
        <w:pStyle w:val="Normal9"/>
        <w:keepNext/>
        <w:spacing w:before="240" w:after="0" w:line="340" w:lineRule="atLeast"/>
        <w:ind w:left="0" w:right="0" w:firstLine="0"/>
        <w:jc w:val="left"/>
      </w:pPr>
      <w:bookmarkStart w:id="19" w:name="Body_8"/>
      <w:bookmarkEnd w:id="19"/>
      <w:r>
        <w:rPr>
          <w:rFonts w:ascii="arial" w:eastAsia="arial" w:hAnsi="arial" w:cs="arial"/>
          <w:b/>
          <w:i w:val="0"/>
          <w:strike w:val="0"/>
          <w:noProof w:val="0"/>
          <w:color w:val="000000"/>
          <w:position w:val="0"/>
          <w:sz w:val="28"/>
          <w:u w:val="none"/>
          <w:vertAlign w:val="baseline"/>
        </w:rPr>
        <w:t>Body</w:t>
      </w:r>
    </w:p>
    <w:p>
      <w:pPr>
        <w:pStyle w:val="Normal9"/>
        <w:spacing w:line="60" w:lineRule="exact"/>
      </w:pPr>
      <w:r>
        <w:pict>
          <v:line id="_x0000_s1065" style="position:absolute;z-index:251678720" from="0,2pt" to="512pt,2pt" strokecolor="#009ddb" strokeweight="2pt">
            <v:stroke linestyle="single"/>
            <w10:wrap type="topAndBottom"/>
          </v:line>
        </w:pict>
      </w:r>
    </w:p>
    <w:p>
      <w:pPr>
        <w:pStyle w:val="Normal9"/>
      </w:pP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Während im Nahen Osten nach dem barbarischen Überfall der Hamas auf Israel ein Waffenstillstand in Sicht ist, kommt es bei einer pro-palästinensischen Demonstration in Berlin erneut zu Ausschreitungen. Am Samstag griffen Juden-Hasser Polizisten an, warfen Flaschen und zündeten Pyrotechnik. </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Hunderte nahmen an dem Aufmarsch gegen  Waffenlieferungen an Israel  und für  Solidarität mit den Menschen im Gazastreifen  teil. Ein Protestzug startete am Nachmittag am Oranienplatz in Kreuzberg und zog bis zum Hohenstaufenplatz. Dabei kam es nach Angaben der Berliner Polizei zu Straftaten wie verbotenen Parolen oder dem Abbrennen von Pyrotechnik.</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Flaschen wurden auf Beamte geschleudert, es gab mehrere Festnahmen. Ein Polizei-Sprecher zu BILD:  Es war am Ende weniger ruhig als es zunächst schien.  Eine Bilanz konnte der Beamte am frühen Abend noch nicht ziehen. Ob Polizisten verletzt wurden, wird ausgewertet.</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Festgenommener simuliert Ohnmachtsanfall</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Tatverdächtiger, der wegen tätlichen Angriffs festgenommen wurde, musste mit körperlicher Gewalt festgehalten werden, wie die Polizei auf X mitteilte. Er habe nach seiner Festnahme offenbar einen Ohnmachtsanfall simuliert. Ein Video davon kursiere in sozialen Netzwerken.  Nach Abschluss der polizeilichen Maßnahmen wurde er unverletzt und bei vollem Bewusstsein entlassen , hieß es.</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Demonstranten schwenkten palästinensische und libanesische Fahnen. Angemeldet zu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Stoppt den Gaza Genozid. Keine Waffen für Israel  waren 500 Teilnehmer. Nach Angaben der Polizei waren es mit etwa 650 sogar etwas mehr. </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Benjamin Jendro, Sprecher der Gewerkschaft der Polizei, entsetzt:  Wer Flaschen auf Menschen wirft, verwirkt seinen Anspruch auf Versammlungsrecht und nimmt schwerste Verletzungen anderer in Kauf. Auf Berlins Straßen ist kein Platz für Hass auf Israel und die Polizei. </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https://www.bild.de/regional/berlin/berlin-juden-hasser-werfen-flaschen-auf-polizisten-678bd9d156e145300e47173d</w:t>
      </w:r>
    </w:p>
    <w:p>
      <w:pPr>
        <w:pStyle w:val="Normal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9"/>
        <w:spacing w:line="60" w:lineRule="exact"/>
      </w:pPr>
      <w:r>
        <w:pict>
          <v:line id="_x0000_s1066" style="position:absolute;z-index:251679744" from="0,2pt" to="512pt,2pt" strokecolor="#009ddb" strokeweight="2pt">
            <v:stroke linestyle="single"/>
            <w10:wrap type="topAndBottom"/>
          </v:line>
        </w:pict>
      </w:r>
    </w:p>
    <w:p>
      <w:pPr>
        <w:pStyle w:val="Normal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Juden-Hasser zogen durch Berlin-Kreuzberg</w:t>
      </w:r>
    </w:p>
    <w:p>
      <w:pPr>
        <w:pStyle w:val="Normal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18, 2025</w:t>
      </w:r>
    </w:p>
    <w:p>
      <w:pPr>
        <w:pStyle w:val="Normal9"/>
      </w:pPr>
    </w:p>
    <w:p>
      <w:pPr>
        <w:pStyle w:val="Normal9"/>
        <w:ind w:left="200"/>
        <w:sectPr>
          <w:type w:val="continuous"/>
          <w:pgMar w:top="840" w:right="1000" w:bottom="840" w:left="1000" w:header="400" w:footer="400"/>
          <w:pgNumType w:fmt="decimal"/>
          <w:cols w:space="720"/>
        </w:sectPr>
      </w:pPr>
      <w:r>
        <w:br/>
      </w:r>
      <w:r>
        <w:pict>
          <v:line id="_x0000_s1067" style="position:absolute;z-index:251680768" from="0,10pt" to="512pt,10pt" strokecolor="black" strokeweight="1pt">
            <v:stroke linestyle="single"/>
          </v:line>
        </w:pict>
      </w:r>
      <w:r>
        <w:rPr>
          <w:rFonts w:ascii="arial" w:eastAsia="arial" w:hAnsi="arial" w:cs="arial"/>
          <w:b/>
          <w:color w:val="767676"/>
          <w:sz w:val="16"/>
        </w:rPr>
        <w:t>End of Document</w:t>
      </w:r>
    </w:p>
    <w:p>
      <w:pPr>
        <w:pStyle w:val="Normal10"/>
        <w:sectPr>
          <w:headerReference w:type="even" r:id="rId72"/>
          <w:headerReference w:type="default" r:id="rId73"/>
          <w:footerReference w:type="even" r:id="rId74"/>
          <w:footerReference w:type="default" r:id="rId75"/>
          <w:headerReference w:type="first" r:id="rId76"/>
          <w:footerReference w:type="first" r:id="rId77"/>
          <w:pgSz w:w="12240" w:h="15840"/>
          <w:pgMar w:top="840" w:right="1000" w:bottom="840" w:left="1000" w:header="400" w:footer="400"/>
          <w:pgNumType w:fmt="decimal"/>
          <w:cols w:space="720"/>
          <w:titlePg w:val="0"/>
        </w:sectPr>
      </w:pPr>
    </w:p>
    <w:p>
      <w:pPr>
        <w:pStyle w:val="Normal10"/>
      </w:pPr>
    </w:p>
    <w:p>
      <w:pPr>
        <w:pStyle w:val="Normal10"/>
      </w:pPr>
      <w:r>
        <w:pict>
          <v:shape id="_x0000_i1068" type="#_x0000_t75" alt="LexisNexis®" style="width:147.75pt;height:30pt">
            <v:imagedata r:id="rId10" o:title=""/>
          </v:shape>
        </w:pict>
      </w:r>
      <w:r>
        <w:cr/>
      </w:r>
    </w:p>
    <w:p>
      <w:pPr>
        <w:pStyle w:val="Heading1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Tausende gehen gegen  Abschiebetickets  auf die Straße; Große Anti-AfD Demonstration in Karlsruhe</w:t>
      </w:r>
    </w:p>
    <w:p>
      <w:pPr>
        <w:pStyle w:val="Normal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18. Januar 2025 </w:t>
      </w:r>
    </w:p>
    <w:p>
      <w:pPr>
        <w:pStyle w:val="Normal10"/>
        <w:keepNext w:val="0"/>
        <w:spacing w:after="0" w:line="240" w:lineRule="atLeast"/>
        <w:ind w:right="0"/>
        <w:jc w:val="both"/>
      </w:pPr>
      <w:bookmarkStart w:id="20" w:name="Bookmark_11"/>
      <w:bookmarkEnd w:id="20"/>
    </w:p>
    <w:p>
      <w:pPr>
        <w:pStyle w:val="Normal1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2025 BILD KG Alle Rechte Vorbehalten</w:t>
      </w:r>
    </w:p>
    <w:p>
      <w:pPr>
        <w:pStyle w:val="Normal10"/>
        <w:keepNext w:val="0"/>
        <w:spacing w:before="120" w:after="0" w:line="220" w:lineRule="atLeast"/>
        <w:ind w:left="0" w:right="0" w:firstLine="0"/>
        <w:jc w:val="left"/>
      </w:pPr>
      <w:r>
        <w:br/>
      </w:r>
      <w:r>
        <w:pict>
          <v:shape id="_x0000_i1069" type="#_x0000_t75" style="width:134.98pt;height:85.49pt">
            <v:imagedata r:id="rId25" o:title=""/>
          </v:shape>
        </w:pict>
      </w:r>
    </w:p>
    <w:p>
      <w:pPr>
        <w:pStyle w:val="Normal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Baden-Württemberg; S. NaN</w:t>
      </w:r>
    </w:p>
    <w:p>
      <w:pPr>
        <w:pStyle w:val="Normal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389 words</w:t>
      </w:r>
    </w:p>
    <w:p>
      <w:pPr>
        <w:pStyle w:val="Normal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Andreas Bachner</w:t>
      </w:r>
    </w:p>
    <w:p>
      <w:pPr>
        <w:pStyle w:val="Normal10"/>
        <w:keepNext/>
        <w:spacing w:before="240" w:after="0" w:line="340" w:lineRule="atLeast"/>
        <w:ind w:left="0" w:right="0" w:firstLine="0"/>
        <w:jc w:val="left"/>
      </w:pPr>
      <w:bookmarkStart w:id="21" w:name="Body_9"/>
      <w:bookmarkEnd w:id="21"/>
      <w:r>
        <w:rPr>
          <w:rFonts w:ascii="arial" w:eastAsia="arial" w:hAnsi="arial" w:cs="arial"/>
          <w:b/>
          <w:i w:val="0"/>
          <w:strike w:val="0"/>
          <w:noProof w:val="0"/>
          <w:color w:val="000000"/>
          <w:position w:val="0"/>
          <w:sz w:val="28"/>
          <w:u w:val="none"/>
          <w:vertAlign w:val="baseline"/>
        </w:rPr>
        <w:t>Body</w:t>
      </w:r>
    </w:p>
    <w:p>
      <w:pPr>
        <w:pStyle w:val="Normal10"/>
        <w:spacing w:line="60" w:lineRule="exact"/>
      </w:pPr>
      <w:r>
        <w:pict>
          <v:line id="_x0000_s1070" style="position:absolute;z-index:251681792" from="0,2pt" to="512pt,2pt" strokecolor="#009ddb" strokeweight="2pt">
            <v:stroke linestyle="single"/>
            <w10:wrap type="topAndBottom"/>
          </v:line>
        </w:pict>
      </w:r>
    </w:p>
    <w:p>
      <w:pPr>
        <w:pStyle w:val="Normal10"/>
      </w:pP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Karlsruhe  Die widerwärtige Wahlkampfaktion der AfD hat in Karlsruhe zu einer Großdemo gegen die rechtsextreme Partei geführt. </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gesamte Karlsruher Marktplatz war am Samstag voller Menschen. Unter dem Motto  Mit uns statt gegen uns  demonstrieren sie gegen die  Abschiebetickets !</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3500 Menschen haben nach Polizeiangaben auf dem Marktplatz in Karlsruhe gegen eine AfD-Wahlkampfaktion demonstriert. Der Protest richtete sich gegen  Abschiebetickets  der AfD: Flyer, die optisch an Flugtickets angelehnt sind. Bis zum Nachmittag verlief die Demonstration laut Polizei friedlich. Einer der Veranstalter hatte zuvor mit lediglich 500 Teilnehmerinnen und Teilnehmern gerechnet. </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Harsche Kritik an Wahlkampfaktion</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Kundgebung waren neben junge und alte Menschen zu sehen, auch Familien mit Kindern. Unter dem Motto  Mit uns statt gegen uns  hatten Migrantinnen und Migranten zu der Demonstration aufgerufen. Auf Plakaten war zu lesen:  AfD wählen ist so 1933  oder  Mit Nazis wird nicht gekuschelt! . Auch Regenbogenfarben waren auf dem Platz zu sehen. In Sprechchören skandierten die Demonstranten:  Alle zusammen gegen den Faschismus, alle zusammen gegen den Rassismus. </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 Flugtickets erinnernden Flyer hatten Anfang der Woche bundesweit für Schlagzeilen und Empörung gesorgt. Sie richten sich an  illegale Einwanderer . Das Abflugdatum ist auf den Tag der Bundestagswahl am 23. Februar datiert:  Von: Deutschland - Nach: Sicheres Herkunftsland .</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AfD-Landesverband Baden-Württemberg hatte mitgeteilt, dass es sich um eine Wahlkampfaktion des Kreisverbandes Karlsruhe handele. Laut der Linken tauchten die Flyer in Briefkästen von Menschen mit Migrationshintergrund auf. Die Polizei ermittelt anlässlich der Flyer wegen Verdachts der Volksverhetzung. Es würden derzeit alle Informationen gesammelt und diese dann an die Staatsanwaltschaft übermittelt. Rund 30.000 der geschmacklosen Flugblätter wurden offenbar gedruckt. Die AfD kopiert damit fast 1:1 eine Wahlkampagne der Neonazi-Partei NPD aus dem Jahr 2013.</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 auch im Jahr 1933, als Adolf Hitler und die Nazis in Deutschland an die Macht kamen, wurden solche One-Way-Tickets für Juden ( Freifahrt nach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gedruckt.</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https://www.bild.de/regional/baden-wuerttemberg/wegen-abschiebetickets-grosse-anti-afd-demonstration-in-karlsruhe-678bca3056e145300e47166c</w:t>
      </w:r>
    </w:p>
    <w:p>
      <w:pPr>
        <w:pStyle w:val="Normal1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0"/>
        <w:spacing w:line="60" w:lineRule="exact"/>
      </w:pPr>
      <w:r>
        <w:pict>
          <v:line id="_x0000_s1071" style="position:absolute;z-index:251682816" from="0,2pt" to="512pt,2pt" strokecolor="#009ddb" strokeweight="2pt">
            <v:stroke linestyle="single"/>
            <w10:wrap type="topAndBottom"/>
          </v:line>
        </w:pict>
      </w:r>
    </w:p>
    <w:p>
      <w:pPr>
        <w:pStyle w:val="Normal1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3500 Menschen strömten zur Anti-AfD-</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Karlsruher Marktplatz</w:t>
      </w:r>
    </w:p>
    <w:p>
      <w:pPr>
        <w:pStyle w:val="Normal1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18, 2025</w:t>
      </w:r>
    </w:p>
    <w:p>
      <w:pPr>
        <w:pStyle w:val="Normal10"/>
      </w:pPr>
    </w:p>
    <w:p>
      <w:pPr>
        <w:pStyle w:val="Normal10"/>
        <w:ind w:left="200"/>
        <w:sectPr>
          <w:type w:val="continuous"/>
          <w:pgMar w:top="840" w:right="1000" w:bottom="840" w:left="1000" w:header="400" w:footer="400"/>
          <w:pgNumType w:fmt="decimal"/>
          <w:cols w:space="720"/>
        </w:sectPr>
      </w:pPr>
      <w:r>
        <w:br/>
      </w:r>
      <w:r>
        <w:pict>
          <v:line id="_x0000_s1072" style="position:absolute;z-index:251683840" from="0,10pt" to="512pt,10pt" strokecolor="black" strokeweight="1pt">
            <v:stroke linestyle="single"/>
          </v:line>
        </w:pict>
      </w:r>
      <w:r>
        <w:rPr>
          <w:rFonts w:ascii="arial" w:eastAsia="arial" w:hAnsi="arial" w:cs="arial"/>
          <w:b/>
          <w:color w:val="767676"/>
          <w:sz w:val="16"/>
        </w:rPr>
        <w:t>End of Document</w:t>
      </w:r>
    </w:p>
    <w:p>
      <w:pPr>
        <w:pStyle w:val="Normal11"/>
        <w:sectPr>
          <w:headerReference w:type="even" r:id="rId78"/>
          <w:headerReference w:type="default" r:id="rId79"/>
          <w:footerReference w:type="even" r:id="rId80"/>
          <w:footerReference w:type="default" r:id="rId81"/>
          <w:headerReference w:type="first" r:id="rId82"/>
          <w:footerReference w:type="first" r:id="rId83"/>
          <w:pgSz w:w="12240" w:h="15840"/>
          <w:pgMar w:top="840" w:right="1000" w:bottom="840" w:left="1000" w:header="400" w:footer="400"/>
          <w:pgNumType w:fmt="decimal"/>
          <w:cols w:space="720"/>
          <w:titlePg w:val="0"/>
        </w:sectPr>
      </w:pPr>
    </w:p>
    <w:p>
      <w:pPr>
        <w:pStyle w:val="Normal11"/>
      </w:pPr>
    </w:p>
    <w:p>
      <w:pPr>
        <w:pStyle w:val="Normal11"/>
      </w:pPr>
      <w:r>
        <w:pict>
          <v:shape id="_x0000_i1073" type="#_x0000_t75" alt="LexisNexis®" style="width:147.75pt;height:30pt">
            <v:imagedata r:id="rId10" o:title=""/>
          </v:shape>
        </w:pict>
      </w:r>
      <w:r>
        <w:cr/>
      </w:r>
    </w:p>
    <w:p>
      <w:pPr>
        <w:pStyle w:val="Heading11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Das Bangen der Geisel-Familien; In welchem Zustand sind die Liebsten nach 468 Tagen in der Gewalt der Hamas?</w:t>
      </w:r>
    </w:p>
    <w:p>
      <w:pPr>
        <w:pStyle w:val="Normal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Hamburg</w:t>
      </w:r>
    </w:p>
    <w:p>
      <w:pPr>
        <w:pStyle w:val="Normal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17. Januar 2025 </w:t>
      </w:r>
    </w:p>
    <w:p>
      <w:pPr>
        <w:pStyle w:val="Normal11"/>
        <w:keepNext w:val="0"/>
        <w:spacing w:after="0" w:line="240" w:lineRule="atLeast"/>
        <w:ind w:right="0"/>
        <w:jc w:val="both"/>
      </w:pPr>
      <w:bookmarkStart w:id="22" w:name="Bookmark_12"/>
      <w:bookmarkEnd w:id="22"/>
    </w:p>
    <w:p>
      <w:pPr>
        <w:pStyle w:val="Normal1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2025 Axel Springer SE Alle Rechte Vorbehalten</w:t>
      </w:r>
    </w:p>
    <w:p>
      <w:pPr>
        <w:pStyle w:val="Normal11"/>
        <w:keepNext w:val="0"/>
        <w:spacing w:before="120" w:after="0" w:line="220" w:lineRule="atLeast"/>
        <w:ind w:left="0" w:right="0" w:firstLine="0"/>
        <w:jc w:val="left"/>
      </w:pPr>
      <w:r>
        <w:br/>
      </w:r>
      <w:r>
        <w:pict>
          <v:shape id="_x0000_i1074" type="#_x0000_t75" style="width:134.98pt;height:134.98pt">
            <v:imagedata r:id="rId11" o:title=""/>
          </v:shape>
        </w:pict>
      </w:r>
    </w:p>
    <w:p>
      <w:pPr>
        <w:pStyle w:val="Normal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14</w:t>
      </w:r>
    </w:p>
    <w:p>
      <w:pPr>
        <w:pStyle w:val="Normal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607 words</w:t>
      </w:r>
    </w:p>
    <w:p>
      <w:pPr>
        <w:pStyle w:val="Normal11"/>
        <w:keepNext/>
        <w:spacing w:before="240" w:after="0" w:line="340" w:lineRule="atLeast"/>
        <w:ind w:left="0" w:right="0" w:firstLine="0"/>
        <w:jc w:val="left"/>
      </w:pPr>
      <w:bookmarkStart w:id="23" w:name="Body_10"/>
      <w:bookmarkEnd w:id="23"/>
      <w:r>
        <w:rPr>
          <w:rFonts w:ascii="arial" w:eastAsia="arial" w:hAnsi="arial" w:cs="arial"/>
          <w:b/>
          <w:i w:val="0"/>
          <w:strike w:val="0"/>
          <w:noProof w:val="0"/>
          <w:color w:val="000000"/>
          <w:position w:val="0"/>
          <w:sz w:val="28"/>
          <w:u w:val="none"/>
          <w:vertAlign w:val="baseline"/>
        </w:rPr>
        <w:t>Body</w:t>
      </w:r>
    </w:p>
    <w:p>
      <w:pPr>
        <w:pStyle w:val="Normal11"/>
        <w:spacing w:line="60" w:lineRule="exact"/>
      </w:pPr>
      <w:r>
        <w:pict>
          <v:line id="_x0000_s1075" style="position:absolute;z-index:251684864" from="0,2pt" to="512pt,2pt" strokecolor="#009ddb" strokeweight="2pt">
            <v:stroke linestyle="single"/>
            <w10:wrap type="topAndBottom"/>
          </v:line>
        </w:pict>
      </w:r>
    </w:p>
    <w:p>
      <w:pPr>
        <w:pStyle w:val="Normal11"/>
      </w:pP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MARIUS KIERMEIER</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Jerusalem   Die Ungewissheit nagt an ihnen seit mehr als 15 Monaten.</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Terror-Überfall auf Israel vom 7. Oktober (1200 Tote) bangen Hunderte Geisel-Angehörige um ihre Liebsten   und hoffen nun, dass ihr Warten endlich ein Ende hat.</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die Hoffnung, dass die Freilassung durch den Deal zwischen den Hamas-Terroristen und Israel kurz bevorsteht, ist getrübt von Sorgen.</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 Die Familien der Geiseln wissen nicht, ob ihre Angehörigen noch leben oder tot sind. Experten schätzen, dass etwa ein Drittel der noch 98 Verschleppten (von ursprünglich 250) tot sein könnte.</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Angehörigen steckten in einem Wechselbad der Gefühle, sagt Daniel Lifshitz, dessen Großvater Oded (84) in Gaza gefangen gehalten wird:  Lebt er oder nicht? Soll ich eine Beerdigung vorbereiten oder eine Freudenfeier? </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Schlimm ist die Ungewissheit auch für Yifat Zailer: Ihre Cousine Shiri und dessen Mann Yarden, sowie die zwei kleinen Kinder Ariel und Kfir wurden von den Hamas-Terroristen nach Gaza verschleppt.  Ich möchte endlich Gewissheit, ob sie zurückkommen , so Zailer unter Tränen.</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 Nervenkrieg trägt bei, dass erst einmal nur 33 Gefangene freikommen sollen. Am Sonntag, wenn das Abkommen in Kraft tritt, sollen zunächst nur drei israelische Zivilistinnen freikommen.</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wahrscheinlich gilt, dass die Überlebenden durch all die Zeit in den Terrortunneln der Hamas mindestens traumatisiert sind. Bei den bisher befreiten Geiseln wurden schwere gesundheitliche Einschränkungen festgestellt.</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Schicksal der beiden Kinder hat durch ein Video weltweite Anteilnahme ausgelöst, besonders auch in Deutschland: Sie und die Mutter haben neben der israelischen auch die deutsche Staatsangehörigkeit.</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Kann das Abkommen noch platzen? </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Jerusalem   Der Deal zwischen Israel und der Terrorgruppe Hamas wackelt plötzlich wieder!</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Büro von Israels Premier Benjamin Netanjahu (75) sprach von einer  Krise in letzter Minute  und  Erpressung . Der Grund: Die Hamas drohte offenbar, aus dem Abkommen auszusteigen, wenn sie nicht entscheiden dürfe, welche palästinensischen Terroristen freigelassen werden. Der Deal sieht vor, dass die Hamas zunächst schrittweise 33 israelische Geiseln freilässt, die seit 15 Monaten gefangengehalten werden, darunter Kinder, Frauen, Alte und Verwundete. Im Gegenzug soll Israel mehrere Hundert gefangene palästinensische Terroristen freilassen, darunter verurteilte Mörder.</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Entsetzen über Hamas-Jubel bei Berliner </w:t>
      </w:r>
      <w:r>
        <w:rPr>
          <w:rFonts w:ascii="arial" w:eastAsia="arial" w:hAnsi="arial" w:cs="arial"/>
          <w:b/>
          <w:i/>
          <w:strike w:val="0"/>
          <w:noProof w:val="0"/>
          <w:color w:val="000000"/>
          <w:position w:val="0"/>
          <w:sz w:val="20"/>
          <w:u w:val="single"/>
          <w:vertAlign w:val="baseline"/>
        </w:rPr>
        <w:t>Demo</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Sie kamen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um den vereinbarten Waffenstillstand im Gaza-Streifen zu feiern. Friedlich, zunächst. Doch einmal mehr kippte die Stimmung, schlug eine Kundgebung in der Hauptstadt um in Judenhass.</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späteren Abend kam es laut Polizei zu Straftaten. Der Versammlungsleiter habe keine Einflussmöglichkeiten auf die Kundgebung mehr gehabt. Man habe sie deshalb aufgelöst.</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Wegen des Skandierens verbotener Parolen, etwa  From the river to the sea , leitete die Polizei Ermittlungsverfahren ein. Die verbotene Parole bezieht sich auf das Gebiet zwischen Jordan ( River ) und Mittelmeer ( Sea ). Wer sie verwendet, stellt bewusst das Existenzrecht des Staates Israels infrage. Und steht damit an der Seite der Hamas-Terroristen, deren erklärtes Ziel die Auslöschung Israels ist.</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Dazu passt: Auch  Hamas, Hamas -Rufe hallten durch die Berliner Nacht.</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Unerträglich , nennt das Ex-Grünen-Politiker Volker Beck (64), heute Präsident der Deutsch-Israelischen Gesellschaft (DIG). Er fordert entschlossenes Eingreifen.</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Seine Kritik:  Wir überlassen immer größere Teile des öffentlichen Raumes Terroristenfreunden und Antisemiten. Da gibt es dann keinen Platz mehr für Juden! </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1"/>
        <w:spacing w:line="60" w:lineRule="exact"/>
      </w:pPr>
      <w:r>
        <w:pict>
          <v:line id="_x0000_s1076" style="position:absolute;z-index:251685888" from="0,2pt" to="512pt,2pt" strokecolor="#009ddb" strokeweight="2pt">
            <v:stroke linestyle="single"/>
            <w10:wrap type="topAndBottom"/>
          </v:line>
        </w:pict>
      </w:r>
    </w:p>
    <w:p>
      <w:pPr>
        <w:pStyle w:val="Normal1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Baby Kfir (1) konnte noch kein Wort sprechen, als er entführt wurde, musste seinen ersten Geburtstag in Gefangenschaft erleben</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Yifat Zailer bangt um ihre Cousine Shiri, deren Mann Yarden und die zwei kleinen Kinder der beiden, Ariel und Kfir</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Feiernde Angehörige in Tel Aviv. Sie hoffen auf Freilassung der Geiseln, die von den Terroristen nach Gaza verschleppt wurden</w:t>
      </w:r>
    </w:p>
    <w:p>
      <w:pPr>
        <w:pStyle w:val="Normal1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17, 2025</w:t>
      </w:r>
    </w:p>
    <w:p>
      <w:pPr>
        <w:pStyle w:val="Normal11"/>
      </w:pPr>
    </w:p>
    <w:p>
      <w:pPr>
        <w:pStyle w:val="Normal11"/>
        <w:ind w:left="200"/>
        <w:sectPr>
          <w:type w:val="continuous"/>
          <w:pgMar w:top="840" w:right="1000" w:bottom="840" w:left="1000" w:header="400" w:footer="400"/>
          <w:pgNumType w:fmt="decimal"/>
          <w:cols w:space="720"/>
        </w:sectPr>
      </w:pPr>
      <w:r>
        <w:br/>
      </w:r>
      <w:r>
        <w:pict>
          <v:line id="_x0000_s1077" style="position:absolute;z-index:251686912" from="0,10pt" to="512pt,10pt" strokecolor="black" strokeweight="1pt">
            <v:stroke linestyle="single"/>
          </v:line>
        </w:pict>
      </w:r>
      <w:r>
        <w:rPr>
          <w:rFonts w:ascii="arial" w:eastAsia="arial" w:hAnsi="arial" w:cs="arial"/>
          <w:b/>
          <w:color w:val="767676"/>
          <w:sz w:val="16"/>
        </w:rPr>
        <w:t>End of Document</w:t>
      </w:r>
    </w:p>
    <w:p>
      <w:pPr>
        <w:pStyle w:val="Normal12"/>
        <w:sectPr>
          <w:headerReference w:type="even" r:id="rId84"/>
          <w:headerReference w:type="default" r:id="rId85"/>
          <w:footerReference w:type="even" r:id="rId86"/>
          <w:footerReference w:type="default" r:id="rId87"/>
          <w:headerReference w:type="first" r:id="rId88"/>
          <w:footerReference w:type="first" r:id="rId89"/>
          <w:pgSz w:w="12240" w:h="15840"/>
          <w:pgMar w:top="840" w:right="1000" w:bottom="840" w:left="1000" w:header="400" w:footer="400"/>
          <w:pgNumType w:fmt="decimal"/>
          <w:cols w:space="720"/>
          <w:titlePg w:val="0"/>
        </w:sectPr>
      </w:pPr>
    </w:p>
    <w:p>
      <w:pPr>
        <w:pStyle w:val="Normal12"/>
      </w:pPr>
    </w:p>
    <w:p>
      <w:pPr>
        <w:pStyle w:val="Normal12"/>
      </w:pPr>
      <w:r>
        <w:pict>
          <v:shape id="_x0000_i1078" type="#_x0000_t75" alt="LexisNexis®" style="width:147.75pt;height:30pt">
            <v:imagedata r:id="rId10" o:title=""/>
          </v:shape>
        </w:pict>
      </w:r>
      <w:r>
        <w:cr/>
      </w:r>
    </w:p>
    <w:p>
      <w:pPr>
        <w:pStyle w:val="Heading11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Demonstration</w:t>
      </w:r>
    </w:p>
    <w:p>
      <w:pPr>
        <w:pStyle w:val="Normal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15. Januar 2025</w:t>
      </w:r>
    </w:p>
    <w:p>
      <w:pPr>
        <w:pStyle w:val="Normal12"/>
        <w:keepNext w:val="0"/>
        <w:spacing w:after="0" w:line="240" w:lineRule="atLeast"/>
        <w:ind w:right="0"/>
        <w:jc w:val="both"/>
      </w:pPr>
      <w:bookmarkStart w:id="24" w:name="Bookmark_13"/>
      <w:bookmarkEnd w:id="24"/>
    </w:p>
    <w:p>
      <w:pPr>
        <w:pStyle w:val="Normal1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2025 Verlag Der Tagesspiegel GmbH Alle Rechte vorbehalten</w:t>
      </w:r>
    </w:p>
    <w:p>
      <w:pPr>
        <w:pStyle w:val="Normal12"/>
        <w:keepNext w:val="0"/>
        <w:spacing w:before="120" w:after="0" w:line="220" w:lineRule="atLeast"/>
        <w:ind w:left="0" w:right="0" w:firstLine="0"/>
        <w:jc w:val="left"/>
      </w:pPr>
      <w:r>
        <w:br/>
      </w:r>
      <w:r>
        <w:pict>
          <v:shape id="_x0000_i1079" type="#_x0000_t75" style="width:202.47pt;height:44.24pt">
            <v:imagedata r:id="rId90" o:title=""/>
          </v:shape>
        </w:pict>
      </w:r>
    </w:p>
    <w:p>
      <w:pPr>
        <w:pStyle w:val="Normal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CHECKPOINT; S. B3</w:t>
      </w:r>
    </w:p>
    <w:p>
      <w:pPr>
        <w:pStyle w:val="Normal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70 words</w:t>
      </w:r>
    </w:p>
    <w:p>
      <w:pPr>
        <w:pStyle w:val="Normal12"/>
        <w:keepNext/>
        <w:spacing w:before="240" w:after="0" w:line="340" w:lineRule="atLeast"/>
        <w:ind w:left="0" w:right="0" w:firstLine="0"/>
        <w:jc w:val="left"/>
      </w:pPr>
      <w:bookmarkStart w:id="25" w:name="Body_11"/>
      <w:bookmarkEnd w:id="25"/>
      <w:r>
        <w:rPr>
          <w:rFonts w:ascii="arial" w:eastAsia="arial" w:hAnsi="arial" w:cs="arial"/>
          <w:b/>
          <w:i w:val="0"/>
          <w:strike w:val="0"/>
          <w:noProof w:val="0"/>
          <w:color w:val="000000"/>
          <w:position w:val="0"/>
          <w:sz w:val="28"/>
          <w:u w:val="none"/>
          <w:vertAlign w:val="baseline"/>
        </w:rPr>
        <w:t>Body</w:t>
      </w:r>
    </w:p>
    <w:p>
      <w:pPr>
        <w:pStyle w:val="Normal12"/>
        <w:spacing w:line="60" w:lineRule="exact"/>
      </w:pPr>
      <w:r>
        <w:pict>
          <v:line id="_x0000_s1080" style="position:absolute;z-index:251687936" from="0,2pt" to="512pt,2pt" strokecolor="#009ddb" strokeweight="2pt">
            <v:stroke linestyle="single"/>
            <w10:wrap type="topAndBottom"/>
          </v:line>
        </w:pict>
      </w:r>
    </w:p>
    <w:p>
      <w:pPr>
        <w:pStyle w:val="Normal12"/>
      </w:pP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größte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Mittwoch, mit 150 erwarteten Personen, solidarisiert sich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fordert einen Stopp von Waffenlieferungen und trägt im Titel antisemitische Narrative. Angemeldet wurde sie durch eine Privatperson. Die Demonstrierenden wollen zwischen 15 und 17 Uhr am Leopoldplatz aufziehen. Insgesamt sind elf Demos angekündigt. Bitte beachten Sie, dass es kurzfristig zu Absagen und Verboten kommen kann.</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1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14, 2025</w:t>
      </w:r>
    </w:p>
    <w:p>
      <w:pPr>
        <w:pStyle w:val="Normal12"/>
      </w:pPr>
    </w:p>
    <w:p>
      <w:pPr>
        <w:pStyle w:val="Normal12"/>
        <w:ind w:left="200"/>
        <w:sectPr>
          <w:type w:val="continuous"/>
          <w:pgMar w:top="840" w:right="1000" w:bottom="840" w:left="1000" w:header="400" w:footer="400"/>
          <w:pgNumType w:fmt="decimal"/>
          <w:cols w:space="720"/>
        </w:sectPr>
      </w:pPr>
      <w:r>
        <w:br/>
      </w:r>
      <w:r>
        <w:pict>
          <v:line id="_x0000_s1081" style="position:absolute;z-index:251688960" from="0,10pt" to="512pt,10pt" strokecolor="black" strokeweight="1pt">
            <v:stroke linestyle="single"/>
          </v:line>
        </w:pict>
      </w:r>
      <w:r>
        <w:rPr>
          <w:rFonts w:ascii="arial" w:eastAsia="arial" w:hAnsi="arial" w:cs="arial"/>
          <w:b/>
          <w:color w:val="767676"/>
          <w:sz w:val="16"/>
        </w:rPr>
        <w:t>End of Document</w:t>
      </w:r>
    </w:p>
    <w:p>
      <w:pPr>
        <w:pStyle w:val="Normal13"/>
        <w:sectPr>
          <w:headerReference w:type="even" r:id="rId91"/>
          <w:headerReference w:type="default" r:id="rId92"/>
          <w:footerReference w:type="even" r:id="rId93"/>
          <w:footerReference w:type="default" r:id="rId94"/>
          <w:headerReference w:type="first" r:id="rId95"/>
          <w:footerReference w:type="first" r:id="rId96"/>
          <w:pgSz w:w="12240" w:h="15840"/>
          <w:pgMar w:top="840" w:right="1000" w:bottom="840" w:left="1000" w:header="400" w:footer="400"/>
          <w:pgNumType w:fmt="decimal"/>
          <w:cols w:space="720"/>
          <w:titlePg w:val="0"/>
        </w:sectPr>
      </w:pPr>
    </w:p>
    <w:p>
      <w:pPr>
        <w:pStyle w:val="Normal13"/>
      </w:pPr>
    </w:p>
    <w:p>
      <w:pPr>
        <w:pStyle w:val="Normal13"/>
      </w:pPr>
      <w:r>
        <w:pict>
          <v:shape id="_x0000_i1082" type="#_x0000_t75" alt="LexisNexis®" style="width:147.75pt;height:30pt">
            <v:imagedata r:id="rId10" o:title=""/>
          </v:shape>
        </w:pict>
      </w:r>
      <w:r>
        <w:cr/>
      </w:r>
    </w:p>
    <w:p>
      <w:pPr>
        <w:pStyle w:val="Heading11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 drei Zündel-Attacken schmort Frau im Knast; 43-Jährige verübte Anschläge auf die iranische Botschaft sowie zwei Polizeiautos. Jetzt steht sie vor Gericht</w:t>
      </w:r>
    </w:p>
    <w:p>
      <w:pPr>
        <w:pStyle w:val="Normal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Kurier</w:t>
      </w:r>
    </w:p>
    <w:p>
      <w:pPr>
        <w:pStyle w:val="Normal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14. Januar 2025</w:t>
      </w:r>
    </w:p>
    <w:p>
      <w:pPr>
        <w:pStyle w:val="Normal13"/>
        <w:keepNext w:val="0"/>
        <w:spacing w:after="0" w:line="240" w:lineRule="atLeast"/>
        <w:ind w:right="0"/>
        <w:jc w:val="both"/>
      </w:pPr>
      <w:bookmarkStart w:id="26" w:name="Bookmark_14"/>
      <w:bookmarkEnd w:id="26"/>
    </w:p>
    <w:p>
      <w:pPr>
        <w:pStyle w:val="Normal1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2025 Berliner Verlag Alle Rechte vorbehalten</w:t>
      </w:r>
    </w:p>
    <w:p>
      <w:pPr>
        <w:pStyle w:val="Normal13"/>
        <w:keepNext w:val="0"/>
        <w:spacing w:before="120" w:after="0" w:line="220" w:lineRule="atLeast"/>
        <w:ind w:left="0" w:right="0" w:firstLine="0"/>
        <w:jc w:val="left"/>
      </w:pPr>
      <w:r>
        <w:br/>
      </w:r>
      <w:r>
        <w:pict>
          <v:shape id="_x0000_i1083" type="#_x0000_t75" style="width:99.76pt;height:51.01pt">
            <v:imagedata r:id="rId97" o:title=""/>
          </v:shape>
        </w:pict>
      </w:r>
    </w:p>
    <w:p>
      <w:pPr>
        <w:pStyle w:val="Normal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7</w:t>
      </w:r>
    </w:p>
    <w:p>
      <w:pPr>
        <w:pStyle w:val="Normal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266 words</w:t>
      </w:r>
    </w:p>
    <w:p>
      <w:pPr>
        <w:pStyle w:val="Normal13"/>
        <w:keepNext/>
        <w:spacing w:before="240" w:after="0" w:line="340" w:lineRule="atLeast"/>
        <w:ind w:left="0" w:right="0" w:firstLine="0"/>
        <w:jc w:val="left"/>
      </w:pPr>
      <w:bookmarkStart w:id="27" w:name="Body_12"/>
      <w:bookmarkEnd w:id="27"/>
      <w:r>
        <w:rPr>
          <w:rFonts w:ascii="arial" w:eastAsia="arial" w:hAnsi="arial" w:cs="arial"/>
          <w:b/>
          <w:i w:val="0"/>
          <w:strike w:val="0"/>
          <w:noProof w:val="0"/>
          <w:color w:val="000000"/>
          <w:position w:val="0"/>
          <w:sz w:val="28"/>
          <w:u w:val="none"/>
          <w:vertAlign w:val="baseline"/>
        </w:rPr>
        <w:t>Body</w:t>
      </w:r>
    </w:p>
    <w:p>
      <w:pPr>
        <w:pStyle w:val="Normal13"/>
        <w:spacing w:line="60" w:lineRule="exact"/>
      </w:pPr>
      <w:r>
        <w:pict>
          <v:line id="_x0000_s1084" style="position:absolute;z-index:251689984" from="0,2pt" to="512pt,2pt" strokecolor="#009ddb" strokeweight="2pt">
            <v:stroke linestyle="single"/>
            <w10:wrap type="topAndBottom"/>
          </v:line>
        </w:pict>
      </w:r>
    </w:p>
    <w:p>
      <w:pPr>
        <w:pStyle w:val="Normal13"/>
      </w:pP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43-Jährige verübte Anschläge auf die iranische Botschaft sowie zwei Polizeiautos. Jetzt steht sie vor Gericht</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griff mit Feuer an - das Zündeln brachte die trans Frau vor Gericht. Es geht um drei Brand-Attacken, antisemitische Schmierereien, Tritte gegen Polizeibeamte.</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Bahar S. (43) auf der Anklagebank. Geboren im Iran als Junge, studierte Ingenieur-Wissenschaften. Sie kam nach Berlin, um sicher als trans Frau leben zu können, war zuletzt Pflegeassistentin.</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seit dem Terrorangriff der Hamas auf Israel und dem Gaza-Krieg fiel sie immer wieder kriminell auf   aus Hass auf Israel? Elf Taten sind angeklagt.</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Erste Brandattacke am 25. Januar 2024 gegen 6.30 Uhr. Mit einem Kanister schlich sie zur iranischen Botschaft in Dahlem, verkippte Benzin, warf ein brennendes Feuerzeug in die Flüssigkeit. Die Flamme aber erlosch, ein Objektschützer griff ein.</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Nächster Anschlag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-Aktivistin am 12. Februar auf ein Polizeiauto   durch Benzin am hinteren Reifen. Es kam zu einer meterhohen Stichflamme, die aber erlosch. Zuletzt am 1. Oktober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Wedding. Ein Feuer am Heck konnte schnell gelöscht werden. Danach Festnahme - Bahar S. sitzt seitdem in U-Haft.</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trans Frau zu Feuer-Attacken:  Meine Aktionen waren rein symbolisch.  Mit dem Ziel:  Für einen kurzen Augenblick sollten Flammen sichtbar sein an Werkzeugen der deutschen Regierung.  Aus einem  Gefühl der Hoffnungslosigkeit und der Frustration  sei es geschehen. Sie habe aber nie Menschen gefährden wollen    ich benutzte bewusst geringe Mengen, um den Schaden gering zu halten . Fortsetzung: 17. Januar. KE.</w:t>
      </w:r>
    </w:p>
    <w:p>
      <w:pPr>
        <w:pStyle w:val="Normal1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14, 2025</w:t>
      </w:r>
    </w:p>
    <w:p>
      <w:pPr>
        <w:pStyle w:val="Normal13"/>
      </w:pPr>
    </w:p>
    <w:p>
      <w:pPr>
        <w:pStyle w:val="Normal13"/>
        <w:ind w:left="200"/>
        <w:sectPr>
          <w:type w:val="continuous"/>
          <w:pgMar w:top="840" w:right="1000" w:bottom="840" w:left="1000" w:header="400" w:footer="400"/>
          <w:pgNumType w:fmt="decimal"/>
          <w:cols w:space="720"/>
        </w:sectPr>
      </w:pPr>
      <w:r>
        <w:br/>
      </w:r>
      <w:r>
        <w:pict>
          <v:line id="_x0000_s1085" style="position:absolute;z-index:251691008" from="0,10pt" to="512pt,10pt" strokecolor="black" strokeweight="1pt">
            <v:stroke linestyle="single"/>
          </v:line>
        </w:pict>
      </w:r>
      <w:r>
        <w:rPr>
          <w:rFonts w:ascii="arial" w:eastAsia="arial" w:hAnsi="arial" w:cs="arial"/>
          <w:b/>
          <w:color w:val="767676"/>
          <w:sz w:val="16"/>
        </w:rPr>
        <w:t>End of Document</w:t>
      </w:r>
    </w:p>
    <w:p>
      <w:pPr>
        <w:pStyle w:val="Normal14"/>
        <w:sectPr>
          <w:headerReference w:type="even" r:id="rId98"/>
          <w:headerReference w:type="default" r:id="rId99"/>
          <w:footerReference w:type="even" r:id="rId100"/>
          <w:footerReference w:type="default" r:id="rId101"/>
          <w:headerReference w:type="first" r:id="rId102"/>
          <w:footerReference w:type="first" r:id="rId103"/>
          <w:pgSz w:w="12240" w:h="15840"/>
          <w:pgMar w:top="840" w:right="1000" w:bottom="840" w:left="1000" w:header="400" w:footer="400"/>
          <w:pgNumType w:fmt="decimal"/>
          <w:cols w:space="720"/>
          <w:titlePg w:val="0"/>
        </w:sectPr>
      </w:pPr>
    </w:p>
    <w:p>
      <w:pPr>
        <w:pStyle w:val="Normal14"/>
      </w:pPr>
    </w:p>
    <w:p>
      <w:pPr>
        <w:pStyle w:val="Normal14"/>
      </w:pPr>
      <w:r>
        <w:pict>
          <v:shape id="_x0000_i1086" type="#_x0000_t75" alt="LexisNexis®" style="width:147.75pt;height:30pt">
            <v:imagedata r:id="rId10" o:title=""/>
          </v:shape>
        </w:pict>
      </w:r>
      <w:r>
        <w:cr/>
      </w:r>
    </w:p>
    <w:p>
      <w:pPr>
        <w:pStyle w:val="Heading11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Polizisten attackiert</w:t>
      </w:r>
    </w:p>
    <w:p>
      <w:pPr>
        <w:pStyle w:val="Normal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13. Januar 2025</w:t>
      </w:r>
    </w:p>
    <w:p>
      <w:pPr>
        <w:pStyle w:val="Normal14"/>
        <w:keepNext w:val="0"/>
        <w:spacing w:after="0" w:line="240" w:lineRule="atLeast"/>
        <w:ind w:right="0"/>
        <w:jc w:val="both"/>
      </w:pPr>
      <w:bookmarkStart w:id="28" w:name="Bookmark_15"/>
      <w:bookmarkEnd w:id="28"/>
    </w:p>
    <w:p>
      <w:pPr>
        <w:pStyle w:val="Normal1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2025 Verlag Der Tagesspiegel GmbH Alle Rechte vorbehalten</w:t>
      </w:r>
    </w:p>
    <w:p>
      <w:pPr>
        <w:pStyle w:val="Normal14"/>
        <w:keepNext w:val="0"/>
        <w:spacing w:before="120" w:after="0" w:line="220" w:lineRule="atLeast"/>
        <w:ind w:left="0" w:right="0" w:firstLine="0"/>
        <w:jc w:val="left"/>
      </w:pPr>
      <w:r>
        <w:br/>
      </w:r>
      <w:r>
        <w:pict>
          <v:shape id="_x0000_i1087" type="#_x0000_t75" style="width:202.47pt;height:44.24pt">
            <v:imagedata r:id="rId90" o:title=""/>
          </v:shape>
        </w:pict>
      </w:r>
    </w:p>
    <w:p>
      <w:pPr>
        <w:pStyle w:val="Normal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B5</w:t>
      </w:r>
    </w:p>
    <w:p>
      <w:pPr>
        <w:pStyle w:val="Normal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709 words</w:t>
      </w:r>
    </w:p>
    <w:p>
      <w:pPr>
        <w:pStyle w:val="Normal14"/>
        <w:keepNext/>
        <w:spacing w:before="240" w:after="0" w:line="340" w:lineRule="atLeast"/>
        <w:ind w:left="0" w:right="0" w:firstLine="0"/>
        <w:jc w:val="left"/>
      </w:pPr>
      <w:bookmarkStart w:id="29" w:name="Body_13"/>
      <w:bookmarkEnd w:id="29"/>
      <w:r>
        <w:rPr>
          <w:rFonts w:ascii="arial" w:eastAsia="arial" w:hAnsi="arial" w:cs="arial"/>
          <w:b/>
          <w:i w:val="0"/>
          <w:strike w:val="0"/>
          <w:noProof w:val="0"/>
          <w:color w:val="000000"/>
          <w:position w:val="0"/>
          <w:sz w:val="28"/>
          <w:u w:val="none"/>
          <w:vertAlign w:val="baseline"/>
        </w:rPr>
        <w:t>Body</w:t>
      </w:r>
    </w:p>
    <w:p>
      <w:pPr>
        <w:pStyle w:val="Normal14"/>
        <w:spacing w:line="60" w:lineRule="exact"/>
      </w:pPr>
      <w:r>
        <w:pict>
          <v:line id="_x0000_s1088" style="position:absolute;z-index:251692032" from="0,2pt" to="512pt,2pt" strokecolor="#009ddb" strokeweight="2pt">
            <v:stroke linestyle="single"/>
            <w10:wrap type="topAndBottom"/>
          </v:line>
        </w:pict>
      </w:r>
    </w:p>
    <w:p>
      <w:pPr>
        <w:pStyle w:val="Normal14"/>
      </w:pP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Rote Fahnen, Lenin-Porträts im Stil sowjetischer Propaganda-Kunst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Anhänger kommunistischer Gruppen sind am Sonntag zu einer Demonstration auf der Frankfurter Allee zusammengekommen, um der ermordeten Kommunisten Rosa Luxemburg und Karl Liebknecht zu gedenken. Die Polizei schätzte die Zahl der Teilnehmenden auf rund 3000, angemeldet waren 10.000.</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Stimmung war deutlich aufgeheizt: Laut Polizei griffen Demonstranten Einsatzkräfte mit Fahnenstangen an, daraufhin kam es zum Einsatz von Reizgas. Es seien zudem Bengalos gezündet und eine Flasche geworfen worden, teilte eine Polizeisprecherin mit. Es seien mehr als 20 Personen festgenommen, zehn Ermittlungsverfahren eingeleitet und 17 Einsatzkräfte verletzt worden.</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Linke-Politiker Ferat Koçak sagte auf der Kundgebung, die Polizei habe einem Demonstranten ins Gesicht geschlagen. Zudem sei eine Person im Zuge eines Polizeieinsatzes bewusstlos geworden. Die Polizei bestätigte dies auf X: Die Person habe sich laut der Behörde in eine Festnahme eingemischt, sie ,,geriet selbst in polizeiliche Zwangsmaßnahmen und wurde nach kurzer Bewusstlosigkeit in einem Krankenhaus untersucht". Wie die Polizei wenig später bekanntgab, hat die Person einen offenen Haftbefehl. Sie werde in Polizeigewahrsam gebracht und danach der Justiz überstellt.</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-Teilnehmer sagte dem Tagesspiegel, auch er sei von der Polizei angegriffen worden. Sein Gesicht war mit blauen Flecken übersät, ein Auge verbunden. Laut Koçak sollen insgesamt vier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-Teilnehmende im Krankenhaus gelandet sein, darunter zwei Minderjährige. Die Polizei konnte hierzu am Sonntagabend keine Auskünfte geben. </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,,Intifada"-Rufe, Nordkorea-Fans     </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 10.30 Uhr hatte sich der Demonstrationszug vom Frankfurter Tor aus in Bewegung gesetzt, gegen 13 Uhr erreichte er die Gedenkstätte der Sozialisten in Lichtenberg, Teilnehmer legten Kränze und Blumen nieder. Flaggen kommunistischer Kleinstparteien, Transparente linker Gruppen wie der Sozialistischen Deutschen Arbeiterjugend, Friedensflaggen und zahlreiche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-Fahnen prägten den Aufzug. Die israelfeindliche Szene war in einem eigenen Block versammelt, lautstark wurde dort ,,Intifada-Revolution" skandiert, wegen ,,verbotener Ausrufe" aus dem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-Block stoppte die Polizei den Aufzug kurzzeitig. Einsatzkräfte zogen, wie Augenzeugen berichteten, Personen aus dieser Gruppe heraus.</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Transparente bezogen sich auf den Ukraine-Krieg, gefordert wurde ein Stopp von Waffenlieferungen. Auch Transparente mit Josef Stalin und Mao Zedong sowie die DDR-Flagge waren zu sehen. Mitglieder der ,,Korean Friendship Association" - Sympathisanten des Regimes in Nordkorea - sagten, ihnen gehe es um die ,,Überwindung der Klassenverhältnisse". Diese sehen sie offenbar in der Diktatur von Kim Jong-un. Auch der ehemalige Linken-Bundestagsabgeordnete Dieter Dehm war vor Ort. Mit dem Tagesspiegel mochte er aber nicht sprechen, denn: ,,Tagesspiegel ist Tages-Spitzel", sagte er dem Reporter. Dehm selbst wird vorgeworfen, zu DDR-Zeiten für die Stasi spioniert zu haben.</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jährliche ,,Liebknecht-Luxemburg-</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stammt noch aus der Weimarer Republik, zu DDR-Zeiten war der Aufzug eine staatliche Parade. Im Vorfeld der Demonstration deutete sich Streit im roten Lager an. Hintergrund sind unterschiedliche Deutungen der Ausschreitungen beim Aufmarsch im vergangenen Jahr. Damals eskalierte die Demonstration, nachdem ein Redner die israelfeindliche Parole ,,From the River to the Sea" gerufen hatte. Der Versammlungsleiter schloss den Mann von der Demonstration aus. Andere Teilnehmer hätten dann die Polizisten teils mit Latten und Stangen angegriffen, so die Darstellung der Behörde. 21 Einsatzkräfte landeten damals im Krankenhaus, 16 Demonstrationsteilnehmer wurden festgenommen.(mit dpa)</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Rote Schals, schwarze Kluft: Die Demonstranten zogen vom Frankfurter Tor in Friedrichshain zur Gedenkstätte der Sozialisten in Lichtenberg. </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Infobox         </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Im Vorfeld     </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Organisatoren baten am Freitag ,,alle an der Demonstration beteiligten Organisationen sowie Teilnehmerinnen und Teilnehmer darum, der Polizei keine Steilvorlagen für ein Eingreifen zu liefern" sowie ,,auf eigenmächtiges Agieren zu verzichten - etwa wie im Januar 2024."</w:t>
      </w:r>
    </w:p>
    <w:p>
      <w:pPr>
        <w:pStyle w:val="Normal1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12, 2025</w:t>
      </w:r>
    </w:p>
    <w:p>
      <w:pPr>
        <w:pStyle w:val="Normal14"/>
      </w:pPr>
    </w:p>
    <w:p>
      <w:pPr>
        <w:pStyle w:val="Normal14"/>
        <w:ind w:left="200"/>
        <w:sectPr>
          <w:type w:val="continuous"/>
          <w:pgMar w:top="840" w:right="1000" w:bottom="840" w:left="1000" w:header="400" w:footer="400"/>
          <w:pgNumType w:fmt="decimal"/>
          <w:cols w:space="720"/>
        </w:sectPr>
      </w:pPr>
      <w:r>
        <w:br/>
      </w:r>
      <w:r>
        <w:pict>
          <v:line id="_x0000_s1089" style="position:absolute;z-index:251693056" from="0,10pt" to="512pt,10pt" strokecolor="black" strokeweight="1pt">
            <v:stroke linestyle="single"/>
          </v:line>
        </w:pict>
      </w:r>
      <w:r>
        <w:rPr>
          <w:rFonts w:ascii="arial" w:eastAsia="arial" w:hAnsi="arial" w:cs="arial"/>
          <w:b/>
          <w:color w:val="767676"/>
          <w:sz w:val="16"/>
        </w:rPr>
        <w:t>End of Document</w:t>
      </w:r>
    </w:p>
    <w:p>
      <w:pPr>
        <w:pStyle w:val="Normal15"/>
        <w:sectPr>
          <w:headerReference w:type="even" r:id="rId104"/>
          <w:headerReference w:type="default" r:id="rId105"/>
          <w:footerReference w:type="even" r:id="rId106"/>
          <w:footerReference w:type="default" r:id="rId107"/>
          <w:headerReference w:type="first" r:id="rId108"/>
          <w:footerReference w:type="first" r:id="rId109"/>
          <w:pgSz w:w="12240" w:h="15840"/>
          <w:pgMar w:top="840" w:right="1000" w:bottom="840" w:left="1000" w:header="400" w:footer="400"/>
          <w:pgNumType w:fmt="decimal"/>
          <w:cols w:space="720"/>
          <w:titlePg w:val="0"/>
        </w:sectPr>
      </w:pPr>
    </w:p>
    <w:p>
      <w:pPr>
        <w:pStyle w:val="Normal15"/>
      </w:pPr>
    </w:p>
    <w:p>
      <w:pPr>
        <w:pStyle w:val="Normal15"/>
      </w:pPr>
      <w:r>
        <w:pict>
          <v:shape id="_x0000_i1090" type="#_x0000_t75" alt="LexisNexis®" style="width:147.75pt;height:30pt">
            <v:imagedata r:id="rId10" o:title=""/>
          </v:shape>
        </w:pict>
      </w:r>
      <w:r>
        <w:cr/>
      </w:r>
    </w:p>
    <w:p>
      <w:pPr>
        <w:pStyle w:val="Heading11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Eskalation bei Traditionsdemo; Mindestens 20 Festnahmen auf der Luxemburg-Liebknecht-Demonstration. Polizei setzt Pfefferspray und Schlagstöcke ein</w:t>
      </w:r>
    </w:p>
    <w:p>
      <w:pPr>
        <w:pStyle w:val="Normal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13. Januar 2025</w:t>
      </w:r>
    </w:p>
    <w:p>
      <w:pPr>
        <w:pStyle w:val="Normal15"/>
        <w:keepNext w:val="0"/>
        <w:spacing w:after="0" w:line="240" w:lineRule="atLeast"/>
        <w:ind w:right="0"/>
        <w:jc w:val="both"/>
      </w:pPr>
      <w:bookmarkStart w:id="30" w:name="Bookmark_16"/>
      <w:bookmarkEnd w:id="30"/>
    </w:p>
    <w:p>
      <w:pPr>
        <w:pStyle w:val="Normal1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2025 Contrapress media GmbH Vervielfaeltigung nur mit         Genehmigung des taz-Verlags All Rights Reserved</w:t>
      </w:r>
    </w:p>
    <w:p>
      <w:pPr>
        <w:pStyle w:val="Normal15"/>
        <w:keepNext w:val="0"/>
        <w:spacing w:before="120" w:after="0" w:line="220" w:lineRule="atLeast"/>
        <w:ind w:left="0" w:right="0" w:firstLine="0"/>
        <w:jc w:val="left"/>
      </w:pPr>
      <w:r>
        <w:br/>
      </w:r>
      <w:r>
        <w:pict>
          <v:shape id="_x0000_i1091" type="#_x0000_t75" style="width:257.97pt;height:41.24pt">
            <v:imagedata r:id="rId32" o:title=""/>
          </v:shape>
        </w:pict>
      </w:r>
    </w:p>
    <w:p>
      <w:pPr>
        <w:pStyle w:val="Normal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22</w:t>
      </w:r>
    </w:p>
    <w:p>
      <w:pPr>
        <w:pStyle w:val="Normal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695 words</w:t>
      </w:r>
    </w:p>
    <w:p>
      <w:pPr>
        <w:pStyle w:val="Normal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Nicolai Kary</w:t>
      </w:r>
    </w:p>
    <w:p>
      <w:pPr>
        <w:pStyle w:val="Normal1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Mindestens 20 Festnahmen auf der Luxemburg-Liebknecht-Demonstration. Polizei setzt Pfefferspray und Schlagstöcke ein</w:t>
      </w:r>
    </w:p>
    <w:p>
      <w:pPr>
        <w:pStyle w:val="Normal15"/>
        <w:keepNext/>
        <w:spacing w:before="240" w:after="0" w:line="340" w:lineRule="atLeast"/>
        <w:ind w:left="0" w:right="0" w:firstLine="0"/>
        <w:jc w:val="left"/>
      </w:pPr>
      <w:bookmarkStart w:id="31" w:name="Body_14"/>
      <w:bookmarkEnd w:id="31"/>
      <w:r>
        <w:rPr>
          <w:rFonts w:ascii="arial" w:eastAsia="arial" w:hAnsi="arial" w:cs="arial"/>
          <w:b/>
          <w:i w:val="0"/>
          <w:strike w:val="0"/>
          <w:noProof w:val="0"/>
          <w:color w:val="000000"/>
          <w:position w:val="0"/>
          <w:sz w:val="28"/>
          <w:u w:val="none"/>
          <w:vertAlign w:val="baseline"/>
        </w:rPr>
        <w:t>Body</w:t>
      </w:r>
    </w:p>
    <w:p>
      <w:pPr>
        <w:pStyle w:val="Normal15"/>
        <w:spacing w:line="60" w:lineRule="exact"/>
      </w:pPr>
      <w:r>
        <w:pict>
          <v:line id="_x0000_s1092" style="position:absolute;z-index:251694080" from="0,2pt" to="512pt,2pt" strokecolor="#009ddb" strokeweight="2pt">
            <v:stroke linestyle="single"/>
            <w10:wrap type="topAndBottom"/>
          </v:line>
        </w:pict>
      </w:r>
    </w:p>
    <w:p>
      <w:pPr>
        <w:pStyle w:val="Normal15"/>
      </w:pP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Nicolai Kary</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der traditionellen Demonstration zum Gedenken an den Todestag von Rosa Luxemburg und Karl Liebknecht ist es auch in diesem Jahr zu handfesten Auseinandersetzungen zwischen Teilnehmenden und der Polizei gekommen. Die Polizei setzte am Sonntag kurzzeitig Pfefferspray und Schlagstöcke ein.</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Pünktlich um 10 Uhr hatte sich der Demonstrationszug auf der Frankfurter Allee in Friedrichshain formiert. Auf dem Frontbanner des ersten Blocks an der Demospitze erinnerten die Teilnehmenden an die im Januar 1919 ermordeten KPD-Gründer Luxemburg und Liebknecht nebst dem russischen Revolutionsführer Wladimir Iljitsch Lenin. Aus den Reihen des sogenannten Revolutionären Blocks wurden Parolen wie  Ruhm und Ehre den Märtyrern  skandiert und sozialistische Lieder laut und textsicher angestimmt. Auch auf den Transparenten fand sich die übliche Folklore:  No war, but classwar ,  Vorwärts im Aufbau der antiimperialistischen Einheitsfront ,  Frieden mit Russland und China . Dazu das alljährliche Meer der Fahnen von MLPD, DKP und KPD, ergänzt durch offenkundig unvermeidliche Nordkorea-,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und DDR-Flaggen.</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3.000 Teilnehmende zählte die Polizei, angemeldet waren 10.000. Wie in jedem Jahr führte der Demozug auch diesmal zur Gedenkstätte der Sozialisten in Friedrichsfelde, wo schon am Morgen die Parteispitzen der Linken Blumen abgelegt hatten.</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Recht vom Fleck kam der Aufbau der antiimperialistischen Einheitsfront erst mal nicht. Zunächst stockte es, weil im Revolutionären Block immer wieder die Transparente verknotet wurden, wie es vonseiten der Polizei hieß. Dann wurden aus einem anderen Block die Parolen  From the River to the Sea  und  Free Palestine  angestimmt   was die Polizei umgehend zum Anlass nahm, die Demonstration zu stoppen.</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Kurz vor halb 12 kam es auf der Frankfurter Allee, Höhe Kinzigstraße, zu unübersichtlichen Szenen und handfesten Auseinandersetzungen. Po­li­zis­t:in­nen prügelten auf Teilnehmende mit Schlagstöcken ein und setzten Pfefferspray ein. Im Revolutionären Block entzündeten De­mons­tran­t:in­nen Bengalos. Einige Personen wurden gewaltsam von der Polizei zu Boden gebracht und abgeführt. Die Polizei sprach von 20 Festnahmen und 10 eingeleiteten Ermittlungsverfahren.</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Verlauf der Auseinandersetzung wurde bei einer  polizeilichen Zwangsmaßnahme  mindestens ein Teilnehmer besonders hart getroffen. Die bewusstlose Person wurde auf dem eiskalten Boden zunächst erstversorgt und anschließend mit dem Rettungswagen in ein Krankenhaus gebracht. Der Linken-Politiker Ferat Koçak sagte auf der Kundgebung am Sonntag, die Polizei habe einem Demonstranten ins Gesicht geschlagen. Eine Polizeisprecherin wollte den Vorfall weder dementieren noch bestätigen.</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Angaben der Behörde zufolge kam es aus der Demonstration neben strafbaren Parolen auch zu Angriffen auf Einsatzkräfte, Be­am­t:in­nen seien unter anderem mit Holz- und Metallstangen attackiert worden. Wie viele Personen verletzt oder festgenommen wurden, stand bei Redaktionsschluss nicht fest. Die Polizei verwies auf taz-Nachfrage auf eine für diesen Montag geplante Bilanz des Demonstrationsgeschehens.</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Wir sind nicht alle, es fehlen die Gefangenen  und  Alle Bullen sind Schweine , riefen die Teilnehmenden aus dem Revolutionären Block, als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schließlich gegen 12.15 Uhr weiterzog   und sich anschließend schnellen Schrittes seinem Ziel näherte. Der weitere Verlauf bis zur Gedenkstätte der Sozialisten verlief dann auch störungsfrei. Vorbei an DDR-Plattenbauten und der einstigen Zentrale des Ministeriums der Staatssicherheit in Lichtenberg.</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im Vorjahr war es auf der Liebknecht-Luxemburg-Demonstration zu heftigen Auseinandersetzungen mit der Polizei gekommen. Ähnliches war auch für den Sonntag erwartet worden   zumal vor gut einer Woche das kommunistische Traditionsblatt Junge Welt eine  Gemeinsame Erklärung des Revolutionären Blocks auf der LLL-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dokumentierte, in der dazu aufgerufen wurde, sich zu verteidigen. Als Reaktion ermahnten die Kommunistische Plattform der Linkspartei und der Demoanmelder Klaus Meinel die Teil­neh­me­r:in­nen zur Disziplin.</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antiimperialis­tische Einheitsfront kam zunächst nicht recht vom Fleck</w:t>
      </w:r>
    </w:p>
    <w:p>
      <w:pPr>
        <w:pStyle w:val="Normal1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12, 2025</w:t>
      </w:r>
    </w:p>
    <w:p>
      <w:pPr>
        <w:pStyle w:val="Normal15"/>
      </w:pPr>
    </w:p>
    <w:p>
      <w:pPr>
        <w:pStyle w:val="Normal15"/>
        <w:ind w:left="200"/>
        <w:sectPr>
          <w:type w:val="continuous"/>
          <w:pgMar w:top="840" w:right="1000" w:bottom="840" w:left="1000" w:header="400" w:footer="400"/>
          <w:pgNumType w:fmt="decimal"/>
          <w:cols w:space="720"/>
        </w:sectPr>
      </w:pPr>
      <w:r>
        <w:br/>
      </w:r>
      <w:r>
        <w:pict>
          <v:line id="_x0000_s1093" style="position:absolute;z-index:251695104" from="0,10pt" to="512pt,10pt" strokecolor="black" strokeweight="1pt">
            <v:stroke linestyle="single"/>
          </v:line>
        </w:pict>
      </w:r>
      <w:r>
        <w:rPr>
          <w:rFonts w:ascii="arial" w:eastAsia="arial" w:hAnsi="arial" w:cs="arial"/>
          <w:b/>
          <w:color w:val="767676"/>
          <w:sz w:val="16"/>
        </w:rPr>
        <w:t>End of Document</w:t>
      </w:r>
    </w:p>
    <w:p>
      <w:pPr>
        <w:pStyle w:val="Normal16"/>
        <w:sectPr>
          <w:headerReference w:type="even" r:id="rId110"/>
          <w:headerReference w:type="default" r:id="rId111"/>
          <w:footerReference w:type="even" r:id="rId112"/>
          <w:footerReference w:type="default" r:id="rId113"/>
          <w:headerReference w:type="first" r:id="rId114"/>
          <w:footerReference w:type="first" r:id="rId115"/>
          <w:pgSz w:w="12240" w:h="15840"/>
          <w:pgMar w:top="840" w:right="1000" w:bottom="840" w:left="1000" w:header="400" w:footer="400"/>
          <w:pgNumType w:fmt="decimal"/>
          <w:cols w:space="720"/>
          <w:titlePg w:val="0"/>
        </w:sectPr>
      </w:pPr>
    </w:p>
    <w:p>
      <w:pPr>
        <w:pStyle w:val="Normal16"/>
      </w:pPr>
    </w:p>
    <w:p>
      <w:pPr>
        <w:pStyle w:val="Normal16"/>
      </w:pPr>
      <w:r>
        <w:pict>
          <v:shape id="_x0000_i1094" type="#_x0000_t75" alt="LexisNexis®" style="width:147.75pt;height:30pt">
            <v:imagedata r:id="rId10" o:title=""/>
          </v:shape>
        </w:pict>
      </w:r>
      <w:r>
        <w:cr/>
      </w:r>
    </w:p>
    <w:p>
      <w:pPr>
        <w:pStyle w:val="Heading11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Bei Rosa-Luxemburg-Aufmarsch in Berlin; Israel-Hasser greifen Polizisten mit Fahnenstangen an</w:t>
      </w:r>
    </w:p>
    <w:p>
      <w:pPr>
        <w:pStyle w:val="Normal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12. Januar 2025 </w:t>
      </w:r>
    </w:p>
    <w:p>
      <w:pPr>
        <w:pStyle w:val="Normal16"/>
        <w:keepNext w:val="0"/>
        <w:spacing w:after="0" w:line="240" w:lineRule="atLeast"/>
        <w:ind w:right="0"/>
        <w:jc w:val="both"/>
      </w:pPr>
      <w:bookmarkStart w:id="32" w:name="Bookmark_17"/>
      <w:bookmarkEnd w:id="32"/>
    </w:p>
    <w:p>
      <w:pPr>
        <w:pStyle w:val="Normal1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2025 BILD KG Alle Rechte Vorbehalten</w:t>
      </w:r>
    </w:p>
    <w:p>
      <w:pPr>
        <w:pStyle w:val="Normal16"/>
        <w:keepNext w:val="0"/>
        <w:spacing w:before="120" w:after="0" w:line="220" w:lineRule="atLeast"/>
        <w:ind w:left="0" w:right="0" w:firstLine="0"/>
        <w:jc w:val="left"/>
      </w:pPr>
      <w:r>
        <w:br/>
      </w:r>
      <w:r>
        <w:pict>
          <v:shape id="_x0000_i1095" type="#_x0000_t75" style="width:134.98pt;height:85.49pt">
            <v:imagedata r:id="rId25" o:title=""/>
          </v:shape>
        </w:pict>
      </w:r>
    </w:p>
    <w:p>
      <w:pPr>
        <w:pStyle w:val="Normal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264 words</w:t>
      </w:r>
    </w:p>
    <w:p>
      <w:pPr>
        <w:pStyle w:val="Normal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Maren Wittge</w:t>
      </w:r>
    </w:p>
    <w:p>
      <w:pPr>
        <w:pStyle w:val="Normal16"/>
        <w:keepNext/>
        <w:spacing w:before="240" w:after="0" w:line="340" w:lineRule="atLeast"/>
        <w:ind w:left="0" w:right="0" w:firstLine="0"/>
        <w:jc w:val="left"/>
      </w:pPr>
      <w:bookmarkStart w:id="33" w:name="Body_15"/>
      <w:bookmarkEnd w:id="33"/>
      <w:r>
        <w:rPr>
          <w:rFonts w:ascii="arial" w:eastAsia="arial" w:hAnsi="arial" w:cs="arial"/>
          <w:b/>
          <w:i w:val="0"/>
          <w:strike w:val="0"/>
          <w:noProof w:val="0"/>
          <w:color w:val="000000"/>
          <w:position w:val="0"/>
          <w:sz w:val="28"/>
          <w:u w:val="none"/>
          <w:vertAlign w:val="baseline"/>
        </w:rPr>
        <w:t>Body</w:t>
      </w:r>
    </w:p>
    <w:p>
      <w:pPr>
        <w:pStyle w:val="Normal16"/>
        <w:spacing w:line="60" w:lineRule="exact"/>
      </w:pPr>
      <w:r>
        <w:pict>
          <v:line id="_x0000_s1096" style="position:absolute;z-index:251696128" from="0,2pt" to="512pt,2pt" strokecolor="#009ddb" strokeweight="2pt">
            <v:stroke linestyle="single"/>
            <w10:wrap type="topAndBottom"/>
          </v:line>
        </w:pict>
      </w:r>
    </w:p>
    <w:p>
      <w:pPr>
        <w:pStyle w:val="Normal16"/>
      </w:pP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Die Randalierer gingen mit Fahnenstangen auf die Polizisten los!</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 wieder kommt es bei dem jährlichen Gedenken zum Todestag der Kommunistenführer Rosa Luxemburg und Karl Liebknecht in Berlin zu Krawallen mit der Polizei.</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diesem Jahr haben sich Israel-Hasser unter die gewaltbereiten Chaoten gemischt. Folge: Ausschreitungen, bei denen sich die Beamten sich mit Pfefferspray und Schlagstöcken verteidigen mussten. 20 Personen wurden festgenommen, 17 Beamte verletzt.</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Um 10 Uhr startete der Aufmarsch am Frankfurter Tor in Berlin Friedrichshain. Die Teilnehmer wollten zur Gedenkstätte der Sozialisten in Friedrichsfelde ziehen. Wie in sozialen Medien zu sehen ist, waren auch Israel-Hasser in dem Zug und schwenkten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Laut Polizei skandierten Personen aus dem Zug heraus verbotene Parolen wie  From the River to the Sea .</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Polizei waren es gegen Mittag etwa 3000 Teilnehmer.</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Einem Polizeisprecher zufolge kam es dabei zu Angriffe auf die Einsatzkräfte, unter anderem mit Fahnenstangen. Nach unbestätigten Angaben sollen sich die Beamten mit Schlagstöcken und Pfefferspray gewehrt haben. Mehrere Personen sollen festgenommen worden sein. Die Lage sei sehr dynamisch, so der Sprecher weiter.</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dem Aufmarsch ging es auch um die Ablehnung von Waffenlieferungen in die Ukraine und nach Israel sowie die Stationierung von US-Waffen auf deutschem Boden.</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Rosa Luxemburg und Karl Liebknecht wurden 1919 von Freikorps ermordet.</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https://www.bild.de/regional/berlin/berlin-friedrichshain-angriffe-auf-polizisten-bei-rosa-luxemburg-</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-6783acdba21b1554a3e62965</w:t>
      </w:r>
    </w:p>
    <w:p>
      <w:pPr>
        <w:pStyle w:val="Normal1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6"/>
        <w:spacing w:line="60" w:lineRule="exact"/>
      </w:pPr>
      <w:r>
        <w:pict>
          <v:line id="_x0000_s1097" style="position:absolute;z-index:251697152" from="0,2pt" to="512pt,2pt" strokecolor="#009ddb" strokeweight="2pt">
            <v:stroke linestyle="single"/>
            <w10:wrap type="topAndBottom"/>
          </v:line>
        </w:pict>
      </w:r>
    </w:p>
    <w:p>
      <w:pPr>
        <w:pStyle w:val="Normal1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Polizisten gehen in Berlin-Friedrichshain gegen Krawallmacher vor</w:t>
      </w:r>
    </w:p>
    <w:p>
      <w:pPr>
        <w:pStyle w:val="Normal1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12, 2025</w:t>
      </w:r>
    </w:p>
    <w:p>
      <w:pPr>
        <w:pStyle w:val="Normal16"/>
      </w:pPr>
    </w:p>
    <w:p>
      <w:pPr>
        <w:pStyle w:val="Normal16"/>
        <w:ind w:left="200"/>
        <w:sectPr>
          <w:type w:val="continuous"/>
          <w:pgMar w:top="840" w:right="1000" w:bottom="840" w:left="1000" w:header="400" w:footer="400"/>
          <w:pgNumType w:fmt="decimal"/>
          <w:cols w:space="720"/>
        </w:sectPr>
      </w:pPr>
      <w:r>
        <w:br/>
      </w:r>
      <w:r>
        <w:pict>
          <v:line id="_x0000_s1098" style="position:absolute;z-index:251698176" from="0,10pt" to="512pt,10pt" strokecolor="black" strokeweight="1pt">
            <v:stroke linestyle="single"/>
          </v:line>
        </w:pict>
      </w:r>
      <w:r>
        <w:rPr>
          <w:rFonts w:ascii="arial" w:eastAsia="arial" w:hAnsi="arial" w:cs="arial"/>
          <w:b/>
          <w:color w:val="767676"/>
          <w:sz w:val="16"/>
        </w:rPr>
        <w:t>End of Document</w:t>
      </w:r>
    </w:p>
    <w:p>
      <w:pPr>
        <w:pStyle w:val="Normal17"/>
        <w:sectPr>
          <w:headerReference w:type="even" r:id="rId116"/>
          <w:headerReference w:type="default" r:id="rId117"/>
          <w:footerReference w:type="even" r:id="rId118"/>
          <w:footerReference w:type="default" r:id="rId119"/>
          <w:headerReference w:type="first" r:id="rId120"/>
          <w:footerReference w:type="first" r:id="rId121"/>
          <w:pgSz w:w="12240" w:h="15840"/>
          <w:pgMar w:top="840" w:right="1000" w:bottom="840" w:left="1000" w:header="400" w:footer="400"/>
          <w:pgNumType w:fmt="decimal"/>
          <w:cols w:space="720"/>
          <w:titlePg w:val="0"/>
        </w:sectPr>
      </w:pPr>
    </w:p>
    <w:p>
      <w:pPr>
        <w:pStyle w:val="Normal17"/>
      </w:pPr>
    </w:p>
    <w:p>
      <w:pPr>
        <w:pStyle w:val="Normal17"/>
      </w:pPr>
      <w:r>
        <w:pict>
          <v:shape id="_x0000_i1099" type="#_x0000_t75" alt="LexisNexis®" style="width:147.75pt;height:30pt">
            <v:imagedata r:id="rId10" o:title=""/>
          </v:shape>
        </w:pict>
      </w:r>
      <w:r>
        <w:cr/>
      </w:r>
    </w:p>
    <w:p>
      <w:pPr>
        <w:pStyle w:val="Heading11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Anzeigen und Festnahmen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am Samstag</w:t>
      </w:r>
    </w:p>
    <w:p>
      <w:pPr>
        <w:pStyle w:val="Normal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12. Januar 2025 1:57 PM GMT+1</w:t>
      </w:r>
    </w:p>
    <w:p>
      <w:pPr>
        <w:pStyle w:val="Normal17"/>
        <w:keepNext w:val="0"/>
        <w:spacing w:after="0" w:line="240" w:lineRule="atLeast"/>
        <w:ind w:right="0"/>
        <w:jc w:val="both"/>
      </w:pPr>
      <w:bookmarkStart w:id="34" w:name="Bookmark_18"/>
      <w:bookmarkEnd w:id="34"/>
    </w:p>
    <w:p>
      <w:pPr>
        <w:pStyle w:val="Normal1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2025 Axel Springer Alle Rechte vorbehalten</w:t>
      </w:r>
    </w:p>
    <w:p>
      <w:pPr>
        <w:pStyle w:val="Normal17"/>
        <w:keepNext w:val="0"/>
        <w:spacing w:before="120" w:after="0" w:line="220" w:lineRule="atLeast"/>
        <w:ind w:left="0" w:right="0" w:firstLine="0"/>
        <w:jc w:val="left"/>
      </w:pPr>
      <w:r>
        <w:br/>
      </w:r>
      <w:r>
        <w:pict>
          <v:shape id="_x0000_i1100" type="#_x0000_t75" style="width:230.22pt;height:28.5pt">
            <v:imagedata r:id="rId39" o:title=""/>
          </v:shape>
        </w:pict>
      </w:r>
    </w:p>
    <w:p>
      <w:pPr>
        <w:pStyle w:val="Normal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121 words</w:t>
      </w:r>
    </w:p>
    <w:p>
      <w:pPr>
        <w:pStyle w:val="Normal1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Seit Beginn des Gaza-Kriegs gibt es in Berlin regelmäßig propalästinensische Kundgebungen.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kam es zu Festnahmen.</w:t>
      </w:r>
    </w:p>
    <w:p>
      <w:pPr>
        <w:pStyle w:val="Normal17"/>
        <w:keepNext/>
        <w:spacing w:before="240" w:after="0" w:line="340" w:lineRule="atLeast"/>
        <w:ind w:left="0" w:right="0" w:firstLine="0"/>
        <w:jc w:val="left"/>
      </w:pPr>
      <w:bookmarkStart w:id="35" w:name="Body_16"/>
      <w:bookmarkEnd w:id="35"/>
      <w:r>
        <w:rPr>
          <w:rFonts w:ascii="arial" w:eastAsia="arial" w:hAnsi="arial" w:cs="arial"/>
          <w:b/>
          <w:i w:val="0"/>
          <w:strike w:val="0"/>
          <w:noProof w:val="0"/>
          <w:color w:val="000000"/>
          <w:position w:val="0"/>
          <w:sz w:val="28"/>
          <w:u w:val="none"/>
          <w:vertAlign w:val="baseline"/>
        </w:rPr>
        <w:t>Body</w:t>
      </w:r>
    </w:p>
    <w:p>
      <w:pPr>
        <w:pStyle w:val="Normal17"/>
        <w:spacing w:line="60" w:lineRule="exact"/>
      </w:pPr>
      <w:r>
        <w:pict>
          <v:line id="_x0000_s1101" style="position:absolute;z-index:251699200" from="0,2pt" to="512pt,2pt" strokecolor="#009ddb" strokeweight="2pt">
            <v:stroke linestyle="single"/>
            <w10:wrap type="topAndBottom"/>
          </v:line>
        </w:pict>
      </w:r>
    </w:p>
    <w:p>
      <w:pPr>
        <w:pStyle w:val="Normal17"/>
      </w:pP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Polizei hat infolge einer propalästinensischen Demonstration am Samstag sieben Strafanzeigen gestellt. Es geht um Beleidigung, Körperverletzung, das Verwenden von verfassungsfeindlichen Symbolen, die öffentliche Aufforderung zu Straftaten und den Verstoß gegen das Vereinsgesetz, wie eine Polizeisprecherin sagte.</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Sieben Männer und zwei Frauen seien vorläufig festgenommen worden, um die Personalien festzustellen.</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Demonstration mit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Stoppt den Gaza Genozid - Keine Waffen für Israel» startete am Samstagmittag am Neptunbrunnen in der Nähe des Alexanderplatzes. Nach Angaben der Polizei nahmen 450 Menschen teil. Zu einer Gegendemonstration versammelten sich demnach 5 Menschen.</w:t>
      </w:r>
    </w:p>
    <w:p>
      <w:pPr>
        <w:pStyle w:val="Normal1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12, 2025</w:t>
      </w:r>
    </w:p>
    <w:p>
      <w:pPr>
        <w:pStyle w:val="Normal17"/>
      </w:pPr>
    </w:p>
    <w:p>
      <w:pPr>
        <w:pStyle w:val="Normal17"/>
        <w:ind w:left="200"/>
        <w:sectPr>
          <w:type w:val="continuous"/>
          <w:pgMar w:top="840" w:right="1000" w:bottom="840" w:left="1000" w:header="400" w:footer="400"/>
          <w:pgNumType w:fmt="decimal"/>
          <w:cols w:space="720"/>
        </w:sectPr>
      </w:pPr>
      <w:r>
        <w:br/>
      </w:r>
      <w:r>
        <w:pict>
          <v:line id="_x0000_s1102" style="position:absolute;z-index:251700224" from="0,10pt" to="512pt,10pt" strokecolor="black" strokeweight="1pt">
            <v:stroke linestyle="single"/>
          </v:line>
        </w:pict>
      </w:r>
      <w:r>
        <w:rPr>
          <w:rFonts w:ascii="arial" w:eastAsia="arial" w:hAnsi="arial" w:cs="arial"/>
          <w:b/>
          <w:color w:val="767676"/>
          <w:sz w:val="16"/>
        </w:rPr>
        <w:t>End of Document</w:t>
      </w:r>
    </w:p>
    <w:p>
      <w:pPr>
        <w:pStyle w:val="Normal18"/>
        <w:sectPr>
          <w:headerReference w:type="even" r:id="rId122"/>
          <w:headerReference w:type="default" r:id="rId123"/>
          <w:footerReference w:type="even" r:id="rId124"/>
          <w:footerReference w:type="default" r:id="rId125"/>
          <w:headerReference w:type="first" r:id="rId126"/>
          <w:footerReference w:type="first" r:id="rId127"/>
          <w:pgSz w:w="12240" w:h="15840"/>
          <w:pgMar w:top="840" w:right="1000" w:bottom="840" w:left="1000" w:header="400" w:footer="400"/>
          <w:pgNumType w:fmt="decimal"/>
          <w:cols w:space="720"/>
          <w:titlePg w:val="0"/>
        </w:sectPr>
      </w:pPr>
    </w:p>
    <w:p>
      <w:pPr>
        <w:pStyle w:val="Normal18"/>
      </w:pPr>
    </w:p>
    <w:p>
      <w:pPr>
        <w:pStyle w:val="Normal18"/>
      </w:pPr>
      <w:r>
        <w:pict>
          <v:shape id="_x0000_i1103" type="#_x0000_t75" alt="LexisNexis®" style="width:147.75pt;height:30pt">
            <v:imagedata r:id="rId10" o:title=""/>
          </v:shape>
        </w:pict>
      </w:r>
      <w:r>
        <w:cr/>
      </w:r>
    </w:p>
    <w:p>
      <w:pPr>
        <w:pStyle w:val="Heading11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Seit  an Seit  am Bauzaun; Auf dem Zentralfriedhof Friedrichsfelde werden am Sonntag wieder Tausende Rosa Luxemburg und Karl Liebknecht gedenken</w:t>
      </w:r>
    </w:p>
    <w:p>
      <w:pPr>
        <w:pStyle w:val="Normal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10. Januar 2025</w:t>
      </w:r>
    </w:p>
    <w:p>
      <w:pPr>
        <w:pStyle w:val="Normal18"/>
        <w:keepNext w:val="0"/>
        <w:spacing w:after="0" w:line="240" w:lineRule="atLeast"/>
        <w:ind w:right="0"/>
        <w:jc w:val="both"/>
      </w:pPr>
      <w:bookmarkStart w:id="36" w:name="Bookmark_19"/>
      <w:bookmarkEnd w:id="36"/>
    </w:p>
    <w:p>
      <w:pPr>
        <w:pStyle w:val="Normal1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2025 Berliner Verlag Alle Rechte vorbehalten</w:t>
      </w:r>
    </w:p>
    <w:p>
      <w:pPr>
        <w:pStyle w:val="Normal18"/>
        <w:keepNext w:val="0"/>
        <w:spacing w:before="120" w:after="0" w:line="220" w:lineRule="atLeast"/>
        <w:ind w:left="0" w:right="0" w:firstLine="0"/>
        <w:jc w:val="left"/>
      </w:pPr>
      <w:r>
        <w:br/>
      </w:r>
      <w:r>
        <w:pict>
          <v:shape id="_x0000_i1104" type="#_x0000_t75" style="width:159.73pt;height:24pt">
            <v:imagedata r:id="rId128" o:title=""/>
          </v:shape>
        </w:pict>
      </w:r>
    </w:p>
    <w:p>
      <w:pPr>
        <w:pStyle w:val="Normal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7</w:t>
      </w:r>
    </w:p>
    <w:p>
      <w:pPr>
        <w:pStyle w:val="Normal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757 words</w:t>
      </w:r>
    </w:p>
    <w:p>
      <w:pPr>
        <w:pStyle w:val="Normal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Reich</w:t>
      </w:r>
    </w:p>
    <w:p>
      <w:pPr>
        <w:pStyle w:val="Normal18"/>
        <w:keepNext/>
        <w:spacing w:before="240" w:after="0" w:line="340" w:lineRule="atLeast"/>
        <w:ind w:left="0" w:right="0" w:firstLine="0"/>
        <w:jc w:val="left"/>
      </w:pPr>
      <w:bookmarkStart w:id="37" w:name="Body_17"/>
      <w:bookmarkEnd w:id="37"/>
      <w:r>
        <w:rPr>
          <w:rFonts w:ascii="arial" w:eastAsia="arial" w:hAnsi="arial" w:cs="arial"/>
          <w:b/>
          <w:i w:val="0"/>
          <w:strike w:val="0"/>
          <w:noProof w:val="0"/>
          <w:color w:val="000000"/>
          <w:position w:val="0"/>
          <w:sz w:val="28"/>
          <w:u w:val="none"/>
          <w:vertAlign w:val="baseline"/>
        </w:rPr>
        <w:t>Body</w:t>
      </w:r>
    </w:p>
    <w:p>
      <w:pPr>
        <w:pStyle w:val="Normal18"/>
        <w:spacing w:line="60" w:lineRule="exact"/>
      </w:pPr>
      <w:r>
        <w:pict>
          <v:line id="_x0000_s1105" style="position:absolute;z-index:251701248" from="0,2pt" to="512pt,2pt" strokecolor="#009ddb" strokeweight="2pt">
            <v:stroke linestyle="single"/>
            <w10:wrap type="topAndBottom"/>
          </v:line>
        </w:pict>
      </w:r>
    </w:p>
    <w:p>
      <w:pPr>
        <w:pStyle w:val="Normal18"/>
      </w:pP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dem Zentralfriedhof Friedrichsfelde werden am Sonntag wieder Tausende Rosa Luxemburg und Karl Liebknecht gedenken</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jedem zweiten Sonntag des Jahres erinnern Kommunisten und Sozialisten aller Couleur in Lichtenberg an Rosa Luxemburg und Karl Liebknecht. Ein Ritual aus der Zeit, als Ost-Berlin noch die Hauptstadt der DDR war. Jahr für Jahr zogen damals einige Hunderttausend über die Frankfurter Allee weit Richtung Osten.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erinnert an die Ermordung der beiden Kommunisten am 15. Januar 1919. Zuletzt sorgte die schon fast totgeglaubte Veranstaltung wieder für Schlagzeilen. Zu den alten Leuten, die routiniert über die Magistrale zur Gedenkstätte der Sozialisten innerhalb des Zentralfriedhofs Friedrichsfelde ziehen, um dort rote Nelken abzulegen, sind mehr und mehr junge Aktivisten gestoßen. 2024 lieferten sich einige von ihnen aus Solidarität mit Kurdistan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blutige Scharmützel mit der Polizei.</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10.000 Teilnehmer angemeldet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kann auch am Sonntag wieder passieren. Die Solidarität mit den Kurden wird aktuell dadurch befeuert, dass sie in Syrien vom Nato-Partner Türkei aufgerieben zu werden drohen. Und die Zustände in Gaza werden stetig unerträglicher.</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Aber solche weltpolitischen Zuspitzungen sind nicht die einzige Herausforderung, vor der die Organisatoren der Gedenkveranstaltung stehen. Es gibt dazu noch jede Menge Baustellen vor dem Zentralfriedhof Friedrichsfelde, dem Ort des Gedenkens am Ende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-Route.</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dem Vorplatz waren in den vergangenen Jahren Stände aufgebaut, an denen man historische Broschüren erwerben, Glühwein trinken oder Propagandamaterial abgreifen konnte. Zurzeit wird dieser Platz nun  nachhaltig erneuert , wie eine große Tafel informiert. Das Regenwasser soll vollständig vor Ort versickern. Bauzeit: bis Dezember 2025. Fördersumme: 2,7 Millionen Euro.</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Anfang dieser Woche war noch der gesamte Vorplatz abgesperrt. Ein Bagger kurvte um große Asphaltbrocken herum. Zum Ort des Gedenkens führte nur ein schmaler Weg über einen Nebeneingang, immer am Bauzaun entlang. Die engsten Stellen dieses  Fußgängerzugangs  waren nur einzeln zu passieren.</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Organisatoren der  LL-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 so die geläufige Abkürzung, haben 10.000 Teilnehmer angemeldet, wie die Polizei der Berliner Zeitung mitteilte. Wie lange dauert ein Gänsemarsch mit 10.000 Teilnehmern? Gibt es in diesem Jahr überhaupt Stände? Sind Zusammenstöße mit Ordnungskräften angesichts dieses Nadelöhrs nicht noch wahrscheinlicher?</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Auskunftsfreudig sind die Organisatoren nicht gerade. Auf Nachfrage verweist das LL-Bündnis auf einige allgemeine Erklärungen, ergänzt immerhin:  Stände wird es auch in diesem Jahr geben. Darüber, womit wir rechnen und womit nicht, werden wir, das verstehen Sie sicherlich, nicht spekulieren. Schöne Grüße.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Polizei scheint in dieser Woche bemüht, den Ball flach zu halten: Die Route sei die aus den vergangenen Jahren, teilt sie mit.  Derzeit ist eine Einsatzkräftezahl im unteren dreistelligen Bereich geplant, Unterstützungskräfte aus anderen Bundesländern sind bislang nicht vorgesehen.  Das klingt nach Deeskalation, wenn man bedenkt, dass bei den Zusammenstößen im vergangenen Jahr 21 Beamte verletzt wurden, von denen fünf an jenem Tag den Dienst beenden mussten. Beim Bezirksamt Lichtenberg ist schließlich zu erfahren, dass Polizei und Veranstalter  eine Kompromisslösung gefunden  haben. Die Stände sollen in diesem Jahr entlang der Gudrunstraße aufgebaut werden, die zum Friedhof führt. Die Straße wird  vorübergehend vom sonst üblichen Verkehr befreit . Die Fläche vor den Eingangstoren zur Ehrenanlage wird notdürftig mit Schotter befestigt und freigegeben. Die Bauzäune werden umgestellt. Der Zug muss nicht über den schmalen Nebeneingang umgeleitet werden.</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Gedränge programmiert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Eng wird es nun allerdings noch an einer etwa 300 Meter langen Baustelle auf der Gudrunstraße. Hier werden zurzeit Straßenbahnschienen erneuert. Der Weg zwischen Hauswand und Baustellenabsperrung ist nicht breiter als fünf Meter, Gedränge ist programmiert. Hier werden die Leute mit ihren roten Nelken und den roten Fahnen enger zusammenrücken müssen.</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LL-Bündnis hat alle Teilnehmer gebeten,  der Polizei keine Steilvorlagen für ein Eingreifen zu liefern. Unser Ehrgeiz kann nicht darin bestehen, gegen Auflagen zu verstoßen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vergangenen Jahr hatte die  From the River to the Sea ... -Parole die Situation eskalieren lassen. Sie gilt als antisemitisch, ist auch in diesem Jahr wieder verboten. Genau wie etliche Symbole kurdischer Gruppen, die als Terrororganisationen eingestuft sind.</w:t>
      </w:r>
    </w:p>
    <w:p>
      <w:pPr>
        <w:pStyle w:val="Normal1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10, 2025</w:t>
      </w:r>
    </w:p>
    <w:p>
      <w:pPr>
        <w:pStyle w:val="Normal18"/>
      </w:pPr>
    </w:p>
    <w:p>
      <w:pPr>
        <w:pStyle w:val="Normal18"/>
        <w:ind w:left="200"/>
        <w:sectPr>
          <w:type w:val="continuous"/>
          <w:pgMar w:top="840" w:right="1000" w:bottom="840" w:left="1000" w:header="400" w:footer="400"/>
          <w:pgNumType w:fmt="decimal"/>
          <w:cols w:space="720"/>
        </w:sectPr>
      </w:pPr>
      <w:r>
        <w:br/>
      </w:r>
      <w:r>
        <w:pict>
          <v:line id="_x0000_s1106" style="position:absolute;z-index:251702272" from="0,10pt" to="512pt,10pt" strokecolor="black" strokeweight="1pt">
            <v:stroke linestyle="single"/>
          </v:line>
        </w:pict>
      </w:r>
      <w:r>
        <w:rPr>
          <w:rFonts w:ascii="arial" w:eastAsia="arial" w:hAnsi="arial" w:cs="arial"/>
          <w:b/>
          <w:color w:val="767676"/>
          <w:sz w:val="16"/>
        </w:rPr>
        <w:t>End of Document</w:t>
      </w:r>
    </w:p>
    <w:p>
      <w:pPr>
        <w:pStyle w:val="Normal19"/>
        <w:sectPr>
          <w:headerReference w:type="even" r:id="rId129"/>
          <w:headerReference w:type="default" r:id="rId130"/>
          <w:footerReference w:type="even" r:id="rId131"/>
          <w:footerReference w:type="default" r:id="rId132"/>
          <w:headerReference w:type="first" r:id="rId133"/>
          <w:footerReference w:type="first" r:id="rId134"/>
          <w:pgSz w:w="12240" w:h="15840"/>
          <w:pgMar w:top="840" w:right="1000" w:bottom="840" w:left="1000" w:header="400" w:footer="400"/>
          <w:pgNumType w:fmt="decimal"/>
          <w:cols w:space="720"/>
          <w:titlePg w:val="0"/>
        </w:sectPr>
      </w:pPr>
    </w:p>
    <w:p>
      <w:pPr>
        <w:pStyle w:val="Normal19"/>
      </w:pPr>
    </w:p>
    <w:p>
      <w:pPr>
        <w:pStyle w:val="Normal19"/>
      </w:pPr>
      <w:r>
        <w:pict>
          <v:shape id="_x0000_i1107" type="#_x0000_t75" alt="LexisNexis®" style="width:147.75pt;height:30pt">
            <v:imagedata r:id="rId10" o:title=""/>
          </v:shape>
        </w:pict>
      </w:r>
      <w:r>
        <w:cr/>
      </w:r>
    </w:p>
    <w:p>
      <w:pPr>
        <w:pStyle w:val="Heading11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Hamas-Propaganda in Darmstadt; Nach Judenhass auf Weihnachtsmarkt   Kirche suspendiert Pfarrer</w:t>
      </w:r>
    </w:p>
    <w:p>
      <w:pPr>
        <w:pStyle w:val="Normal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5. Januar 2025 </w:t>
      </w:r>
    </w:p>
    <w:p>
      <w:pPr>
        <w:pStyle w:val="Normal19"/>
        <w:keepNext w:val="0"/>
        <w:spacing w:after="0" w:line="240" w:lineRule="atLeast"/>
        <w:ind w:right="0"/>
        <w:jc w:val="both"/>
      </w:pPr>
      <w:bookmarkStart w:id="38" w:name="Bookmark_20"/>
      <w:bookmarkEnd w:id="38"/>
    </w:p>
    <w:p>
      <w:pPr>
        <w:pStyle w:val="Normal1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2025 BILD KG Alle Rechte Vorbehalten</w:t>
      </w:r>
    </w:p>
    <w:p>
      <w:pPr>
        <w:pStyle w:val="Normal19"/>
        <w:keepNext w:val="0"/>
        <w:spacing w:before="120" w:after="0" w:line="220" w:lineRule="atLeast"/>
        <w:ind w:left="0" w:right="0" w:firstLine="0"/>
        <w:jc w:val="left"/>
      </w:pPr>
      <w:r>
        <w:br/>
      </w:r>
      <w:r>
        <w:pict>
          <v:shape id="_x0000_i1108" type="#_x0000_t75" style="width:134.98pt;height:85.49pt">
            <v:imagedata r:id="rId25" o:title=""/>
          </v:shape>
        </w:pict>
      </w:r>
    </w:p>
    <w:p>
      <w:pPr>
        <w:pStyle w:val="Normal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Hessen; S. NaN</w:t>
      </w:r>
    </w:p>
    <w:p>
      <w:pPr>
        <w:pStyle w:val="Normal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435 words</w:t>
      </w:r>
    </w:p>
    <w:p>
      <w:pPr>
        <w:pStyle w:val="Normal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Claudia Detsch</w:t>
      </w:r>
    </w:p>
    <w:p>
      <w:pPr>
        <w:pStyle w:val="Normal19"/>
        <w:keepNext/>
        <w:spacing w:before="240" w:after="0" w:line="340" w:lineRule="atLeast"/>
        <w:ind w:left="0" w:right="0" w:firstLine="0"/>
        <w:jc w:val="left"/>
      </w:pPr>
      <w:bookmarkStart w:id="39" w:name="Body_18"/>
      <w:bookmarkEnd w:id="39"/>
      <w:r>
        <w:rPr>
          <w:rFonts w:ascii="arial" w:eastAsia="arial" w:hAnsi="arial" w:cs="arial"/>
          <w:b/>
          <w:i w:val="0"/>
          <w:strike w:val="0"/>
          <w:noProof w:val="0"/>
          <w:color w:val="000000"/>
          <w:position w:val="0"/>
          <w:sz w:val="28"/>
          <w:u w:val="none"/>
          <w:vertAlign w:val="baseline"/>
        </w:rPr>
        <w:t>Body</w:t>
      </w:r>
    </w:p>
    <w:p>
      <w:pPr>
        <w:pStyle w:val="Normal19"/>
        <w:spacing w:line="60" w:lineRule="exact"/>
      </w:pPr>
      <w:r>
        <w:pict>
          <v:line id="_x0000_s1109" style="position:absolute;z-index:251703296" from="0,2pt" to="512pt,2pt" strokecolor="#009ddb" strokeweight="2pt">
            <v:stroke linestyle="single"/>
            <w10:wrap type="topAndBottom"/>
          </v:line>
        </w:pict>
      </w:r>
    </w:p>
    <w:p>
      <w:pPr>
        <w:pStyle w:val="Normal19"/>
      </w:pP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Darmstadt (Hessen)  Sie geben sich lammfromm, sprechen von Frieden   und verbreiten übelste Hetze und Judenhass!</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Vorfall sorgte deutschlandweit für Schlagzeilen: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-Aktivisten hatten auf dem Kirchen-Weihnachtsmarkt der Michaelsgemeinde in Darmstadt verbotene Hamas-Dreiecke, Propaganda-Plätzchen und Landkarten ohne Israel angeboten. Mit dem Segen des Pfarrers. Inzwischen ermitteln Staatsanwaltschaft und Staatsschutz wegen Volksverhetzung.</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hat die Kirche den Geistlichen suspendiert!</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angeblich keiner wusste: Die Extremisten von  Darmstadt4Palestine  zündeln unter dem Deckmäntelchen der Nächstenliebe, sympathisieren sogar mit verbotenen Terror-Netzwerken.</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Widerliche Hetze und Holocaust-Relativierung</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BILD-Recherchen hat die Gruppe auf Instagram eine Zeichnung verbreitet, auf der Israel-Premier Benjamin Netanjahu neben US-Präsident Joe Biden (als Engel) auf einem Altar ein palästinensisches Baby köpft.</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der Überschrift  Holocaust  wird die Auslöschung von mehr als sechs Millionen Juden durch die Nazis mit dem Krieg in Gaza gleichgesetzt. Das Motiv der Zeichnung sieht zudem wie ein Ritualmord aus   im Mittelalter waren solche antisemitischen Lügen Auslöser für Pogrome gegen Juden.</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Sofern dadurch der Holocaust verharmlost wird, kann eine Strafbarkeit gegeben sein , erklärt dazu der Darmstädter Oberstaatsanwalt Robert Hartmann.</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steckt hinter der Terror-Propaganda?</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Fakt ist: Die Gruppe hat Verbindungen zum 2023 verbotenen propalästinensischen Netzwerk Samidoun und zum  Kufiya Netzwerk , wo sich Linksextremisten mit Hamas-Sympathisanten verbünden.</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Daniel Neumann, Vorsitzender der Jüdischen Gemeinde Darmstadt:  Im Hintergrund verbreitet ,Darmstadt4Palestine  übelste Propaganda. Das ist mehr als eine Relativierung des Holocaust und eine Dämonisierung von Israel.  Er würde sich generell bei antisemitischen Straftaten  ein deutlich härteres Vorgehen der Gerichte wünschen .</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Kirche erstattete Anzeige</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Neben der Jüdischen Gemeinde hat auch die evangelische Kirche in Hessen und Nassau (EKHN) nach dem Hass-Weihnachtsmarkt Anzeige erstattet. Pfarrer Manfred Werner ist vorläufig suspendiert.</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sagt der Verfassungsschutz</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Zur Frage, ob die Gruppe  Darmstadt4Palestine  unter Beobachtung steht, gibt das Landesamt für Verfassungsschutz Hessen derzeit keine Auskunft.</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Sprecher auf BILD-Anfrage:  Wenn sich das LfV Hessen diesbezüglich nicht äußert, ist dies weder als Bestätigung noch als Verneinung einer Beobachtung zu verstehen. </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https://www.bild.de/regional/hessen/darmstadt-pfarrer-nach-judenhass-auf-weihnachtsmarkt-suspendiert-6777bf0adc73620b1b1c6483</w:t>
      </w:r>
    </w:p>
    <w:p>
      <w:pPr>
        <w:pStyle w:val="Normal1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9"/>
        <w:spacing w:line="60" w:lineRule="exact"/>
      </w:pPr>
      <w:r>
        <w:pict>
          <v:line id="_x0000_s1110" style="position:absolute;z-index:251704320" from="0,2pt" to="512pt,2pt" strokecolor="#009ddb" strokeweight="2pt">
            <v:stroke linestyle="single"/>
            <w10:wrap type="topAndBottom"/>
          </v:line>
        </w:pict>
      </w:r>
    </w:p>
    <w:p>
      <w:pPr>
        <w:pStyle w:val="Normal1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Aktivisten verbreiteten auf Instagram eine Zeichnung, auf der Israel-Premier Netanjahu auf einem Altar ein palästinensisches Baby köpft. Darüber der Schriftzug Holocaust, daneben Ex-US-Präsident Biden (das gesamte Posting liegt BILD vor)</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Stand in der Michaelsgemeinde mit Terror-Souvenirs, Spenden-Aufruf und Taschen mit Landkarten ohne Israel</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sprechen von Frieden, schüren Hass und boten auf einem Kirchen-Weihnachtsmarkt verbotene rote Hamas-Dreiecke an: die Hetzer von Darmstadt4Palestine (hier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Juli 2024)</w:t>
      </w:r>
    </w:p>
    <w:p>
      <w:pPr>
        <w:pStyle w:val="Normal1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5, 2025</w:t>
      </w:r>
    </w:p>
    <w:p>
      <w:pPr>
        <w:pStyle w:val="Normal19"/>
      </w:pPr>
    </w:p>
    <w:p>
      <w:pPr>
        <w:pStyle w:val="Normal19"/>
        <w:ind w:left="200"/>
        <w:sectPr>
          <w:type w:val="continuous"/>
          <w:pgMar w:top="840" w:right="1000" w:bottom="840" w:left="1000" w:header="400" w:footer="400"/>
          <w:pgNumType w:fmt="decimal"/>
          <w:cols w:space="720"/>
        </w:sectPr>
      </w:pPr>
      <w:r>
        <w:br/>
      </w:r>
      <w:r>
        <w:pict>
          <v:line id="_x0000_s1111" style="position:absolute;z-index:251705344" from="0,10pt" to="512pt,10pt" strokecolor="black" strokeweight="1pt">
            <v:stroke linestyle="single"/>
          </v:line>
        </w:pict>
      </w:r>
      <w:r>
        <w:rPr>
          <w:rFonts w:ascii="arial" w:eastAsia="arial" w:hAnsi="arial" w:cs="arial"/>
          <w:b/>
          <w:color w:val="767676"/>
          <w:sz w:val="16"/>
        </w:rPr>
        <w:t>End of Document</w:t>
      </w:r>
    </w:p>
    <w:p>
      <w:pPr>
        <w:pStyle w:val="Normal20"/>
        <w:sectPr>
          <w:headerReference w:type="even" r:id="rId135"/>
          <w:headerReference w:type="default" r:id="rId136"/>
          <w:footerReference w:type="even" r:id="rId137"/>
          <w:footerReference w:type="default" r:id="rId138"/>
          <w:headerReference w:type="first" r:id="rId139"/>
          <w:footerReference w:type="first" r:id="rId140"/>
          <w:pgSz w:w="12240" w:h="15840"/>
          <w:pgMar w:top="840" w:right="1000" w:bottom="840" w:left="1000" w:header="400" w:footer="400"/>
          <w:pgNumType w:fmt="decimal"/>
          <w:cols w:space="720"/>
          <w:titlePg w:val="0"/>
        </w:sectPr>
      </w:pPr>
    </w:p>
    <w:p>
      <w:pPr>
        <w:pStyle w:val="Normal20"/>
      </w:pPr>
    </w:p>
    <w:p>
      <w:pPr>
        <w:pStyle w:val="Normal20"/>
      </w:pPr>
      <w:r>
        <w:pict>
          <v:shape id="_x0000_i1112" type="#_x0000_t75" alt="LexisNexis®" style="width:147.75pt;height:30pt">
            <v:imagedata r:id="rId10" o:title=""/>
          </v:shape>
        </w:pict>
      </w:r>
      <w:r>
        <w:cr/>
      </w:r>
    </w:p>
    <w:p>
      <w:pPr>
        <w:pStyle w:val="Heading11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Mehrere Straftaten bei propalästinensischer </w:t>
      </w:r>
      <w:r>
        <w:rPr>
          <w:rFonts w:ascii="arial" w:eastAsia="arial" w:hAnsi="arial" w:cs="arial"/>
          <w:b/>
          <w:i w:val="0"/>
          <w:strike w:val="0"/>
          <w:noProof w:val="0"/>
          <w:color w:val="000000"/>
          <w:position w:val="0"/>
          <w:sz w:val="28"/>
          <w:u w:val="none"/>
          <w:vertAlign w:val="baseline"/>
        </w:rPr>
        <w:t>Demo</w:t>
      </w:r>
    </w:p>
    <w:p>
      <w:pPr>
        <w:pStyle w:val="Normal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4. Januar 2025 4:56 PM GMT+1</w:t>
      </w:r>
    </w:p>
    <w:p>
      <w:pPr>
        <w:pStyle w:val="Normal20"/>
        <w:keepNext w:val="0"/>
        <w:spacing w:after="0" w:line="240" w:lineRule="atLeast"/>
        <w:ind w:right="0"/>
        <w:jc w:val="both"/>
      </w:pPr>
      <w:bookmarkStart w:id="40" w:name="Bookmark_21"/>
      <w:bookmarkEnd w:id="40"/>
    </w:p>
    <w:p>
      <w:pPr>
        <w:pStyle w:val="Normal2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2025 Axel Springer Alle Rechte vorbehalten</w:t>
      </w:r>
    </w:p>
    <w:p>
      <w:pPr>
        <w:pStyle w:val="Normal20"/>
        <w:keepNext w:val="0"/>
        <w:spacing w:before="120" w:after="0" w:line="220" w:lineRule="atLeast"/>
        <w:ind w:left="0" w:right="0" w:firstLine="0"/>
        <w:jc w:val="left"/>
      </w:pPr>
      <w:r>
        <w:br/>
      </w:r>
      <w:r>
        <w:pict>
          <v:shape id="_x0000_i1113" type="#_x0000_t75" style="width:230.22pt;height:28.5pt">
            <v:imagedata r:id="rId39" o:title=""/>
          </v:shape>
        </w:pict>
      </w:r>
    </w:p>
    <w:p>
      <w:pPr>
        <w:pStyle w:val="Normal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169 words</w:t>
      </w:r>
    </w:p>
    <w:p>
      <w:pPr>
        <w:pStyle w:val="Normal2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Seit Beginn des Gaza-Kriegs gibt es in Berlin wöchentlich propalästinensische Kundgebungen. Diesmal war die Stimmung nach Polizeiangaben erneut emotional.</w:t>
      </w:r>
    </w:p>
    <w:p>
      <w:pPr>
        <w:pStyle w:val="Normal20"/>
        <w:keepNext/>
        <w:spacing w:before="240" w:after="0" w:line="340" w:lineRule="atLeast"/>
        <w:ind w:left="0" w:right="0" w:firstLine="0"/>
        <w:jc w:val="left"/>
      </w:pPr>
      <w:bookmarkStart w:id="41" w:name="Body_19"/>
      <w:bookmarkEnd w:id="41"/>
      <w:r>
        <w:rPr>
          <w:rFonts w:ascii="arial" w:eastAsia="arial" w:hAnsi="arial" w:cs="arial"/>
          <w:b/>
          <w:i w:val="0"/>
          <w:strike w:val="0"/>
          <w:noProof w:val="0"/>
          <w:color w:val="000000"/>
          <w:position w:val="0"/>
          <w:sz w:val="28"/>
          <w:u w:val="none"/>
          <w:vertAlign w:val="baseline"/>
        </w:rPr>
        <w:t>Body</w:t>
      </w:r>
    </w:p>
    <w:p>
      <w:pPr>
        <w:pStyle w:val="Normal20"/>
        <w:spacing w:line="60" w:lineRule="exact"/>
      </w:pPr>
      <w:r>
        <w:pict>
          <v:line id="_x0000_s1114" style="position:absolute;z-index:251706368" from="0,2pt" to="512pt,2pt" strokecolor="#009ddb" strokeweight="2pt">
            <v:stroke linestyle="single"/>
            <w10:wrap type="topAndBottom"/>
          </v:line>
        </w:pict>
      </w:r>
    </w:p>
    <w:p>
      <w:pPr>
        <w:pStyle w:val="Normal20"/>
      </w:pP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einer propalästinensischen Demonstration in Berlin hat die Polizei mehrere Straftaten registriert. Rund 300 Menschen seien bei dem Umzug mit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Stoppt den Gaza-Genozid - Keine Waffen für Israel - Stoppt den Krieg» unterwegs gewesen, sagte eine Sprecherin der Polizei in einer ersten Bilanz.</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Dabei sei es zu Straftaten im einstelligen Bereich gekommen. Es habe sich stets um die Parole «From the river to the sea, Palestine will be free» gehandelt. In diesen Fällen habe es freiheitsbeschränkende Maßnahmen gegeben, sagte die Polizeisprecherin. Insgesamt sei die Stimmung emotional, aber noch im Rahmen gewesen.</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Parole bezieht sich auf das Gebiet zwischen dem Fluss Jordan und dem Mittelmeer - die islamistische Hamas versteht darunter, dass der Staat Israel verschwinden soll. Nach Auskunft des Bundesinnenministeriums ist die Parole in Deutschland verboten, wenn sie als Kennzeichen der Hamas verwendet wird.</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Zwei Gegendemos wurden der Sprecherin zufolge ohne Störung beendet.</w:t>
      </w:r>
    </w:p>
    <w:p>
      <w:pPr>
        <w:pStyle w:val="Normal2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4, 2025</w:t>
      </w:r>
    </w:p>
    <w:p>
      <w:pPr>
        <w:pStyle w:val="Normal20"/>
      </w:pPr>
    </w:p>
    <w:p>
      <w:pPr>
        <w:pStyle w:val="Normal20"/>
        <w:ind w:left="200"/>
        <w:sectPr>
          <w:type w:val="continuous"/>
          <w:pgMar w:top="840" w:right="1000" w:bottom="840" w:left="1000" w:header="400" w:footer="400"/>
          <w:pgNumType w:fmt="decimal"/>
          <w:cols w:space="720"/>
        </w:sectPr>
      </w:pPr>
      <w:r>
        <w:br/>
      </w:r>
      <w:r>
        <w:pict>
          <v:line id="_x0000_s1115" style="position:absolute;z-index:251707392" from="0,10pt" to="512pt,10pt" strokecolor="black" strokeweight="1pt">
            <v:stroke linestyle="single"/>
          </v:line>
        </w:pict>
      </w:r>
      <w:r>
        <w:rPr>
          <w:rFonts w:ascii="arial" w:eastAsia="arial" w:hAnsi="arial" w:cs="arial"/>
          <w:b/>
          <w:color w:val="767676"/>
          <w:sz w:val="16"/>
        </w:rPr>
        <w:t>End of Document</w:t>
      </w:r>
    </w:p>
    <w:p>
      <w:pPr>
        <w:pStyle w:val="Normal21"/>
        <w:sectPr>
          <w:headerReference w:type="even" r:id="rId141"/>
          <w:headerReference w:type="default" r:id="rId142"/>
          <w:footerReference w:type="even" r:id="rId143"/>
          <w:footerReference w:type="default" r:id="rId144"/>
          <w:headerReference w:type="first" r:id="rId145"/>
          <w:footerReference w:type="first" r:id="rId146"/>
          <w:pgSz w:w="12240" w:h="15840"/>
          <w:pgMar w:top="840" w:right="1000" w:bottom="840" w:left="1000" w:header="400" w:footer="400"/>
          <w:pgNumType w:fmt="decimal"/>
          <w:cols w:space="720"/>
          <w:titlePg w:val="0"/>
        </w:sectPr>
      </w:pPr>
    </w:p>
    <w:p>
      <w:pPr>
        <w:pStyle w:val="Normal21"/>
      </w:pPr>
    </w:p>
    <w:p>
      <w:pPr>
        <w:pStyle w:val="Normal21"/>
      </w:pPr>
      <w:r>
        <w:pict>
          <v:shape id="_x0000_i1116" type="#_x0000_t75" alt="LexisNexis®" style="width:147.75pt;height:30pt">
            <v:imagedata r:id="rId10" o:title=""/>
          </v:shape>
        </w:pict>
      </w:r>
      <w:r>
        <w:cr/>
      </w:r>
    </w:p>
    <w:p>
      <w:pPr>
        <w:pStyle w:val="Heading12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Melody Sucharewicz kämpft für Israel-Geiseln: "Dachte, ich halte das nicht aus"</w:t>
      </w:r>
    </w:p>
    <w:p>
      <w:pPr>
        <w:pStyle w:val="Normal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watson</w:t>
      </w:r>
    </w:p>
    <w:p>
      <w:pPr>
        <w:pStyle w:val="Normal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3. Januar 2025 6:10 PM EST</w:t>
      </w:r>
    </w:p>
    <w:p>
      <w:pPr>
        <w:pStyle w:val="Normal21"/>
        <w:keepNext w:val="0"/>
        <w:spacing w:after="0" w:line="240" w:lineRule="atLeast"/>
        <w:ind w:right="0"/>
        <w:jc w:val="both"/>
      </w:pPr>
      <w:bookmarkStart w:id="42" w:name="Bookmark_22"/>
      <w:bookmarkEnd w:id="42"/>
    </w:p>
    <w:p>
      <w:pPr>
        <w:pStyle w:val="Normal2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2025 Ströer Next Publishing GmbH  Alle Rechte Vorbehalten</w:t>
      </w:r>
    </w:p>
    <w:p>
      <w:pPr>
        <w:pStyle w:val="Normal21"/>
        <w:keepNext w:val="0"/>
        <w:spacing w:before="120" w:after="0" w:line="220" w:lineRule="atLeast"/>
        <w:ind w:left="0" w:right="0" w:firstLine="0"/>
        <w:jc w:val="left"/>
      </w:pPr>
      <w:r>
        <w:br/>
      </w:r>
      <w:r>
        <w:pict>
          <v:shape id="_x0000_i1117" type="#_x0000_t75" style="width:96.74pt;height:27pt">
            <v:imagedata r:id="rId147" o:title=""/>
          </v:shape>
        </w:pict>
      </w:r>
    </w:p>
    <w:p>
      <w:pPr>
        <w:pStyle w:val="Normal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ISRAEL NEWS &amp; MIDDLE EAST NEWS</w:t>
      </w:r>
    </w:p>
    <w:p>
      <w:pPr>
        <w:pStyle w:val="Normal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1281 words</w:t>
      </w:r>
    </w:p>
    <w:p>
      <w:pPr>
        <w:pStyle w:val="Normal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Ronja Brier</w:t>
      </w:r>
    </w:p>
    <w:p>
      <w:pPr>
        <w:pStyle w:val="Normal21"/>
        <w:keepNext/>
        <w:spacing w:before="240" w:after="0" w:line="340" w:lineRule="atLeast"/>
        <w:ind w:left="0" w:right="0" w:firstLine="0"/>
        <w:jc w:val="left"/>
      </w:pPr>
      <w:bookmarkStart w:id="43" w:name="Body_20"/>
      <w:bookmarkEnd w:id="43"/>
      <w:r>
        <w:rPr>
          <w:rFonts w:ascii="arial" w:eastAsia="arial" w:hAnsi="arial" w:cs="arial"/>
          <w:b/>
          <w:i w:val="0"/>
          <w:strike w:val="0"/>
          <w:noProof w:val="0"/>
          <w:color w:val="000000"/>
          <w:position w:val="0"/>
          <w:sz w:val="28"/>
          <w:u w:val="none"/>
          <w:vertAlign w:val="baseline"/>
        </w:rPr>
        <w:t>Body</w:t>
      </w:r>
    </w:p>
    <w:p>
      <w:pPr>
        <w:pStyle w:val="Normal21"/>
        <w:spacing w:line="60" w:lineRule="exact"/>
      </w:pPr>
      <w:r>
        <w:pict>
          <v:line id="_x0000_s1118" style="position:absolute;z-index:251708416" from="0,2pt" to="512pt,2pt" strokecolor="#009ddb" strokeweight="2pt">
            <v:stroke linestyle="single"/>
            <w10:wrap type="topAndBottom"/>
          </v:line>
        </w:pict>
      </w:r>
    </w:p>
    <w:p>
      <w:pPr>
        <w:pStyle w:val="Normal21"/>
      </w:pP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dem 7. Oktober 2023 ist in Israel nichts mehr, wie es war. Und auch ihr Leben änderte sich von heute auf morgen komplett durch den Terror-Angriff der Hamas auf Israel. </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Melody Sucharewicz ist Beraterin für politische Kommunikation und Strategie. Sie wurde in München geboren, ging aber für ihr Studium nach Tel Aviv. 2006 bis 2007 war sie Sonderbotschafterin Israels, danach Sprecherin des israelischen Politikers und späteren Verteidigungsministers Benny Gantz. </w:t>
      </w:r>
      <w:r>
        <w:rPr>
          <w:rFonts w:ascii="arial" w:eastAsia="arial" w:hAnsi="arial" w:cs="arial"/>
          <w:b/>
          <w:i w:val="0"/>
          <w:strike w:val="0"/>
          <w:noProof w:val="0"/>
          <w:color w:val="000000"/>
          <w:position w:val="0"/>
          <w:sz w:val="20"/>
          <w:u w:val="none"/>
          <w:vertAlign w:val="baseline"/>
        </w:rPr>
        <w:t>Seitdem ist sie, immer wenn es um Israel geht, regelmäßig Gästin in deutschen TV-Talkshows von Markus Lanz bis Maybrit Illner.</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Jetzt beschäftigt sie sich mit einer Aufgabe, die sie sich nicht ausgesucht hat. "Aber es gibt keine Wahl", sagt sie selbst. Melody Sucharewicz betreut die Angehörigen der israelischen Geiseln des Angriffs der Hamas auf Israel. </w:t>
      </w:r>
      <w:r>
        <w:rPr>
          <w:rFonts w:ascii="arial" w:eastAsia="arial" w:hAnsi="arial" w:cs="arial"/>
          <w:b/>
          <w:i w:val="0"/>
          <w:strike w:val="0"/>
          <w:noProof w:val="0"/>
          <w:color w:val="000000"/>
          <w:position w:val="0"/>
          <w:sz w:val="20"/>
          <w:u w:val="none"/>
          <w:vertAlign w:val="baseline"/>
        </w:rPr>
        <w:t>Watson erzählt sie von den Begegnungen und ihren Erlebnissen, die sie in den vergangenen 14 Monaten hatte.</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Völlig klar ist mit Blick auf Melodys Lebenslauf auch: Dies konnte kein neutrales, objektives Gespräch werden. Dennoch fanden wir spannend und wichtig, was sie zu sagen hat.</w:t>
      </w:r>
    </w:p>
    <w:p>
      <w:pPr>
        <w:pStyle w:val="Normal2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watson: Wie bist du zu der Aufgabe gekommen, dass du die Angehörigen der israelischen Geiseln betreust?</w:t>
      </w:r>
    </w:p>
    <w:p>
      <w:pPr>
        <w:pStyle w:val="Normal2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Melody Sucharewicz:</w:t>
      </w:r>
      <w:r>
        <w:rPr>
          <w:rFonts w:ascii="arial" w:eastAsia="arial" w:hAnsi="arial" w:cs="arial"/>
          <w:b w:val="0"/>
          <w:i w:val="0"/>
          <w:strike w:val="0"/>
          <w:noProof w:val="0"/>
          <w:color w:val="000000"/>
          <w:position w:val="0"/>
          <w:sz w:val="20"/>
          <w:u w:val="none"/>
          <w:vertAlign w:val="baseline"/>
        </w:rPr>
        <w:t xml:space="preserve"> Die Aufgabe kam zu mir. Direkt ganz zu Anfang, am 7. und 8. Oktober 2023. Es gab sehr viele Geiseln mit deutscher Staatsbürgerschaft. Deren Angehörige haben sich an mich gewandt und gefragt, ob ich ihnen helfen kann. Zunächst ging es um organisatorische Dinge. Dann habe ich gemerkt, wie immens groß die Verzweiflung ist und die Gefahr, dass sie ihre Liebsten nie wieder sehen werden, und wie dringend es nötig ist, direkt von Anfang an strategisch zu agieren, um sofort etwas bewegen zu können: Ich habe öffentliche Aktionen gestartet und Treffen mit dem Kanzler, der Außenministerin und Bundestagsabgeordneten initiiert. </w:t>
      </w:r>
    </w:p>
    <w:tbl>
      <w:tblPr>
        <w:tblStyle w:val="TableNormal"/>
        <w:tblW w:w="0" w:type="auto"/>
        <w:jc w:val="center"/>
        <w:tblBorders>
          <w:top w:val="nil"/>
          <w:left w:val="nil"/>
          <w:bottom w:val="nil"/>
          <w:right w:val="nil"/>
          <w:insideH w:val="nil"/>
          <w:insideV w:val="nil"/>
        </w:tblBorders>
        <w:tblLayout w:type="fixed"/>
        <w:tblCellMar>
          <w:left w:w="108" w:type="dxa"/>
          <w:right w:w="108" w:type="dxa"/>
        </w:tblCellMar>
      </w:tblPr>
      <w:tblGrid>
        <w:gridCol w:w="9480"/>
      </w:tblGrid>
      <w:tr>
        <w:tblPrEx>
          <w:tblW w:w="0" w:type="auto"/>
          <w:jc w:val="center"/>
          <w:tblBorders>
            <w:top w:val="nil"/>
            <w:left w:val="nil"/>
            <w:bottom w:val="nil"/>
            <w:right w:val="nil"/>
            <w:insideH w:val="nil"/>
            <w:insideV w:val="nil"/>
          </w:tblBorders>
          <w:tblLayout w:type="fixed"/>
          <w:tblCellMar>
            <w:left w:w="108" w:type="dxa"/>
            <w:right w:w="108" w:type="dxa"/>
          </w:tblCellMar>
        </w:tblPrEx>
        <w:trPr>
          <w:jc w:val="center"/>
        </w:trPr>
        <w:tc>
          <w:tcPr>
            <w:tcW w:w="9480" w:type="dxa"/>
            <w:tcMar>
              <w:top w:w="20" w:type="dxa"/>
              <w:bottom w:w="20" w:type="dxa"/>
            </w:tcMar>
            <w:vAlign w:val="top"/>
          </w:tcPr>
          <w:p>
            <w:pPr>
              <w:pStyle w:val="Normal21"/>
              <w:spacing w:after="0" w:line="220" w:lineRule="atLeast"/>
              <w:ind w:left="0"/>
              <w:jc w:val="left"/>
            </w:pPr>
            <w:r>
              <w:rPr>
                <w:rFonts w:ascii="arial" w:eastAsia="arial" w:hAnsi="arial" w:cs="arial"/>
                <w:b/>
                <w:i w:val="0"/>
                <w:strike w:val="0"/>
                <w:noProof w:val="0"/>
                <w:color w:val="000000"/>
                <w:position w:val="0"/>
                <w:sz w:val="18"/>
                <w:u w:val="none"/>
                <w:vertAlign w:val="baseline"/>
              </w:rPr>
              <w:t>Watson ist jetzt auf Whatsapp</w:t>
            </w:r>
          </w:p>
          <w:p>
            <w:pPr>
              <w:pStyle w:val="Normal21"/>
              <w:spacing w:before="200" w:after="0" w:line="220" w:lineRule="atLeast"/>
              <w:ind w:left="0"/>
              <w:jc w:val="left"/>
            </w:pPr>
            <w:r>
              <w:rPr>
                <w:rFonts w:ascii="arial" w:eastAsia="arial" w:hAnsi="arial" w:cs="arial"/>
                <w:b w:val="0"/>
                <w:i w:val="0"/>
                <w:strike w:val="0"/>
                <w:noProof w:val="0"/>
                <w:color w:val="000000"/>
                <w:position w:val="0"/>
                <w:sz w:val="18"/>
                <w:u w:val="none"/>
                <w:vertAlign w:val="baseline"/>
              </w:rPr>
              <w:t>Jetzt auf Whatsapp und Instagram: dein watson-Update! Wir versorgen dich hier auf Whatsapp mit den watson-Highlights des Tages. Nur einmal pro Tag - kein Spam, kein Blabla, nur sieben Links. Versprochen! Du möchtest lieber auf Instagram informiert werden? Hier findest du unseren Broadcast-Channel.</w:t>
            </w:r>
          </w:p>
        </w:tc>
      </w:tr>
    </w:tbl>
    <w:p>
      <w:pPr>
        <w:pStyle w:val="Normal2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Was hast du erlebt mit den Angehörigen der Geiseln?</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Wir hatten gestern Abend eine kleine Veranstaltung mit Müttern von Geiseln. Eine Mutter erzählte von ihrem Sohn. Sie zeigte Fotos von einem jungen Mann, der sich eine Zukunft ausgemalt hat als Volleyball-Star, der als einziger Jude in einem arabischen Team gespielt hat und für den seine arabischen Team-Mitglieder wie Brüder waren. Er hat für sie sogar Arabisch gelernt, weil ihm so wichtig war, sie in ihrer Sprache zu verstehen. Das ist eine Familie, die ich von Anfang an begleitet habe, als sie noch um die Befreiung des jungen Mannes gekämpft hat. Jetzt kämpft die Mutter um seine Leiche, damit sie in Israel zumindest nach jüdischem Glauben begraben werden kann. </w:t>
      </w:r>
    </w:p>
    <w:p>
      <w:pPr>
        <w:pStyle w:val="Normal2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Wie geht es der Mutter?</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Schmerz ist so unbegreiflich groß, dass ich nicht weiß, wie sie überhaupt die Kraft hat, auf ihren Füßen zu stehen oder sich ins Flugzeug zu setzen, um irgendwohin zu fliegen. Aber diese unendliche Kraft, die diese Menschen haben, diesen Schmerz und die Trauer in Aktion und Courage zu übersetzen, das ist etwas, was ich niemals in meinem Leben vergessen werde. Gleichzeitig ist der Gedanke unerträglich, dass sie hierher reisen und wissen, es gibt in Berlin zig Menschen, die auf den Straßen zelebriert haben, was ihrem Sohn passiert ist. Dass sie vor Freude Baklava verteilt haben, als sie die Bilder von unseren blutenden jungen Mädchen gesehen haben. </w:t>
      </w:r>
    </w:p>
    <w:p>
      <w:pPr>
        <w:pStyle w:val="Normal21"/>
        <w:keepNext w:val="0"/>
        <w:spacing w:before="200" w:after="0" w:line="260" w:lineRule="atLeast"/>
        <w:ind w:left="0" w:right="0" w:firstLine="0"/>
        <w:jc w:val="both"/>
      </w:pPr>
      <w:r>
        <w:rPr>
          <w:rFonts w:ascii="arial" w:eastAsia="arial" w:hAnsi="arial" w:cs="arial"/>
          <w:b/>
          <w:i/>
          <w:strike w:val="0"/>
          <w:noProof w:val="0"/>
          <w:color w:val="000000"/>
          <w:position w:val="0"/>
          <w:sz w:val="20"/>
          <w:u w:val="none"/>
          <w:vertAlign w:val="baseline"/>
        </w:rPr>
        <w:t>"Das alles mitzubekommen, ist wirklich nicht einfach. Diese junge Frau ist für mich zu einer Schwester geworden, obwohl ich sie nie gekannt habe."</w:t>
      </w:r>
    </w:p>
    <w:p>
      <w:pPr>
        <w:pStyle w:val="Normal2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Wie findest du selbst Kraft für diese Aufgabe?</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Familien der Angehörigen sind in den vergangenen Monaten zu meinen Familien geworden. Leider Gottes gab es in dieser Zeit bereits zahlreiche Exekutionen, die ich sozusagen hautnah miterlebt habe. Eine wundervolle junge Frau beispielsweise, Carmel Gat, die ein Jahr lang überlebt hat in den verdammten Terrortunneln und die auch Kindergeiseln durch Achtsamkeitsübungen und Yoga am Leben gehalten hat und die im August schließlich exekutiert wurde von der Hamas. Das alles mitzubekommen, ist wirklich nicht einfach. Diese junge Frau ist für mich zu einer Schwester geworden, obwohl ich sie nie gekannt habe. Aber es gibt keine Wahl. Ich weiß, dass ich helfen kann, ergo muss ich helfen. </w:t>
      </w:r>
    </w:p>
    <w:p>
      <w:pPr>
        <w:pStyle w:val="Normal2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Was hast du noch erlebt?</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habe ganz zu Anfang mit der Mutter von Shani Louk gesprochen. Shani war ein echtes Blumenkind und wurde von der Hamas brutal ermordet. Ihre Leiche wurde auf einem Pickup unter dem Gejohle der Bevölkerung durch die Straßen von Gaza City gefahren, wurde bespuckt und getreten. Ich habe wirklich gedacht, ich halte das nicht aus. Aber dann habe ich einen Schalter umgelegt und an die Geiseln, unser Land und an die Zukunft gedacht - auch die Zukunft, die ich für meine Kinder will in unserem Land. Und das gibt Kraft. </w:t>
      </w:r>
    </w:p>
    <w:p>
      <w:pPr>
        <w:pStyle w:val="Normal2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Wie gehen die Menschen in Israel nach über einem Jahr mit der Situation um?</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israelische Gesellschaft ist unglaublich widerstandskräftig, weil sie es sein muss. Unser Volk hat das durch Verfolgung, Krieg und Terror leider in der DNA. All das zu überwinden und aus dem Schmerz kreative Energie für eine bessere Zukunft zu machen, das haben wir uns nicht ausgesucht. Aber so ist es. Seit dem 7. Oktober siehst du, wie die Menschen darum kämpfen, wieder Normalität zu bekommen. Aber es gibt natürlich keine Normalität, wo wir immer noch 100 Geiseln im Gazastreifen haben und unter ständigem Raketenterror sind. </w:t>
      </w:r>
    </w:p>
    <w:p>
      <w:pPr>
        <w:pStyle w:val="Normal2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Kannst du diesen Alltag der Israelis mit Raketen genauer beschreiben?</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vergeht kaum ein Tag ohne Explosionen. Ständig müssen wir in den Bunker. Das wird hoffentlich durch den Waffenstillstand mit der Hisbollah etwas abgeschwächt. Meine Kinder sind acht und zehn Jahre alt und können jetzt zum ersten Mal ein bisschen aufatmen, aber sie haben das Vertrauen verloren in eine Normalität. Sie glauben immer noch, dass es jederzeit wieder Raketenalarm geben kann. Sie wachen nachts auf und schreien vor Angst, dass sie von Hamas-Terroristen entführt und erschossen werden. Einerseits müssen wir weiterleben, es muss weitergehen. Andererseits ist wirklich nichts normal an dieser Situation. </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Warnung einer jüdischen Journalistin in Berlin: "So weit sind wir hier vom Krieg in Israel nicht weg"</w:t>
      </w:r>
    </w:p>
    <w:p>
      <w:pPr>
        <w:pStyle w:val="Normal2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Die Berliner Polizeipräsidentin hat jüdischen Menschen zu besonderer Vorsicht geraten in der deutschen Hauptstadt. Gehst du als Jüdin erkennbar auf die Straße in Berlin?</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gehe als Jüdin erkennbar auf die Straße. Ich trage einen Davidstern, das habe ich immer schon gemacht und werde das weiter tun. Ich hätte mir gewünscht, dass mehr Energie und Budgets und Strategien in die Prävention fließen, weil man dann die jetzige Situation hätte verhindern können. </w:t>
      </w:r>
    </w:p>
    <w:p>
      <w:pPr>
        <w:pStyle w:val="Normal21"/>
        <w:keepNext w:val="0"/>
        <w:numPr>
          <w:numId w:val="6"/>
        </w:numPr>
        <w:spacing w:before="120" w:after="0" w:line="260" w:lineRule="atLeast"/>
        <w:ind w:right="0"/>
        <w:jc w:val="both"/>
      </w:pPr>
      <w:r>
        <w:rPr>
          <w:rFonts w:ascii="arial" w:eastAsia="arial" w:hAnsi="arial" w:cs="arial"/>
          <w:b/>
          <w:i w:val="0"/>
          <w:strike w:val="0"/>
          <w:noProof w:val="0"/>
          <w:color w:val="000000"/>
          <w:position w:val="0"/>
          <w:sz w:val="20"/>
          <w:u w:val="none"/>
          <w:vertAlign w:val="baseline"/>
        </w:rPr>
        <w:t>Weiterlesen:</w:t>
      </w:r>
      <w:r>
        <w:rPr>
          <w:rFonts w:ascii="arial" w:eastAsia="arial" w:hAnsi="arial" w:cs="arial"/>
          <w:b w:val="0"/>
          <w:i w:val="0"/>
          <w:strike w:val="0"/>
          <w:noProof w:val="0"/>
          <w:color w:val="000000"/>
          <w:position w:val="0"/>
          <w:sz w:val="20"/>
          <w:u w:val="none"/>
          <w:vertAlign w:val="baseline"/>
        </w:rPr>
        <w:t>Antisemitismus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 Uni Berlin: Jüdin hat Angst</w:t>
      </w:r>
    </w:p>
    <w:p>
      <w:pPr>
        <w:pStyle w:val="Normal21"/>
        <w:keepNext w:val="0"/>
        <w:numPr>
          <w:numId w:val="7"/>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McDonald's-Boykott im Nahen Osten: Warum Fast-Food für Israel zum Problem wird</w:t>
      </w:r>
    </w:p>
    <w:p>
      <w:pPr>
        <w:pStyle w:val="Normal21"/>
        <w:keepNext w:val="0"/>
        <w:numPr>
          <w:numId w:val="8"/>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Nahost: Hamas-Pläne enthüllt - Terrororganisation wollte angeblich Israels 9/11</w:t>
      </w:r>
    </w:p>
    <w:p>
      <w:pPr>
        <w:pStyle w:val="Normal2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Gibt es noch etwas Positives, mit dem wir aus diesem Gespräch gehen können?</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erfahren eine immens bewegende Welle an Solidarität von jungen Menschen in Deutschland, die beispielsweise zum Platz der Hamas-Geiseln kamen am Bebelplatz und sich bedankten dafür, einen Safe-Space zu haben, um zu lernen über die Geiseln, wer sie sind und was ihnen widerfährt. Dass es Menschen gibt, die um sie trauern und ihre Freilassung fordern, gibt uns viel Kraft. Aber diese Solidarität ist immer noch sehr leise. Ich würde mir wünschen, dass diese leise Mehrheit noch stärker, lauter und mutiger wird.</w:t>
      </w:r>
    </w:p>
    <w:p>
      <w:pPr>
        <w:pStyle w:val="Normal2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1"/>
        <w:spacing w:line="60" w:lineRule="exact"/>
      </w:pPr>
      <w:r>
        <w:pict>
          <v:line id="_x0000_s1119" style="position:absolute;z-index:251709440" from="0,2pt" to="512pt,2pt" strokecolor="#009ddb" strokeweight="2pt">
            <v:stroke linestyle="single"/>
            <w10:wrap type="topAndBottom"/>
          </v:line>
        </w:pict>
      </w:r>
    </w:p>
    <w:p>
      <w:pPr>
        <w:pStyle w:val="Normal2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 Jahrestag des Überfalls der Hamas auf Israel wurde das Brandenburger Tor mit dem Schriftzug "Bring them home" beleuchtet.</w:t>
      </w:r>
    </w:p>
    <w:p>
      <w:pPr>
        <w:pStyle w:val="Normal2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3, 2025</w:t>
      </w:r>
    </w:p>
    <w:p>
      <w:pPr>
        <w:pStyle w:val="Normal21"/>
      </w:pPr>
    </w:p>
    <w:p>
      <w:pPr>
        <w:pStyle w:val="Normal21"/>
        <w:ind w:left="200"/>
        <w:sectPr>
          <w:type w:val="continuous"/>
          <w:pgMar w:top="840" w:right="1000" w:bottom="840" w:left="1000" w:header="400" w:footer="400"/>
          <w:pgNumType w:fmt="decimal"/>
          <w:cols w:space="720"/>
        </w:sectPr>
      </w:pPr>
      <w:r>
        <w:br/>
      </w:r>
      <w:r>
        <w:pict>
          <v:line id="_x0000_s1120" style="position:absolute;z-index:251710464" from="0,10pt" to="512pt,10pt" strokecolor="black" strokeweight="1pt">
            <v:stroke linestyle="single"/>
          </v:line>
        </w:pict>
      </w:r>
      <w:r>
        <w:rPr>
          <w:rFonts w:ascii="arial" w:eastAsia="arial" w:hAnsi="arial" w:cs="arial"/>
          <w:b/>
          <w:color w:val="767676"/>
          <w:sz w:val="16"/>
        </w:rPr>
        <w:t>End of Document</w:t>
      </w:r>
    </w:p>
    <w:p>
      <w:pPr>
        <w:pStyle w:val="Normal22"/>
        <w:sectPr>
          <w:headerReference w:type="even" r:id="rId148"/>
          <w:headerReference w:type="default" r:id="rId149"/>
          <w:footerReference w:type="even" r:id="rId150"/>
          <w:footerReference w:type="default" r:id="rId151"/>
          <w:headerReference w:type="first" r:id="rId152"/>
          <w:footerReference w:type="first" r:id="rId153"/>
          <w:pgSz w:w="12240" w:h="15840"/>
          <w:pgMar w:top="840" w:right="1000" w:bottom="840" w:left="1000" w:header="400" w:footer="400"/>
          <w:pgNumType w:fmt="decimal"/>
          <w:cols w:space="720"/>
          <w:titlePg w:val="0"/>
        </w:sectPr>
      </w:pPr>
    </w:p>
    <w:p>
      <w:pPr>
        <w:pStyle w:val="Normal22"/>
      </w:pPr>
    </w:p>
    <w:p>
      <w:pPr>
        <w:pStyle w:val="Normal22"/>
      </w:pPr>
      <w:r>
        <w:pict>
          <v:shape id="_x0000_i1121" type="#_x0000_t75" alt="LexisNexis®" style="width:147.75pt;height:30pt">
            <v:imagedata r:id="rId10" o:title=""/>
          </v:shape>
        </w:pict>
      </w:r>
      <w:r>
        <w:cr/>
      </w:r>
    </w:p>
    <w:p>
      <w:pPr>
        <w:pStyle w:val="Heading12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02. Januar 2025</w:t>
      </w:r>
    </w:p>
    <w:p>
      <w:pPr>
        <w:pStyle w:val="Normal22"/>
        <w:keepNext w:val="0"/>
        <w:spacing w:after="0" w:line="240" w:lineRule="atLeast"/>
        <w:ind w:right="0"/>
        <w:jc w:val="both"/>
      </w:pPr>
      <w:bookmarkStart w:id="44" w:name="Bookmark_23"/>
      <w:bookmarkEnd w:id="44"/>
    </w:p>
    <w:p>
      <w:pPr>
        <w:pStyle w:val="Normal2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2025 Verlag Der Tagesspiegel GmbH Alle Rechte vorbehalten</w:t>
      </w:r>
    </w:p>
    <w:p>
      <w:pPr>
        <w:pStyle w:val="Normal22"/>
        <w:keepNext w:val="0"/>
        <w:spacing w:before="120" w:after="0" w:line="220" w:lineRule="atLeast"/>
        <w:ind w:left="0" w:right="0" w:firstLine="0"/>
        <w:jc w:val="left"/>
      </w:pPr>
      <w:r>
        <w:br/>
      </w:r>
      <w:r>
        <w:pict>
          <v:shape id="_x0000_i1122" type="#_x0000_t75" style="width:202.47pt;height:44.24pt">
            <v:imagedata r:id="rId90" o:title=""/>
          </v:shape>
        </w:pict>
      </w:r>
    </w:p>
    <w:p>
      <w:pPr>
        <w:pStyle w:val="Normal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B8</w:t>
      </w:r>
    </w:p>
    <w:p>
      <w:pPr>
        <w:pStyle w:val="Normal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208 words</w:t>
      </w:r>
    </w:p>
    <w:p>
      <w:pPr>
        <w:pStyle w:val="Normal22"/>
        <w:keepNext/>
        <w:spacing w:before="240" w:after="0" w:line="340" w:lineRule="atLeast"/>
        <w:ind w:left="0" w:right="0" w:firstLine="0"/>
        <w:jc w:val="left"/>
      </w:pPr>
      <w:bookmarkStart w:id="45" w:name="Body_21"/>
      <w:bookmarkEnd w:id="45"/>
      <w:r>
        <w:rPr>
          <w:rFonts w:ascii="arial" w:eastAsia="arial" w:hAnsi="arial" w:cs="arial"/>
          <w:b/>
          <w:i w:val="0"/>
          <w:strike w:val="0"/>
          <w:noProof w:val="0"/>
          <w:color w:val="000000"/>
          <w:position w:val="0"/>
          <w:sz w:val="28"/>
          <w:u w:val="none"/>
          <w:vertAlign w:val="baseline"/>
        </w:rPr>
        <w:t>Body</w:t>
      </w:r>
    </w:p>
    <w:p>
      <w:pPr>
        <w:pStyle w:val="Normal22"/>
        <w:spacing w:line="60" w:lineRule="exact"/>
      </w:pPr>
      <w:r>
        <w:pict>
          <v:line id="_x0000_s1123" style="position:absolute;z-index:251711488" from="0,2pt" to="512pt,2pt" strokecolor="#009ddb" strokeweight="2pt">
            <v:stroke linestyle="single"/>
            <w10:wrap type="topAndBottom"/>
          </v:line>
        </w:pict>
      </w:r>
    </w:p>
    <w:p>
      <w:pPr>
        <w:pStyle w:val="Normal22"/>
      </w:pP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letzten Tag des Jahres haben propalästinensische Demonstranten in Berlin noch einmal auf den Gaza-Krieg aufmerksam gemacht. Laut Polizei versammelten sich etwa 150 Personen zu einer Kundgebung am Checkpoint Charlie.Einige schwenkten nach Beobachtungen einer Reporterin palästinensische Fahnen, Teilnehmer forderten in Sprechchören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Die Polizei war nach eigenen Angaben mit etwa 150 Einsatzkräften vor Ort und wurde von einigen Demonstranten beschimpft. Zu Gewalt kam es zunächst nicht.</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kam es zu Gedränge mit den zahlreichen Touristen, die an Silvester den Checkpoint Charlie besuchten. Wegen Absperrungen konnten diese sich teils nicht wie geplant am Ort des früheren Grenzübergangs zwischen Ost und West über die jahrzehntelange Teilung Deutschlands und Berlins informieren.Seit Oktober 2023 gibt es immer wieder propalästinensische Proteste, bei denen häufig das Existenzrecht Israels infrage gestellt und dem Land Völkermord vorgeworfen wird, werden nach Angaben der Sicherheitsbehörden vermehrt Straftaten registriert. Die Staatsanwaltschaft hat nach eigenen Angaben bislang rund knapp 1.560 Verfahren bei Demos erfasst. (dpa)</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Checkpoint Charlie: Neben Touristen versammelten sich hier diesmal auch Demonstranten.  </w:t>
      </w:r>
    </w:p>
    <w:p>
      <w:pPr>
        <w:pStyle w:val="Normal2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 2025</w:t>
      </w:r>
    </w:p>
    <w:p>
      <w:pPr>
        <w:pStyle w:val="Normal22"/>
      </w:pPr>
    </w:p>
    <w:p>
      <w:pPr>
        <w:pStyle w:val="Normal22"/>
        <w:ind w:left="200"/>
        <w:sectPr>
          <w:type w:val="continuous"/>
          <w:pgMar w:top="840" w:right="1000" w:bottom="840" w:left="1000" w:header="400" w:footer="400"/>
          <w:pgNumType w:fmt="decimal"/>
          <w:cols w:space="720"/>
        </w:sectPr>
      </w:pPr>
      <w:r>
        <w:br/>
      </w:r>
      <w:r>
        <w:pict>
          <v:line id="_x0000_s1124" style="position:absolute;z-index:251712512" from="0,10pt" to="512pt,10pt" strokecolor="black" strokeweight="1pt">
            <v:stroke linestyle="single"/>
          </v:line>
        </w:pict>
      </w:r>
      <w:r>
        <w:rPr>
          <w:rFonts w:ascii="arial" w:eastAsia="arial" w:hAnsi="arial" w:cs="arial"/>
          <w:b/>
          <w:color w:val="767676"/>
          <w:sz w:val="16"/>
        </w:rPr>
        <w:t>End of Document</w:t>
      </w:r>
    </w:p>
    <w:p>
      <w:pPr>
        <w:pStyle w:val="Normal23"/>
        <w:sectPr>
          <w:headerReference w:type="even" r:id="rId154"/>
          <w:headerReference w:type="default" r:id="rId155"/>
          <w:footerReference w:type="even" r:id="rId156"/>
          <w:footerReference w:type="default" r:id="rId157"/>
          <w:headerReference w:type="first" r:id="rId158"/>
          <w:footerReference w:type="first" r:id="rId159"/>
          <w:pgSz w:w="12240" w:h="15840"/>
          <w:pgMar w:top="840" w:right="1000" w:bottom="840" w:left="1000" w:header="400" w:footer="400"/>
          <w:pgNumType w:fmt="decimal"/>
          <w:cols w:space="720"/>
          <w:titlePg w:val="0"/>
        </w:sectPr>
      </w:pPr>
    </w:p>
    <w:p>
      <w:pPr>
        <w:pStyle w:val="Normal23"/>
      </w:pPr>
    </w:p>
    <w:p>
      <w:pPr>
        <w:pStyle w:val="Normal23"/>
      </w:pPr>
      <w:r>
        <w:pict>
          <v:shape id="_x0000_i1125" type="#_x0000_t75" alt="LexisNexis®" style="width:147.75pt;height:30pt">
            <v:imagedata r:id="rId10" o:title=""/>
          </v:shape>
        </w:pict>
      </w:r>
      <w:r>
        <w:cr/>
      </w:r>
    </w:p>
    <w:p>
      <w:pPr>
        <w:pStyle w:val="Heading12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Reaktionen auf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-Unterstützer sorgen für großes Entsetzen«</w:t>
      </w:r>
    </w:p>
    <w:p>
      <w:pPr>
        <w:pStyle w:val="Normal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Aachener Zeitung AAZ</w:t>
      </w:r>
    </w:p>
    <w:p>
      <w:pPr>
        <w:pStyle w:val="Normal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31. Dezember 2024</w:t>
      </w:r>
    </w:p>
    <w:p>
      <w:pPr>
        <w:pStyle w:val="Normal23"/>
        <w:keepNext w:val="0"/>
        <w:spacing w:after="0" w:line="240" w:lineRule="atLeast"/>
        <w:ind w:right="0"/>
        <w:jc w:val="both"/>
      </w:pPr>
      <w:bookmarkStart w:id="46" w:name="Bookmark_24"/>
      <w:bookmarkEnd w:id="46"/>
    </w:p>
    <w:p>
      <w:pPr>
        <w:pStyle w:val="Normal2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Medienhaus Aachen GmbH Alle Rechte Vorbehalten</w:t>
      </w:r>
    </w:p>
    <w:p>
      <w:pPr>
        <w:pStyle w:val="Normal23"/>
        <w:keepNext w:val="0"/>
        <w:spacing w:before="120" w:after="0" w:line="220" w:lineRule="atLeast"/>
        <w:ind w:left="0" w:right="0" w:firstLine="0"/>
        <w:jc w:val="left"/>
      </w:pPr>
      <w:r>
        <w:br/>
      </w:r>
      <w:r>
        <w:pict>
          <v:shape id="_x0000_i1126" type="#_x0000_t75" style="width:156.73pt;height:49.49pt">
            <v:imagedata r:id="rId160" o:title=""/>
          </v:shape>
        </w:pict>
      </w:r>
    </w:p>
    <w:p>
      <w:pPr>
        <w:pStyle w:val="Normal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Leserbriefe; S. 17</w:t>
      </w:r>
    </w:p>
    <w:p>
      <w:pPr>
        <w:pStyle w:val="Normal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1577 words</w:t>
      </w:r>
    </w:p>
    <w:p>
      <w:pPr>
        <w:pStyle w:val="Normal23"/>
        <w:keepNext/>
        <w:spacing w:before="240" w:after="0" w:line="340" w:lineRule="atLeast"/>
        <w:ind w:left="0" w:right="0" w:firstLine="0"/>
        <w:jc w:val="left"/>
      </w:pPr>
      <w:bookmarkStart w:id="47" w:name="Body_22"/>
      <w:bookmarkEnd w:id="47"/>
      <w:r>
        <w:rPr>
          <w:rFonts w:ascii="arial" w:eastAsia="arial" w:hAnsi="arial" w:cs="arial"/>
          <w:b/>
          <w:i w:val="0"/>
          <w:strike w:val="0"/>
          <w:noProof w:val="0"/>
          <w:color w:val="000000"/>
          <w:position w:val="0"/>
          <w:sz w:val="28"/>
          <w:u w:val="none"/>
          <w:vertAlign w:val="baseline"/>
        </w:rPr>
        <w:t>Body</w:t>
      </w:r>
    </w:p>
    <w:p>
      <w:pPr>
        <w:pStyle w:val="Normal23"/>
        <w:spacing w:line="60" w:lineRule="exact"/>
      </w:pPr>
      <w:r>
        <w:pict>
          <v:line id="_x0000_s1127" style="position:absolute;z-index:251713536" from="0,2pt" to="512pt,2pt" strokecolor="#009ddb" strokeweight="2pt">
            <v:stroke linestyle="single"/>
            <w10:wrap type="topAndBottom"/>
          </v:line>
        </w:pict>
      </w:r>
    </w:p>
    <w:p>
      <w:pPr>
        <w:pStyle w:val="Normal23"/>
      </w:pP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 Document</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Franz-Josef Collin sendet unserer Redaktion folgende Nachricht:</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den Aufruf zur »Bündnis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Aachen«-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Gaza am 9. November 2024 wurde eine Collage von Texten und Bildern erstellt, woraus die Aachener Bürgermeisterin Hilde Scheidt den Schluss zieht, dass es sich um Holocaustrelativierung und Antisemitismusdelikte handelt, und Anzeige erstattet. De facto werden mit heftigen Antisemitismusvorwürfen hohe Wellen geschlagen, obwohl PSA in der Vergangenheit alle Spielregeln für Demos beachtet hat und noch nie wegen antisemitischer Narrative aufgefallen ist. Mit dem Schwingen der Antisemitismuskeule wird hier versucht, pro-palästinensische Stimmen zum Schweigen zu bringen. Dabei gilt es doch einmal abzuwarten, wie das Gericht den Sachverhalt beurteilt, zumal die Frage »Was ist antisemitisch?« sehr umstritten ist (siehe die Kritik von vielen jüdischen Menschen und Menschrechtsorganisationen sowie von vielen Wissenschaftlern, Juristen und Künstlern an der gerade verabschiedeten Antisemitismus-Resolution).</w:t>
      </w:r>
    </w:p>
    <w:p>
      <w:pPr>
        <w:pStyle w:val="Normal23"/>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Unsere Pflicht ist nicht nur Schutz des jüdischen Lebens, sondern Grund- und Menschenrechte gelten für alle! Auf gar keinen Fall darf der Mord an der Zivilbevölkerung in Gaza ausgeblendet werden. Die Brutalität, mit der Israel Krieg gegen die Palästinenser führt, ist ein klarer Verstoß gegen die Grundprinzipien des humanitären Völkerrechts. Ein Großteil der mehr als zwei Millionen Menschen in Gaza lebt in unvorstellbaren Zuständen und weite Teile Gazas sind ein absoluter Trümmerhaufen. Legitime Kritik an der israelischen Regierungspolitik als Antisemitismus zu kriminalisieren, ist eine Unverschämtheit sowie eine eindeutige Diskriminierung des palästinensischen Volkes, welche zu einer unnötigen Vergiftung des gesellschaftlichen Klimas führen. All das geht bei den Schlagzeilen über die Anzeige der Hilde Scheidt unter.</w:t>
      </w:r>
    </w:p>
    <w:p>
      <w:pPr>
        <w:pStyle w:val="Normal23"/>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Rudolf Gottfried schreibt:</w:t>
      </w:r>
    </w:p>
    <w:p>
      <w:pPr>
        <w:pStyle w:val="Normal23"/>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dem Artikel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-Unterstützer sorgen für großes Entsetzen« berichten Sie kritisch über eine Fotomontage, auf der eine Gleichsetzung der Gräueltaten der Nazis und der Israels dargestellt wird. Natürlich ist diese Fotomontage eine völlige Verharmlosung des Holocausts. Denn in Israel findet keine planvolle industrielle Vernichtung von Millionen Menschen statt, wie die von den Hitlerfaschisten. Offenbar steht aber diese Verharmlosung des Faschismus weder bei Ihrem Journalisten noch bei dem anonymen »Bündnis gegen Antisemitismus« im Mittelpunkt der Kritik und des »großen Entsetzens«. Deutlich wird das daran, dass die selbsternannten Antisemitismus-Kritiker unbekannter Provenienz vor allem Kritik an Israel unterbinden wollen und dazu den Kinobetreiber dazu brachten, die israelkritische Filmreihe im Apollo abzusagen. Auch vermisse ich das »blanke Entsetzen« der anonymen Gruppierung über die 43.000 Toten, darunter Zweidrittel Kinder und Frauen, durch die israelische Armee. Stattdessen wird die Trauer und Anklage von palästinensischen Menschen über die Tausenden toten Kinder in Gaza infamerweise gleichgesetzt mit den »Ritualmordlegenden« der Nazis. Allerdings: Die massenhafte Tötung von Kindern in Gaza ist keine Legende. Für blankes Entsetzen sorgt bei mir die Ampelregierung, die das Vorgehen Israels als »Selbstverteidigung« bezeichnet und mit Geld und Waffen unterstützt.</w:t>
      </w:r>
    </w:p>
    <w:p>
      <w:pPr>
        <w:pStyle w:val="Normal23"/>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Hildegard Haubrich übt Kritik:</w:t>
      </w:r>
    </w:p>
    <w:p>
      <w:pPr>
        <w:pStyle w:val="Normal23"/>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Entsetzt war ich über die Reaktion von Herrn Sven Ollig, dem Kinobetreiber des Apollo-Kinos, dass er angeblich anhand einer mysteriösen Stellungnahme des anonym gebliebenen Bündnisses gegen Antisemitismus die Filmreihe zur Situation der Palästinenser, die vom AK Nahost organisiert worden ist, abgesetzt hat. Kann es sein, dass es Kräfte gab, die Herrn Ollig unter Druck gesetzt und zu diesem Schritt veranlasst haben? Ich verurteile die Darstellung in dem Instagram-Post, welche die Verbrechen des Holocaust mit den Menschenrechtsverletzungen an den Palästinensern vergleicht. Das ist zu verurteilen und nicht zu akzeptieren. Man darf aber diese Instagram-Veröffentlichung nicht mit dem Anliegen des AK Nahost, auf die Situation im Nahen Osten aufmerksam zu machen, in Verbindung bringen. Die Filme hätten mit einer anschließenden Diskussion zu einem besseren Verständnis beitragen können. Ich empfinde es als sehr besorgniserregend, dass im verstärkten Maße eine Kritik an der Politik der israelischen Regierung als antisemitisch eingestuft wird. Es muss doch in unserem Staat möglich sein, sich über die Situation der Palästinenser zu informieren und Menschenrechtsverletzungen zu kritisieren, ohne gleich als Antisemit bezeichnet zu werden.</w:t>
      </w:r>
    </w:p>
    <w:p>
      <w:pPr>
        <w:pStyle w:val="Normal23"/>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Heinz Maas äußert sich so:</w:t>
      </w:r>
    </w:p>
    <w:p>
      <w:pPr>
        <w:pStyle w:val="Normal23"/>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Danke, Herr Rein, der Bericht ist wichtig. Ja, der Aufruf ist in seiner Verbindung von Foto und Datum geschmacklos und wenig zielführend. Ich habe mir das Foto anschauen können. Aber wollen Sie die Betroffenheit dahinter nicht aufzeigen? In der Bundespressekonferenz war dies Thema: Die Vereinten Nationen haben am 8. November einen detaillierten Bericht des Hochkommissariats für Menschenrechte (OHCHR) zur Lage in Gaza veröffentlicht, der erstmals auf von den UN selbst verifizierten Todeszahlen basiert. In dieser Analyse kommen die UN-Experten zum Schluss, dass 70 Prozent der von der israelischen Armee getöteten Palästinenser Frauen und Kinder sind. Ein Großteil der Toten starb durch Bombardements von Wohnhäusern, der Anteil der dabei getöteten Kinder beträgt laut UN 44 Prozent.</w:t>
      </w:r>
    </w:p>
    <w:p>
      <w:pPr>
        <w:pStyle w:val="Normal23"/>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Stellen wir uns vor, dies würde uns widerfahren? Wie würden wir reagieren? Würde man versuchen zu verstehen - nicht zu entschuldigen -, dann könnte das Antisemtismus-Narrativ nicht mehr bedient werden.</w:t>
      </w:r>
    </w:p>
    <w:p>
      <w:pPr>
        <w:pStyle w:val="Normal23"/>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Geht es darum? Wenn zum Beispiel das Apollo zum Beispiel zwei der drei geplanten Filme nicht mehr zeigt, entzieht es uns die Möglichkeit, selbst den Antisemitismusvorwurf zu prüfen. Mein Anliegen: Wie kann dieses Thema im öffentlichen Diskurs bleiben und von allen Seiten beleuchtet werden? Gehört das nicht zu einer Demokratie?</w:t>
      </w:r>
    </w:p>
    <w:p>
      <w:pPr>
        <w:pStyle w:val="Normal23"/>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Jörg Siebert hat diesen Brief eingereicht:</w:t>
      </w:r>
    </w:p>
    <w:p>
      <w:pPr>
        <w:pStyle w:val="Normal23"/>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Deutlich und klar differenzieren und positionieren! Vorab: Ich persönlich kenne weder das Bündnis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Aachen (PSA) noch den Screenshot des in der Aachener Zeitung beschriebenen Instagram-Posts, und von daher will ich auch nicht über die Anzeige der von mir geschätzten Bürgermeisterin Hilde Scheidt urteilen. Aber ich habe gestern im Apollo-Kino den Film »No other land« gesehen, ebenso wie ich mich in der Karl-Rahner-Akademie in Köln von der äußerst bewegenden Geschichte »Eine wundersame Rettung. Tamar - ein Kinderschicksal im Holocaust« oder vor wenigen Wochen in der Bischöflichen Akademie durch einen Vortrag über die katastrophale Situation der Gesundheitssorge im Gaza-Streifen habe bewegen lassen.</w:t>
      </w:r>
    </w:p>
    <w:p>
      <w:pPr>
        <w:pStyle w:val="Normal23"/>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ich es recht sehe, handelt es sich bei dem Film nicht um irgendwie gestellte, sondern um weitgehend dokumentarische Live-Aufnahmen von dem massiven Unrecht, das seit vielen Jahren den Palästinensern im Westjordanland und im Gaza-Streifen angetan wird. Und ich bin dem Apollo-Kino dankbar, den diesjährigen Berlinale-Gewinner gezeigt zu haben, und es hat mich auch berührt, im Nachspann von der Unterstützung der Film-Produktion neben vielen anderen auch seitens des Bischöflichen Werks Misereor erfahren zu haben. Was mir wichtig ist und was ich mir wünsche, ist: die dringend »Not«-wendige Solidarität mit den Opfern von Terror und Krieg, gleich von welcher Seite verursacht, und ich verwahre mich insoweit auch vorsorglich gegen jeden Vorwurf des Antisemitismus. Aber man darf auch nicht die Augen davor verschließen, dass ausgerechnet »die Orthodoxen« im Kabinett Netanjahu heftigste Kriegstreiber sind. Welch ein Jammer!</w:t>
      </w:r>
    </w:p>
    <w:p>
      <w:pPr>
        <w:pStyle w:val="Normal23"/>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Joachim von Strempel schreibt:</w:t>
      </w:r>
    </w:p>
    <w:p>
      <w:pPr>
        <w:pStyle w:val="Normal23"/>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Aachener Zeitung hat am 15. November darüber berichtet, dass das Kino Apollo auf die Initiative unserer Bürgermeisterin Frau Scheidt hin Filme abgesetzt hat, in denen das Vorgehen der israelischen Armee im Gaza mit dem Genozid gleichgesetzt wird.</w:t>
      </w:r>
    </w:p>
    <w:p>
      <w:pPr>
        <w:pStyle w:val="Normal23"/>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einem Schabbat sind von den Hamas-Mördern, die in den Filmen als Kämpfer bezeichnet werden, Männer, Frauen, Kinder, Babys und alte Menschen ihres Lebens beraubt worden. Trunken vor Hass und Bösartigkeit schlachteten Hamas-Terroristen ganze Familien in ihren Häusern ab, Eltern vor den Augen ihrer Kinder, Kinder vor den Augen ihrer Eltern. Sie vergewaltigten, sie mordeten. Mit der Lust von Jägern verfolgten sie unschuldige, tanzende junge Leute und legten auf diese an, als wären sie Ziele in einem Computerspiel. Die Bilder der Gräuel, die Fratzen des Hasses, denen die Menschen ausgesetzt waren, lassen diese zu anderen werden. Im Vergleich zum kleinen Israel wären es in Deutschland über 20.000 Menschen gewesen, die dieses Schicksal erlitten hätten. Zweitausend Deutsche befänden sich als Geiseln in den Händen der Mörder.</w:t>
      </w:r>
    </w:p>
    <w:p>
      <w:pPr>
        <w:pStyle w:val="Normal23"/>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Tod eines Polizeibeamten durch einen geistig verwirrten, psychisch erkrankten jungen Syrer hat in Deutschland zu der Forderung geführt, alle Ausländer rauszuschmeißen inklusive derjenigen, die bereits die deutsche Staatsbürgerschaft erworben haben (Remigration). Dass es diesen Mördern gelingt, andere, insbesondere Israel für ihre Taten verantwortlich zu machen, ist nur möglich, weil es insbesondere in Deutschland einen Antisemitismus ungeheuerlichen, unerklärlichen Ausmaßes gibt.</w:t>
      </w:r>
    </w:p>
    <w:p>
      <w:pPr>
        <w:pStyle w:val="Normal23"/>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heutigen Antisemiten suchen häufig - unbewusst - eine Entschuldigung für das grauenhafte Verhalten ihrer Väter, bezüglich derer mir meine Großmutter erklärt hat, man könne nicht gleichzeitig intelligent, aufrichtig und Nationalsozialist sein.</w:t>
      </w:r>
    </w:p>
    <w:p>
      <w:pPr>
        <w:pStyle w:val="Normal23"/>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31, 2024</w:t>
      </w:r>
    </w:p>
    <w:p>
      <w:pPr>
        <w:pStyle w:val="Normal23"/>
      </w:pPr>
    </w:p>
    <w:p>
      <w:pPr>
        <w:pStyle w:val="Normal23"/>
        <w:ind w:left="200"/>
        <w:sectPr>
          <w:type w:val="continuous"/>
          <w:pgMar w:top="840" w:right="1000" w:bottom="840" w:left="1000" w:header="400" w:footer="400"/>
          <w:pgNumType w:fmt="decimal"/>
          <w:cols w:space="720"/>
        </w:sectPr>
      </w:pPr>
      <w:r>
        <w:br/>
      </w:r>
      <w:r>
        <w:pict>
          <v:line id="_x0000_s1128" style="position:absolute;z-index:251714560" from="0,10pt" to="512pt,10pt" strokecolor="black" strokeweight="1pt">
            <v:stroke linestyle="single"/>
          </v:line>
        </w:pict>
      </w:r>
      <w:r>
        <w:rPr>
          <w:rFonts w:ascii="arial" w:eastAsia="arial" w:hAnsi="arial" w:cs="arial"/>
          <w:b/>
          <w:color w:val="767676"/>
          <w:sz w:val="16"/>
        </w:rPr>
        <w:t>End of Document</w:t>
      </w:r>
    </w:p>
    <w:p>
      <w:pPr>
        <w:pStyle w:val="Normal24"/>
        <w:sectPr>
          <w:headerReference w:type="even" r:id="rId161"/>
          <w:headerReference w:type="default" r:id="rId162"/>
          <w:footerReference w:type="even" r:id="rId163"/>
          <w:footerReference w:type="default" r:id="rId164"/>
          <w:headerReference w:type="first" r:id="rId165"/>
          <w:footerReference w:type="first" r:id="rId166"/>
          <w:pgSz w:w="12240" w:h="15840"/>
          <w:pgMar w:top="840" w:right="1000" w:bottom="840" w:left="1000" w:header="400" w:footer="400"/>
          <w:pgNumType w:fmt="decimal"/>
          <w:cols w:space="720"/>
          <w:titlePg w:val="0"/>
        </w:sectPr>
      </w:pPr>
    </w:p>
    <w:p>
      <w:pPr>
        <w:pStyle w:val="Normal24"/>
      </w:pPr>
    </w:p>
    <w:p>
      <w:pPr>
        <w:pStyle w:val="Normal24"/>
      </w:pPr>
      <w:r>
        <w:pict>
          <v:shape id="_x0000_i1129" type="#_x0000_t75" alt="LexisNexis®" style="width:147.75pt;height:30pt">
            <v:imagedata r:id="rId10" o:title=""/>
          </v:shape>
        </w:pict>
      </w:r>
      <w:r>
        <w:cr/>
      </w:r>
    </w:p>
    <w:p>
      <w:pPr>
        <w:pStyle w:val="Heading12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Propalästinensische Kundgebung am Checkpoint Charlie</w:t>
      </w:r>
    </w:p>
    <w:p>
      <w:pPr>
        <w:pStyle w:val="Normal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31. Dezember 2024 2:18 PM GMT+1</w:t>
      </w:r>
    </w:p>
    <w:p>
      <w:pPr>
        <w:pStyle w:val="Normal24"/>
        <w:keepNext w:val="0"/>
        <w:spacing w:after="0" w:line="240" w:lineRule="atLeast"/>
        <w:ind w:right="0"/>
        <w:jc w:val="both"/>
      </w:pPr>
      <w:bookmarkStart w:id="48" w:name="Bookmark_25"/>
      <w:bookmarkEnd w:id="48"/>
    </w:p>
    <w:p>
      <w:pPr>
        <w:pStyle w:val="Normal2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4"/>
        <w:keepNext w:val="0"/>
        <w:spacing w:before="120" w:after="0" w:line="220" w:lineRule="atLeast"/>
        <w:ind w:left="0" w:right="0" w:firstLine="0"/>
        <w:jc w:val="left"/>
      </w:pPr>
      <w:r>
        <w:br/>
      </w:r>
      <w:r>
        <w:pict>
          <v:shape id="_x0000_i1130" type="#_x0000_t75" style="width:230.22pt;height:28.5pt">
            <v:imagedata r:id="rId39" o:title=""/>
          </v:shape>
        </w:pict>
      </w:r>
    </w:p>
    <w:p>
      <w:pPr>
        <w:pStyle w:val="Normal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233 words</w:t>
      </w:r>
    </w:p>
    <w:p>
      <w:pPr>
        <w:pStyle w:val="Normal2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Gaza-Krieg geht wohl 2025 weiter. Auch zum Ende des alten Jahres zieht es deshalb propalästinensische Demonstranten auf Berlins Straßen.</w:t>
      </w:r>
    </w:p>
    <w:p>
      <w:pPr>
        <w:pStyle w:val="Normal24"/>
        <w:keepNext/>
        <w:spacing w:before="240" w:after="0" w:line="340" w:lineRule="atLeast"/>
        <w:ind w:left="0" w:right="0" w:firstLine="0"/>
        <w:jc w:val="left"/>
      </w:pPr>
      <w:bookmarkStart w:id="49" w:name="Body_23"/>
      <w:bookmarkEnd w:id="49"/>
      <w:r>
        <w:rPr>
          <w:rFonts w:ascii="arial" w:eastAsia="arial" w:hAnsi="arial" w:cs="arial"/>
          <w:b/>
          <w:i w:val="0"/>
          <w:strike w:val="0"/>
          <w:noProof w:val="0"/>
          <w:color w:val="000000"/>
          <w:position w:val="0"/>
          <w:sz w:val="28"/>
          <w:u w:val="none"/>
          <w:vertAlign w:val="baseline"/>
        </w:rPr>
        <w:t>Body</w:t>
      </w:r>
    </w:p>
    <w:p>
      <w:pPr>
        <w:pStyle w:val="Normal24"/>
        <w:spacing w:line="60" w:lineRule="exact"/>
      </w:pPr>
      <w:r>
        <w:pict>
          <v:line id="_x0000_s1131" style="position:absolute;z-index:251715584" from="0,2pt" to="512pt,2pt" strokecolor="#009ddb" strokeweight="2pt">
            <v:stroke linestyle="single"/>
            <w10:wrap type="topAndBottom"/>
          </v:line>
        </w:pict>
      </w:r>
    </w:p>
    <w:p>
      <w:pPr>
        <w:pStyle w:val="Normal24"/>
      </w:pP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letzten Tag des Jahres haben propalästinensische Demonstranten in Berlin noch einmal auf den Gaza-Krieg aufmerksam gemacht. Laut Polizei versammelten sich etwa 150 Demonstranten zu einer Kundgebung am Checkpoint Charlie.</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Einige schwenkten nach Beobachtungen einer dpa-Reporterin palästinensische Fahnen, Teilnehmer forderten in Sprechchören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Die Polizei war nach eigenen Angaben mit etwa 150 Einsatzkräften vor Ort und wurde von einigen Demonstranten beschimpft. Zu Gewalt kam es zunächst nicht.</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Allerdings kam es teils zu einem Gedränge mit den zahlreichen Touristen, die zum Jahreswechsel in der Hauptstadt sind und den Checkpoint Charlie besuchten. Wegen Absperrungen für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konnten diese sich teils nicht wie geplant am Ort des früheren Grenzübergangs zwischen Ost und West über die jahrzehntelange Teilung Deutschlands und Berlins informieren.</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der islamistischen Hamas auf Israel am 7. Oktober 2023, auf den der bis heute anhaltende Krieg im Gaza-Streifen folgte, gibt es regelmäßig Demonstrationen in Berlin. Bei propalästinensischen Protesten, bei denen häufig das Existenzrecht Israels infrage gestellt und dem Land Völkermord vorgeworfen wird, werden nach Angaben der Sicherheitsbehörden vermehrt Straftaten registriert. Die Staatsanwaltschaft Berlin hat nach eigenen Angaben bislang rund knapp 1.560 Verfahren bei Demonstrationen erfasst.</w:t>
      </w:r>
    </w:p>
    <w:p>
      <w:pPr>
        <w:pStyle w:val="Normal2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31, 2024</w:t>
      </w:r>
    </w:p>
    <w:p>
      <w:pPr>
        <w:pStyle w:val="Normal24"/>
      </w:pPr>
    </w:p>
    <w:p>
      <w:pPr>
        <w:pStyle w:val="Normal24"/>
        <w:ind w:left="200"/>
        <w:sectPr>
          <w:type w:val="continuous"/>
          <w:pgMar w:top="840" w:right="1000" w:bottom="840" w:left="1000" w:header="400" w:footer="400"/>
          <w:pgNumType w:fmt="decimal"/>
          <w:cols w:space="720"/>
        </w:sectPr>
      </w:pPr>
      <w:r>
        <w:br/>
      </w:r>
      <w:r>
        <w:pict>
          <v:line id="_x0000_s1132" style="position:absolute;z-index:251716608" from="0,10pt" to="512pt,10pt" strokecolor="black" strokeweight="1pt">
            <v:stroke linestyle="single"/>
          </v:line>
        </w:pict>
      </w:r>
      <w:r>
        <w:rPr>
          <w:rFonts w:ascii="arial" w:eastAsia="arial" w:hAnsi="arial" w:cs="arial"/>
          <w:b/>
          <w:color w:val="767676"/>
          <w:sz w:val="16"/>
        </w:rPr>
        <w:t>End of Document</w:t>
      </w:r>
    </w:p>
    <w:p>
      <w:pPr>
        <w:pStyle w:val="Normal25"/>
        <w:sectPr>
          <w:headerReference w:type="even" r:id="rId167"/>
          <w:headerReference w:type="default" r:id="rId168"/>
          <w:footerReference w:type="even" r:id="rId169"/>
          <w:footerReference w:type="default" r:id="rId170"/>
          <w:headerReference w:type="first" r:id="rId171"/>
          <w:footerReference w:type="first" r:id="rId172"/>
          <w:pgSz w:w="12240" w:h="15840"/>
          <w:pgMar w:top="840" w:right="1000" w:bottom="840" w:left="1000" w:header="400" w:footer="400"/>
          <w:pgNumType w:fmt="decimal"/>
          <w:cols w:space="720"/>
          <w:titlePg w:val="0"/>
        </w:sectPr>
      </w:pPr>
    </w:p>
    <w:p>
      <w:pPr>
        <w:pStyle w:val="Normal25"/>
      </w:pPr>
    </w:p>
    <w:p>
      <w:pPr>
        <w:pStyle w:val="Normal25"/>
      </w:pPr>
      <w:r>
        <w:pict>
          <v:shape id="_x0000_i1133" type="#_x0000_t75" alt="LexisNexis®" style="width:147.75pt;height:30pt">
            <v:imagedata r:id="rId10" o:title=""/>
          </v:shape>
        </w:pict>
      </w:r>
      <w:r>
        <w:cr/>
      </w:r>
    </w:p>
    <w:p>
      <w:pPr>
        <w:pStyle w:val="Heading12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Berlin; ,,Menschen, die aufstacheln" - Polizei hat rund 100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-Demonstranten im Blick</w:t>
      </w:r>
    </w:p>
    <w:p>
      <w:pPr>
        <w:pStyle w:val="Normal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30. Dezember 2024 1:02 PM GMT+1</w:t>
      </w:r>
    </w:p>
    <w:p>
      <w:pPr>
        <w:pStyle w:val="Normal25"/>
        <w:keepNext w:val="0"/>
        <w:spacing w:after="0" w:line="240" w:lineRule="atLeast"/>
        <w:ind w:right="0"/>
        <w:jc w:val="both"/>
      </w:pPr>
      <w:bookmarkStart w:id="50" w:name="Bookmark_26"/>
      <w:bookmarkEnd w:id="50"/>
    </w:p>
    <w:p>
      <w:pPr>
        <w:pStyle w:val="Normal2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5"/>
        <w:keepNext w:val="0"/>
        <w:spacing w:before="120" w:after="0" w:line="220" w:lineRule="atLeast"/>
        <w:ind w:left="0" w:right="0" w:firstLine="0"/>
        <w:jc w:val="left"/>
      </w:pPr>
      <w:r>
        <w:br/>
      </w:r>
      <w:r>
        <w:pict>
          <v:shape id="_x0000_i1134" type="#_x0000_t75" style="width:230.22pt;height:28.5pt">
            <v:imagedata r:id="rId39" o:title=""/>
          </v:shape>
        </w:pict>
      </w:r>
    </w:p>
    <w:p>
      <w:pPr>
        <w:pStyle w:val="Normal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441 words</w:t>
      </w:r>
    </w:p>
    <w:p>
      <w:pPr>
        <w:pStyle w:val="Normal2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Seit dem Hamas-Massaker in Israel kommt es in Berlin immer wieder zu Ausschreitungen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Die Polizei hat inzwischen die Hauptakteure der Protestszene bestimmt.</w:t>
      </w:r>
    </w:p>
    <w:p>
      <w:pPr>
        <w:pStyle w:val="Normal25"/>
        <w:keepNext/>
        <w:spacing w:before="240" w:after="0" w:line="340" w:lineRule="atLeast"/>
        <w:ind w:left="0" w:right="0" w:firstLine="0"/>
        <w:jc w:val="left"/>
      </w:pPr>
      <w:bookmarkStart w:id="51" w:name="Body_24"/>
      <w:bookmarkEnd w:id="51"/>
      <w:r>
        <w:rPr>
          <w:rFonts w:ascii="arial" w:eastAsia="arial" w:hAnsi="arial" w:cs="arial"/>
          <w:b/>
          <w:i w:val="0"/>
          <w:strike w:val="0"/>
          <w:noProof w:val="0"/>
          <w:color w:val="000000"/>
          <w:position w:val="0"/>
          <w:sz w:val="28"/>
          <w:u w:val="none"/>
          <w:vertAlign w:val="baseline"/>
        </w:rPr>
        <w:t>Body</w:t>
      </w:r>
    </w:p>
    <w:p>
      <w:pPr>
        <w:pStyle w:val="Normal25"/>
        <w:spacing w:line="60" w:lineRule="exact"/>
      </w:pPr>
      <w:r>
        <w:pict>
          <v:line id="_x0000_s1135" style="position:absolute;z-index:251717632" from="0,2pt" to="512pt,2pt" strokecolor="#009ddb" strokeweight="2pt">
            <v:stroke linestyle="single"/>
            <w10:wrap type="topAndBottom"/>
          </v:line>
        </w:pict>
      </w:r>
    </w:p>
    <w:p>
      <w:pPr>
        <w:pStyle w:val="Normal25"/>
      </w:pP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Kontext mit dem Gaza-Krieg sind der Berliner Polizei inzwischen rund 100 bis 200 Menschen bekannt, die das Geschehen bei Demonstrationen bestimmen. ,,Diese Personen haben wir durchaus stark im Blick. Es geht um Menschen, die konkret agitieren und aufstacheln", sagte Polizeipräsidentin Barbara Slowik Meisel.</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handele sich beim sogenannten harten Kern der Protestszene um eine ,,sehr heterogene Szene". ,,Das sind Menschen, die propalästinensisch sozialisiert sind, aber auch Menschen aus dem linksextremistischen Spektrum oder Jugendliche, die die Auseinandersetzung mit der Polizei suchen", erklärte die Polizeipräsidentin.</w:t>
      </w:r>
    </w:p>
    <w:p>
      <w:pPr>
        <w:pStyle w:val="Normal2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Häufige Änderungen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-Strecken</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Vorfeld von Versammlungen werden regelmäßig Kooperationsgespräche mit den Versammlungsleitenden geführt. Bei propalästinensischen Versammlungen werden dabei aktuell häufig Wegstreckenänderungen besprochen", schilderte sie. Einzelne Orte kommen nach Polizeiangaben aus Gründen der Gefahrenabwehr gar nicht mehr in Betracht, wie zum Beispiel das Brandenburger Tor.</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Moment ist das aber auch am Hermannplatz so, da es dort und in der Nähe nach Versammlungen regelmäßig zu Ausschreitungen kam. Dort lassen wir daher propalästinensische Versammlungen aktuell nicht zu", so Slowik Meisel. ,,Teilweise werden Aufzüge auch auf eine am Ort verbleibende Kundgebung beschränkt."</w:t>
      </w:r>
    </w:p>
    <w:p>
      <w:pPr>
        <w:pStyle w:val="Normal2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Verbot nur in seltenen Fällen</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erlässt regelmäßig Beschränkungen. Verboten ist immer das Verbrennen von Fahnen oder Aufrufe zu Gewalt und die Verherrlichung von Gewalt, Antisemitismus, Hetze gegen Israel. Auch die Propaganda für terroristische Organisationen wie zum Beispiel die Hamas oder auch Samidoun sowie das Verwenden von Kennzeichen dieser Organisationen ist untersagt.</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eine Versammlung von vornherein zu untersagen, müssen nach unserem Versammlungsrecht hohe Hürden genommen werden", erklärte Slowik Meisel. So müsse im Vorfeld erkennbar sein, dass Gewalt deren prägender Charakter sei und ,,das Gesamtgeschehen insgesamt von bedrohlichen, gefährlichen Verhaltensweisen oder Straftaten der Teilnehmenden dominiert sein wird".</w:t>
      </w:r>
    </w:p>
    <w:p>
      <w:pPr>
        <w:pStyle w:val="Normal2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Mehr als 4000 Strafverfahren bei Staatsanwaltschaft</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der islamistischen Hamas auf Israel am 7. Oktober 2023 gibt es regelmäßig Demonstrationen in Berlin und es werden vermehrt Straftaten im Kontext mit dem Gaza-Krieg registriert. Die Staatsanwaltschaft hat bislang rund 4.200 Verfahren erfasst. In knapp 1.560 Fällen (Stand: 19. Dezember) geht es dabei um Straftaten bei Demonstrationen zu dem Nahost-Konflikt. Bei der Berliner Polizei gibt es weitere Hunderte Verfahren, von denen noch etliche bei der Staatsanwaltschaft landen dürften.</w:t>
      </w:r>
    </w:p>
    <w:p>
      <w:pPr>
        <w:pStyle w:val="Normal2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30, 2024</w:t>
      </w:r>
    </w:p>
    <w:p>
      <w:pPr>
        <w:pStyle w:val="Normal25"/>
      </w:pPr>
    </w:p>
    <w:p>
      <w:pPr>
        <w:pStyle w:val="Normal25"/>
        <w:ind w:left="200"/>
        <w:sectPr>
          <w:type w:val="continuous"/>
          <w:pgMar w:top="840" w:right="1000" w:bottom="840" w:left="1000" w:header="400" w:footer="400"/>
          <w:pgNumType w:fmt="decimal"/>
          <w:cols w:space="720"/>
        </w:sectPr>
      </w:pPr>
      <w:r>
        <w:br/>
      </w:r>
      <w:r>
        <w:pict>
          <v:line id="_x0000_s1136" style="position:absolute;z-index:251718656" from="0,10pt" to="512pt,10pt" strokecolor="black" strokeweight="1pt">
            <v:stroke linestyle="single"/>
          </v:line>
        </w:pict>
      </w:r>
      <w:r>
        <w:rPr>
          <w:rFonts w:ascii="arial" w:eastAsia="arial" w:hAnsi="arial" w:cs="arial"/>
          <w:b/>
          <w:color w:val="767676"/>
          <w:sz w:val="16"/>
        </w:rPr>
        <w:t>End of Document</w:t>
      </w:r>
    </w:p>
    <w:p>
      <w:pPr>
        <w:pStyle w:val="Normal26"/>
        <w:sectPr>
          <w:headerReference w:type="even" r:id="rId173"/>
          <w:headerReference w:type="default" r:id="rId174"/>
          <w:footerReference w:type="even" r:id="rId175"/>
          <w:footerReference w:type="default" r:id="rId176"/>
          <w:headerReference w:type="first" r:id="rId177"/>
          <w:footerReference w:type="first" r:id="rId178"/>
          <w:pgSz w:w="12240" w:h="15840"/>
          <w:pgMar w:top="840" w:right="1000" w:bottom="840" w:left="1000" w:header="400" w:footer="400"/>
          <w:pgNumType w:fmt="decimal"/>
          <w:cols w:space="720"/>
          <w:titlePg w:val="0"/>
        </w:sectPr>
      </w:pPr>
    </w:p>
    <w:p>
      <w:pPr>
        <w:pStyle w:val="Normal26"/>
      </w:pPr>
    </w:p>
    <w:p>
      <w:pPr>
        <w:pStyle w:val="Normal26"/>
      </w:pPr>
      <w:r>
        <w:pict>
          <v:shape id="_x0000_i1137" type="#_x0000_t75" alt="LexisNexis®" style="width:147.75pt;height:30pt">
            <v:imagedata r:id="rId10" o:title=""/>
          </v:shape>
        </w:pict>
      </w:r>
      <w:r>
        <w:cr/>
      </w:r>
    </w:p>
    <w:p>
      <w:pPr>
        <w:pStyle w:val="Heading12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bremst Verkehr aus</w:t>
      </w:r>
    </w:p>
    <w:p>
      <w:pPr>
        <w:pStyle w:val="Normal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Nürnberger Nachrichten</w:t>
      </w:r>
    </w:p>
    <w:p>
      <w:pPr>
        <w:pStyle w:val="Normal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28. Dezember 2024</w:t>
      </w:r>
    </w:p>
    <w:p>
      <w:pPr>
        <w:pStyle w:val="Normal26"/>
        <w:keepNext w:val="0"/>
        <w:spacing w:after="0" w:line="240" w:lineRule="atLeast"/>
        <w:ind w:right="0"/>
        <w:jc w:val="both"/>
      </w:pPr>
      <w:bookmarkStart w:id="52" w:name="Bookmark_27"/>
      <w:bookmarkEnd w:id="52"/>
    </w:p>
    <w:p>
      <w:pPr>
        <w:pStyle w:val="Normal2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Nürnberger Nachrichten Alle Rechte Vorbehalten</w:t>
      </w:r>
    </w:p>
    <w:p>
      <w:pPr>
        <w:pStyle w:val="Normal26"/>
        <w:keepNext w:val="0"/>
        <w:spacing w:before="120" w:after="0" w:line="220" w:lineRule="atLeast"/>
        <w:ind w:left="0" w:right="0" w:firstLine="0"/>
        <w:jc w:val="left"/>
      </w:pPr>
      <w:r>
        <w:br/>
      </w:r>
      <w:r>
        <w:pict>
          <v:shape id="_x0000_i1138" type="#_x0000_t75" style="width:161.98pt;height:47.24pt">
            <v:imagedata r:id="rId179" o:title=""/>
          </v:shape>
        </w:pict>
      </w:r>
    </w:p>
    <w:p>
      <w:pPr>
        <w:pStyle w:val="Normal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31</w:t>
      </w:r>
    </w:p>
    <w:p>
      <w:pPr>
        <w:pStyle w:val="Normal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164 words</w:t>
      </w:r>
    </w:p>
    <w:p>
      <w:pPr>
        <w:pStyle w:val="Normal26"/>
        <w:keepNext/>
        <w:spacing w:before="240" w:after="0" w:line="340" w:lineRule="atLeast"/>
        <w:ind w:left="0" w:right="0" w:firstLine="0"/>
        <w:jc w:val="left"/>
      </w:pPr>
      <w:bookmarkStart w:id="53" w:name="Body_25"/>
      <w:bookmarkEnd w:id="53"/>
      <w:r>
        <w:rPr>
          <w:rFonts w:ascii="arial" w:eastAsia="arial" w:hAnsi="arial" w:cs="arial"/>
          <w:b/>
          <w:i w:val="0"/>
          <w:strike w:val="0"/>
          <w:noProof w:val="0"/>
          <w:color w:val="000000"/>
          <w:position w:val="0"/>
          <w:sz w:val="28"/>
          <w:u w:val="none"/>
          <w:vertAlign w:val="baseline"/>
        </w:rPr>
        <w:t>Body</w:t>
      </w:r>
    </w:p>
    <w:p>
      <w:pPr>
        <w:pStyle w:val="Normal26"/>
        <w:spacing w:line="60" w:lineRule="exact"/>
      </w:pPr>
      <w:r>
        <w:pict>
          <v:line id="_x0000_s1139" style="position:absolute;z-index:251719680" from="0,2pt" to="512pt,2pt" strokecolor="#009ddb" strokeweight="2pt">
            <v:stroke linestyle="single"/>
            <w10:wrap type="topAndBottom"/>
          </v:line>
        </w:pict>
      </w:r>
    </w:p>
    <w:p>
      <w:pPr>
        <w:pStyle w:val="Normal26"/>
      </w:pP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(28. Dezember 2024) findet in Nürnberg eine sich fortbewegende Versammlung statt. Verkehrsteilnehme müssen mit Einschränkungen rechnen, heißt es in einer Mitteilung der Polizei.</w: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,,Pro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"-Versammlung, für die mit bis zu 500 Teilnehmern gerechnet wird, beginnt gegen 14.30 Uhr am Kornmarkt. Von etwa 16 Uhr bis 18.30 Uhr findet auf folgender Wegstrecke ein Aufzug statt:</w: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Kornmarkt - Doktor-Kurt-Schumacher-Straße - Jakobsplatz - Ludwigstraße - Ludwigstor - Am Plärrer - Frauentorgraben - Bahnhofsplatz - Bahnhofstraße - Königstor - Königstraße - Luitpoldstraße - Vordere Sterngasse - Klaragasse - Kornmarkt</w: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Aufgrund des Versammlungsgeschehens kommt es im genannten Zeitraum im Bereich der Strecke zu Verkehrssperren und daraus resultierenden längerfristigen Behinderungen für den Fahrverkehr. Fahrzeugführer werden gebeten, die Weisungen der eingesetzten Polizeibeamten zu beachten und nach Möglichkeit zu den genannten Zeiten die Aufzugsstrecke weiträumig zu umfahren.</w:t>
      </w:r>
    </w:p>
    <w:p>
      <w:pPr>
        <w:pStyle w:val="Normal2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27, 2024</w:t>
      </w:r>
    </w:p>
    <w:p>
      <w:pPr>
        <w:pStyle w:val="Normal26"/>
      </w:pPr>
    </w:p>
    <w:p>
      <w:pPr>
        <w:pStyle w:val="Normal26"/>
        <w:ind w:left="200"/>
        <w:sectPr>
          <w:type w:val="continuous"/>
          <w:pgMar w:top="840" w:right="1000" w:bottom="840" w:left="1000" w:header="400" w:footer="400"/>
          <w:pgNumType w:fmt="decimal"/>
          <w:cols w:space="720"/>
        </w:sectPr>
      </w:pPr>
      <w:r>
        <w:br/>
      </w:r>
      <w:r>
        <w:pict>
          <v:line id="_x0000_s1140" style="position:absolute;z-index:251720704" from="0,10pt" to="512pt,10pt" strokecolor="black" strokeweight="1pt">
            <v:stroke linestyle="single"/>
          </v:line>
        </w:pict>
      </w:r>
      <w:r>
        <w:rPr>
          <w:rFonts w:ascii="arial" w:eastAsia="arial" w:hAnsi="arial" w:cs="arial"/>
          <w:b/>
          <w:color w:val="767676"/>
          <w:sz w:val="16"/>
        </w:rPr>
        <w:t>End of Document</w:t>
      </w:r>
    </w:p>
    <w:p>
      <w:pPr>
        <w:pStyle w:val="Normal27"/>
        <w:sectPr>
          <w:headerReference w:type="even" r:id="rId180"/>
          <w:headerReference w:type="default" r:id="rId181"/>
          <w:footerReference w:type="even" r:id="rId182"/>
          <w:footerReference w:type="default" r:id="rId183"/>
          <w:headerReference w:type="first" r:id="rId184"/>
          <w:footerReference w:type="first" r:id="rId185"/>
          <w:pgSz w:w="12240" w:h="15840"/>
          <w:pgMar w:top="840" w:right="1000" w:bottom="840" w:left="1000" w:header="400" w:footer="400"/>
          <w:pgNumType w:fmt="decimal"/>
          <w:cols w:space="720"/>
          <w:titlePg w:val="0"/>
        </w:sectPr>
      </w:pPr>
    </w:p>
    <w:p>
      <w:pPr>
        <w:pStyle w:val="Normal27"/>
      </w:pPr>
    </w:p>
    <w:p>
      <w:pPr>
        <w:pStyle w:val="Normal27"/>
      </w:pPr>
      <w:r>
        <w:pict>
          <v:shape id="_x0000_i1141" type="#_x0000_t75" alt="LexisNexis®" style="width:147.75pt;height:30pt">
            <v:imagedata r:id="rId10" o:title=""/>
          </v:shape>
        </w:pict>
      </w:r>
      <w:r>
        <w:cr/>
      </w:r>
    </w:p>
    <w:p>
      <w:pPr>
        <w:pStyle w:val="Heading12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Kunst und Wissenschaft; Die heillose Überforderung mit dem Israelhass</w:t>
      </w:r>
    </w:p>
    <w:p>
      <w:pPr>
        <w:pStyle w:val="Normal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27. Dezember 2024 </w:t>
      </w:r>
    </w:p>
    <w:p>
      <w:pPr>
        <w:pStyle w:val="Normal27"/>
        <w:keepNext w:val="0"/>
        <w:spacing w:after="0" w:line="240" w:lineRule="atLeast"/>
        <w:ind w:right="0"/>
        <w:jc w:val="both"/>
      </w:pPr>
      <w:bookmarkStart w:id="54" w:name="Bookmark_28"/>
      <w:bookmarkEnd w:id="54"/>
    </w:p>
    <w:p>
      <w:pPr>
        <w:pStyle w:val="Normal2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Bilanz Deutschland Wirtschaftsmagazin GmbH Alle Rechte Vorbehalten</w:t>
      </w:r>
    </w:p>
    <w:p>
      <w:pPr>
        <w:pStyle w:val="Normal27"/>
        <w:keepNext w:val="0"/>
        <w:spacing w:before="120" w:after="0" w:line="220" w:lineRule="atLeast"/>
        <w:ind w:left="0" w:right="0" w:firstLine="0"/>
        <w:jc w:val="left"/>
      </w:pPr>
      <w:r>
        <w:br/>
      </w:r>
      <w:r>
        <w:pict>
          <v:shape id="_x0000_i1142" type="#_x0000_t75" style="width:149.98pt;height:30pt">
            <v:imagedata r:id="rId186" o:title=""/>
          </v:shape>
        </w:pict>
      </w:r>
    </w:p>
    <w:p>
      <w:pPr>
        <w:pStyle w:val="Normal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2102 words</w:t>
      </w:r>
    </w:p>
    <w:p>
      <w:pPr>
        <w:pStyle w:val="Normal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Lennart Pfahler</w:t>
      </w:r>
    </w:p>
    <w:p>
      <w:pPr>
        <w:pStyle w:val="Normal2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Seit dem 7. Oktober 2023 kommt es an Universitäten und bei Kulturveranstaltungen in der Hauptstadt immer wieder zu antisemitischen Vorfällen. Politik und Universitäten setzten lange auf einen Kurs des Dialogs. Interne Akten, die WELT vorliegen, zeigen, wie dieser krachend scheiterte.</w:t>
      </w:r>
    </w:p>
    <w:p>
      <w:pPr>
        <w:pStyle w:val="Normal27"/>
        <w:keepNext/>
        <w:spacing w:before="240" w:after="0" w:line="340" w:lineRule="atLeast"/>
        <w:ind w:left="0" w:right="0" w:firstLine="0"/>
        <w:jc w:val="left"/>
      </w:pPr>
      <w:bookmarkStart w:id="55" w:name="Body_26"/>
      <w:bookmarkEnd w:id="55"/>
      <w:r>
        <w:rPr>
          <w:rFonts w:ascii="arial" w:eastAsia="arial" w:hAnsi="arial" w:cs="arial"/>
          <w:b/>
          <w:i w:val="0"/>
          <w:strike w:val="0"/>
          <w:noProof w:val="0"/>
          <w:color w:val="000000"/>
          <w:position w:val="0"/>
          <w:sz w:val="28"/>
          <w:u w:val="none"/>
          <w:vertAlign w:val="baseline"/>
        </w:rPr>
        <w:t>Body</w:t>
      </w:r>
    </w:p>
    <w:p>
      <w:pPr>
        <w:pStyle w:val="Normal27"/>
        <w:spacing w:line="60" w:lineRule="exact"/>
      </w:pPr>
      <w:r>
        <w:pict>
          <v:line id="_x0000_s1143" style="position:absolute;z-index:251721728" from="0,2pt" to="512pt,2pt" strokecolor="#009ddb" strokeweight="2pt">
            <v:stroke linestyle="single"/>
            <w10:wrap type="topAndBottom"/>
          </v:line>
        </w:pict>
      </w:r>
    </w:p>
    <w:p>
      <w:pPr>
        <w:pStyle w:val="Normal27"/>
      </w:pP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durch die Neue Nationalgalerie in Berlin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-Sprechchöre hallen, ist es wieder einmal passiert. Gegner Israels haben eine Kulturveranstaltung gekapert   und nutzen die Bühne, um dem Land einen Völkermord vorzuwerfen und Andersdenkende niederzubrüllen.</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eine erwartbare Eskalation. An diesem Novemberabend eröffnet mit der amerikanischen Fotografin Nan Goldin eine bekannte Israelkritikerin ihre Ausstellung. Dass Goldin das militärische Vorgehen der Netanjahu-Regierung in Gaza und Libanon thematisieren würde, ahnten auch die Verantwortlichen. Dass das Publikum den Versuch einer Gegenrede durch Galerie-Direktor Klaus Biesenbach mit lautem Gebrüll unterbinden würde, dürfte sie dagegen kalt erwischt haben.</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so fügt sich der Vorfall in ein unrühmliches Muster. Die Kunstszene und mit ihr auch die Beauftragte der Bundesregierung für Kultur und Medien (BKM), die zu den wichtigsten Finanziers der Neuen Nationalgalerie gehört, hält an einem Kurs des Dialogs mit den Israelfeinden fest   und muss immer wieder erkennen, dass dieser an seine Grenzen gelangt.</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Ähnliches ist an den Universitäten der Hauptstadt zu beobachten, an denen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-Aktivisten seit dem Hamas-Angriff vom 7. Oktober 2023 zahlreiche Protestcamps veranstaltet, Gebäude besetzt, beschmiert und verwüstet haben. Versuche der Hochschulen, einen gesitteten Austausch herzustellen, blieben erfolglos. Jüdische Studenten verschiedener Universitäten beklagten mehrfach, sie würden sich auf dem Campus nicht mehr sicher fühlen.</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Episoden verdeutlichen ein Dilemma, in dem sich Kultur- und Wissenschaftsbetrieb wiederfinden. Wie können Hasstiraden gegen Israel verhindert werden ohne Kunst, Meinungs- und Wissenschaftsfreiheit einzuschränken? Und was darf oder muss der Staat tun?</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als ein Jahr nach Wiederaufflammen des Nahostkonflikt scheint diese Frage unbeantwortet. Eines jedoch zeigen Akten aus dem Kanzleramt und der Berliner Senatsverwaltung, die WELT einsehen konnten, deutlich: Der bisherige Kurs des Abtastens ist gescheitert.</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Claudia Roth und  die Freiheit der Kunst </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Kulturabteilung des Bundeskanzleramtes hatte bereits im Januar 2022 einen gefährlichen Präzedenzfall geschaffen. In fünf Monaten sollte die Kunstausstellung Documenta in Kassel eröffnen. Doch schon im Frühjahr stand Kulturstaatsministerin Claudia Roth (Grüne) als wichtigster Förderer der Documenta unter Druck.</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Bündnis gegen Antisemitismus hatte scharfe Kritik an zahlreichen Künstlern des Documenta-Programms geübt, die der antisemitischen BDS-Kampagne nahestehen sollen   darunter die indonesische Kuratorengruppe Ruangrupa.</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Roths Behörde zeigte sich über die Vorwürfe alarmiert. Nicht jedoch, weil man antisemitische Vorfälle bei der Kunstschau fürchtete, sondern weil man sich aufgrund der negativen Medienberichterstattung um die Kunstfreiheit sorgte.</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schrieb Roths leitender Beamter Andreas Görgen eine vielsagende E-Mail an die Documenta-Veranstalter. Görgen warnte darin, öffentlich würden Forderungen nach Ausladungen von Künstlerinnen oder Künstlern erhoben und könnten,  wenn wir nicht schnell und umsichtig handeln , die Documenta gefährden. Görgen gab eine politische Linie vor:  So weit als immer möglich  solle verhindert werden,  dass Regeln des politischen Diskurses die grundgesetzlich geschützte Freiheit der Kunst und der Wissenschaft beschränken . Görgen nutzte dazu ausgerechnet einen Rückgriff auf die Erfahrungen der NS-Zeit. Die Veranstaltung stehe unter dem Schutz des Grundgesetzes, was zu unterstreichen sei    gerade in einem Land, das sich wie kein anderes an der Freiheit der Kunst vergangen hat .</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Ende erinnerte etwas anderes frappierend an die NS-Zeit: Auf einem ausgestellten Gemälde des Kollektivs Taring Padi wurden Juden mit animalischen Merkmalen, Fangzähnen und blutunterlaufenen Augen dargestellt. Die Autoren eines wissenschaftlichen Abschlussberichts zu den Antisemitismus-Vorwürfen bezeichneten die Abbildung später als  offenkundig antisemitisch . Daneben wurden zahlreiche weitere antisemitische Motive bekannt   und die Documenta zum Skandal. Kulturstaatsministerin Roth musste im Nachgang Fehler zugeben.</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Dennoch ließen Roth und ihr Ressort sich im Februar 2024 erneut überrumpeln. Beim Filmfestival  Berlinale  nutzten gleich mehrere Preisträger die Bühne für politische Tiraden, warfen Israel einen  Genozid  und  Apartheid  vor   unter Applaus des Publikums. Gegenreden gab es keine und auch eine Intervention der Festival-Leitung blieb aus.</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Erst im Rückblick konstatierte Staatsministerin Roth:  Die Statements bei der Bärenverleihung der  Berlinale  am Samstagabend waren erschreckend einseitig und von einem tiefgehenden Israel-Hass geprägt. </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Akten, die WELT vorliegen, zeigen: Im Vorfeld des Festivals hatte sich die Bundesbeauftragte für Kultur zwar Gedanken über mögliche antisemitische Ausschreitungen gemacht und sogar eine Liste von potenziell brisanten Filmen erstellen lassen. Die Schutzkonzepte jedoch waren so angelegt, dass erst im absoluten Extremfall ein Eingriff hätte erfolgen können.</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skizzierten die  Berlinale -Veranstalter in einem Dokument namens  Verfahrensweise in Stör- und Krisenfällen , das sie der BKM vorlegten, drei Stufen möglicher Vorfälle. Diese reichten vom  Versagen von Bauteilen  bis hin zu  Katastrophalen Wetterlagen . Erst in Stufe 3 ist die Rede davon, die Berlinale könnte  im Brennpunkt einer ausgewachsenen politischen Auseinandersetzung  stehen. Auf der gleichen Stufe: ein  Anschlagsszenario . Das Dokument macht deutlich: Nur im Falle einer ausgewachsenen Krise sollte das Sicherheitsprotokoll ausgelöst werden.</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niederschwelliges Konzept für antisemitische Vorfälle, die nicht in physischer Gewalt münden, bestand trotz mehrfacher schriftlicher Hinweise auf die angespannte Lage nicht. Das Roth-Ressort hakte auch nicht weiter nach.</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Anfrage, ob der eigene Kurs gescheitert sei, teilt eine Sprecherin der BKM mit:  Für diese Behauptung gibt es keine Grundlage. </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Student verprügelt</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2. Februar erreichten die Auseinandersetzungen im Zuge des Nahostkonflikts an der Freien Universität (FU) Berlin ihren Tiefpunkt. In einer Bar in Berlin-Mitte griff ein arabischstämmiger Student seinen jüdischen Kommilitonen Lahav Shapira an und schlug diesen krankenhausreif. Shapira hatte sich zuvor an der Universität mit Israel solidarisiert.</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Später reichte Shapira Klage gegen die FU ein. In der Klageschrift heißt es:  Es geht darum, dass die Uni die antisemitische Stimmung, die auch zu dem Angriff geführt hat, viel zu lange toleriert hat. Die Uni hat nach dem Hochschulgesetz die Pflicht, für ein diskriminierungsfreies Umfeld zu sorgen. Und das hat sie nicht getan. </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den Regierungsdokumenten, die WELT vorliegen, rang die FU lange mit einer angemessenen Reaktion auf die Vorfälle. Am 8. Februar, sechs Tage nach der Prügelattacke, erkundete sich die Senatsverwaltung für Wissenschaft, Gesundheit und Pflege, telefonisch beim Universitätspräsidium über die aktuelle Lage.</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habe  gestern erst sehr kurzfristig  dem Bruder des Opfers ein Gespräch angeboten, antwortete der Vizepräsident der FU laut einem Gesprächsprotokoll. Es sei noch offen, ob dieses zustande komme. Der Geschädigte selbst sagte im WELT-Interview am 23. Februar, er habe lediglich eine E-Mail der Universität erhalten.</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Sprecher der Universität teilte auf Anfrage mit:  Lahav Shapira hat wiederholte Einladungen des Präsidenten der Freien Universität Berlin, Prof. Ziegler, zum Gespräch nicht angenommen. </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Dennoch zeigte sich das Universitätspräsidium um Aktionismus bemüht. Man habe ein offenbar anstößiges Plakat, das zu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aufrufe, zur Anzeige gebracht, berichtete das Präsidium in dem Telefonat.</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gebe Hinweise, dass dieses Plakat im  Roten Café , einem selbst organisierten Studentencafé auf dem Campus erstellt worden sei. Für den Fall, dass sich die linksextreme Gruppe  Klasse gegen Klasse  in dem Café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-Vorbereitung treffe, werde eine Schließung erwogen. Bis heute ist das Café allerdings offen und gilt weiter als Treffpunkt der israelfeindlichen Szene.  Eine Schließung des Cafés wurde nicht als notwendige Maßnahme erachtet , teilte die Universität mit. Man beobachte die Situation  weiterhin aufmerksam .</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Nachdem Polizisten im Mai ein pro-palästinensisches Protestcamp an der FU aufgelöst hatten, posteten die Betreiber des Cafés etwa einen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-Aufruf mit den Worten  Keine Bullen auf dem Campus .</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Nur zögerliches Vorgehen gegen Besetzer</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an anderen Universitäten sorgte die Frage, ob die Polizei Besetzungen durch Israelgegner beenden sollte, für hitzige Debatten. Die Berliner Politik zeigte sich mitunter frustriert über das teils zögerliche Handeln der Uni-Verantwortlichen, die erheblichen Vandalismus und antisemitische Parolen auf ihren Campussen zuließen, bevor die Polizei mit der Durchsetzung des Hausrechts betraut wurde.</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am 27. Oktober 2023 hatte Henry Marx, Staatssekretär für Wissenschaft und Forschung, die Hochschulen in einem Schreiben auf bevorstehende Unruhen vorbereitet   und auf den  rechtlichen Rahmen  hingewiesen.  Bei strafrechtlich relevanten Vorfällen erfolgt die Einbeziehung der zuständigen Polizeibehörden , schrieb Marx. Bei Vorfällen, die nicht in den Bereich der Strafbarkeit fielen, aber den Hochschulbetrieb gefährdeten, sollten die Universitäten von ihrem Hausrecht Gebrauch machen.</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jedoch passierte mitunter nur widerwillig. Ende Mai stürmten Demonstranten das sozialwissenschaftliche Institut der Humboldt-Universität (HU) und richteten dort während einer mehrtägigen Besetzung rund 150.000 Euro Schaden an. Fotos und Videos der Räume zeigten umgestürztes Mobiliar und an Wände geschmierte Parolen wie  Fuck Israhell ,  40.000 Märtyrer  und  From the River to the Sea .</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einer E-Mail an die Besatzer hatte das Uni-Präsidium die Besetzung zuvor geduldet und eine Diskussionsversammlung zugesagt   offenbar im naiven Glauben, dass es  keine weiteren Sachbeschädigungen geben wird , wie das Präsidium notierte. Zuvor hatte die Besetzergruppe teils abstruse Gesprächsbedingungen formuliert, auf die die Uni nicht einging, darunter Straffreiheit für alle Besetzer, eine Anerkennung des vermeintlichen  Genozids  in Gaza und ein Betretungsverbot für Polizisten.</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Ende räumten ebendiese das Gebäude. Beamte der Senatsverwaltung notierten am Morgen danach, laut Medienberichten hätte die  HU-Leitung lieber nicht geräumt  und auf Dialog gesetzt. In einem Statement vor Journalisten sagte Uni-Präsidentin Julia von Blumenthal:  Es kam die Anweisung von ganz oben, die Besetzung zu beenden. </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WELT-Anfrage schildert die Universität die Situation rückblickend etwas anders. Gegen 18 Uhr habe die Präsidentin der Humboldt-Universität mit Berlins Wissenschaftssenatorin telefoniert,  die die Präsidentin über die telefonische Anwesenheit auch des Regierenden Bürgermeisters und der für die Polizei zuständigen Innensenatorin informierte . Eine unterschiedliche Position habe es  bezüglich des Zeitpunkts der Räumung, nicht darüber, dass es zur Räumung kommt  gegeben, erklärt eine Sprecherin.</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oder so: Die Berliner Landesregierung zeigte sich empört über die wenig entschlossene Reaktion auf die Besatzung. Wohl auch im Lichte dieses Vorfalls ließ der Regierende Bürgermeister Ende Mai ein Gutachten ausarbeiten, inwiefern der Senat gegenüber den Universitätspräsidenten weisungsbefugt ist.</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Darin heißt es unter anderem, die Senatsverwaltung könne und müsse gegebenenfalls  als Rechtsaufsichtsbehörde einschreiten, wenn (...) das Unterlassen von Maßnahmen im Rahmen des Hausrechts bestehendes Recht verletzt . Wenn sich ein Präsidium weigere, entsprechende Anordnungen zu treffen, etwa um Gebäude zu räumen, könne die Senatsverwaltung aktiv werden   auch  gegen den Willen von Universitätspräsidenten .</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Sogar die Abwahlmodalitäten für Universitätspräsidenten ließ die Landesregierung ausarbeiten.</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Nur einen Tag zuvor waren Rücktrittsforderungen gegen die Präsidentin der Technischen Universität Berlin, Geraldine Rauch, laut geworden. Rauch hatte mehrere antisemitische Posts auf dem Kurznachrichtendienst X geliked. Rauch entschuldigte sich später und distanzierte sich von den Posts.</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Senatsverwaltung für Wissenschaft notierte intern, es gebe  intensive Diskussionen  über den Vorgang. Man stehe dazu mit Rauch im direkten Austausch. Personelle Konsequenzen blieben bis heute aus.</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sind das WELT-Investigativteam: Sie haben Hinweise für uns? Dann melden Sie sich gerne, auch vertraulich    per E-Mail  oder über den verschlüsselten Messenger Threema (X4YK57TU).</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https://www.welt.de/politik/deutschland/plus254898472/Berlin-Die-Ueberforderung-mit-dem-Israelhass.html</w:t>
      </w:r>
    </w:p>
    <w:p>
      <w:pPr>
        <w:pStyle w:val="Normal2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7"/>
        <w:spacing w:line="60" w:lineRule="exact"/>
      </w:pPr>
      <w:r>
        <w:pict>
          <v:line id="_x0000_s1144" style="position:absolute;z-index:251722752" from="0,2pt" to="512pt,2pt" strokecolor="#009ddb" strokeweight="2pt">
            <v:stroke linestyle="single"/>
            <w10:wrap type="topAndBottom"/>
          </v:line>
        </w:pict>
      </w:r>
    </w:p>
    <w:p>
      <w:pPr>
        <w:pStyle w:val="Normal2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Pro-palästinensische Demonstranten bei der Ausstellungseröffnung von Nan Goldi in der Neuen Nationalgalerie Berlin</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Claudia Roth (Grüne), Staatsministerin für Kultur und Medien, angesiedelt im Kanzleramt</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Günter Ziegler, Präsident der Freien Universität</w:t>
      </w:r>
    </w:p>
    <w:p>
      <w:pPr>
        <w:pStyle w:val="Normal2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27, 2024</w:t>
      </w:r>
    </w:p>
    <w:p>
      <w:pPr>
        <w:pStyle w:val="Normal27"/>
      </w:pPr>
    </w:p>
    <w:p>
      <w:pPr>
        <w:pStyle w:val="Normal27"/>
        <w:ind w:left="200"/>
        <w:sectPr>
          <w:type w:val="continuous"/>
          <w:pgMar w:top="840" w:right="1000" w:bottom="840" w:left="1000" w:header="400" w:footer="400"/>
          <w:pgNumType w:fmt="decimal"/>
          <w:cols w:space="720"/>
        </w:sectPr>
      </w:pPr>
      <w:r>
        <w:br/>
      </w:r>
      <w:r>
        <w:pict>
          <v:line id="_x0000_s1145" style="position:absolute;z-index:251723776" from="0,10pt" to="512pt,10pt" strokecolor="black" strokeweight="1pt">
            <v:stroke linestyle="single"/>
          </v:line>
        </w:pict>
      </w:r>
      <w:r>
        <w:rPr>
          <w:rFonts w:ascii="arial" w:eastAsia="arial" w:hAnsi="arial" w:cs="arial"/>
          <w:b/>
          <w:color w:val="767676"/>
          <w:sz w:val="16"/>
        </w:rPr>
        <w:t>End of Document</w:t>
      </w:r>
    </w:p>
    <w:p>
      <w:pPr>
        <w:pStyle w:val="Normal28"/>
        <w:sectPr>
          <w:headerReference w:type="even" r:id="rId187"/>
          <w:headerReference w:type="default" r:id="rId188"/>
          <w:footerReference w:type="even" r:id="rId189"/>
          <w:footerReference w:type="default" r:id="rId190"/>
          <w:headerReference w:type="first" r:id="rId191"/>
          <w:footerReference w:type="first" r:id="rId192"/>
          <w:pgSz w:w="12240" w:h="15840"/>
          <w:pgMar w:top="840" w:right="1000" w:bottom="840" w:left="1000" w:header="400" w:footer="400"/>
          <w:pgNumType w:fmt="decimal"/>
          <w:cols w:space="720"/>
          <w:titlePg w:val="0"/>
        </w:sectPr>
      </w:pPr>
    </w:p>
    <w:p>
      <w:pPr>
        <w:pStyle w:val="Normal28"/>
      </w:pPr>
    </w:p>
    <w:p>
      <w:pPr>
        <w:pStyle w:val="Normal28"/>
      </w:pPr>
      <w:r>
        <w:pict>
          <v:shape id="_x0000_i1146" type="#_x0000_t75" alt="LexisNexis®" style="width:147.75pt;height:30pt">
            <v:imagedata r:id="rId10" o:title=""/>
          </v:shape>
        </w:pict>
      </w:r>
      <w:r>
        <w:cr/>
      </w:r>
    </w:p>
    <w:p>
      <w:pPr>
        <w:pStyle w:val="Heading12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Ein Jahr der Streiks und Proteste Jahresrückblick :; Für welche Themen Mainzer 2024 auf die Straßen gegangen sind</w:t>
      </w:r>
    </w:p>
    <w:p>
      <w:pPr>
        <w:pStyle w:val="Normal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Allgemeine Zeitung</w:t>
      </w:r>
    </w:p>
    <w:p>
      <w:pPr>
        <w:pStyle w:val="Normal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27. Dezember 2024</w:t>
      </w:r>
    </w:p>
    <w:p>
      <w:pPr>
        <w:pStyle w:val="Normal28"/>
        <w:keepNext w:val="0"/>
        <w:spacing w:after="0" w:line="240" w:lineRule="atLeast"/>
        <w:ind w:right="0"/>
        <w:jc w:val="both"/>
      </w:pPr>
      <w:bookmarkStart w:id="56" w:name="Bookmark_29"/>
      <w:bookmarkEnd w:id="56"/>
    </w:p>
    <w:p>
      <w:pPr>
        <w:pStyle w:val="Normal2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VRM GmbH &amp; Co. KG Alle Rechte Vorbehalten</w:t>
      </w:r>
    </w:p>
    <w:p>
      <w:pPr>
        <w:pStyle w:val="Normal28"/>
        <w:keepNext w:val="0"/>
        <w:spacing w:before="120" w:after="0" w:line="220" w:lineRule="atLeast"/>
        <w:ind w:left="0" w:right="0" w:firstLine="0"/>
        <w:jc w:val="left"/>
      </w:pPr>
      <w:r>
        <w:br/>
      </w:r>
      <w:r>
        <w:pict>
          <v:shape id="_x0000_i1147" type="#_x0000_t75" style="width:153.73pt;height:51.74pt">
            <v:imagedata r:id="rId193" o:title=""/>
          </v:shape>
        </w:pict>
      </w:r>
    </w:p>
    <w:p>
      <w:pPr>
        <w:pStyle w:val="Normal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ALLGEMEINE ZEITUNG MAINZ; S. 12</w:t>
      </w:r>
    </w:p>
    <w:p>
      <w:pPr>
        <w:pStyle w:val="Normal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1222 words</w:t>
      </w:r>
    </w:p>
    <w:p>
      <w:pPr>
        <w:pStyle w:val="Normal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Andrea Zaschka</w:t>
      </w:r>
    </w:p>
    <w:p>
      <w:pPr>
        <w:pStyle w:val="Normal28"/>
        <w:keepNext/>
        <w:spacing w:before="240" w:after="0" w:line="340" w:lineRule="atLeast"/>
        <w:ind w:left="0" w:right="0" w:firstLine="0"/>
        <w:jc w:val="left"/>
      </w:pPr>
      <w:bookmarkStart w:id="57" w:name="Body_27"/>
      <w:bookmarkEnd w:id="57"/>
      <w:r>
        <w:rPr>
          <w:rFonts w:ascii="arial" w:eastAsia="arial" w:hAnsi="arial" w:cs="arial"/>
          <w:b/>
          <w:i w:val="0"/>
          <w:strike w:val="0"/>
          <w:noProof w:val="0"/>
          <w:color w:val="000000"/>
          <w:position w:val="0"/>
          <w:sz w:val="28"/>
          <w:u w:val="none"/>
          <w:vertAlign w:val="baseline"/>
        </w:rPr>
        <w:t>Body</w:t>
      </w:r>
    </w:p>
    <w:p>
      <w:pPr>
        <w:pStyle w:val="Normal28"/>
        <w:spacing w:line="60" w:lineRule="exact"/>
      </w:pPr>
      <w:r>
        <w:pict>
          <v:line id="_x0000_s1148" style="position:absolute;z-index:251724800" from="0,2pt" to="512pt,2pt" strokecolor="#009ddb" strokeweight="2pt">
            <v:stroke linestyle="single"/>
            <w10:wrap type="topAndBottom"/>
          </v:line>
        </w:pict>
      </w:r>
    </w:p>
    <w:p>
      <w:pPr>
        <w:pStyle w:val="Normal28"/>
      </w:pP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MAINZ. Immer wieder standen in diesem Jahr Streiks, Demonstrationen und Proteste in Mainz an, teilweise kamen tausende Menschen zusammen, um ihre Meinung zu bestimmten Themen kundzutun. Insbesondere zum Jahresbeginn 2024 hieß es dabei: Nach dem Streik ist vor dem Streik. Tage, an denen keine Protest-Aktionen stattfanden, wurden da schon fast zur Seltenheit. Im Jahresverlauf nahm die Häufigkeit von Demos und Co. zwar etwas ab, doch bis zuletzt gab es immer wieder Themen, für die Mainzerinnen und Mainzer auf die Straße gingen. Zum Teil wurden sie dabei richtig kreativ. Eine Übersicht.</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Landwirte protestieren und blockieren Autobahnen</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viel Aufsehen in Mainz und ganz Deutschland sorgten die Bauernproteste im Januar und Februar dieses Jahres. Landwirte machten mittels Protestfahrten, Blockaden von Autobahnen sowie Versammlungen ihrem Ärger über zu wenig Wertschätzung - insbesondere durch die Politik - Luft. Auslöser der Bauernproteste war eine Ankündigung von Bundeskanzler Olaf Scholz (SPD), Wirtschaftsminister Robert Habeck (Grüne) und dem damaligen Finanzminister Christian Lindner (FDP) Ende 2023, dass die Subvention für Agrardiesel gestrichen werden soll. Die Landwirte forderten daraufhin bessere Rahmenbedingungen für ihre Arbeit.</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ganz Rheinhessen wurde daraufhin am 8. Januar zum ersten Mal protestiert. Eine Traktoren-Kolonne mit bis zu 20 Kilometern Länge und über 1850 beteiligten Fahrzeugen schlängelte sich nach Angaben der Polizei in Richtung Landeshauptstadt. Dies sorgte in Mainz und Umgebung für viele Staus. Auf dem Hechtsheimer Messegelände fand schließlich eine Kundgebung statt. Auch in den folgenden Tagen und Wochen protestierten die Bauern weiter, allein in den ersten sechs Wochen des Jahres gab es sechs Protesttage. So auch am 25. Januar, als Habeck beim Abend der Wirtschaft in der Mainzer Rheingoldhalle zugegen war. Die Bauern suchten hier das Gespräch mit dem Wirtschaftsminister und taten ihren Unmut über die Politik der Bundesregierung ein weiteres Mal kund. Obwohl sich die Bauern im weiteren Jahresverlauf weiterhin unzufrieden mit der Situation zeigten, flauten die Proteste ab Mitte Februar in Mainz ab.</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Tausende demonstrieren "gegen Rechts"</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"Alle zusammen gegen den Faschismus!", rief ein Chor aus vielen tausend Stimmen am 18. Januar über den Bahnhofsvorplatz in Mainz.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"Kein Platz für Nazis" war der Auftakt einer ganzen Reihe an Veranstaltungen, bei denen sich teils bis zu 10.000 Menschen versammelten, um gegen Rechtsextremismus in Deutschland zu demonstrieren. Hintergrund war eine Enthüllung des Recherchenetzwerks Correctiv zu einem im November 2023 stattgefunden geheimen Treffen, bei dem über rassistische Kriterien gesprochen wurde, anhand derer Menschen aus Deutschland vertrieben werden sollen. Auch AfD-Mitglieder waren vertreten. Zahlreiche Menschen aus allen Altersgruppen nahmen dies zum Anlass, für ein buntes und friedvolles Mainz zu demonstrieren. Auf mehreren Kundgebungen hielten unter anderem die damalige Ministerpräsidentin Malu Dreyer (SPD) und der Mainzer Oberbürgermeister Nino Haase (Parteilos) Reden. Einige der Demonstranten erzählten gegenüber dieser Redaktion, dass sie zum ersten Mal überhaupt an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teilnahmen.</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November dieses Jahres kam es erneut zu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mehreren hundert Teilnehmern, bei der ein Verbot der AfD gefordert wurde.</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Bahnen und Busse stehen tagelang still</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"Neue Woche, neue Streiks" titelte diese Zeitung am 12. März. Die Lokführergesellschaft GDL rief in den ersten drei Monaten des Jahres insgesamt fünfmal zu teils tagelangen Warnstreiks auf, die den Zugverkehr in und um Mainz weitgehend lahm legten. Damit wollte die GDL die Deutsche Bahn in dem damals laufenden Tarifstreit unter Druck setzen - die Gewerkschaft forderte eine Verringerung der Wochenarbeitszeit auf 35 Stunden bei vollem Lohnausgleich. Insbesondere Pendler zeigten sich bei Umfragen dieser Redaktion während der Streikphasen sichtlich genervt von den andauernden Zugausfällen. Erst Ende März dieses Jahres wurde schließlich eine Tarifeinigung erzielt, wodurch weitere Streiks ausblieben.</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Zeitgleich dazu streikten zudem die Fahrer privater Busunternehmen, ebenfalls aufgrund eines laufenden Tarifkonfliktes. Die Gewerkschaft "Verdi" forderte für die Beschäftigten eine Lohnerhöhung sowie eine Einmalzahlung als Inflationsausgleich. In Mainz war von dem Streik der Subunternehmer DB Regio Bus Mitte betroffen, sodass auf insgesamt 15 Buslinien Fahrten ausfielen.</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Demonstranten setzen sich für Klimaschutz ein</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 das Jahr verteilt gab es in Mainz immer wieder Demonstrationen, die auf die Gefahren und Auswirkungen der Klimakrise aufmerksam machen sollten. So rief Fridays for Future unter anderem im März und September Mainzerinnen und Mainzer dazu auf, sich bei den Demos für den Ausbau des ÖPNV und einen schnelleren Ausstieg aus fossilen Energiequellen einzusetzen. Gruppierungen wie "Greenpeace" und "Omas for Future" schlossen sich Kundgebungen auf dem Gutenbergplatz (im März) und vor dem Staatstheater (im September) an. Aber auch ÖPNV-Beschäftigte beteiligten sich an den Demonstrationen - Verdi und Fridays for Future arbeiten sogar seit einiger Zeit zusammen an der Verkehrskampagne "Wir fahren zusammen".</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wenn es sich bei der Klimakrise um ein internationales Thema handelt, wurde auch in Mainz selbst kritisiert, dass zu wenig dafür getan werde - so kritisierte der Sprecher von Fridays For Future Mainz, Henrik Eichhorn, unter anderem, dass es Flächen gebe, die für Windenergie geeignet seien, aber bisher nicht genutzt werden. Ebenso wurde der "katastrophale" Fahrradverkehr in Mainz kritisiert.</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Krieg im Gazastreifen beschäftigt die Mainzer</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seit Oktober 2023 andauernde Krieg zwischen Israel und Gaza, beziehungsweise der Hamas, beschäftigte auch in Mainz die Menschen. So gab es in diesem Jahr immer wieder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an denen bis zu 1.000 Menschen teilnahmen. Die Demonstranten forderten unter anderem ein "Ende der Blockade in Gaza" sowie einen "sofortigen und dauerhaften Waffenstillstand".</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Tierischer Flashmob gegen Fleischkongress</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Besonders kreativ wurden Protestanten, die Ende November ihre Kritik am Fleischkongress in der Rheingoldhalle kundtaten. So gab es unter anderem einen Flashmob, bei dem als Tiere verkleidete Menschen in der Innenstadt zu "Stayin’ Alive" von den Bee Gees tanzten. Unter den Protestierenden waren unter anderem Mitglieder der "Letzten Generation" aus Mainz und Wiesbaden zu finden. Sie kritisierten den Fleischkongress im Allgemeinen, da die Fleischindustrie deutlich zum Klimawandel beiträgt. Am Protesttag, dem 26. November, gab es den gesamten Tag über Aktionen der Protestanten. Darunter auch eine Kundgebung vor der Rheingoldhalle.</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Theodor-Heuss-Brücke als "Streik-Hot Spot"</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Gleich mehrere Streiks in diesem Jahr führten über die Theodor-Heuss-Brücke und sorgten durch die Brückensperrung mal mehr und mal weniger für Verkehrschaos auf den Mainzer Straßen. Über 3000 Demonstrierende aus dem ÖPNV-Bereich nahmen im Februar an einer Kundgebung auf der Theodor-Heuss-Brücke teil, zu der Verdi aufgerufen hatte. Im Oktober wiederum zogen tausende Beschäftigte der Metall- und Elektroindustrie über die Brücke und forderten einen höheren Lohn. Mehrere hundert Bankangestellte aus dem Saarland und dem Rhein-Main-Gebiet gingen ebenfalls im Oktober für mehr Lohn auf die Straße.</w:t>
      </w:r>
    </w:p>
    <w:p>
      <w:pPr>
        <w:pStyle w:val="Normal2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26, 2024</w:t>
      </w:r>
    </w:p>
    <w:p>
      <w:pPr>
        <w:pStyle w:val="Normal28"/>
      </w:pPr>
    </w:p>
    <w:p>
      <w:pPr>
        <w:pStyle w:val="Normal28"/>
        <w:ind w:left="200"/>
        <w:sectPr>
          <w:type w:val="continuous"/>
          <w:pgMar w:top="840" w:right="1000" w:bottom="840" w:left="1000" w:header="400" w:footer="400"/>
          <w:pgNumType w:fmt="decimal"/>
          <w:cols w:space="720"/>
        </w:sectPr>
      </w:pPr>
      <w:r>
        <w:br/>
      </w:r>
      <w:r>
        <w:pict>
          <v:line id="_x0000_s1149" style="position:absolute;z-index:251725824" from="0,10pt" to="512pt,10pt" strokecolor="black" strokeweight="1pt">
            <v:stroke linestyle="single"/>
          </v:line>
        </w:pict>
      </w:r>
      <w:r>
        <w:rPr>
          <w:rFonts w:ascii="arial" w:eastAsia="arial" w:hAnsi="arial" w:cs="arial"/>
          <w:b/>
          <w:color w:val="767676"/>
          <w:sz w:val="16"/>
        </w:rPr>
        <w:t>End of Document</w:t>
      </w:r>
    </w:p>
    <w:p>
      <w:pPr>
        <w:pStyle w:val="Normal29"/>
        <w:sectPr>
          <w:headerReference w:type="even" r:id="rId194"/>
          <w:headerReference w:type="default" r:id="rId195"/>
          <w:footerReference w:type="even" r:id="rId196"/>
          <w:footerReference w:type="default" r:id="rId197"/>
          <w:headerReference w:type="first" r:id="rId198"/>
          <w:footerReference w:type="first" r:id="rId199"/>
          <w:pgSz w:w="12240" w:h="15840"/>
          <w:pgMar w:top="840" w:right="1000" w:bottom="840" w:left="1000" w:header="400" w:footer="400"/>
          <w:pgNumType w:fmt="decimal"/>
          <w:cols w:space="720"/>
          <w:titlePg w:val="0"/>
        </w:sectPr>
      </w:pPr>
    </w:p>
    <w:p>
      <w:pPr>
        <w:pStyle w:val="Normal29"/>
      </w:pPr>
    </w:p>
    <w:p>
      <w:pPr>
        <w:pStyle w:val="Normal29"/>
      </w:pPr>
      <w:r>
        <w:pict>
          <v:shape id="_x0000_i1150" type="#_x0000_t75" alt="LexisNexis®" style="width:147.75pt;height:30pt">
            <v:imagedata r:id="rId10" o:title=""/>
          </v:shape>
        </w:pict>
      </w:r>
      <w:r>
        <w:cr/>
      </w:r>
    </w:p>
    <w:p>
      <w:pPr>
        <w:pStyle w:val="Heading12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"Im Präsidium weht ein frischer Wind"</w:t>
      </w:r>
    </w:p>
    <w:p>
      <w:pPr>
        <w:pStyle w:val="Normal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Express</w:t>
      </w:r>
    </w:p>
    <w:p>
      <w:pPr>
        <w:pStyle w:val="Normal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27. Dezember 2024</w:t>
      </w:r>
    </w:p>
    <w:p>
      <w:pPr>
        <w:pStyle w:val="Normal29"/>
        <w:keepNext w:val="0"/>
        <w:spacing w:after="0" w:line="240" w:lineRule="atLeast"/>
        <w:ind w:right="0"/>
        <w:jc w:val="both"/>
      </w:pPr>
      <w:bookmarkStart w:id="58" w:name="Bookmark_30"/>
      <w:bookmarkEnd w:id="58"/>
    </w:p>
    <w:p>
      <w:pPr>
        <w:pStyle w:val="Normal2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Köln Alle Rechte vorbehalten</w:t>
      </w:r>
    </w:p>
    <w:p>
      <w:pPr>
        <w:pStyle w:val="Normal29"/>
        <w:keepNext w:val="0"/>
        <w:spacing w:before="120" w:after="0" w:line="220" w:lineRule="atLeast"/>
        <w:ind w:left="0" w:right="0" w:firstLine="0"/>
        <w:jc w:val="left"/>
      </w:pPr>
      <w:r>
        <w:br/>
      </w:r>
      <w:r>
        <w:pict>
          <v:shape id="_x0000_i1151" type="#_x0000_t75" style="width:118.49pt;height:104.24pt">
            <v:imagedata r:id="rId200" o:title=""/>
          </v:shape>
        </w:pict>
      </w:r>
    </w:p>
    <w:p>
      <w:pPr>
        <w:pStyle w:val="Normal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 Miriam Brauns zieht Bilanz ihres ersten Jahres; S. 20</w:t>
      </w:r>
    </w:p>
    <w:p>
      <w:pPr>
        <w:pStyle w:val="Normal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1236 words</w:t>
      </w:r>
    </w:p>
    <w:p>
      <w:pPr>
        <w:pStyle w:val="Normal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MICHAEL KERSTMICHAEL.KERST</w:t>
      </w:r>
    </w:p>
    <w:p>
      <w:pPr>
        <w:pStyle w:val="Normal2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Miriam Brauns zieht Bilanz ihres ersten Jahres</w:t>
      </w:r>
    </w:p>
    <w:p>
      <w:pPr>
        <w:pStyle w:val="Normal29"/>
        <w:keepNext/>
        <w:spacing w:before="240" w:after="0" w:line="340" w:lineRule="atLeast"/>
        <w:ind w:left="0" w:right="0" w:firstLine="0"/>
        <w:jc w:val="left"/>
      </w:pPr>
      <w:bookmarkStart w:id="59" w:name="Body_28"/>
      <w:bookmarkEnd w:id="59"/>
      <w:r>
        <w:rPr>
          <w:rFonts w:ascii="arial" w:eastAsia="arial" w:hAnsi="arial" w:cs="arial"/>
          <w:b/>
          <w:i w:val="0"/>
          <w:strike w:val="0"/>
          <w:noProof w:val="0"/>
          <w:color w:val="000000"/>
          <w:position w:val="0"/>
          <w:sz w:val="28"/>
          <w:u w:val="none"/>
          <w:vertAlign w:val="baseline"/>
        </w:rPr>
        <w:t>Body</w:t>
      </w:r>
    </w:p>
    <w:p>
      <w:pPr>
        <w:pStyle w:val="Normal29"/>
        <w:spacing w:line="60" w:lineRule="exact"/>
      </w:pPr>
      <w:r>
        <w:pict>
          <v:line id="_x0000_s1152" style="position:absolute;z-index:251726848" from="0,2pt" to="512pt,2pt" strokecolor="#009ddb" strokeweight="2pt">
            <v:stroke linestyle="single"/>
            <w10:wrap type="topAndBottom"/>
          </v:line>
        </w:pict>
      </w:r>
    </w:p>
    <w:p>
      <w:pPr>
        <w:pStyle w:val="Normal29"/>
      </w:pPr>
    </w:p>
    <w:p>
      <w:pPr>
        <w:pStyle w:val="Normal2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Düsseldorf</w:t>
      </w:r>
      <w:r>
        <w:rPr>
          <w:rFonts w:ascii="arial" w:eastAsia="arial" w:hAnsi="arial" w:cs="arial"/>
          <w:b w:val="0"/>
          <w:i w:val="0"/>
          <w:strike w:val="0"/>
          <w:noProof w:val="0"/>
          <w:color w:val="000000"/>
          <w:position w:val="0"/>
          <w:sz w:val="20"/>
          <w:u w:val="none"/>
          <w:vertAlign w:val="baseline"/>
        </w:rPr>
        <w:t xml:space="preserve"> -  Die Neubesetzung des Chefpostens im Düsseldorfer Polizeipräsidium - sie war lang erwartet worden. Vor einem Jahr war die "Neue" endlich da. Der EXPRESS fragte Miriam Brauns nach ihrer Bilanz des Premierenjahres. Und sie erklärt im Interview, warum der "frische Wind" im Präsidium nur teilweise mit ihrer Person zu tun hat. </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VON MICHAEL KERSTMICHAEL.KERST </w:t>
      </w:r>
    </w:p>
    <w:p>
      <w:pPr>
        <w:pStyle w:val="Normal2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Frau Brauns, wie sind Sie in der Behörde und in der Stadtgesellschaft aufgenommen worden?</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Ganz toll! Ich habe in beiden Bereichen sehr interessante Menschen kennenlernen dürfen. Und ich habe einerseits alles daran gesetzt, jede Dienststelle der Düsseldorfer Polizei zu besuchen, und andererseits, das Thema "Sicherheit" in der Stadtgesellschaft präsenter zu machen.</w:t>
      </w:r>
    </w:p>
    <w:p>
      <w:pPr>
        <w:pStyle w:val="Normal2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Manche - auch unter Ihren Mitarbeitern - sprechen von einem "neuen Stil", der im Präsidium Einzug gehalten habe. Wie würden Sie den beschreiben?</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Mein Stil hat sich im Vergleich zu anderen Behörden, in denen ich gearbeitet habe, nicht geändert. Ich versuche, auf Menschen zuzugehen und jeden so anzunehmen, wie er ist. Ich möchte auch wissen, wie sich beispielsweise die Arbeit auf die Mitarbeiter und ihre Familien auswirkt, und hoffe, dass mir das gelingt.</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habe allerdings auch noch einen Fehler an mir festgestellt, an dem ich arbeiten muss: Ich "überfahre" die Kollegen manchmal mit meinen Ideen und vergesse dabei, dass ich halt die Präsidentin bin und dadurch diese Ideen oft sozusagen als "Anweisungen von höchster Stelle" verstanden werden. Zuletzt war ich stellvertretende Polizeipräsidentin und habe meinen Chef beraten - das war etwas Anderes.</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glaube, ich muss einfach lernen, auch schon mal den Mund zu halten und erst einmal zuzuhören und andere kommen zu lassen.</w:t>
      </w:r>
    </w:p>
    <w:p>
      <w:pPr>
        <w:pStyle w:val="Normal2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Was offenbar auch neu ist: Sie lassen sich regelmäßig und zeitnah über wichtige Ermittlungen informierten ...</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ja, aber es geht dabei auch darum, dass nicht nur ich allein solche Dinge erfahren soll, sondern, dass wir alle auch über das Bescheid wissen, was die anderen im Haus machen.</w:t>
      </w:r>
    </w:p>
    <w:p>
      <w:pPr>
        <w:pStyle w:val="Normal2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Sie haben auch eine Behörde übernommen, die vor dem dritten Umzug innerhalb von acht Jahren steht: Zuerst vom 2017 vom Jürgensplatz an die Haroldstraße, dann 2023 von dort an die Derendorfer Allee und - wenn alles gut läuft - im neuen Jahr zurück an den Jürgens-platz. Klappt diese Rückkehr auch tatsächlich? Und wie belastend ist solch ein Umzug einer ganzen Behörde?</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bin ja Umzüge gewöhnt: Persönlich habe ich es sogar schon geschafft, drei Dienstorte in einem Jahr zu haben. Das Schlimmste war, dass meine Familie dann immer wieder die Schränke transportieren musste...</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ja: Ich bin mir sicher, dass die Rückkehr im nächsten Jahr gelingen wird. Und das wird dann ein "sternförmiger" Umzug: Wir ziehen - wie gesagt - von der Derendorfer Allee zurück an den Jürgensplatz. Und dort ziehen dann die Kollegen aus anderen Dienststellen ein, die zurzeit unter schwierigsten Bedingungen untergebracht sind, etwa an der Karl-Rudolf-Straße. Diesen Standort und weitere vier Liegenschaften werden wir dann aufgeben.</w:t>
      </w:r>
    </w:p>
    <w:p>
      <w:pPr>
        <w:pStyle w:val="Normal2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Apropos "Jürgensplatz": Sie haben sich durchaus selbstbewusst mit einem eigenen Vorschlag in die politische Diskussion um dessen Umbenennung eingebracht. Haben Sie noch Hoffnung für ihre Idee vom "Platz der Polizei"?</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bleibe dabei, dass ich mich sehr freuen würde, wenn es zu dieser Benennung kommt. Aber das ist jetzt Sache der Politik - ich bin das raus!</w:t>
      </w:r>
    </w:p>
    <w:p>
      <w:pPr>
        <w:pStyle w:val="Normal2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Neben räumlichen Veränderungen gab es in diesem Jahr auch erhebliche personelle Wechsel auf der Führungsebene der Düsseldorfer Polizei. Wie wirkt sich das aus?</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Tatsächlich: Auch wenn ich erst ein Jahre dabei bin, bin ich inzwischen die Dienstälteste in unserer Leitungsrunde. Alle Direktionsleiter sind neu. Wir sind ein komplett neues Team. Und auf diesem Hintergrund kann man wirklich sagen, dass ein frischer Wind sehr stark durch die Behörde weht. Alle Neuen stellen natürlich in ihrem Bereich auch Dinge in Frage, die lange gegolten haben.</w:t>
      </w:r>
    </w:p>
    <w:p>
      <w:pPr>
        <w:pStyle w:val="Normal2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Was waren für Sie und ihre Mitarbeiter die größten Herausforderungen des Jahres 2024?</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jeden Fall die Fußball-Europameisterschaft. Die ist zwar wunderbar friedlich gelaufen, aber hat uns sehr viel Arbeit bereitet. Aber wer weiß: Vielleicht wäre diese gute Stimmung auch anders gewesen, wenn wir nicht so viel Präsenz gezeigt hätten ... Jetzt allerdings kämpfen wir sehr mit den Überstunden. Deren Abbau ist eine riesige Aufgabe.</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muss sich vorstellen: Da haben wir jede Menge Mitarbeiter, die jederzeit alarmierbar sein müssen, auch in ihrer Freizeit, wenn ein dringender Einsatz kommt. Und denen sagen wir gleichzeitig: "Du musst Überstunden abbauen." Da müssen wir aufpassen, dass wir diese Mitarbeiter nicht verlieren.</w:t>
      </w:r>
    </w:p>
    <w:p>
      <w:pPr>
        <w:pStyle w:val="Normal2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Auch der Anschlag in Solingen, der ja von Ihrer Behörde bearbeitet wurde, war sicher eine besondere Herausforderung...</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ja, aber ein ganz anderer Fall hat mich noch mehr beeindruckt, den unsere "EK Hybris" bearbeitet hat. Das war der Fall der Jugendlichen, die sich im Internet so radikalisiert haben, dass sich sie verabredet hatten, Menschen zu töten. Ich finde es erschreckend, wie einfach es ist, Menschen so zu manipulieren, dass sie schlimmste Straftaten planen.</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bin eigentlich sehr optimistisch, was die junge Generation betrifft, aber einige fallen durchs Raster, an die kommen wir oft einfach nicht mehr nicht ran.</w:t>
      </w:r>
    </w:p>
    <w:p>
      <w:pPr>
        <w:pStyle w:val="Normal2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Das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-Geschehen ist ja traditionell in der Landeshauptstadt eine besondere Herausforderung für die Polizei. War das auch 2024 der Fall?</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Ja, und das hat sich angesichts des Konflikts zwischen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noch verschärft. Da gab es häufig Demonstrationen und Gegendemonstrationen - und bei beiden passierte das in Sprachen, deren nicht jeder mächtig ist. Das bedeutet: Wir brauchten spezielles Personal vor Ort, das Parolen und Provokationen tatsächlich verstanden hat, um gegebenenfalls einschreiten zu können.</w:t>
      </w:r>
    </w:p>
    <w:p>
      <w:pPr>
        <w:pStyle w:val="Normal2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Man hat den Eindruck, dass sich die seit Corona extrem angespannte Lage in der Altstadt eher beruhigt hat. Ist das so?</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Altstadt muss immer was los sein, Menschen sollen kommen, um hier zu feiern. Unser Problem sind Menschen, die mit "anderen Zielen" kommen. Tatsächlich ist das in diesem Jahr sehr zurückgegangen. Allerdings fragen wir uns dann auch: Wo ist unser Klientel geblieben? Tauchen die an anderer Stelle wieder auf?</w:t>
      </w:r>
    </w:p>
    <w:p>
      <w:pPr>
        <w:pStyle w:val="Normal2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Das nächste Großprojekt, das sie angegangen sind und im kommenden Jahr sicher weiterverfolgen, ist die Szene am Worringer Platz und im gesamten Bahnhofsumfeld. Was muss da passieren?</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Drogenszene dort hat sich verändert, auch weil die Drogen sich verändert haben. Wir haben bisher viel Präsenz gezeigt, und die Stadt hat das ebenfalls getan. Aber da wollen und müssen wir uns besser abstimmen und unsere Arbeit intensiver koordinieren.</w:t>
      </w:r>
    </w:p>
    <w:p>
      <w:pPr>
        <w:pStyle w:val="Normal2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Eines Ihrer erklärten Ziele ist die Bekämpfung der Cyber-Kriminalität. Wie geht das voran?</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Haushalt gibt es glücklicherweise trotz aller Sparmaßnahmen zusätzliche Mittel für diesen Bereich. Wir müssen mit den Kriminellen technisch mithalten können - und aus diesem Grunde müssen wir investieren.</w:t>
      </w:r>
    </w:p>
    <w:p>
      <w:pPr>
        <w:pStyle w:val="Normal2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Haben sie Wünsche für das Jahr 2025 - dienstlich, meinen wir?</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würde gern das Delikt "Wohnungseinbrüche" verstärkt bekämpfen. Ich lasse mir dazu jeden Tag vorlegen, wie viele Fälle es gibt - auch differenziert danach, wie oft es bei Einbruchsversuchen geblieben ist. Von diesen Taten kann jeder betroffen sein, und das belastet die Opfer dann extrem.</w:t>
      </w:r>
    </w:p>
    <w:p>
      <w:pPr>
        <w:pStyle w:val="Normal2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Frau Brauns, wir wünschen Ihnen ein erfolgreiches "Jahr Nummer zwei" in Ihrem Amt als Düsseldorfer Polizeipräsidentin!</w:t>
      </w:r>
    </w:p>
    <w:p>
      <w:pPr>
        <w:pStyle w:val="Normal2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27, 2024</w:t>
      </w:r>
    </w:p>
    <w:p>
      <w:pPr>
        <w:pStyle w:val="Normal29"/>
      </w:pPr>
    </w:p>
    <w:p>
      <w:pPr>
        <w:pStyle w:val="Normal29"/>
        <w:ind w:left="200"/>
        <w:sectPr>
          <w:type w:val="continuous"/>
          <w:pgMar w:top="840" w:right="1000" w:bottom="840" w:left="1000" w:header="400" w:footer="400"/>
          <w:pgNumType w:fmt="decimal"/>
          <w:cols w:space="720"/>
        </w:sectPr>
      </w:pPr>
      <w:r>
        <w:br/>
      </w:r>
      <w:r>
        <w:pict>
          <v:line id="_x0000_s1153" style="position:absolute;z-index:251727872" from="0,10pt" to="512pt,10pt" strokecolor="black" strokeweight="1pt">
            <v:stroke linestyle="single"/>
          </v:line>
        </w:pict>
      </w:r>
      <w:r>
        <w:rPr>
          <w:rFonts w:ascii="arial" w:eastAsia="arial" w:hAnsi="arial" w:cs="arial"/>
          <w:b/>
          <w:color w:val="767676"/>
          <w:sz w:val="16"/>
        </w:rPr>
        <w:t>End of Document</w:t>
      </w:r>
    </w:p>
    <w:p>
      <w:pPr>
        <w:pStyle w:val="Normal30"/>
        <w:sectPr>
          <w:headerReference w:type="even" r:id="rId201"/>
          <w:headerReference w:type="default" r:id="rId202"/>
          <w:footerReference w:type="even" r:id="rId203"/>
          <w:footerReference w:type="default" r:id="rId204"/>
          <w:headerReference w:type="first" r:id="rId205"/>
          <w:footerReference w:type="first" r:id="rId206"/>
          <w:pgSz w:w="12240" w:h="15840"/>
          <w:pgMar w:top="840" w:right="1000" w:bottom="840" w:left="1000" w:header="400" w:footer="400"/>
          <w:pgNumType w:fmt="decimal"/>
          <w:cols w:space="720"/>
          <w:titlePg w:val="0"/>
        </w:sectPr>
      </w:pPr>
    </w:p>
    <w:p>
      <w:pPr>
        <w:pStyle w:val="Normal30"/>
      </w:pPr>
    </w:p>
    <w:p>
      <w:pPr>
        <w:pStyle w:val="Normal30"/>
      </w:pPr>
      <w:r>
        <w:pict>
          <v:shape id="_x0000_i1154" type="#_x0000_t75" alt="LexisNexis®" style="width:147.75pt;height:30pt">
            <v:imagedata r:id="rId10" o:title=""/>
          </v:shape>
        </w:pict>
      </w:r>
      <w:r>
        <w:cr/>
      </w:r>
    </w:p>
    <w:p>
      <w:pPr>
        <w:pStyle w:val="Heading12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Demonstration</w:t>
      </w:r>
    </w:p>
    <w:p>
      <w:pPr>
        <w:pStyle w:val="Normal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24. Dezember 2024</w:t>
      </w:r>
    </w:p>
    <w:p>
      <w:pPr>
        <w:pStyle w:val="Normal30"/>
        <w:keepNext w:val="0"/>
        <w:spacing w:after="0" w:line="240" w:lineRule="atLeast"/>
        <w:ind w:right="0"/>
        <w:jc w:val="both"/>
      </w:pPr>
      <w:bookmarkStart w:id="60" w:name="Bookmark_31"/>
      <w:bookmarkEnd w:id="60"/>
    </w:p>
    <w:p>
      <w:pPr>
        <w:pStyle w:val="Normal3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30"/>
        <w:keepNext w:val="0"/>
        <w:spacing w:before="120" w:after="0" w:line="220" w:lineRule="atLeast"/>
        <w:ind w:left="0" w:right="0" w:firstLine="0"/>
        <w:jc w:val="left"/>
      </w:pPr>
      <w:r>
        <w:br/>
      </w:r>
      <w:r>
        <w:pict>
          <v:shape id="_x0000_i1155" type="#_x0000_t75" style="width:202.47pt;height:44.24pt">
            <v:imagedata r:id="rId90" o:title=""/>
          </v:shape>
        </w:pict>
      </w:r>
    </w:p>
    <w:p>
      <w:pPr>
        <w:pStyle w:val="Normal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CHECKPOINT; S. B3</w:t>
      </w:r>
    </w:p>
    <w:p>
      <w:pPr>
        <w:pStyle w:val="Normal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69 words</w:t>
      </w:r>
    </w:p>
    <w:p>
      <w:pPr>
        <w:pStyle w:val="Normal30"/>
        <w:keepNext/>
        <w:spacing w:before="240" w:after="0" w:line="340" w:lineRule="atLeast"/>
        <w:ind w:left="0" w:right="0" w:firstLine="0"/>
        <w:jc w:val="left"/>
      </w:pPr>
      <w:bookmarkStart w:id="61" w:name="Body_29"/>
      <w:bookmarkEnd w:id="61"/>
      <w:r>
        <w:rPr>
          <w:rFonts w:ascii="arial" w:eastAsia="arial" w:hAnsi="arial" w:cs="arial"/>
          <w:b/>
          <w:i w:val="0"/>
          <w:strike w:val="0"/>
          <w:noProof w:val="0"/>
          <w:color w:val="000000"/>
          <w:position w:val="0"/>
          <w:sz w:val="28"/>
          <w:u w:val="none"/>
          <w:vertAlign w:val="baseline"/>
        </w:rPr>
        <w:t>Body</w:t>
      </w:r>
    </w:p>
    <w:p>
      <w:pPr>
        <w:pStyle w:val="Normal30"/>
        <w:spacing w:line="60" w:lineRule="exact"/>
      </w:pPr>
      <w:r>
        <w:pict>
          <v:line id="_x0000_s1156" style="position:absolute;z-index:251728896" from="0,2pt" to="512pt,2pt" strokecolor="#009ddb" strokeweight="2pt">
            <v:stroke linestyle="single"/>
            <w10:wrap type="topAndBottom"/>
          </v:line>
        </w:pict>
      </w:r>
    </w:p>
    <w:p>
      <w:pPr>
        <w:pStyle w:val="Normal30"/>
      </w:pP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Mehrere Menschen versammeln sich anlässlich des Kriegs im Nahen Osten. Die größte angemeldete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des Tages fordert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im Demotitel wird ein antisemitisches Narrativ wiedergegeben. An der größten Demonstration werden von 14 bis 16 Uhr 150 Menschen am Potsdamer Platz erwartet. Insgesamt sind für Dienstag fünf Demos angemeldet. Bitte beachten Sie, dass es kurzfristig zu Absagen kommen kann.</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3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23, 2024</w:t>
      </w:r>
    </w:p>
    <w:p>
      <w:pPr>
        <w:pStyle w:val="Normal30"/>
      </w:pPr>
    </w:p>
    <w:p>
      <w:pPr>
        <w:pStyle w:val="Normal30"/>
        <w:ind w:left="200"/>
        <w:sectPr>
          <w:type w:val="continuous"/>
          <w:pgMar w:top="840" w:right="1000" w:bottom="840" w:left="1000" w:header="400" w:footer="400"/>
          <w:pgNumType w:fmt="decimal"/>
          <w:cols w:space="720"/>
        </w:sectPr>
      </w:pPr>
      <w:r>
        <w:br/>
      </w:r>
      <w:r>
        <w:pict>
          <v:line id="_x0000_s1157" style="position:absolute;z-index:251729920" from="0,10pt" to="512pt,10pt" strokecolor="black" strokeweight="1pt">
            <v:stroke linestyle="single"/>
          </v:line>
        </w:pict>
      </w:r>
      <w:r>
        <w:rPr>
          <w:rFonts w:ascii="arial" w:eastAsia="arial" w:hAnsi="arial" w:cs="arial"/>
          <w:b/>
          <w:color w:val="767676"/>
          <w:sz w:val="16"/>
        </w:rPr>
        <w:t>End of Document</w:t>
      </w:r>
    </w:p>
    <w:p>
      <w:pPr>
        <w:pStyle w:val="Normal31"/>
        <w:sectPr>
          <w:headerReference w:type="even" r:id="rId207"/>
          <w:headerReference w:type="default" r:id="rId208"/>
          <w:footerReference w:type="even" r:id="rId209"/>
          <w:footerReference w:type="default" r:id="rId210"/>
          <w:headerReference w:type="first" r:id="rId211"/>
          <w:footerReference w:type="first" r:id="rId212"/>
          <w:pgSz w:w="12240" w:h="15840"/>
          <w:pgMar w:top="840" w:right="1000" w:bottom="840" w:left="1000" w:header="400" w:footer="400"/>
          <w:pgNumType w:fmt="decimal"/>
          <w:cols w:space="720"/>
          <w:titlePg w:val="0"/>
        </w:sectPr>
      </w:pPr>
    </w:p>
    <w:p>
      <w:pPr>
        <w:pStyle w:val="Normal31"/>
      </w:pPr>
    </w:p>
    <w:p>
      <w:pPr>
        <w:pStyle w:val="Normal31"/>
      </w:pPr>
      <w:r>
        <w:pict>
          <v:shape id="_x0000_i1158" type="#_x0000_t75" alt="LexisNexis®" style="width:147.75pt;height:30pt">
            <v:imagedata r:id="rId10" o:title=""/>
          </v:shape>
        </w:pict>
      </w:r>
      <w:r>
        <w:cr/>
      </w:r>
    </w:p>
    <w:p>
      <w:pPr>
        <w:pStyle w:val="Heading13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Das Gesicht aus </w:t>
      </w:r>
      <w:r>
        <w:rPr>
          <w:rFonts w:ascii="arial" w:eastAsia="arial" w:hAnsi="arial" w:cs="arial"/>
          <w:b/>
          <w:i w:val="0"/>
          <w:strike w:val="0"/>
          <w:noProof w:val="0"/>
          <w:color w:val="000000"/>
          <w:position w:val="0"/>
          <w:sz w:val="28"/>
          <w:u w:val="none"/>
          <w:vertAlign w:val="baseline"/>
        </w:rPr>
        <w:t>Palästina</w:t>
      </w:r>
    </w:p>
    <w:p>
      <w:pPr>
        <w:pStyle w:val="Normal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Plus</w:t>
      </w:r>
    </w:p>
    <w:p>
      <w:pPr>
        <w:pStyle w:val="Normal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20. Dezember 2024</w:t>
      </w:r>
    </w:p>
    <w:p>
      <w:pPr>
        <w:pStyle w:val="Normal31"/>
        <w:keepNext w:val="0"/>
        <w:spacing w:after="0" w:line="240" w:lineRule="atLeast"/>
        <w:ind w:right="0"/>
        <w:jc w:val="both"/>
      </w:pPr>
      <w:bookmarkStart w:id="62" w:name="Bookmark_32"/>
      <w:bookmarkEnd w:id="62"/>
    </w:p>
    <w:p>
      <w:pPr>
        <w:pStyle w:val="Normal3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Spiegel Verlag Rudolf Augstein GMBH &amp; CO KG Alle Rechte vorbehalten</w:t>
      </w:r>
    </w:p>
    <w:p>
      <w:pPr>
        <w:pStyle w:val="Normal31"/>
        <w:keepNext w:val="0"/>
        <w:spacing w:before="120" w:after="0" w:line="220" w:lineRule="atLeast"/>
        <w:ind w:left="0" w:right="0" w:firstLine="0"/>
        <w:jc w:val="left"/>
      </w:pPr>
      <w:r>
        <w:br/>
      </w:r>
      <w:r>
        <w:pict>
          <v:shape id="_x0000_i1159" type="#_x0000_t75" style="width:195pt;height:70.5pt">
            <v:imagedata r:id="rId46" o:title=""/>
          </v:shape>
        </w:pict>
      </w:r>
    </w:p>
    <w:p>
      <w:pPr>
        <w:pStyle w:val="Normal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KULTUR; Nahostkonflikt in der Modebranche</w:t>
      </w:r>
    </w:p>
    <w:p>
      <w:pPr>
        <w:pStyle w:val="Normal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3591 words</w:t>
      </w:r>
    </w:p>
    <w:p>
      <w:pPr>
        <w:pStyle w:val="Normal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Miriam Amro</w:t>
      </w:r>
    </w:p>
    <w:p>
      <w:pPr>
        <w:pStyle w:val="Normal3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Qaher Harhash ist ein aufstrebendes Model, er arbeitet für Hermès, Jean Paul Gaultier und Dolce &amp; Gabbana. Doch nach fünf Jahren in Berlin bleiben die Aufträge aus. Liegt es an seiner Herkunft?</w:t>
      </w:r>
    </w:p>
    <w:p>
      <w:pPr>
        <w:pStyle w:val="Normal31"/>
        <w:keepNext/>
        <w:spacing w:before="240" w:after="0" w:line="340" w:lineRule="atLeast"/>
        <w:ind w:left="0" w:right="0" w:firstLine="0"/>
        <w:jc w:val="left"/>
      </w:pPr>
      <w:bookmarkStart w:id="63" w:name="Body_30"/>
      <w:bookmarkEnd w:id="63"/>
      <w:r>
        <w:rPr>
          <w:rFonts w:ascii="arial" w:eastAsia="arial" w:hAnsi="arial" w:cs="arial"/>
          <w:b/>
          <w:i w:val="0"/>
          <w:strike w:val="0"/>
          <w:noProof w:val="0"/>
          <w:color w:val="000000"/>
          <w:position w:val="0"/>
          <w:sz w:val="28"/>
          <w:u w:val="none"/>
          <w:vertAlign w:val="baseline"/>
        </w:rPr>
        <w:t>Body</w:t>
      </w:r>
    </w:p>
    <w:p>
      <w:pPr>
        <w:pStyle w:val="Normal31"/>
        <w:spacing w:line="60" w:lineRule="exact"/>
      </w:pPr>
      <w:r>
        <w:pict>
          <v:line id="_x0000_s1160" style="position:absolute;z-index:251730944" from="0,2pt" to="512pt,2pt" strokecolor="#009ddb" strokeweight="2pt">
            <v:stroke linestyle="single"/>
            <w10:wrap type="topAndBottom"/>
          </v:line>
        </w:pict>
      </w:r>
    </w:p>
    <w:p>
      <w:pPr>
        <w:pStyle w:val="Normal31"/>
      </w:pP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habe diesen »besonders markanten Look«, sagte sein Modelagent einmal. Dichte, geschwungene Augenbrauen, einen stechenden Blick, die schwarzen Locken fallen ihm weich über die Stirn. Seine Nase hat einen leichten Knick, ein Schulfreund hat sie ihm vor Jahren aus Eifersucht gebrochen. Über der Lippe trägt er ein Muttermal, das alle mit dem von Cindy Crawfordvergleichen. Eine »Vogue«-Fotografin ließ es mal wegretuschieren, sagt er.</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einem warmen Tag im vergangenen August steht Qaher Harhash in der Empfangshalle im Ben-Gurion-Flughafen in Tel Aviv. Sein Vater wartet schon, kurze Umarmung, er will los, bevor der Stau beginnt. Er fragt, was er seinen Sohn immer fragt, weil er das Leben in Berlinund die Welt des Modelns nicht versteht: Warum kommst du erst jetzt? Wie lange bleibst du? Warum bist du nicht verheiratet? Willst du nicht in meiner Werkstatt arbeiten? Fragen, auf die sein Sohn nie antwortet.</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fünf Jahren kam Harhash nach Berlin. Er wollte modeln, arbeiten, selbstbestimmt leben. Seine Heimat, Ostjerusalem, war perspektivlos und eng. Harhash wurde schließlich als »erstes palästinensisches Model« international bekannt, doch der Titel wurde zum Makel. Die Modewelt will alles sein, nur nicht politisch, sagt er, Krieg passe nicht in diese Welt.</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 gehöre ich eigentlich hin?</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hat Berlin mit anderen Fragen verlassen als die, die sein Vater ihm jetzt stellt. Harhash fragte sich: Wo gehöre ich eigentlich hin? Was kann ich aus meinem Leben machen? Die Antworten darauf fand er nicht in Europa. Vielleicht findet er sie zu Hause.</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Harhashs Geschichte ist die einer Suche. Nach Zugehörigkeit, nach Heimat. Es ist eine, die viele Menschen aus dem Nahen Osten teilen, immer schon, aber besonders seit dem Massaker der Hamasam 7. Oktober und dem Gazakrieg. Und es ist eine, die nicht zu Ende ist, vielleicht nie zu Ende sein wird, aber trotzdem erzählt werden sollte. Weil sie uns erinnert, worum es geht in diesem Konflikt, der gerade in Deutschlandmit so viel Nachdruck und vorgestanzten Meinungen geführt wird.</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Instagram ist Harhash mir schon vor ein paar Jahren aufgefallen. Medien wie die israelische Zeitung »Haaretz« berichteten immer wieder über »das erste palästinensische Model«. Schon dieses Label zeigt, wie Palästinenser und Palästinenserinnen in der Modewelt repräsentiert sind, die sich doch immer so offen und divers gibt. Kaum.</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vergangenen Juli treffe ich Harhash zum ersten Mal. Er steht am Fenster in seiner WG in Berlin-Köpenick und sucht im Kühlschrank nach Milch, nennt einen gleich habibti, mein Liebling auf Arabisch, fragt, ob ich auch einen Kakao möchte. Vielleicht muss man das hier einmal sagen: Ich habe Familie in Harhashs Heimat. Deswegen war zwischen uns gleich ein anderer Ton, eine Vertrautheit, die sich sonst nicht leicht herstellen lässt.</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trägt dieses fabelhafte Oberteil. Auf der Vorderseite der Abdruck von Michelangelos Bild »Die Erschaffung Adams«, Gott erweckt Adam darauf zum Leben. Das sei sein »liebstes Piece«, sagt er, er bekam es als Geschenk vom Team Jean Paul Gaultiers. Heute Abend will er das Stück bei einer Schau tragen. Jetzt gibt es aber erst mal Nudeln mit Salzlakenkäse aus Nablus, den seine Mutter beim letzten Besuch mitgebracht hat. Dann will Harhash seine Geschichte erzählen.</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Sein Traum vom Modeln begann in Ostjerusalem, da ist er 14 Jahre alt, genau weiß er das nicht mehr. Er schaut mit seinen Schwestern »Fashion TV«, einen Fernsehsender, der 24 Stunden lang über Mode berichtet. Das schwarze Männermodel Tyson Beckford läuft über den Laufsteg in Mailand, die Hände in den Hosentaschen, den Blick nach vorn gerichtet. Er sieht unglaublich cool aus, so erzählt es Harhash. Das Publikum am Rand klatscht. Und Harhash denkt: »Das will ich auch.« Aufmerksamkeit und Applaus bekommen, Model sein, die Welt sehen.</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wollte weiter glauben, dass es schön ist, arabisch zu sein.«</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will nicht darauf warten, entdeckt zu werden. Wie sollte das auch funktionieren? Ostjerusalem ist nicht Parisoder New York, hier gibt es kaum Scouts, die auf der Straße oder in Szenecafés nach vielversprechenden Gesichtern Ausschau halten. Man muss überall für seine Träume arbeiten, in seiner Heimat muss man dafür kämpfen.</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Harhash macht Fotos von sich in der Küche. Lächelnd, ernst, macht Faxen. Er bewirbt sich bei Modelagenturen in Tel Aviv, in der Hoffnung, dass israelische Marken mit seinem Gesicht werben, dass es für das Zusammenleben von Israelis und Palästinensern stehen könnte. Die Agenturen antworten: Er sei cute, aber sie seien nicht bereit für ein palästinensisches Model, so erinnert er sich. Er lässt nicht locker. In einem Interview sagt er über die Zeit: »Ich wollte weiter glauben, dass es schön ist, arabisch zu sein.«</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17 nimmt ihn tatsächlich eine israelische Agentur unter Vertrag. Er zieht nach Tel Aviv, wohnt in einem Zimmer am Strand, wartet, gebucht zu werden, aber die Aufträge kommen nicht. Er habe viel aufs Meer geschaut und Alkohol getrunken, erzählt er. Sein Gesicht, das für das Zusammenleben stehen sollte, es steht eher für Einsamkeit.</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2017 kommt er nach Deutschland. Seine Schwester rät ihm, sich für ein Sprachstipendium zu bewerben, Deutsch zu lernen und seine Modelkarriere von Berlin aus zu starten. Das Leben dort sei billiger als in Paris oder New York. Er bekommt das Stipendium, lernt Deutsch. Eine Agentur nimmt ihn schließlich unter Vertrag. Ein Jahr später schickt sie ihn zu seinem allerersten Castings für die Pariser und Mailänder Modenschauen.</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Sein Traum ist greifbar.</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Februar 2019, sein erstes Casting ist nicht irgendeins, sondern gleich   Dior. Er erinnert sich: Marmorboden, tiefe Fenster, durch die Sonnenlicht fließt. Paris Rue Saint-Honoré, morgens um acht. Mein Gott, denkt er, mein Herz schlägt so laut, höre das nur ich? Er müsse ja nur 15, vielleicht 20 Meter über diesen Teppich gehen, beruhigt er sich. Das muss klappen. Die Casting-Direktorin fragt, was alle Casting-Direktoren fragen: »Can you walk for me?« und »Where are you from?«. Harhash antwortet, was er immer antwortet: »Yes, I can walk for you. I m from Palestine.«</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macht er seinen Walk, sein Booker hat ihm zuvor gezeigt, wie ein Model läuft: Als fokussiere man einen wartenden Bus, für den man aber nie rennen würde. Erst läuft es gut, dann strauchelt er, denkt »fuck«, geht weiter, einfach weiter.</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Job bei Dior habe er nicht bekommen, sagt er. Vielleicht wegen des Strauchelns. Vielleicht wegen dieses Satzes: »I m from Palestine.«</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Dieser Satz hat Sprengkraft. Er provoziert Reaktionen. Mal wütende, mal empathische, mal diskriminierende, mal rassistische. Manche drängen ihre Meinung zu einem Konflikt auf, den sie nicht durchdringen. Andere wollen weder mit Israelnoch mit Palästinaetwas zu tun haben. Nur eines ruft er selten hervor: Gleichgültigkeit. Dabei wäre das in der Modebranche, wo Gesichter für vieles stehen sollen, damit sie mehr verkaufen können, wahrscheinlich eine gute Chance.</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19 namhafte Modehäuser in Paris und Mailand wollten ihn sehen. 18 Absagen folgten.</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frage ihn nach den ästhetischen Vorlieben der Branche, er zählt sie auf: »Dior: europäischer Typ. Burberry: maskulines, ausdrucksstarkes Gesicht. Tom Ford: früher extreme Sexyness, heute wieder Heroin Chic. Aber in jedem Fall braucht man eine flache Brust! Jacquemus: mediterraner Look, immer klassisch schön. Jil Sander: jung, europäisch, charismatisch. Rick Owens: freaky faces.« Harhashzieht eine Grimasse.</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Gesichter mit einem arabischen Look? Sind in der Modeindustrie noch immer wenig repräsentiert.</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»Buchen sie mich, weil ich Palästinenser bin? Oder buchen sie mich gerade nicht, weil ich Palästinenser bin?«</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Nur von Dolce &amp; Gabbana bekam er ein Ja. Domenico Dolce, einer der beiden Designer des italienischen Traditionslabels, hat Harhashbeim Castinggesehen und in die Hände geklatscht: »You are from Palestine? Wow!« Der Designer buchte ihn nicht nur für die Modenschau in Mailand, sondern auch für die weltweite Männerkampagne. Dabei sind Hauptkampagnen wie diese die Kür. In der Regel gehen sie an die Laufstegmodels, die regelmäßig für das Modehaus laufen, an Stars oder Influencer. Es hätte sein Durchbruch sein können.</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Wurde es nicht.</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»Buchen sie mich, weil ich Palästinenser bin? Oder buchen sie mich gerade nicht, weil ich Palästinenser bin?«, fragt Harhash. Ständig fechte er diesen Konflikt mit sich aus. Eines hat sich daran verändert: Seit dem Beginn des Gazakriegs ist aus Harhashs innerem Kampf ein internationaler geworden. Die halbe Welt fragt bei der Vergabe von Preisen und Podiumsplätzen, Ausstellungen und Stipendien: Bekommst du den Raum nicht, weil du aus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kommst? Oder bekommst du ihn gerade deswegen?</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 alle spüren diesen Konflikt allerdings so am eigenen Leib wie Harhash.</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Weil es in der Modebranche nun mal um Körper geht. Und weil die Industrie zwar vorgibt, Diversität zu wollen, aber die Geschichten, die damit einhergehen, nur dann will, wenn sie empowern, Mut machen. Das kann man vom Leben der Palästinenserinnen und Palästinenser nun wirklich nicht behaupten.</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Zurück beim Julinachmittag in Berlin. Harhash macht sich für die Modenschau fertig. Er steigt in eine Anzughose, in Gucci-Boots, sprüht einen Tom-Ford-Duft auf, jetzt könne er los. Am Potsdamer Platz, wo an diesem Abend die Schau des angesagten Berliner Labels Namilia stattfindet, drängen sich die Gäste, Raver, Stylisten, Influencer, Models, Moderedakteurinnen. Alle in Nullerjahre-Looks, in Low-Waist-Hosen und Crop-Tops. Mittendrin: Qaher Harhash.</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wirkt verloren in seinem Michelangelo-Piece, wie jemand, der sich in der Tür geirrt hat. Er hält Ausschau nach einem bekannten Gesicht und stellt sich zu einer Gruppe um Sven Marquardt, den Kult-Türsteher des Berghain, Schultern wie ein Schrank, Tattoos um die Augen, darüber eine Sonnenbrille. Harhash will sich vorstellen, gibt Marquardt die Hand. Der setzt die Sonnenbrille nicht ab, drückt wortlos zu, so fest, dass Harhashs Hand schmerzt. Eben war er noch gesprächig, jetzt gehen Harhash die Worte aus. Er will nicht länger bleiben. Bevor die Modenschau begonnen hat, ist er fort.</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paar Tage später sitzen wir wieder in der WG, an den Wänden keine Bilder, sondern bloß die Raufasertapete, als wäre er nie wirklich eingezogen. Die Modeszene in Berlin sei ihm fremd, sagt er, sie habe nur ein einziges Thema: feiern. Alle kreisten um sich selbst. Einmal sei er mitgegangen, ins Berghain, dann in den KitKatClub, Alkohol, Drogen, das ging bis zum nächsten Tag. Nie wieder, sagt er. Es gebe Wichtigeres als den Exzess. Aber die Deutschen, sagt er, hätten eben keine echten Probleme. Sie lebten in einem sicheren Land. Er dagegen denke jeden Tag an seine Familie, schaue Nachrichten, frage sich, ob es allen gut gehe. Aber das interessiere in Deutschland niemanden. Er hebt seinen Kater Zabool auf den Schoß, gibt ihm einen Kuss. »Zabool«, sein Dickerchen, wie er ihn nennt. Mit Zabool spreche er nur Arabisch, der Kater verstehe es.</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Juni 2021 machte sich Harhash in der Modebranche einen Namen   nicht mit einem Laufstegauftritt, sondern mit einem Streit. Auf Instagram kritisierte er einen israelischen Militäreinsatz in Gaza. Die jüdische Chefdesignerin der Modekette Zara schrieb ihm eine Nachricht: »Wenn deine Leute gebildet wären, würden sie vielleicht nicht die Krankenhäuser und Schulen in die Luft jagen, die Israel im Gazastreifenmitfinanziert hat.« Er veröffentlichte ihre Nachricht, sie erhielt daraufhin Hasskommentare und fühlte sich bedroht. Der Nahostkonflikt war in der Modewelt angekommen. Sogar CNNberichtete.</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Harhash postete weiter. Er teilt Reels, Zusammenschnitte seiner Modeljobs, darunter Fotoshootings für H&amp;M, Beauty-Kampagnen für Louis-Vuitton-Parfüms und Yves Saint Laurent. Die Videos überschreibt er mit »meine Erfahrungen als palästinensisches Model in der Modebranche«. Welche Erfahrungen er damit meint, erklärt er nicht. Aber eine Botschaft wird schon deutlich: Die Leute sollen sehen, dass es ein Palästinenser in die elitäre Modewelt geschafft hat.</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Wochen nach dem 7. Oktober geht er auf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Einige dieser Demonstrationen liefen aus dem Ruder. Warum ist er mit auf die Straße gegangen? Er schweigt. Würde er heute wieder demonstrieren gehen? »Nein«, sagt er. Warum? Er will nicht darüber diskutieren. Die Debatte in Deutschland sei einfach zu aufgeheizt.</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jedem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-Post verliere er Follower, sagt er, Designer, Casting-Direktoren, Agenten, Booker. Und er entfolgt ihnen. Er sagt, es sei ihm egal, was die Leute denken und dass er dann eben Jobs verliere. Man habe ihm schon geraten, nicht zu sagen, dass er Palästinenser sei. Aber er werde immer betonen, woher er komme. Du willst mein Gesicht?, scheint Harhash alle anzuschreien. Nicht ohne meine Geschichte.</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Harhash so spricht, höre ich den Trotz deutlich heraus. Und natürlich die Verletzungen, die die vergangenen Jahre ihm zugefügt haben.</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nach der Dolce-&amp;-Gabbana-Kampagne kommen die Aufträge nur spärlich. 2021 wird er Teil der Gaultier-Kampagne, hat Shootings für die ukrainische und die deutsche »Vogue«, 2022 ist er auf dem Cover des renommierten Magazins »Numéro«, modelt für Lacoste, für Hermès, bekommt eine Nebenrolle in dem New Yorker Comedy-Drama »Stress Positions«. Das klingt imposant, aber es ist nicht der Durchbruch, und viel Geld gibt es auch nicht.</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sportlich, zu gesund für die Mode?</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den Castings der internationalen Modenschauen wird er nur noch selten eingeladen, sagt er. Woran das liegt, wird man nie endgültig herausfinden können. Passt sein Look nicht? Ist es seine Herkunft? Beides? Ein Kenner der Modebranche erzählt mir, Harhash sei eben kein klassisches Laufstegmodel. Das Schönheitsideal, das die einflussreichen Castingdirektoren und -direktorinnen suchten, würde Typen wie ihn ausschließen. Es klinge zynisch, aber er sei zu sportlich, zu gesund für die Modenschauen und mit 26 Jahren zu alt. Und dann sei da noch sein »arabischer Look«. Es gebe immer noch eine tiefe Abneigung gegenüber middle easternmodels.</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könnte das Rassismus nennen. Aber das würde nicht zum Image der Modeindustrie passen, die sich doch so gern offen und bunt gibt.</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was ist mit den propalästinensischen Posts? Das sei ein »ein No-Go«, sagt der Insider, er selbst habe aufgehört, sich zu dem Thema zu äußern. Politische Aussagen über Krieg würden bei keinem Modelabel gut ankommen, weil sie nur dem Image der Marke schaden. Krieg kann man eben nicht verkaufen. Harhash habe für sich entschieden, was ihm wichtiger sei.</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hatte Harhash wirklich eine Wahl?</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machen einen Spaziergang durch Berlin-Köpenick. Harhash zeigt einen Post auf Instagram, über den er sich geärgert hat: Ein Model läuft über den Laufsteg in Paris, es trägt eine Jacke aus dem Stoff eines »Pali-Tuchs«, der Kufija. Das renommierte Label »GmbH«, bekannt für seine politischen Statements, launcht die Kollektion »Nations Untitled«, man kann es als Referenz an die Staatenlosigkeit der meisten Palästinenser lesen. Er verstehe nicht, warum man ihn dafür nicht gebucht habe, sagt er. Wenigstens dafür. Wer, wenn nicht »das erste palästinensische Model« könne eine solche Kollektion präsentieren?</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Sogar die, die mit seiner Heimat Geld machen, wollen ihn nicht. Die echte Geschichte, das echte Gesicht brächte wohl eine Realness, die man in der Mode nicht gebrauchen kann   auch wenn man anderes behauptet.</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frage ihn, ob es einen Ort gibt, an dem er sich wohlfühlt. Ihm fällt in Berlin keiner ein. Nirgends schmecke es, rieche es wie zu Hause. Früher sei er öfter über die Sonnenallee gegangen, aber da will er nicht mehr hin, da schauen ihn die Leute komisch an, vielleicht weil er ihnen zu feminin erscheint, weil er mit seinen Gucci-Stiefeln 1,90 Meter groß ist und einen Perlenohrring trägt.</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die Stadt, die für alle da ist, in der jeder eine Heimat finden kann, ist kein Zuhause für ihn. Die meiste Zeit verbringt er in seinem WG-Zimmer, telefoniert mit seiner Mutter, die jeden seiner Modeljobs stolz auf Facebook postet. Er sagt, er sei enttäuscht von Deutschland, von dieser uneingeschränkten und einseitigen Solidarität zu Israel, von der Haltung zum Gazakrieg. Wer wütend auf Israel ist, sei gleich ein Antisemit.</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Ende Juli ein Anruf, seine Stimme überschlägt sich.</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»Meine Beziehung ist vorbei!«</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»Einfach so!«</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hält mich jetzt noch in Berlin?«</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Harhash müsse sein Leben sortieren. Er will nach Hause, keine Ahnung, für wie lange. Die Lage vor Ort ist angespannt, aber das halte ihn nicht davon ab zu fliegen. Ich frage ihn, ob ich ihn begleiten darf. »Warum nicht?«, sagt er.</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Beim Kofferpacken, zwei Tage später. Was nimmt er mit? Er korrigiert: »Was lasse ich hier?« In Jerusalemwill er unsichtbar sein, sagt er, nicht erkannt werden. Einmal hat er Fotos auf Instagram gepostet, aus dem Kunst- und Modemagazin »Sleek«, für das er gemodelt hat, in Dries van Noten gekleidet, Plisseerock, Eyeliner. Jungs aus seiner Nachbarschaft in Jerusalem hätten sich lustig gemacht, auch seine Cousins. »Ich habe sie blockiert«, sagt er.</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Flughafen Berlin. Er schnellt mit dem Daumen durch seinen israelischen Pass. Damit könne er leichter reisen. Lieber hätte er einen palästinensischen. Aber den gibt es nicht, weil es keinen anerkannten palästinensischen Staat gibt.</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Ostjerusalem im Sechstagekrieg 1967 besetzt und später annektiert. Ein Großteil der mehr als 300.000 Palästinenserinnen und Palästinenser, die in Ostjerusalem leben, sind staatenlos. Sie erhalten von der israelischen Regierung lediglich eine sogenannte permanente Aufenthaltsgenehmigung. Diese erlaubt es ihnen, eingeschränkt zu reisen und ist an strenge Bedingungen geknüpft, jederzeit kann sie aberkannt werden.</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Hat sich seine Situation mit dem israelischen Pass verbessert, frage ich ihn. Er zuckt mit den Schultern. »Für die Israelis bleibe ich ein Mensch zweiter Klasse.« Wenn er durch Ostjerusalem laufe und an den Checkpoints kontrolliert werde, »behandeln sie uns wie das Letzte«.</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Harhash wirkt angespannt, checkt sein Handy, raucht nervös. Fünf Jahre war er nicht mehr zu Hause. Gleich im Flugzeug, sagt er, werde er die Augen zumachen   »und wenn ich sie aufmache, bin ich zu Hause«.</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sitzt er im Auto seines Vaters, der keine Fragen mehr stellt, wir sind auf dem Weg von Tel Aviv nach Ostjerusalem, Harhash dreht das Radio auf. Es läuft Fairuz, seine liebste Sängerin, die libanesische Ikone, die »Harfe des Orients«, eine Stimme, auf die sich alle Menschen von Marokko bis in den Irak einigen können. »Jerusalem in my heart« singt Fairuz und von Sehnsucht, Liebe und Frieden. Harhash singt mit, er lässt das Fenster runter, spürt die trockene Hitze auf seinem Gesicht.</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nächsten Mittag steht er auf den Stufen vor dem Damaskus-Tor, das an der Nordseite der Altstadt liegt und das muslimische vom christlichen Viertel trennt. Unten im Schatten sitzt ein palästinensischer Obstverkäufer, vor ihm eine Kiste mit süßen Kaktusfrüchten, auf denen Fliegen miteinander kämpfen. Daneben stehen israelische Soldaten, grüne Uniformen, die Gewehre hängen quer über ihren Schultern.</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Harhash zählt die Kriege auf, die er erlebt hat: 2000 die zweite Intifada, 2006 den Libanonkrieg, 2008 immer wieder Gazakrieg. Unruhen, Proteste, Anschläge sind zum Alltag geworden. Aber jetzt sei er froh, hier zu sein, bei seinen Geschwistern, trotz des Krieges oder vielleicht gerade deswegen. Es sei, als würde eine Last von seinen Schultern fallen, sagt er. Heute Morgen habe er seinem Vater einen dicken Kuss auf die Stirn gegeben, einfach so, obwohl sein Vater ein wortkarger Mann sei, der keine Gefühle zeigen könne.</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will jetzt zeigen, wo er aufgewachsen ist, läuft los, biegt in die Salah-Ad-Din-Street ab. Die Schritte sind größer als in Berlin, wo er es nicht eilig hatte. Er zeigt auf eine Modeboutique, die einzige, in der er als Teenager schwarze Cowboystiefel in Größe 44 fand. Er zeigt auf den Obsthändler mit den süßesten Granatäpfeln und auf den »Educational Bookshop« mit dem kleinen Café, in dem er als Jugendlicher sein Taschengeld für internationale Mode- und Kunstzeitschriften ausgab.</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Mittlerweile ist es 17 Uhr, die Sonne steht tief über der Stadt. Die Nachrichten melden, dass immer mehr Fluggesellschaften ihre Flüge von und nach Tel Aviv streichen, eine Vorsichtsmaßnahme, früher oder später werde es zum Krieg kommen, heißt es. Harhashs Handy klingelt, sein Vater schlägt vor, mich zum Flughafen zu bringen, es sei besser abzureisen, solange es noch geht.</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Wochen später telefonieren wir. Ich frage ihn, wie sich sein Blick auf das Leben verändert habe, ob er seine Fragen habe beantworten können. Er sagt, früher habe er gedacht, zu Hause sei da, wo man den Kopf aufs Kissen legt und schläft. »Aber zu Hause ist dort, wo Menschen ihre Geschichte teilen.«</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»Hier bin ich weniger allein.«</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sagt, er will nicht mehr zurück nach Berlin. Dort gebe es keine Zukunft für ihn. Das WG-Zimmer habe er gekündigt, auf Zabool, sein Dickerchen, wird eine Freundin aufpassen. Bald werde er in Jerusalem Literatur studieren, er könne es kaum erwarten. Modeln will er nur noch, wenn es sich mal ergibt.</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Später Herbst. Der Krieg zwischen Israel, Iranund dem Libanon, vor dem man seit dem 7. Oktober Angst hatte, ist ausgebrochen. Am Telefon sagt Harhash, dass er nachts mit seinen Geschwistern auf dem Dach sitzt, er habe den Abschuss iranischer Raketen über Jerusalem gesehen. Es habe sich angefühlt wie das Ende der Welt.</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Bereut er die Jahre in Europa? Das Modeln? »Nein«, sagt er. Aber jetzt sei er erst mal da, wo er hingehöre. »Hier bin ich weniger allein.«</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weiß, dass er auch in Jerusalem nie ganz ankommen wird. Für jemanden wie ihn gibt es im Moment keinen Ort, an dem er ganz er selbst sein kann.</w:t>
      </w:r>
    </w:p>
    <w:p>
      <w:pPr>
        <w:pStyle w:val="Normal3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20, 2024</w:t>
      </w:r>
    </w:p>
    <w:p>
      <w:pPr>
        <w:pStyle w:val="Normal31"/>
      </w:pPr>
    </w:p>
    <w:p>
      <w:pPr>
        <w:pStyle w:val="Normal31"/>
        <w:ind w:left="200"/>
        <w:sectPr>
          <w:type w:val="continuous"/>
          <w:pgMar w:top="840" w:right="1000" w:bottom="840" w:left="1000" w:header="400" w:footer="400"/>
          <w:pgNumType w:fmt="decimal"/>
          <w:cols w:space="720"/>
        </w:sectPr>
      </w:pPr>
      <w:r>
        <w:br/>
      </w:r>
      <w:r>
        <w:pict>
          <v:line id="_x0000_s1161" style="position:absolute;z-index:251731968" from="0,10pt" to="512pt,10pt" strokecolor="black" strokeweight="1pt">
            <v:stroke linestyle="single"/>
          </v:line>
        </w:pict>
      </w:r>
      <w:r>
        <w:rPr>
          <w:rFonts w:ascii="arial" w:eastAsia="arial" w:hAnsi="arial" w:cs="arial"/>
          <w:b/>
          <w:color w:val="767676"/>
          <w:sz w:val="16"/>
        </w:rPr>
        <w:t>End of Document</w:t>
      </w:r>
    </w:p>
    <w:p>
      <w:pPr>
        <w:pStyle w:val="Normal32"/>
        <w:sectPr>
          <w:headerReference w:type="even" r:id="rId213"/>
          <w:headerReference w:type="default" r:id="rId214"/>
          <w:footerReference w:type="even" r:id="rId215"/>
          <w:footerReference w:type="default" r:id="rId216"/>
          <w:headerReference w:type="first" r:id="rId217"/>
          <w:footerReference w:type="first" r:id="rId218"/>
          <w:pgSz w:w="12240" w:h="15840"/>
          <w:pgMar w:top="840" w:right="1000" w:bottom="840" w:left="1000" w:header="400" w:footer="400"/>
          <w:pgNumType w:fmt="decimal"/>
          <w:cols w:space="720"/>
          <w:titlePg w:val="0"/>
        </w:sectPr>
      </w:pPr>
    </w:p>
    <w:p>
      <w:pPr>
        <w:pStyle w:val="Normal32"/>
      </w:pPr>
    </w:p>
    <w:p>
      <w:pPr>
        <w:pStyle w:val="Normal32"/>
      </w:pPr>
      <w:r>
        <w:pict>
          <v:shape id="_x0000_i1162" type="#_x0000_t75" alt="LexisNexis®" style="width:147.75pt;height:30pt">
            <v:imagedata r:id="rId10" o:title=""/>
          </v:shape>
        </w:pict>
      </w:r>
      <w:r>
        <w:cr/>
      </w:r>
    </w:p>
    <w:p>
      <w:pPr>
        <w:pStyle w:val="Heading13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Palästinenser-Tuch und linke Arroganz; Sie ist im öffentlichen Raum so präsent wie lange nicht: Viele Israel-Hasser tragen die Kufiya, die eine antisemitische Geschichte hat, zur Schau. Was früher in Teilen des linken Lagers als  Verirrung  galt, fällt in der Szene heute unter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-Solidarität </w:t>
      </w:r>
    </w:p>
    <w:p>
      <w:pPr>
        <w:pStyle w:val="Normal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 Welt</w:t>
      </w:r>
    </w:p>
    <w:p>
      <w:pPr>
        <w:pStyle w:val="Normal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Donnerstag 19. Dezember 2024 </w:t>
      </w:r>
    </w:p>
    <w:p>
      <w:pPr>
        <w:pStyle w:val="Normal32"/>
        <w:keepNext w:val="0"/>
        <w:spacing w:after="0" w:line="240" w:lineRule="atLeast"/>
        <w:ind w:right="0"/>
        <w:jc w:val="both"/>
      </w:pPr>
      <w:bookmarkStart w:id="64" w:name="Bookmark_33"/>
      <w:bookmarkEnd w:id="64"/>
    </w:p>
    <w:p>
      <w:pPr>
        <w:pStyle w:val="Normal3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AG Alle Rechte Vorbehalten</w:t>
      </w:r>
    </w:p>
    <w:p>
      <w:pPr>
        <w:pStyle w:val="Normal32"/>
        <w:keepNext w:val="0"/>
        <w:spacing w:before="120" w:after="0" w:line="220" w:lineRule="atLeast"/>
        <w:ind w:left="0" w:right="0" w:firstLine="0"/>
        <w:jc w:val="left"/>
      </w:pPr>
      <w:r>
        <w:br/>
      </w:r>
      <w:r>
        <w:pict>
          <v:shape id="_x0000_i1163" type="#_x0000_t75" style="width:313.46pt;height:59.99pt">
            <v:imagedata r:id="rId219" o:title=""/>
          </v:shape>
        </w:pict>
      </w:r>
    </w:p>
    <w:p>
      <w:pPr>
        <w:pStyle w:val="Normal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ESSAY; S. 7; Ausg. 247</w:t>
      </w:r>
    </w:p>
    <w:p>
      <w:pPr>
        <w:pStyle w:val="Normal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1241 words</w:t>
      </w:r>
    </w:p>
    <w:p>
      <w:pPr>
        <w:pStyle w:val="Normal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Frederik Schindler</w:t>
      </w:r>
    </w:p>
    <w:p>
      <w:pPr>
        <w:pStyle w:val="Normal32"/>
        <w:keepNext/>
        <w:spacing w:before="240" w:after="0" w:line="340" w:lineRule="atLeast"/>
        <w:ind w:left="0" w:right="0" w:firstLine="0"/>
        <w:jc w:val="left"/>
      </w:pPr>
      <w:bookmarkStart w:id="65" w:name="Body_31"/>
      <w:bookmarkEnd w:id="65"/>
      <w:r>
        <w:rPr>
          <w:rFonts w:ascii="arial" w:eastAsia="arial" w:hAnsi="arial" w:cs="arial"/>
          <w:b/>
          <w:i w:val="0"/>
          <w:strike w:val="0"/>
          <w:noProof w:val="0"/>
          <w:color w:val="000000"/>
          <w:position w:val="0"/>
          <w:sz w:val="28"/>
          <w:u w:val="none"/>
          <w:vertAlign w:val="baseline"/>
        </w:rPr>
        <w:t>Body</w:t>
      </w:r>
    </w:p>
    <w:p>
      <w:pPr>
        <w:pStyle w:val="Normal32"/>
        <w:spacing w:line="60" w:lineRule="exact"/>
      </w:pPr>
      <w:r>
        <w:pict>
          <v:line id="_x0000_s1164" style="position:absolute;z-index:251732992" from="0,2pt" to="512pt,2pt" strokecolor="#009ddb" strokeweight="2pt">
            <v:stroke linestyle="single"/>
            <w10:wrap type="topAndBottom"/>
          </v:line>
        </w:pict>
      </w:r>
    </w:p>
    <w:p>
      <w:pPr>
        <w:pStyle w:val="Normal32"/>
      </w:pP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Juden, Israelis und diejenigen, die mit ihnen verbunden und solidarisch sind, hat der 7. Oktober nicht am 8. Oktober aufgehört. Das genozidale Massaker der Hamas im Jahr 2023, das der Weltöffentlichkeit den unbedingten Willen der islamistischen Terroristen zur Vernichtung der Juden verdeutlichte, war und ist ein tiefer Einschnitt in ihr alltägliches Leben.</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traumatischen Folgen halten in der jüdischen Gemeinschaft bis heute an. Dass dies so ist, wird durch die verstärkte Präsenz eines Symbols befeuert, das eigentlich längst in der Mottenkiste der Geschichte verschwunden war. Die Kufiya, das sogenannte Palästinenser-Tuch, ist seit dem 7. Oktober im Straßenbild so sichtbar wie seit Jahrzehnten nicht mehr. Das Tuch ist ein Symbol des palästinensischen  Widerstands  gegen den jüdischen Staat. Nicht für alle, aber für viele Träger fällt darunter auch der bewaffnete Kampf gegen Zivilisten. Von israelfeindlichen Demonstrationen ist es seit mehr als einem Jahr nicht mehr wegzudenken. Dort gilt das Pali-Tuch als unverzichtbares Protest-Accessoire, ein Davidstern hingegen häufig als Provokation.</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Lange war das Tuch vor allem in ländlichen arabischen Gebieten als traditionelle Kopfbedeckung von Männern bekannt. Zwischen 1936 und 1939 geriet die Kufiya dann zum Symbol des arabischen Aufstands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der sich gegen die jüdische Bevölkerung und das britische Mandat richtete und vom Großmufti von Jerusalem, Mohammed Amin al-Husseini, angeführt wurde. Dieser wiederum wurde von Hitler und den Nationalsozialisten unterstützt. Ein nationalsozialistischer Verfasser einer 1943 erschienenen Mufti-Biografie lobte ein Gesetz zur Durchsetzung der Kufiya als  Gesetz des nationalen Widerstands , wie im Buch  Der ewige Sündenbock  von Tilman Tarach nachzulesen ist.</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15 Jahren war ich auf Dutzenden israelfeindlichen Demonstrationen, zunächst als Gegendemonstrant und kritischer Beobachter, später als Berichterstatter. Das bereits Anfang der 1970er-Jahre unter westdeutschen Linken populär gewordene Pali-Tuch war nie ganz von diesen Protesten verschwunden, weder bei den arabischstämmigen Demonstranten noch bei ihren Unterstützern aus dem antiimperialistischen Spektrum der deutschen Linken. In den 2000er-Jahren und bis mindestens Mitte der 2010-Jahre war es allerdings längst nicht mehr so beliebt, wie es zuvor war und heute wieder ist.</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Innerhalb der Linken waren die antizionistischen sogenannten Antiimps bedeutend schwächer aufgestellt als nach dem Revival der vergangenen Jahre. Der Erfolg des Postkolonialismus war an den Universitäten noch nicht zum Siegeszug geworden. Es waren israelsolidarische Linke, die dafür gesorgt hatten, Kufiya-Träger innerhalb der Bewegung zu marginalisieren. Eine der Gruppen aus diesem Spektrum verfasste im Jahr 2002 das Flugblatt  Coole Kids tragen kein Pali-Tuch , eine andere Gruppe im Jahr 2004 das Flugblatt  Ist dir kalt oder hast du was gegen Juden?! . Beide klärten über die Geschichte der Kufiya auf und wurden noch viele Jahre später auf Demonstrationen, in Lesekreisen und Theoriezirkeln herumgereicht.</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Israel ist das direkte Ergebnis der Massenvernichtung des europäischen Judentums durch die nationalsozialistischen Deutschen , heißt es im erstgenannten Text. Und:  Israel als bürgerliche Gesellschaft ist auch ein schützender Hafen für all diejenigen, die in arabischen Staaten keine Chance hätten: Schwule, Lesben, selbstbewusste Frauen, Atheisten und Nonkonformisten, die keine Lust haben, ihr Leben als Märtyrer zu beenden.  Das Pali-Tuch sei eine  Geschichte einer linksradikalen Verirrung . Im 2004 erschienenen Text heißt es:  Deutsche Linke stellen sich offensichtlich Menschen aus dem nicht-westlichen Teil der Welt immer nur als Opfer vor, niemals aber als Subjekte, die sich für ein Leben jenseits ihres angestammten Kulturkreises entscheiden könnten.  Und:  Ob du willst oder nicht, solange du dieses Tuch trägst, symbolisierst du damit dein Einverständnis und deine Unterstützung des Kampfes gegen Israel und Juden und der Mittel, mit denen er geführt wird.  Der Palästinenserführer Jassir Arafat, der die Kufiya popularisierte, wird auf dem Flugblatt mit einem bemerkenswerten Satz aus dem Jahr 1980 zitiert:  Frieden bedeutet für uns die Zerstörung Israels. </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Hochphase der in den 1990er-Jahre entstandenen israelsolidarischen und später auch islamkritischen Linken ist allerdings längst Geschichte. Die Positionen der Bewegungen gingen teilweise in Parteien und Medien ein, schafften es aber innerhalb der politischen Linken nicht, dauerhaft hegemonial zu werden. Wer heute jung ist und links wird, wird sich höchstwahrscheinlich eher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-Solidarität  verschreiben als einer konsequenten Kritik des Antisemitismus und Islamismus. Solidaritätskundgebungen für Israel wurden seit dem 7. Oktober fast ausschließlich von zivilgesellschaftlichen Vereinen und jüdischen Gemeinden organisiert, nicht von Linken.  Heute sind die größten Antisemiten alle Antirassisten, gegen Hass und für Frieden , heißt es zugespitzt im Song  Oktober in Europa  der linken und israelsolidarischen Band Antilopen Gang.  Ich wollte ja zur Antifa-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Judenhass, aber gab keine in Berlin, gute Nacht. </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am Umgang mit dem Palästinenser-Schal wird deutlich, wie eine scharfe Kritik an Israel-Hass innerhalb der Linken in den vergangenen Jahren an Relevanz verlor. Etwa im linken Berliner Technoclub  About Blank  wurden Kufiya-Träger zunächst nicht hereingelassen. Das Tuch galt als eindeutiges Bekenntnis für aggressive und antisemitisch motivierte Israelfeindlichkeit. Fünf Jahre nach der Eröffnung im Jahr 2010 änderten die Betreiber diese Praxis allerdings   nach Protesten und Rassismus-Vorwürfen aus der Szene.</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ihrer Website erklären die Partyveranstalter ihre Entscheidung heute mit einem  gemeinsamen Reflektionsprozess :  Durch eine breitere Internationalisierung unserer Gäste hat sich unsere Perspektive auf die Kufiya erweitert. Wir erkennen seitdem an, dass es ganz unterschiedliche Gründe dafür gibt, sie zu tragen. Diese können biografisch begründet sein oder auch eine politische Haltung transportieren, ohne dass die Person damit ein provokatives Statement gegen Israel machen möchte.  Will heißen: Der Club will seine internationalen Gäste nicht mit einer klaren Haltung gegen jede Spielart des Antisemitismus verprellen. Schließlich ist es in der nicht-deutschen Linken noch deutlich ungewöhnlicher, sich auf die Seite des Staats der Holocaust-Überlebenden und ihrer Nachkommen zu stellen und nicht auf die Seite ihrer Feinde. Im  Blank  trifft man daher im Gegensatz zu früher auch auf Pali-Tuch-Träger. Gleiches gilt für den Club  SchwuZ , der längst nicht mehr schwul, sondern queer ist.</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Tel Aviv gilt als eine der schwulenfreundlichsten Städte der Welt. In Gaza hingegen muss man als gleichgeschlechtlich liebender Mann um sein Leben fürchten. Angesichts dessen ist das Tragen eines Pali-Tuchs in einem Nachtclub der LGBT-Szene besonders absurd. Lediglich die Türsteher sollen während ihrer Schicht auf das Tragen einer Kufiya verzichten, so hat es die Geschäftsführung geregelt. Auch diese Regel könnte bald fallen, höre ich aus dem Club: Die  Pali-Fraktion  habe sich an der Tür längst durchgesetzt. Und versuche nun, ihr Recht auf Israel-Hass am Arbeitsplatz durchzusetzen.</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 dann. Viel Spaß beim Feiern.</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Kufiya ist seit dem 7. Oktober im Straßenbild so sichtbar wie seit Jahrzehnten nicht mehr </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18, 2024</w:t>
      </w:r>
    </w:p>
    <w:p>
      <w:pPr>
        <w:pStyle w:val="Normal32"/>
      </w:pPr>
    </w:p>
    <w:p>
      <w:pPr>
        <w:pStyle w:val="Normal32"/>
        <w:ind w:left="200"/>
        <w:sectPr>
          <w:type w:val="continuous"/>
          <w:pgMar w:top="840" w:right="1000" w:bottom="840" w:left="1000" w:header="400" w:footer="400"/>
          <w:pgNumType w:fmt="decimal"/>
          <w:cols w:space="720"/>
        </w:sectPr>
      </w:pPr>
      <w:r>
        <w:br/>
      </w:r>
      <w:r>
        <w:pict>
          <v:line id="_x0000_s1165" style="position:absolute;z-index:251734016" from="0,10pt" to="512pt,10pt" strokecolor="black" strokeweight="1pt">
            <v:stroke linestyle="single"/>
          </v:line>
        </w:pict>
      </w:r>
      <w:r>
        <w:rPr>
          <w:rFonts w:ascii="arial" w:eastAsia="arial" w:hAnsi="arial" w:cs="arial"/>
          <w:b/>
          <w:color w:val="767676"/>
          <w:sz w:val="16"/>
        </w:rPr>
        <w:t>End of Document</w:t>
      </w:r>
    </w:p>
    <w:p>
      <w:pPr>
        <w:pStyle w:val="Normal33"/>
        <w:sectPr>
          <w:headerReference w:type="even" r:id="rId220"/>
          <w:headerReference w:type="default" r:id="rId221"/>
          <w:footerReference w:type="even" r:id="rId222"/>
          <w:footerReference w:type="default" r:id="rId223"/>
          <w:headerReference w:type="first" r:id="rId224"/>
          <w:footerReference w:type="first" r:id="rId225"/>
          <w:pgSz w:w="12240" w:h="15840"/>
          <w:pgMar w:top="840" w:right="1000" w:bottom="840" w:left="1000" w:header="400" w:footer="400"/>
          <w:pgNumType w:fmt="decimal"/>
          <w:cols w:space="720"/>
          <w:titlePg w:val="0"/>
        </w:sectPr>
      </w:pPr>
    </w:p>
    <w:p>
      <w:pPr>
        <w:pStyle w:val="Normal33"/>
      </w:pPr>
    </w:p>
    <w:p>
      <w:pPr>
        <w:pStyle w:val="Normal33"/>
      </w:pPr>
      <w:r>
        <w:pict>
          <v:shape id="_x0000_i1166" type="#_x0000_t75" alt="LexisNexis®" style="width:147.75pt;height:30pt">
            <v:imagedata r:id="rId10" o:title=""/>
          </v:shape>
        </w:pict>
      </w:r>
      <w:r>
        <w:cr/>
      </w:r>
    </w:p>
    <w:p>
      <w:pPr>
        <w:pStyle w:val="Heading13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Korrektur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Bonn</w:t>
      </w:r>
    </w:p>
    <w:p>
      <w:pPr>
        <w:pStyle w:val="Normal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17. Dezember 2024</w:t>
      </w:r>
    </w:p>
    <w:p>
      <w:pPr>
        <w:pStyle w:val="Normal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 Rhein-Sieg-Zeitung Rhein &amp; Sieg Ausgabe</w:t>
      </w:r>
    </w:p>
    <w:p>
      <w:pPr>
        <w:pStyle w:val="Normal33"/>
        <w:keepNext w:val="0"/>
        <w:spacing w:after="0" w:line="240" w:lineRule="atLeast"/>
        <w:ind w:right="0"/>
        <w:jc w:val="both"/>
      </w:pPr>
      <w:bookmarkStart w:id="66" w:name="Bookmark_34"/>
      <w:bookmarkEnd w:id="66"/>
    </w:p>
    <w:p>
      <w:pPr>
        <w:pStyle w:val="Normal3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General Anzeiger Bonn GmbH Alle Rechte Vorbehalten</w:t>
      </w:r>
    </w:p>
    <w:p>
      <w:pPr>
        <w:pStyle w:val="Normal33"/>
        <w:keepNext w:val="0"/>
        <w:spacing w:before="120" w:after="0" w:line="220" w:lineRule="atLeast"/>
        <w:ind w:left="0" w:right="0" w:firstLine="0"/>
        <w:jc w:val="left"/>
      </w:pPr>
      <w:r>
        <w:br/>
      </w:r>
      <w:r>
        <w:pict>
          <v:shape id="_x0000_i1167" type="#_x0000_t75" style="width:111.74pt;height:15.75pt">
            <v:imagedata r:id="rId226" o:title=""/>
          </v:shape>
        </w:pict>
      </w:r>
    </w:p>
    <w:p>
      <w:pPr>
        <w:pStyle w:val="Normal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17</w:t>
      </w:r>
    </w:p>
    <w:p>
      <w:pPr>
        <w:pStyle w:val="Normal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73 words</w:t>
      </w:r>
    </w:p>
    <w:p>
      <w:pPr>
        <w:pStyle w:val="Normal33"/>
        <w:keepNext/>
        <w:spacing w:before="240" w:after="0" w:line="340" w:lineRule="atLeast"/>
        <w:ind w:left="0" w:right="0" w:firstLine="0"/>
        <w:jc w:val="left"/>
      </w:pPr>
      <w:bookmarkStart w:id="67" w:name="Body_32"/>
      <w:bookmarkEnd w:id="67"/>
      <w:r>
        <w:rPr>
          <w:rFonts w:ascii="arial" w:eastAsia="arial" w:hAnsi="arial" w:cs="arial"/>
          <w:b/>
          <w:i w:val="0"/>
          <w:strike w:val="0"/>
          <w:noProof w:val="0"/>
          <w:color w:val="000000"/>
          <w:position w:val="0"/>
          <w:sz w:val="28"/>
          <w:u w:val="none"/>
          <w:vertAlign w:val="baseline"/>
        </w:rPr>
        <w:t>Body</w:t>
      </w:r>
    </w:p>
    <w:p>
      <w:pPr>
        <w:pStyle w:val="Normal33"/>
        <w:spacing w:line="60" w:lineRule="exact"/>
      </w:pPr>
      <w:r>
        <w:pict>
          <v:line id="_x0000_s1168" style="position:absolute;z-index:251735040" from="0,2pt" to="512pt,2pt" strokecolor="#009ddb" strokeweight="2pt">
            <v:stroke linestyle="single"/>
            <w10:wrap type="topAndBottom"/>
          </v:line>
        </w:pict>
      </w:r>
    </w:p>
    <w:p>
      <w:pPr>
        <w:pStyle w:val="Normal33"/>
      </w:pP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Bonn. In der Meldung zu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Gegenkundgebung in der Montagsausgabe war von rund 200 Teilnehmern die Rede. Nach Rücksprache mit der Polizei wurde diese Zahl auf 110 korrigiert. Außerdem ist uns bei den Versammlungsanmeldern der Gegendemonstration ein Fehler unterlaufen: Es handelte sich um das Bonner Bündnis gegen Antisemitismus (BGA) gemeinsam mit dem Bündnis Women, Life, Freedom aus Düsseldorf. lmc</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w:t>
      </w:r>
    </w:p>
    <w:p>
      <w:pPr>
        <w:pStyle w:val="Normal3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17, 2024</w:t>
      </w:r>
    </w:p>
    <w:p>
      <w:pPr>
        <w:pStyle w:val="Normal33"/>
      </w:pPr>
    </w:p>
    <w:p>
      <w:pPr>
        <w:pStyle w:val="Normal33"/>
        <w:ind w:left="200"/>
        <w:sectPr>
          <w:type w:val="continuous"/>
          <w:pgMar w:top="840" w:right="1000" w:bottom="840" w:left="1000" w:header="400" w:footer="400"/>
          <w:pgNumType w:fmt="decimal"/>
          <w:cols w:space="720"/>
        </w:sectPr>
      </w:pPr>
      <w:r>
        <w:br/>
      </w:r>
      <w:r>
        <w:pict>
          <v:line id="_x0000_s1169" style="position:absolute;z-index:251736064" from="0,10pt" to="512pt,10pt" strokecolor="black" strokeweight="1pt">
            <v:stroke linestyle="single"/>
          </v:line>
        </w:pict>
      </w:r>
      <w:r>
        <w:rPr>
          <w:rFonts w:ascii="arial" w:eastAsia="arial" w:hAnsi="arial" w:cs="arial"/>
          <w:b/>
          <w:color w:val="767676"/>
          <w:sz w:val="16"/>
        </w:rPr>
        <w:t>End of Document</w:t>
      </w:r>
    </w:p>
    <w:p>
      <w:pPr>
        <w:pStyle w:val="Normal34"/>
        <w:sectPr>
          <w:headerReference w:type="even" r:id="rId227"/>
          <w:headerReference w:type="default" r:id="rId228"/>
          <w:footerReference w:type="even" r:id="rId229"/>
          <w:footerReference w:type="default" r:id="rId230"/>
          <w:headerReference w:type="first" r:id="rId231"/>
          <w:footerReference w:type="first" r:id="rId232"/>
          <w:pgSz w:w="12240" w:h="15840"/>
          <w:pgMar w:top="840" w:right="1000" w:bottom="840" w:left="1000" w:header="400" w:footer="400"/>
          <w:pgNumType w:fmt="decimal"/>
          <w:cols w:space="720"/>
          <w:titlePg w:val="0"/>
        </w:sectPr>
      </w:pPr>
    </w:p>
    <w:p>
      <w:pPr>
        <w:pStyle w:val="Normal34"/>
      </w:pPr>
    </w:p>
    <w:p>
      <w:pPr>
        <w:pStyle w:val="Normal34"/>
      </w:pPr>
      <w:r>
        <w:pict>
          <v:shape id="_x0000_i1170" type="#_x0000_t75" alt="LexisNexis®" style="width:147.75pt;height:30pt">
            <v:imagedata r:id="rId10" o:title=""/>
          </v:shape>
        </w:pict>
      </w:r>
      <w:r>
        <w:cr/>
      </w:r>
    </w:p>
    <w:p>
      <w:pPr>
        <w:pStyle w:val="Heading13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Protest gegen Israel und Gegendemo</w:t>
      </w:r>
    </w:p>
    <w:p>
      <w:pPr>
        <w:pStyle w:val="Normal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Kölnische Rundschau</w:t>
      </w:r>
    </w:p>
    <w:p>
      <w:pPr>
        <w:pStyle w:val="Normal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16. Dezember 2024</w:t>
      </w:r>
    </w:p>
    <w:p>
      <w:pPr>
        <w:pStyle w:val="Normal34"/>
        <w:keepNext w:val="0"/>
        <w:spacing w:after="0" w:line="240" w:lineRule="atLeast"/>
        <w:ind w:right="0"/>
        <w:jc w:val="both"/>
      </w:pPr>
      <w:bookmarkStart w:id="68" w:name="Bookmark_35"/>
      <w:bookmarkEnd w:id="68"/>
    </w:p>
    <w:p>
      <w:pPr>
        <w:pStyle w:val="Normal3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Alle Rechte vorbehalten</w:t>
      </w:r>
    </w:p>
    <w:p>
      <w:pPr>
        <w:pStyle w:val="Normal34"/>
        <w:keepNext w:val="0"/>
        <w:spacing w:before="120" w:after="0" w:line="220" w:lineRule="atLeast"/>
        <w:ind w:left="0" w:right="0" w:firstLine="0"/>
        <w:jc w:val="left"/>
      </w:pPr>
      <w:r>
        <w:br/>
      </w:r>
      <w:r>
        <w:pict>
          <v:shape id="_x0000_i1171" type="#_x0000_t75" style="width:239.97pt;height:30pt">
            <v:imagedata r:id="rId233" o:title=""/>
          </v:shape>
        </w:pict>
      </w:r>
    </w:p>
    <w:p>
      <w:pPr>
        <w:pStyle w:val="Normal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RBO-CITY; S. 25</w:t>
      </w:r>
    </w:p>
    <w:p>
      <w:pPr>
        <w:pStyle w:val="Normal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241 words</w:t>
      </w:r>
    </w:p>
    <w:p>
      <w:pPr>
        <w:pStyle w:val="Normal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kas</w:t>
      </w:r>
    </w:p>
    <w:p>
      <w:pPr>
        <w:pStyle w:val="Normal34"/>
        <w:keepNext/>
        <w:spacing w:before="240" w:after="0" w:line="340" w:lineRule="atLeast"/>
        <w:ind w:left="0" w:right="0" w:firstLine="0"/>
        <w:jc w:val="left"/>
      </w:pPr>
      <w:bookmarkStart w:id="69" w:name="Body_33"/>
      <w:bookmarkEnd w:id="69"/>
      <w:r>
        <w:rPr>
          <w:rFonts w:ascii="arial" w:eastAsia="arial" w:hAnsi="arial" w:cs="arial"/>
          <w:b/>
          <w:i w:val="0"/>
          <w:strike w:val="0"/>
          <w:noProof w:val="0"/>
          <w:color w:val="000000"/>
          <w:position w:val="0"/>
          <w:sz w:val="28"/>
          <w:u w:val="none"/>
          <w:vertAlign w:val="baseline"/>
        </w:rPr>
        <w:t>Body</w:t>
      </w:r>
    </w:p>
    <w:p>
      <w:pPr>
        <w:pStyle w:val="Normal34"/>
        <w:spacing w:line="60" w:lineRule="exact"/>
      </w:pPr>
      <w:r>
        <w:pict>
          <v:line id="_x0000_s1172" style="position:absolute;z-index:251737088" from="0,2pt" to="512pt,2pt" strokecolor="#009ddb" strokeweight="2pt">
            <v:stroke linestyle="single"/>
            <w10:wrap type="topAndBottom"/>
          </v:line>
        </w:pict>
      </w:r>
    </w:p>
    <w:p>
      <w:pPr>
        <w:pStyle w:val="Normal34"/>
      </w:pPr>
    </w:p>
    <w:p>
      <w:pPr>
        <w:pStyle w:val="Normal3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Bonn</w:t>
      </w:r>
      <w:r>
        <w:rPr>
          <w:rFonts w:ascii="arial" w:eastAsia="arial" w:hAnsi="arial" w:cs="arial"/>
          <w:b w:val="0"/>
          <w:i w:val="0"/>
          <w:strike w:val="0"/>
          <w:noProof w:val="0"/>
          <w:color w:val="000000"/>
          <w:position w:val="0"/>
          <w:sz w:val="20"/>
          <w:u w:val="none"/>
          <w:vertAlign w:val="baseline"/>
        </w:rPr>
        <w:t>.  In der Bonner Innenstadt haben sich am Samstag rund 200 Menschen am Kaiserplatz versammelt, um gegen das militärische Vorgehen Israels im Gazastreifen zu protestieren. Gleichzeitig rief das Koblenzer Bündnis gegen Antisemitismus (BGA Koblenz) zu einer Gegendemonstration auf, die mit rund 25 Teilnehmenden stattfand.</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Veranstalter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der anonym bleiben möchte, warf dem Westen in seiner Rede vor, durch Waffenlieferungen und politische Rückendeckung zur Eskalation des Konflikts beizutragen. Mit Religion habe dieser Konflikt nichts zu tun, sagte er, sondern vielmehr mit imperialistischen Interessen.</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Bonner Polizei hatte im Vorfeld strenge Auflagen für die Demonstration erlassen. Jede Form der Gewaltverherrlichung ist untersagt, ebenso wie die Leugnung des Existenzrechts Israels, das Gutheißen des Hamas-Angriffs auf Israel am 7. Oktober 2023 sowie jede Huldigung extremistischer Anführer. </w:t>
      </w:r>
    </w:p>
    <w:p>
      <w:pPr>
        <w:pStyle w:val="Normal3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Nur vereinzelte Straftaten </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beiden Gruppen sollten sich außerdem nicht zu nahe kommen, um Auseinandersetzungen zu verhindern", sagte Einsatzleiterin Imke Greis mit Blick auf die parallel stattfindenden Versammlungen. Fahnen, Lautsprecher und Flugblätter seien grundsätzlich erlaubt, sofern sie keine verbotenen Inhalte zeigten, erklärte Greis.</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Demonstrationsanmeldungen im Zusammenhang mit dem Nahost-Konflikt kommen laut Greis etwa einmal im Monat vor, Straftaten habe es in der Vergangenheit nur vereinzelt gegeben. (kas)</w:t>
      </w:r>
    </w:p>
    <w:p>
      <w:pPr>
        <w:pStyle w:val="Normal3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16, 2024</w:t>
      </w:r>
    </w:p>
    <w:p>
      <w:pPr>
        <w:pStyle w:val="Normal34"/>
      </w:pPr>
    </w:p>
    <w:p>
      <w:pPr>
        <w:pStyle w:val="Normal34"/>
        <w:ind w:left="200"/>
        <w:sectPr>
          <w:type w:val="continuous"/>
          <w:pgMar w:top="840" w:right="1000" w:bottom="840" w:left="1000" w:header="400" w:footer="400"/>
          <w:pgNumType w:fmt="decimal"/>
          <w:cols w:space="720"/>
        </w:sectPr>
      </w:pPr>
      <w:r>
        <w:br/>
      </w:r>
      <w:r>
        <w:pict>
          <v:line id="_x0000_s1173" style="position:absolute;z-index:251738112" from="0,10pt" to="512pt,10pt" strokecolor="black" strokeweight="1pt">
            <v:stroke linestyle="single"/>
          </v:line>
        </w:pict>
      </w:r>
      <w:r>
        <w:rPr>
          <w:rFonts w:ascii="arial" w:eastAsia="arial" w:hAnsi="arial" w:cs="arial"/>
          <w:b/>
          <w:color w:val="767676"/>
          <w:sz w:val="16"/>
        </w:rPr>
        <w:t>End of Document</w:t>
      </w:r>
    </w:p>
    <w:p>
      <w:pPr>
        <w:pStyle w:val="Normal35"/>
        <w:sectPr>
          <w:headerReference w:type="even" r:id="rId234"/>
          <w:headerReference w:type="default" r:id="rId235"/>
          <w:footerReference w:type="even" r:id="rId236"/>
          <w:footerReference w:type="default" r:id="rId237"/>
          <w:headerReference w:type="first" r:id="rId238"/>
          <w:footerReference w:type="first" r:id="rId239"/>
          <w:pgSz w:w="12240" w:h="15840"/>
          <w:pgMar w:top="840" w:right="1000" w:bottom="840" w:left="1000" w:header="400" w:footer="400"/>
          <w:pgNumType w:fmt="decimal"/>
          <w:cols w:space="720"/>
          <w:titlePg w:val="0"/>
        </w:sectPr>
      </w:pPr>
    </w:p>
    <w:p>
      <w:pPr>
        <w:pStyle w:val="Normal35"/>
      </w:pPr>
    </w:p>
    <w:p>
      <w:pPr>
        <w:pStyle w:val="Normal35"/>
      </w:pPr>
      <w:r>
        <w:pict>
          <v:shape id="_x0000_i1174" type="#_x0000_t75" alt="LexisNexis®" style="width:147.75pt;height:30pt">
            <v:imagedata r:id="rId10" o:title=""/>
          </v:shape>
        </w:pict>
      </w:r>
      <w:r>
        <w:cr/>
      </w:r>
    </w:p>
    <w:p>
      <w:pPr>
        <w:pStyle w:val="Heading13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Strenge Auflagen für Gaza-Demos; Am Samstag protestierten 200 Menschen in Bonn</w:t>
      </w:r>
    </w:p>
    <w:p>
      <w:pPr>
        <w:pStyle w:val="Normal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Bonn</w:t>
      </w:r>
    </w:p>
    <w:p>
      <w:pPr>
        <w:pStyle w:val="Normal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Dezember 2024</w:t>
      </w:r>
    </w:p>
    <w:p>
      <w:pPr>
        <w:pStyle w:val="Normal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 Rhein-Sieg-Zeitung Voreifel Ausgabe</w:t>
      </w:r>
    </w:p>
    <w:p>
      <w:pPr>
        <w:pStyle w:val="Normal35"/>
        <w:keepNext w:val="0"/>
        <w:spacing w:after="0" w:line="240" w:lineRule="atLeast"/>
        <w:ind w:right="0"/>
        <w:jc w:val="both"/>
      </w:pPr>
      <w:bookmarkStart w:id="70" w:name="Bookmark_36"/>
      <w:bookmarkEnd w:id="70"/>
    </w:p>
    <w:p>
      <w:pPr>
        <w:pStyle w:val="Normal3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General Anzeiger Bonn GmbH Alle Rechte Vorbehalten</w:t>
      </w:r>
    </w:p>
    <w:p>
      <w:pPr>
        <w:pStyle w:val="Normal35"/>
        <w:keepNext w:val="0"/>
        <w:spacing w:before="120" w:after="0" w:line="220" w:lineRule="atLeast"/>
        <w:ind w:left="0" w:right="0" w:firstLine="0"/>
        <w:jc w:val="left"/>
      </w:pPr>
      <w:r>
        <w:br/>
      </w:r>
      <w:r>
        <w:pict>
          <v:shape id="_x0000_i1175" type="#_x0000_t75" style="width:111.74pt;height:15.75pt">
            <v:imagedata r:id="rId226" o:title=""/>
          </v:shape>
        </w:pict>
      </w:r>
    </w:p>
    <w:p>
      <w:pPr>
        <w:pStyle w:val="Normal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21</w:t>
      </w:r>
    </w:p>
    <w:p>
      <w:pPr>
        <w:pStyle w:val="Normal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246 words</w:t>
      </w:r>
    </w:p>
    <w:p>
      <w:pPr>
        <w:pStyle w:val="Normal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Kassis, Abir</w:t>
      </w:r>
    </w:p>
    <w:p>
      <w:pPr>
        <w:pStyle w:val="Normal35"/>
        <w:keepNext/>
        <w:spacing w:before="240" w:after="0" w:line="340" w:lineRule="atLeast"/>
        <w:ind w:left="0" w:right="0" w:firstLine="0"/>
        <w:jc w:val="left"/>
      </w:pPr>
      <w:bookmarkStart w:id="71" w:name="Body_34"/>
      <w:bookmarkEnd w:id="71"/>
      <w:r>
        <w:rPr>
          <w:rFonts w:ascii="arial" w:eastAsia="arial" w:hAnsi="arial" w:cs="arial"/>
          <w:b/>
          <w:i w:val="0"/>
          <w:strike w:val="0"/>
          <w:noProof w:val="0"/>
          <w:color w:val="000000"/>
          <w:position w:val="0"/>
          <w:sz w:val="28"/>
          <w:u w:val="none"/>
          <w:vertAlign w:val="baseline"/>
        </w:rPr>
        <w:t>Body</w:t>
      </w:r>
    </w:p>
    <w:p>
      <w:pPr>
        <w:pStyle w:val="Normal35"/>
        <w:spacing w:line="60" w:lineRule="exact"/>
      </w:pPr>
      <w:r>
        <w:pict>
          <v:line id="_x0000_s1176" style="position:absolute;z-index:251739136" from="0,2pt" to="512pt,2pt" strokecolor="#009ddb" strokeweight="2pt">
            <v:stroke linestyle="single"/>
            <w10:wrap type="topAndBottom"/>
          </v:line>
        </w:pict>
      </w:r>
    </w:p>
    <w:p>
      <w:pPr>
        <w:pStyle w:val="Normal35"/>
      </w:pP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Bonn. In der Bonner Innenstadt haben sich am Samstag rund 200 Menschen am Kaiserplatz versammelt, um gegen das militärische Vorgehen Israels im Gazastreifen zu protestieren. Gleichzeitig rief das Koblenzer Bündnis gegen Antisemitismus (BGA Koblenz) zu einer Gegendemonstration auf, die mit rund 25 Teilnehmenden stattfand.</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Veranstalter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der anonym bleiben möchte, warf dem Westen in seiner Rede vor, durch Waffenlieferungen und politische Rückendeckung zur Eskalation des Konflikts beizutragen. Mit Religion habe dieser Konflikt nichts zu tun, sagte er, sondern vielmehr mit imperialistischen Interessen und der Unterdrückung eines Volkes.</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Bonner Polizei hatte im Vorfeld strenge Auflagen für die Demonstration erlassen. Jede Form der Gewaltverherrlichung ist bei Demos untersagt, ebenso wie die Leugnung des Existenzrechts Israels, das Gutheißen des Hamas-Angriffs auf Israel am 7. Oktober sowie jede Huldigung extremistischer Anführer. ,,Die beiden Gruppen sollten sich außerdem nicht zu nahekommen, um Auseinandersetzungen zu verhindern", sagte Einsatzleiterin Imke Greis mit Blick auf die parallel stattfindenden Versammlungen.</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Fahnen, Lautsprecher und Flugblätter seien grundsätzlich erlaubt, sofern sie keine verbotenen Inhalte zeigten, erklärte Greis.</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Demonstrationsanmeldungen im Zusammenhang mit dem Nahost-Konflikt kommen laut Greis etwa einmal im Monat vor, Straftaten habe es in der Vergangenheit aber nur vereinzelt gegeben. kas</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w:t>
      </w:r>
    </w:p>
    <w:p>
      <w:pPr>
        <w:pStyle w:val="Normal3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16, 2024</w:t>
      </w:r>
    </w:p>
    <w:p>
      <w:pPr>
        <w:pStyle w:val="Normal35"/>
      </w:pPr>
    </w:p>
    <w:p>
      <w:pPr>
        <w:pStyle w:val="Normal35"/>
        <w:ind w:left="200"/>
        <w:sectPr>
          <w:type w:val="continuous"/>
          <w:pgMar w:top="840" w:right="1000" w:bottom="840" w:left="1000" w:header="400" w:footer="400"/>
          <w:pgNumType w:fmt="decimal"/>
          <w:cols w:space="720"/>
        </w:sectPr>
      </w:pPr>
      <w:r>
        <w:br/>
      </w:r>
      <w:r>
        <w:pict>
          <v:line id="_x0000_s1177" style="position:absolute;z-index:251740160" from="0,10pt" to="512pt,10pt" strokecolor="black" strokeweight="1pt">
            <v:stroke linestyle="single"/>
          </v:line>
        </w:pict>
      </w:r>
      <w:r>
        <w:rPr>
          <w:rFonts w:ascii="arial" w:eastAsia="arial" w:hAnsi="arial" w:cs="arial"/>
          <w:b/>
          <w:color w:val="767676"/>
          <w:sz w:val="16"/>
        </w:rPr>
        <w:t>End of Document</w:t>
      </w:r>
    </w:p>
    <w:p>
      <w:pPr>
        <w:pStyle w:val="Normal36"/>
        <w:sectPr>
          <w:headerReference w:type="even" r:id="rId240"/>
          <w:headerReference w:type="default" r:id="rId241"/>
          <w:footerReference w:type="even" r:id="rId242"/>
          <w:footerReference w:type="default" r:id="rId243"/>
          <w:headerReference w:type="first" r:id="rId244"/>
          <w:footerReference w:type="first" r:id="rId245"/>
          <w:pgSz w:w="12240" w:h="15840"/>
          <w:pgMar w:top="840" w:right="1000" w:bottom="840" w:left="1000" w:header="400" w:footer="400"/>
          <w:pgNumType w:fmt="decimal"/>
          <w:cols w:space="720"/>
          <w:titlePg w:val="0"/>
        </w:sectPr>
      </w:pPr>
    </w:p>
    <w:p>
      <w:pPr>
        <w:pStyle w:val="Normal36"/>
      </w:pPr>
    </w:p>
    <w:p>
      <w:pPr>
        <w:pStyle w:val="Normal36"/>
      </w:pPr>
      <w:r>
        <w:pict>
          <v:shape id="_x0000_i1178" type="#_x0000_t75" alt="LexisNexis®" style="width:147.75pt;height:30pt">
            <v:imagedata r:id="rId10" o:title=""/>
          </v:shape>
        </w:pict>
      </w:r>
      <w:r>
        <w:cr/>
      </w:r>
    </w:p>
    <w:p>
      <w:pPr>
        <w:pStyle w:val="Heading13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Innenminister will Pfarrer schützen; Politik Die andauernden, israelkritischen Proteste vor der Martinskirche in Langenau haben den Landtag erreicht.</w:t>
      </w:r>
    </w:p>
    <w:p>
      <w:pPr>
        <w:pStyle w:val="Normal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Südwest Presse</w:t>
      </w:r>
    </w:p>
    <w:p>
      <w:pPr>
        <w:pStyle w:val="Normal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Dezember 2024</w:t>
      </w:r>
    </w:p>
    <w:p>
      <w:pPr>
        <w:pStyle w:val="Normal36"/>
        <w:keepNext w:val="0"/>
        <w:spacing w:after="0" w:line="240" w:lineRule="atLeast"/>
        <w:ind w:right="0"/>
        <w:jc w:val="both"/>
      </w:pPr>
      <w:bookmarkStart w:id="72" w:name="Bookmark_37"/>
      <w:bookmarkEnd w:id="72"/>
    </w:p>
    <w:p>
      <w:pPr>
        <w:pStyle w:val="Normal3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Neue Pressegesellschaft mbH &amp; Co. KG Alle Rechte vorbehalten</w:t>
      </w:r>
    </w:p>
    <w:p>
      <w:pPr>
        <w:pStyle w:val="Normal36"/>
        <w:keepNext w:val="0"/>
        <w:spacing w:before="120" w:after="0" w:line="220" w:lineRule="atLeast"/>
        <w:ind w:left="0" w:right="0" w:firstLine="0"/>
        <w:jc w:val="left"/>
      </w:pPr>
      <w:r>
        <w:br/>
      </w:r>
      <w:r>
        <w:pict>
          <v:shape id="_x0000_i1179" type="#_x0000_t75" style="width:196.48pt;height:30.75pt">
            <v:imagedata r:id="rId246" o:title=""/>
          </v:shape>
        </w:pict>
      </w:r>
    </w:p>
    <w:p>
      <w:pPr>
        <w:pStyle w:val="Normal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S. 25; Band 80; Ausg. 291</w:t>
      </w:r>
    </w:p>
    <w:p>
      <w:pPr>
        <w:pStyle w:val="Normal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391 words</w:t>
      </w:r>
    </w:p>
    <w:p>
      <w:pPr>
        <w:pStyle w:val="Normal36"/>
        <w:keepNext/>
        <w:spacing w:before="240" w:after="0" w:line="340" w:lineRule="atLeast"/>
        <w:ind w:left="0" w:right="0" w:firstLine="0"/>
        <w:jc w:val="left"/>
      </w:pPr>
      <w:bookmarkStart w:id="73" w:name="Body_35"/>
      <w:bookmarkEnd w:id="73"/>
      <w:r>
        <w:rPr>
          <w:rFonts w:ascii="arial" w:eastAsia="arial" w:hAnsi="arial" w:cs="arial"/>
          <w:b/>
          <w:i w:val="0"/>
          <w:strike w:val="0"/>
          <w:noProof w:val="0"/>
          <w:color w:val="000000"/>
          <w:position w:val="0"/>
          <w:sz w:val="28"/>
          <w:u w:val="none"/>
          <w:vertAlign w:val="baseline"/>
        </w:rPr>
        <w:t>Body</w:t>
      </w:r>
    </w:p>
    <w:p>
      <w:pPr>
        <w:pStyle w:val="Normal36"/>
        <w:spacing w:line="60" w:lineRule="exact"/>
      </w:pPr>
      <w:r>
        <w:pict>
          <v:line id="_x0000_s1180" style="position:absolute;z-index:251741184" from="0,2pt" to="512pt,2pt" strokecolor="#009ddb" strokeweight="2pt">
            <v:stroke linestyle="single"/>
            <w10:wrap type="topAndBottom"/>
          </v:line>
        </w:pict>
      </w:r>
    </w:p>
    <w:p>
      <w:pPr>
        <w:pStyle w:val="Normal36"/>
      </w:pP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Langenau/Stuttgart. „Der Pfarrer und seine Familie können sich des Rückhalts der Landesregierung gewiss sein.“ Das teilt der baden-württembergische Innenminister Thomas Strobl in seiner Antwort auf eine „Kleine Anfrage“ der CDU-Landtagsabgeordneten Manuel Hagel und Christian Gehring mit, die dieÂ „teils aggressiven und pöbelnden Störaktionen Einzelner“ vor der Martinskirche in Langenau thematisierten.</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evangelische Pfarrer Ralf Sedlak hatte in einem Gottesdienst im Oktober 2023 seine Solidarität mit den israelischen Opfern des Angriffs der Hamas ausgedrückt. Seitdem sind er, seine Familie und Pfarrerin Rebekka Herminghaus Drohungen ausgesetzt (wir berichteten mehrfach). Jüngst organisierte die Gruppe „Ulm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zudem eine Solidaritätsdemo für den Aktivisten vor Ort und bezichtigte die evangelische Kirche der „Mittäterschaft“ im Gaza-Konflikt.</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sei seit längerer Zeit präsent vor Ort zu den Gottesdienst-Zeiten, erklärt Strobl. Sie werde „alle erforderlichen Maßnahmen“ treffen, um weitere Störungen und Anfeindungen zu unterbinden, damit sich auch Besucherinnen und Besucher des Gottesdiensts sicher fühlen. „Sofern Hinweise auf strafbare Handlungen vorliegen, werden diese konsequent verfolgt.“ Wenngleich die Grundrechte auf Versammlungs- und Meinungsfreiheit mit dem Recht auf ungestörte Religionsausübung „in einen angemessenen Ausgleich“ gebracht werden müssten. Ein Sachverhalt sei aufgenommen worden, der womöglich den Tatbestand der Bedrohung erfülle. Eine gerichtliche Entscheidung sei der Polizei noch nicht bekannt.</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Martin Rivoir fragt nach</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 Störer und seinen Unterstützern sei bislang ein Platzverweis angedroht worden, woraufhin sie die Örtlichkeit verlassen hätten. Insgesamt seien die Personalien von vier Protestierern, die in unterschiedlicher Zusammensetzung vor Ort gewesen seien, aufgenommen worden.</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Zwei Tage nach der Antwort des Ministers schob der SPD-Landtagsabgeordnete Martin Rivoir acht Fragen nach. Er will von der Regierung unter anderem wissen, was ihr zu den jüngsten antisemitischen Vorfällen, judenfeindlichen Schmierereien, und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7. Dezember bekannt sei sowie welche Hinweise zur möglichen Täterschaft vorlägen. Ferner erkundigte sich Rivoir nach dem Sicherheitskonzept der Kräfte vor Ort und präventiven Schutzmaßnahmen. ⇥ohe</w:t>
      </w:r>
    </w:p>
    <w:p>
      <w:pPr>
        <w:pStyle w:val="Normal36"/>
        <w:keepNext w:val="0"/>
        <w:spacing w:before="200" w:after="0" w:line="260" w:lineRule="atLeast"/>
        <w:ind w:left="0" w:right="0" w:firstLine="0"/>
        <w:jc w:val="both"/>
      </w:pPr>
      <w:r>
        <w:pict>
          <v:shape id="_x0000_i1181" type="#_x0000_t75" style="width:505.18pt;height:284.25pt">
            <v:imagedata r:id="rId247" o:title=""/>
          </v:shape>
        </w:pic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6"/>
        <w:spacing w:line="60" w:lineRule="exact"/>
      </w:pPr>
      <w:r>
        <w:pict>
          <v:line id="_x0000_s1182" style="position:absolute;z-index:251742208" from="0,2pt" to="512pt,2pt" strokecolor="#009ddb" strokeweight="2pt">
            <v:stroke linestyle="single"/>
            <w10:wrap type="topAndBottom"/>
          </v:line>
        </w:pict>
      </w:r>
    </w:p>
    <w:p>
      <w:pPr>
        <w:pStyle w:val="Normal3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Zionist und Faschist: Ein Aufkleber mit dieser Aufschrift prangte im März für kurze Zeit am Eingangstor zum Pfarrhaus sowie am Gemeindehaus in Langenau. ⇥Foto: Oliver Heider</w:t>
      </w:r>
    </w:p>
    <w:p>
      <w:pPr>
        <w:pStyle w:val="Normal3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15, 2024</w:t>
      </w:r>
    </w:p>
    <w:p>
      <w:pPr>
        <w:pStyle w:val="Normal36"/>
      </w:pPr>
    </w:p>
    <w:p>
      <w:pPr>
        <w:pStyle w:val="Normal36"/>
        <w:ind w:left="200"/>
        <w:sectPr>
          <w:type w:val="continuous"/>
          <w:pgMar w:top="840" w:right="1000" w:bottom="840" w:left="1000" w:header="400" w:footer="400"/>
          <w:pgNumType w:fmt="decimal"/>
          <w:cols w:space="720"/>
        </w:sectPr>
      </w:pPr>
      <w:r>
        <w:br/>
      </w:r>
      <w:r>
        <w:pict>
          <v:line id="_x0000_s1183" style="position:absolute;z-index:251743232" from="0,10pt" to="512pt,10pt" strokecolor="black" strokeweight="1pt">
            <v:stroke linestyle="single"/>
          </v:line>
        </w:pict>
      </w:r>
      <w:r>
        <w:rPr>
          <w:rFonts w:ascii="arial" w:eastAsia="arial" w:hAnsi="arial" w:cs="arial"/>
          <w:b/>
          <w:color w:val="767676"/>
          <w:sz w:val="16"/>
        </w:rPr>
        <w:t>End of Document</w:t>
      </w:r>
    </w:p>
    <w:p>
      <w:pPr>
        <w:pStyle w:val="Normal37"/>
        <w:sectPr>
          <w:headerReference w:type="even" r:id="rId248"/>
          <w:headerReference w:type="default" r:id="rId249"/>
          <w:footerReference w:type="even" r:id="rId250"/>
          <w:footerReference w:type="default" r:id="rId251"/>
          <w:headerReference w:type="first" r:id="rId252"/>
          <w:footerReference w:type="first" r:id="rId253"/>
          <w:pgSz w:w="12240" w:h="15840"/>
          <w:pgMar w:top="840" w:right="1000" w:bottom="840" w:left="1000" w:header="400" w:footer="400"/>
          <w:pgNumType w:fmt="decimal"/>
          <w:cols w:space="720"/>
          <w:titlePg w:val="0"/>
        </w:sectPr>
      </w:pPr>
    </w:p>
    <w:p>
      <w:pPr>
        <w:pStyle w:val="Normal37"/>
      </w:pPr>
    </w:p>
    <w:p>
      <w:pPr>
        <w:pStyle w:val="Normal37"/>
      </w:pPr>
      <w:r>
        <w:pict>
          <v:shape id="_x0000_i1184" type="#_x0000_t75" alt="LexisNexis®" style="width:147.75pt;height:30pt">
            <v:imagedata r:id="rId10" o:title=""/>
          </v:shape>
        </w:pict>
      </w:r>
      <w:r>
        <w:cr/>
      </w:r>
    </w:p>
    <w:p>
      <w:pPr>
        <w:pStyle w:val="Heading13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Eskalation in Berlin; Israel-Hasser stürmen LKA-Gebäude</w:t>
      </w:r>
    </w:p>
    <w:p>
      <w:pPr>
        <w:pStyle w:val="Normal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15. Dezember 2024 </w:t>
      </w:r>
    </w:p>
    <w:p>
      <w:pPr>
        <w:pStyle w:val="Normal37"/>
        <w:keepNext w:val="0"/>
        <w:spacing w:after="0" w:line="240" w:lineRule="atLeast"/>
        <w:ind w:right="0"/>
        <w:jc w:val="both"/>
      </w:pPr>
      <w:bookmarkStart w:id="74" w:name="Bookmark_38"/>
      <w:bookmarkEnd w:id="74"/>
    </w:p>
    <w:p>
      <w:pPr>
        <w:pStyle w:val="Normal3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37"/>
        <w:keepNext w:val="0"/>
        <w:spacing w:before="120" w:after="0" w:line="220" w:lineRule="atLeast"/>
        <w:ind w:left="0" w:right="0" w:firstLine="0"/>
        <w:jc w:val="left"/>
      </w:pPr>
      <w:r>
        <w:br/>
      </w:r>
      <w:r>
        <w:pict>
          <v:shape id="_x0000_i1185" type="#_x0000_t75" style="width:134.98pt;height:85.49pt">
            <v:imagedata r:id="rId25" o:title=""/>
          </v:shape>
        </w:pict>
      </w:r>
    </w:p>
    <w:p>
      <w:pPr>
        <w:pStyle w:val="Normal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234 words</w:t>
      </w:r>
    </w:p>
    <w:p>
      <w:pPr>
        <w:pStyle w:val="Normal37"/>
        <w:keepNext/>
        <w:spacing w:before="240" w:after="0" w:line="340" w:lineRule="atLeast"/>
        <w:ind w:left="0" w:right="0" w:firstLine="0"/>
        <w:jc w:val="left"/>
      </w:pPr>
      <w:bookmarkStart w:id="75" w:name="Body_36"/>
      <w:bookmarkEnd w:id="75"/>
      <w:r>
        <w:rPr>
          <w:rFonts w:ascii="arial" w:eastAsia="arial" w:hAnsi="arial" w:cs="arial"/>
          <w:b/>
          <w:i w:val="0"/>
          <w:strike w:val="0"/>
          <w:noProof w:val="0"/>
          <w:color w:val="000000"/>
          <w:position w:val="0"/>
          <w:sz w:val="28"/>
          <w:u w:val="none"/>
          <w:vertAlign w:val="baseline"/>
        </w:rPr>
        <w:t>Body</w:t>
      </w:r>
    </w:p>
    <w:p>
      <w:pPr>
        <w:pStyle w:val="Normal37"/>
        <w:spacing w:line="60" w:lineRule="exact"/>
      </w:pPr>
      <w:r>
        <w:pict>
          <v:line id="_x0000_s1186" style="position:absolute;z-index:251744256" from="0,2pt" to="512pt,2pt" strokecolor="#009ddb" strokeweight="2pt">
            <v:stroke linestyle="single"/>
            <w10:wrap type="topAndBottom"/>
          </v:line>
        </w:pict>
      </w:r>
    </w:p>
    <w:p>
      <w:pPr>
        <w:pStyle w:val="Normal37"/>
      </w:pP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Erschreckende Vorgänge in Berlin-Tempelhof. Eine propalästinensische Gruppe stürmte am Samstagabend das Gebäude des Landeskriminalamts! Dort skandierten die Angreifer eine verbotene Parole, wie die Polizei mitteilte. </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50 Menschen hatten sich vor dem Gebäude versammelt. Sie warteten auf die Entlassung einer Frau aus dem Gewahrsam. Diese war am Freitag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festgenommen worden, weil sie dieselbe Parole gebrüllt hatte.</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die Frau aus dem Gebäude kam, nutzte der Mob die Chance, einige Personen schafften es bis in den Vorraum. Beamte konnten die Eindringlinge nur mit Gewalt wieder ins Freie drängen.</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Hamas-Dreiecke gefunden</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Eingangstür fanden die Polizisten dann Farbschmierereien. Sie zeigten das sogenannte  Hamas-Dreieck  der islamistischen Terrororganisation   ein Symbol, das dazu verwendet wird, potenzielle Angriffsziele der Hamas zu markieren.</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alarmierte Einsatzhundertschaft der Polizei konnte schließlich in der Nähe 19 Personen aus der Gruppe festhalten und ihre Personalien aufnehmen.</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Staatsschutz ermittelt gegen die Personen. Ihnen wird die Verwendung von Kennzeichen verfassungswidriger und terroristischer Organisationen vorgeworfen. Die Polizei hat zudem Ermittlungen wegen Hausfriedensbruchs aufgenommen.</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https://www.bild.de/regional/berlin/eskalation-in-berlin-israel-hasser-stuermen-lka-gebaeude-675f03bbd4ebe04d11640af5</w:t>
      </w:r>
    </w:p>
    <w:p>
      <w:pPr>
        <w:pStyle w:val="Normal3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7"/>
        <w:spacing w:line="60" w:lineRule="exact"/>
      </w:pPr>
      <w:r>
        <w:pict>
          <v:line id="_x0000_s1187" style="position:absolute;z-index:251745280" from="0,2pt" to="512pt,2pt" strokecolor="#009ddb" strokeweight="2pt">
            <v:stroke linestyle="single"/>
            <w10:wrap type="topAndBottom"/>
          </v:line>
        </w:pict>
      </w:r>
    </w:p>
    <w:p>
      <w:pPr>
        <w:pStyle w:val="Normal3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Polizei-Schild am Eingang zum LKA-Gebäude im Berliner Bezirk Tempelhof-Schöneberg</w:t>
      </w:r>
    </w:p>
    <w:p>
      <w:pPr>
        <w:pStyle w:val="Normal3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15, 2024</w:t>
      </w:r>
    </w:p>
    <w:p>
      <w:pPr>
        <w:pStyle w:val="Normal37"/>
      </w:pPr>
    </w:p>
    <w:p>
      <w:pPr>
        <w:pStyle w:val="Normal37"/>
        <w:ind w:left="200"/>
        <w:sectPr>
          <w:type w:val="continuous"/>
          <w:pgMar w:top="840" w:right="1000" w:bottom="840" w:left="1000" w:header="400" w:footer="400"/>
          <w:pgNumType w:fmt="decimal"/>
          <w:cols w:space="720"/>
        </w:sectPr>
      </w:pPr>
      <w:r>
        <w:br/>
      </w:r>
      <w:r>
        <w:pict>
          <v:line id="_x0000_s1188" style="position:absolute;z-index:251746304" from="0,10pt" to="512pt,10pt" strokecolor="black" strokeweight="1pt">
            <v:stroke linestyle="single"/>
          </v:line>
        </w:pict>
      </w:r>
      <w:r>
        <w:rPr>
          <w:rFonts w:ascii="arial" w:eastAsia="arial" w:hAnsi="arial" w:cs="arial"/>
          <w:b/>
          <w:color w:val="767676"/>
          <w:sz w:val="16"/>
        </w:rPr>
        <w:t>End of Document</w:t>
      </w:r>
    </w:p>
    <w:p>
      <w:pPr>
        <w:pStyle w:val="Normal38"/>
        <w:sectPr>
          <w:headerReference w:type="even" r:id="rId254"/>
          <w:headerReference w:type="default" r:id="rId255"/>
          <w:footerReference w:type="even" r:id="rId256"/>
          <w:footerReference w:type="default" r:id="rId257"/>
          <w:headerReference w:type="first" r:id="rId258"/>
          <w:footerReference w:type="first" r:id="rId259"/>
          <w:pgSz w:w="12240" w:h="15840"/>
          <w:pgMar w:top="840" w:right="1000" w:bottom="840" w:left="1000" w:header="400" w:footer="400"/>
          <w:pgNumType w:fmt="decimal"/>
          <w:cols w:space="720"/>
          <w:titlePg w:val="0"/>
        </w:sectPr>
      </w:pPr>
    </w:p>
    <w:p>
      <w:pPr>
        <w:pStyle w:val="Normal38"/>
      </w:pPr>
    </w:p>
    <w:p>
      <w:pPr>
        <w:pStyle w:val="Normal38"/>
      </w:pPr>
      <w:r>
        <w:pict>
          <v:shape id="_x0000_i1189" type="#_x0000_t75" alt="LexisNexis®" style="width:147.75pt;height:30pt">
            <v:imagedata r:id="rId10" o:title=""/>
          </v:shape>
        </w:pict>
      </w:r>
      <w:r>
        <w:cr/>
      </w:r>
    </w:p>
    <w:p>
      <w:pPr>
        <w:pStyle w:val="Heading13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was macht die bewegung?; Neukölln-Komplex aufklären Gegen </w:t>
      </w:r>
    </w:p>
    <w:p>
      <w:pPr>
        <w:pStyle w:val="Normal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12. Dezember 2024</w:t>
      </w:r>
    </w:p>
    <w:p>
      <w:pPr>
        <w:pStyle w:val="Normal38"/>
        <w:keepNext w:val="0"/>
        <w:spacing w:after="0" w:line="240" w:lineRule="atLeast"/>
        <w:ind w:right="0"/>
        <w:jc w:val="both"/>
      </w:pPr>
      <w:bookmarkStart w:id="76" w:name="Bookmark_39"/>
      <w:bookmarkEnd w:id="76"/>
    </w:p>
    <w:p>
      <w:pPr>
        <w:pStyle w:val="Normal3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38"/>
        <w:keepNext w:val="0"/>
        <w:spacing w:before="120" w:after="0" w:line="220" w:lineRule="atLeast"/>
        <w:ind w:left="0" w:right="0" w:firstLine="0"/>
        <w:jc w:val="left"/>
      </w:pPr>
      <w:r>
        <w:br/>
      </w:r>
      <w:r>
        <w:pict>
          <v:shape id="_x0000_i1190" type="#_x0000_t75" style="width:257.97pt;height:41.24pt">
            <v:imagedata r:id="rId32" o:title=""/>
          </v:shape>
        </w:pict>
      </w:r>
    </w:p>
    <w:p>
      <w:pPr>
        <w:pStyle w:val="Normal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22</w:t>
      </w:r>
    </w:p>
    <w:p>
      <w:pPr>
        <w:pStyle w:val="Normal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473 words</w:t>
      </w:r>
    </w:p>
    <w:p>
      <w:pPr>
        <w:pStyle w:val="Normal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Timm Kühn</w:t>
      </w:r>
    </w:p>
    <w:p>
      <w:pPr>
        <w:pStyle w:val="Normal38"/>
        <w:keepNext/>
        <w:spacing w:before="240" w:after="0" w:line="340" w:lineRule="atLeast"/>
        <w:ind w:left="0" w:right="0" w:firstLine="0"/>
        <w:jc w:val="left"/>
      </w:pPr>
      <w:bookmarkStart w:id="77" w:name="Body_37"/>
      <w:bookmarkEnd w:id="77"/>
      <w:r>
        <w:rPr>
          <w:rFonts w:ascii="arial" w:eastAsia="arial" w:hAnsi="arial" w:cs="arial"/>
          <w:b/>
          <w:i w:val="0"/>
          <w:strike w:val="0"/>
          <w:noProof w:val="0"/>
          <w:color w:val="000000"/>
          <w:position w:val="0"/>
          <w:sz w:val="28"/>
          <w:u w:val="none"/>
          <w:vertAlign w:val="baseline"/>
        </w:rPr>
        <w:t>Body</w:t>
      </w:r>
    </w:p>
    <w:p>
      <w:pPr>
        <w:pStyle w:val="Normal38"/>
        <w:spacing w:line="60" w:lineRule="exact"/>
      </w:pPr>
      <w:r>
        <w:pict>
          <v:line id="_x0000_s1191" style="position:absolute;z-index:251747328" from="0,2pt" to="512pt,2pt" strokecolor="#009ddb" strokeweight="2pt">
            <v:stroke linestyle="single"/>
            <w10:wrap type="topAndBottom"/>
          </v:line>
        </w:pict>
      </w:r>
    </w:p>
    <w:p>
      <w:pPr>
        <w:pStyle w:val="Normal38"/>
      </w:pP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macht die bewegung?</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Neukölln-Komplex aufklären</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die beiden Neonazis Sebastian T. und Tilo P. wird am Donnerstag vermutlich im am Landgericht laufenden Berufsprozess zum sogenannten Neukölln-Komplex das Urteil gesprochen. In der ersten Instanz waren die beiden davon freigesprochen worden, für die Brandanschläge in Neukölln verantwortlich zu sein. Vielleicht liegt das ja auch am fehlenden Ermittlungswillen und den vielen Skandalen innerhalb der Behörden. Um die Betroffenen der rechten Terrorserie zu unterstützen, gibt es eine Kundgebung vor dem Gericht.</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Donnerstag, 12. Dezember, Turmstr. 91, 15 Uhr</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Antifa heißt  Free Palestine </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13. 12. finden traditionell Demos gegen Polizeigewalt statt. In Friedrichshain läuft in diesem Jahr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anarchistischen, autonomen und antifaschistischen Gruppen, die den antikolonialen Widerstand und die Befreiung der Menschen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Sudan, Kongo und Kurdistan in den Mittelpunkt rückt. Schließlich wurde im vergangenen Jahr vor allem auch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-Bewegung Opfer von Polizeigewalt und Staatsrepression.</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Freitag, 13. Dezember, Warschauer Brücke, 18 Uhr</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 kids are not alright?!</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die Gesamtscheiße immer schlimmer wird, setzen verzweifelte Linke gerne mal ihre Hoffnungen in die  junge Generation . In Zeiten, wo die Jugend insbesondere in Ostdeutschland immer rechter wählt, bleibt da nur noch verzagen. Wie geht es jungen Menschen, die unter einer rechten Hegemonie aufwachsen? Wie den emanzipatorischen Jugendsubkulturen und der antifaschistischen Bewegung? Diesen Fragen widmet sich eine Infoveranstaltung von Polylux und Unterm Techno liegt der Punk im About Blank.</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Freitag, 13. Dezember Markgrafendamm 24c, 20 Uhr</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Nazis raus aus F-Hain</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große Antifa-Termin der Woche: Eine vermutlich eher mickrige Faschotruppe will provozieren und durch Friedrichshain marschieren. Doch die Gegenmobilisierung ist groß: Ein Aktionsbündnis will mit mehreren Fingern den Aufmarsch blockieren. Es gibt eine Großdemo, die am About Blank startet. Hierhin führt auch eine Zubringerdemo aus Kreuzberg (Start: Schlesisches Tor, 11 Uhr). Zudem sind zahlreiche Gegenkundgebungen am Rande der Naziroute angemeldet.</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Samstag, 14. Dezember, Markgrafendamm 24, 12 Uhr</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ist #Unkürzbar!</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Schwarz-Rot ist dabei, den sozialen Zusammenhalt in Berlin wegzukürzen. Überall formiert sich dagegen Protest   bisher ist dieser allerdings noch nicht allzu koordiniert. Das Bündnis #Unkürzbar, dem etliche soziale und kulturelle Initiativen angehören, will deshalb eine gemeinsame Bewegung aufbauen   und ruft zum Großprotest auf. Denn es gibt einen großen gemeinsamen Nenner im Kampf gegen die vielen einzelnen Kürzungen: die Vision eines sozial gerechten, weltoffenen, inklusiven und nachhaltigen Berlins, in dem es das gute Leben für alle Menschen gibt.</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Sonntag, 15. Dezember, Lustgarten (Museumsinsel), 13 Uhr</w:t>
      </w:r>
    </w:p>
    <w:p>
      <w:pPr>
        <w:pStyle w:val="Normal3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11, 2024</w:t>
      </w:r>
    </w:p>
    <w:p>
      <w:pPr>
        <w:pStyle w:val="Normal38"/>
      </w:pPr>
    </w:p>
    <w:p>
      <w:pPr>
        <w:pStyle w:val="Normal38"/>
        <w:ind w:left="200"/>
        <w:sectPr>
          <w:type w:val="continuous"/>
          <w:pgMar w:top="840" w:right="1000" w:bottom="840" w:left="1000" w:header="400" w:footer="400"/>
          <w:pgNumType w:fmt="decimal"/>
          <w:cols w:space="720"/>
        </w:sectPr>
      </w:pPr>
      <w:r>
        <w:br/>
      </w:r>
      <w:r>
        <w:pict>
          <v:line id="_x0000_s1192" style="position:absolute;z-index:251748352" from="0,10pt" to="512pt,10pt" strokecolor="black" strokeweight="1pt">
            <v:stroke linestyle="single"/>
          </v:line>
        </w:pict>
      </w:r>
      <w:r>
        <w:rPr>
          <w:rFonts w:ascii="arial" w:eastAsia="arial" w:hAnsi="arial" w:cs="arial"/>
          <w:b/>
          <w:color w:val="767676"/>
          <w:sz w:val="16"/>
        </w:rPr>
        <w:t>End of Document</w:t>
      </w:r>
    </w:p>
    <w:p>
      <w:pPr>
        <w:pStyle w:val="Normal39"/>
        <w:sectPr>
          <w:headerReference w:type="even" r:id="rId260"/>
          <w:headerReference w:type="default" r:id="rId261"/>
          <w:footerReference w:type="even" r:id="rId262"/>
          <w:footerReference w:type="default" r:id="rId263"/>
          <w:headerReference w:type="first" r:id="rId264"/>
          <w:footerReference w:type="first" r:id="rId265"/>
          <w:pgSz w:w="12240" w:h="15840"/>
          <w:pgMar w:top="840" w:right="1000" w:bottom="840" w:left="1000" w:header="400" w:footer="400"/>
          <w:pgNumType w:fmt="decimal"/>
          <w:cols w:space="720"/>
          <w:titlePg w:val="0"/>
        </w:sectPr>
      </w:pPr>
    </w:p>
    <w:p>
      <w:pPr>
        <w:pStyle w:val="Normal39"/>
      </w:pPr>
    </w:p>
    <w:p>
      <w:pPr>
        <w:pStyle w:val="Normal39"/>
      </w:pPr>
      <w:r>
        <w:pict>
          <v:shape id="_x0000_i1193" type="#_x0000_t75" alt="LexisNexis®" style="width:147.75pt;height:30pt">
            <v:imagedata r:id="rId10" o:title=""/>
          </v:shape>
        </w:pict>
      </w:r>
      <w:r>
        <w:cr/>
      </w:r>
    </w:p>
    <w:p>
      <w:pPr>
        <w:pStyle w:val="Heading13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am Samstag</w:t>
      </w:r>
    </w:p>
    <w:p>
      <w:pPr>
        <w:pStyle w:val="Normal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Bonn</w:t>
      </w:r>
    </w:p>
    <w:p>
      <w:pPr>
        <w:pStyle w:val="Normal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12. Dezember 2024</w:t>
      </w:r>
    </w:p>
    <w:p>
      <w:pPr>
        <w:pStyle w:val="Normal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 Rhein-Sieg-Zeitung Voreifel Ausgabe</w:t>
      </w:r>
    </w:p>
    <w:p>
      <w:pPr>
        <w:pStyle w:val="Normal39"/>
        <w:keepNext w:val="0"/>
        <w:spacing w:after="0" w:line="240" w:lineRule="atLeast"/>
        <w:ind w:right="0"/>
        <w:jc w:val="both"/>
      </w:pPr>
      <w:bookmarkStart w:id="78" w:name="Bookmark_40"/>
      <w:bookmarkEnd w:id="78"/>
    </w:p>
    <w:p>
      <w:pPr>
        <w:pStyle w:val="Normal3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General Anzeiger Bonn GmbH Alle Rechte Vorbehalten</w:t>
      </w:r>
    </w:p>
    <w:p>
      <w:pPr>
        <w:pStyle w:val="Normal39"/>
        <w:keepNext w:val="0"/>
        <w:spacing w:before="120" w:after="0" w:line="220" w:lineRule="atLeast"/>
        <w:ind w:left="0" w:right="0" w:firstLine="0"/>
        <w:jc w:val="left"/>
      </w:pPr>
      <w:r>
        <w:br/>
      </w:r>
      <w:r>
        <w:pict>
          <v:shape id="_x0000_i1194" type="#_x0000_t75" style="width:111.74pt;height:15.75pt">
            <v:imagedata r:id="rId226" o:title=""/>
          </v:shape>
        </w:pict>
      </w:r>
    </w:p>
    <w:p>
      <w:pPr>
        <w:pStyle w:val="Normal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20</w:t>
      </w:r>
    </w:p>
    <w:p>
      <w:pPr>
        <w:pStyle w:val="Normal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121 words</w:t>
      </w:r>
    </w:p>
    <w:p>
      <w:pPr>
        <w:pStyle w:val="Normal39"/>
        <w:keepNext/>
        <w:spacing w:before="240" w:after="0" w:line="340" w:lineRule="atLeast"/>
        <w:ind w:left="0" w:right="0" w:firstLine="0"/>
        <w:jc w:val="left"/>
      </w:pPr>
      <w:bookmarkStart w:id="79" w:name="Body_38"/>
      <w:bookmarkEnd w:id="79"/>
      <w:r>
        <w:rPr>
          <w:rFonts w:ascii="arial" w:eastAsia="arial" w:hAnsi="arial" w:cs="arial"/>
          <w:b/>
          <w:i w:val="0"/>
          <w:strike w:val="0"/>
          <w:noProof w:val="0"/>
          <w:color w:val="000000"/>
          <w:position w:val="0"/>
          <w:sz w:val="28"/>
          <w:u w:val="none"/>
          <w:vertAlign w:val="baseline"/>
        </w:rPr>
        <w:t>Body</w:t>
      </w:r>
    </w:p>
    <w:p>
      <w:pPr>
        <w:pStyle w:val="Normal39"/>
        <w:spacing w:line="60" w:lineRule="exact"/>
      </w:pPr>
      <w:r>
        <w:pict>
          <v:line id="_x0000_s1195" style="position:absolute;z-index:251749376" from="0,2pt" to="512pt,2pt" strokecolor="#009ddb" strokeweight="2pt">
            <v:stroke linestyle="single"/>
            <w10:wrap type="topAndBottom"/>
          </v:line>
        </w:pict>
      </w:r>
    </w:p>
    <w:p>
      <w:pPr>
        <w:pStyle w:val="Normal39"/>
      </w:pP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Bonn. Eine Demonstration zum Thema ,,Keine Waffen für Genozid!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findet am Samstag, 14. Dezember, in Bonn statt. Die Polizei wird die Versammlung begleiten. Die Organisatoren erwarten bis zu 200 Teilnehmer.</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Demonstranten treffen sich um 14 Uhr auf dem Kaiserplatz und drehen von dort eine Runde um das Stadtzentrum über folgende Straßen: Am Neutor, Wesselstraße, Maximilianstraße, Am Hauptbahnhof, Thomas Mann Straße, Budapesterstraße, Friedensplatz, Wilhelmstraße, Oxfordstraße, Bertha-von-Suttner-Platz, Belderberg, Rathausgasse, Am Hof, Am Neutor. Gegen 16.40 Uhr soll die Veranstaltung wieder auf dem Kaiserplatz enden. Der Polizei zufolge ist mit Verkehrsbeeinträchtigungen zu rechnen. san</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w:t>
      </w:r>
    </w:p>
    <w:p>
      <w:pPr>
        <w:pStyle w:val="Normal3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12, 2024</w:t>
      </w:r>
    </w:p>
    <w:p>
      <w:pPr>
        <w:pStyle w:val="Normal39"/>
      </w:pPr>
    </w:p>
    <w:p>
      <w:pPr>
        <w:pStyle w:val="Normal39"/>
        <w:ind w:left="200"/>
        <w:sectPr>
          <w:type w:val="continuous"/>
          <w:pgMar w:top="840" w:right="1000" w:bottom="840" w:left="1000" w:header="400" w:footer="400"/>
          <w:pgNumType w:fmt="decimal"/>
          <w:cols w:space="720"/>
        </w:sectPr>
      </w:pPr>
      <w:r>
        <w:br/>
      </w:r>
      <w:r>
        <w:pict>
          <v:line id="_x0000_s1196" style="position:absolute;z-index:251750400" from="0,10pt" to="512pt,10pt" strokecolor="black" strokeweight="1pt">
            <v:stroke linestyle="single"/>
          </v:line>
        </w:pict>
      </w:r>
      <w:r>
        <w:rPr>
          <w:rFonts w:ascii="arial" w:eastAsia="arial" w:hAnsi="arial" w:cs="arial"/>
          <w:b/>
          <w:color w:val="767676"/>
          <w:sz w:val="16"/>
        </w:rPr>
        <w:t>End of Document</w:t>
      </w:r>
    </w:p>
    <w:p>
      <w:pPr>
        <w:pStyle w:val="Normal40"/>
        <w:sectPr>
          <w:headerReference w:type="even" r:id="rId266"/>
          <w:headerReference w:type="default" r:id="rId267"/>
          <w:footerReference w:type="even" r:id="rId268"/>
          <w:footerReference w:type="default" r:id="rId269"/>
          <w:headerReference w:type="first" r:id="rId270"/>
          <w:footerReference w:type="first" r:id="rId271"/>
          <w:pgSz w:w="12240" w:h="15840"/>
          <w:pgMar w:top="840" w:right="1000" w:bottom="840" w:left="1000" w:header="400" w:footer="400"/>
          <w:pgNumType w:fmt="decimal"/>
          <w:cols w:space="720"/>
          <w:titlePg w:val="0"/>
        </w:sectPr>
      </w:pPr>
    </w:p>
    <w:p>
      <w:pPr>
        <w:pStyle w:val="Normal40"/>
      </w:pPr>
    </w:p>
    <w:p>
      <w:pPr>
        <w:pStyle w:val="Normal40"/>
      </w:pPr>
      <w:r>
        <w:pict>
          <v:shape id="_x0000_i1197" type="#_x0000_t75" alt="LexisNexis®" style="width:147.75pt;height:30pt">
            <v:imagedata r:id="rId10" o:title=""/>
          </v:shape>
        </w:pict>
      </w:r>
      <w:r>
        <w:cr/>
      </w:r>
    </w:p>
    <w:p>
      <w:pPr>
        <w:pStyle w:val="Heading13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Gegenrede; Die linke Ignoranz gegenüber der Bedeutung des Palästinenser-Tuchs</w:t>
      </w:r>
    </w:p>
    <w:p>
      <w:pPr>
        <w:pStyle w:val="Normal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11. Dezember 2024 11:25 AM GMT+1</w:t>
      </w:r>
    </w:p>
    <w:p>
      <w:pPr>
        <w:pStyle w:val="Normal40"/>
        <w:keepNext w:val="0"/>
        <w:spacing w:after="0" w:line="240" w:lineRule="atLeast"/>
        <w:ind w:right="0"/>
        <w:jc w:val="both"/>
      </w:pPr>
      <w:bookmarkStart w:id="80" w:name="Bookmark_41"/>
      <w:bookmarkEnd w:id="80"/>
    </w:p>
    <w:p>
      <w:pPr>
        <w:pStyle w:val="Normal4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0"/>
        <w:keepNext w:val="0"/>
        <w:spacing w:before="120" w:after="0" w:line="220" w:lineRule="atLeast"/>
        <w:ind w:left="0" w:right="0" w:firstLine="0"/>
        <w:jc w:val="left"/>
      </w:pPr>
      <w:r>
        <w:br/>
      </w:r>
      <w:r>
        <w:pict>
          <v:shape id="_x0000_i1198" type="#_x0000_t75" style="width:230.22pt;height:28.5pt">
            <v:imagedata r:id="rId39" o:title=""/>
          </v:shape>
        </w:pict>
      </w:r>
    </w:p>
    <w:p>
      <w:pPr>
        <w:pStyle w:val="Normal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1261 words</w:t>
      </w:r>
    </w:p>
    <w:p>
      <w:pPr>
        <w:pStyle w:val="Normal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Frederik Schindler</w:t>
      </w:r>
    </w:p>
    <w:p>
      <w:pPr>
        <w:pStyle w:val="Normal4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Das sogenannte Palästinenser-Tuch ist im öffentlichen Raum so präsent wie lange nicht: Viele Israel-Hasser tragen die Kufiya, die eine antisemitische Geschichte hat, zur Schau. Was früher in Teilen des linken Lagers als ,,Verirrung" galt, fällt in der Szene heute unter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-Solidarität".</w:t>
      </w:r>
    </w:p>
    <w:p>
      <w:pPr>
        <w:pStyle w:val="Normal40"/>
        <w:keepNext/>
        <w:spacing w:before="240" w:after="0" w:line="340" w:lineRule="atLeast"/>
        <w:ind w:left="0" w:right="0" w:firstLine="0"/>
        <w:jc w:val="left"/>
      </w:pPr>
      <w:bookmarkStart w:id="81" w:name="Body_39"/>
      <w:bookmarkEnd w:id="81"/>
      <w:r>
        <w:rPr>
          <w:rFonts w:ascii="arial" w:eastAsia="arial" w:hAnsi="arial" w:cs="arial"/>
          <w:b/>
          <w:i w:val="0"/>
          <w:strike w:val="0"/>
          <w:noProof w:val="0"/>
          <w:color w:val="000000"/>
          <w:position w:val="0"/>
          <w:sz w:val="28"/>
          <w:u w:val="none"/>
          <w:vertAlign w:val="baseline"/>
        </w:rPr>
        <w:t>Body</w:t>
      </w:r>
    </w:p>
    <w:p>
      <w:pPr>
        <w:pStyle w:val="Normal40"/>
        <w:spacing w:line="60" w:lineRule="exact"/>
      </w:pPr>
      <w:r>
        <w:pict>
          <v:line id="_x0000_s1199" style="position:absolute;z-index:251751424" from="0,2pt" to="512pt,2pt" strokecolor="#009ddb" strokeweight="2pt">
            <v:stroke linestyle="single"/>
            <w10:wrap type="topAndBottom"/>
          </v:line>
        </w:pict>
      </w:r>
    </w:p>
    <w:p>
      <w:pPr>
        <w:pStyle w:val="Normal40"/>
      </w:pP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Juden, Israelis und diejenigen, die mit ihnen verbunden und solidarisch sind, hat der 7. Oktober nicht am 8. Oktober aufgehört. Das genozidale Massaker der Hamas im Jahr 2023, das der Weltöffentlichkeit den unbedingten Willen der islamistischen Terroristen zur Vernichtung der Juden verdeutlichte, war und ist ein tiefer Einschnitt in ihr alltägliches Leben. Die traumatischen Folgen halten in der jüdischen Gemeinschaft bis heute an.</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dies so ist, wird durch die verstärkte Präsenz eines Symbols befeuert, das eigentlich längst in der Mottenkiste der Geschichte verschwunden war. Die Kufiya, das sogenannte Palästinenser-Tuch, ist seit dem 7. Oktober im Straßenbild so sichtbar wie seit Jahrzehnten nicht mehr. Das Tuch ist ein Symbol des palästinensischen ,,Widerstands" gegen den jüdischen Staat. Nicht für alle, aber für viele Träger fällt darunter auch der bewaffnete Kampf gegen Zivilisten. Von israelfeindlichen Demonstrationen ist es seit mehr als einem Jahr nicht mehr wegzudenken. Dort gilt das Pali-Tuch als unverzichtbares Protest-Accessoire, ein Davidstern hingegen häufig als Provokation.</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Lange war das Tuch vor allem in ländlichen arabischen Gebieten als traditionelle Kopfbedeckung von Männern bekannt. Zwischen 1936 und 1939 geriet die Kufiya dann zum Symbol des arabischen Aufstands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der sich gegen die jüdische Bevölkerung und das britische Mandat richtete und vom Großmufti von Jerusalem, Mohammed Amin al-Husseini, angeführt wurde. Dieser wiederum wurde von Hitler und den Nationalsozialisten unterstützt. Ein nationalsozialistischer Verfasser einer 1943 erschienenen Mufti-Biografie lobte ein Gesetz zur Durchsetzung der Kufiya als ,,Gesetz des nationalen Widerstands", wie im Buch ,,Der ewige Sündenbock" von Tilman Tarach nachzulesen ist.</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15 Jahren war ich auf Dutzenden israelfeindlichen Demonstrationen, zunächst als Gegendemonstrant und kritischer Beobachter, später als Berichterstatter. Das bereits Anfang der 1970er-Jahre unter westdeutschen Linken populär gewordene Pali-Tuch war nie ganz von diesen Protesten verschwunden, weder bei den arabischstämmigen Demonstranten noch bei ihren Unterstützern aus dem antiimperialistischen Spektrum der deutschen Linken. In den 2000er-Jahren und bis mindestens Mitte der 2010-Jahre war es allerdings längst nicht mehr so beliebt, wie es zuvor war und heute wieder ist.</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Innerhalb der Linken waren die antizionistischen sogenannten Antiimps bedeutend schwächer aufgestellt als nach dem Revival der vergangenen Jahre. Der Erfolg des Postkolonialismus war an den Universitäten noch nicht zum Siegeszug geworden.</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waren israelsolidarische Linke, die dafür gesorgt hatten, Kufiya-Träger innerhalb der Bewegung zu marginalisieren. Eine der Gruppen aus diesem Spektrum verfasste im Jahr 2002 das Flugblatt ,,Coole Kids tragen kein Pali-Tuch", eine andere Gruppe im Jahr 2004 das Flugblatt ,,Ist dir kalt oder hast du was gegen Juden?!". Beide klärten über die Geschichte der Kufiya auf und wurden noch viele Jahre später auf Demonstrationen, in Lesekreisen und Theoriezirkeln herumgereicht.</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ist das direkte Ergebnis der Massenvernichtung des europäischen Judentums durch die nationalsozialistischen Deutschen", heißt es im erstgenannten Text. Und: ,,Israel als bürgerliche Gesellschaft ist auch ein schützender Hafen für all diejenigen, die in arabischen Staaten keine Chance hätten: Schwule, Lesben, selbstbewusste Frauen, Atheisten und Nonkonformisten, die keine Lust haben, ihr Leben als Märtyrer zu beenden." Das Pali-Tuch sei eine ,,Geschichte einer linksradikalen Verirrung".</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2004 erschienenen Text heißt es: ,,Deutsche Linke stellen sich offensichtlich Menschen aus dem nicht-westlichen Teil der Welt immer nur als Opfer vor, niemals aber als Subjekte, die sich für ein Leben jenseits ihres angestammten Kulturkreises entscheiden könnten." Und: ,,Ob du willst oder nicht, solange du dieses Tuch trägst, symbolisierst du damit dein Einverständnis und deine Unterstützung des Kampfes gegen Israel und Juden und der Mittel, mit denen er geführt wird." Der Palästinenserführer Jassir Arafat, der die Kufiya popularisierte, wird auf dem Flugblatt mit einem bemerkenswerten Satz aus dem Jahr 1980 zitiert: ,,Frieden bedeutet für uns die Zerstörung Israels."</w:t>
      </w:r>
    </w:p>
    <w:p>
      <w:pPr>
        <w:pStyle w:val="Normal4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Wenn die ,,Pali-Fraktion" im LGBT-Club den Ton angibt</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Hochphase der in den 1990er-Jahre entstandenen israelsolidarischen und später auch islamkritischen Linken ist allerdings längst Geschichte. Die Positionen der Bewegungen gingen teilweise in Parteien und Medien ein, schafften es aber innerhalb der politischen Linken nicht, dauerhaft hegemonial zu werden. Wer heute jung ist und links wird, wird sich höchstwahrscheinlich eher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-Solidarität" verschreiben als einer konsequenten Kritik des Antisemitismus und Islamismus.</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Solidaritätskundgebungen für Israel wurden seit dem 7. Oktober fast ausschließlich von zivilgesellschaftlichen Vereinen und jüdischen Gemeinden organisiert, nicht von Linken. ,,Heute sind die größten Antisemiten alle Antirassisten, gegen Hass und für Frieden", heißt es zugespitzt im Song ,,Oktober in Europa" der linken und israelsolidarischen Band Antilopen Gang. ,,Ich wollte ja zur Antifa-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Judenhass, aber gab keine in Berlin, gute Nacht."</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am Umgang mit dem Palästinenser-Schal wird deutlich, wie eine scharfe Kritik an Israel-Hass innerhalb der Linken in den vergangenen Jahren an Relevanz verlor. Etwa im linken Berliner Technoclub ,,About Blank" wurden Kufiya-Träger zunächst nicht hereingelassen. Das Tuch galt als eindeutiges Bekenntnis für aggressive und antisemitisch motivierte Israelfeindlichkeit. Fünf Jahre nach der Eröffnung im Jahr 2010 änderten die Betreiber diese Praxis allerdings - nach Protesten und Rassismus-Vorwürfen aus der Szene.</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ihrer Website erklären die Partyveranstalter ihre Entscheidung heute mit einem ,,gemeinsamen Reflektionsprozess": ,,Durch eine breitere Internationalisierung unserer Gäste hat sich unsere Perspektive auf die Kufiya erweitert. Wir erkennen seitdem an, dass es ganz unterschiedliche Gründe dafür gibt, sie zu tragen. Diese können biografisch begründet sein oder auch eine politische Haltung transportieren, ohne dass die Person damit ein provokatives Statement gegen Israel machen möchte."</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Will heißen: Der Club will seine internationalen Gäste nicht mit einer klaren Haltung gegen jede Spielart des Antisemitismus verprellen. Schließlich ist es in der nicht-deutschen Linken noch deutlich ungewöhnlicher, sich auf die Seite des Staats der Holocaust-Überlebenden und ihrer Nachkommen zu stellen und nicht auf die Seite ihrer Feinde. Im ,,Blank" trifft man daher im Gegensatz zu früher auch auf Pali-Tuch-Träger. Gleiches gilt für den Club ,,SchwuZ", der längst nicht mehr schwul, sondern queer ist.</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Tel Aviv gilt als eine der schwulenfreundlichsten Städte der Welt. In Gaza hingegen muss man als gleichgeschlechtlich liebender Mann um sein Leben fürchten. Angesichts dessen ist das Tragen eines Pali-Tuchs in einem Nachtclub der LGBT-Szene besonders absurd. Lediglich die Türsteher sollen während ihrer Schicht auf das Tragen einer Kufiya verzichten, so hat es die Geschäftsführung geregelt. Auch diese Regel könnte bald fallen, höre ich aus dem Club: Die ,,Pali-Fraktion" habe sich an der Tür längst durchgesetzt. Und versuche nun, ihr Recht auf Israel-Hass am Arbeitsplatz durchzusetzen.</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 dann. Viel Spaß beim Feiern.</w:t>
      </w:r>
    </w:p>
    <w:p>
      <w:pPr>
        <w:pStyle w:val="Normal40"/>
        <w:keepNext w:val="0"/>
        <w:spacing w:before="200" w:after="0" w:line="260" w:lineRule="atLeast"/>
        <w:ind w:left="0" w:right="0" w:firstLine="0"/>
        <w:jc w:val="both"/>
      </w:pPr>
      <w:r>
        <w:rPr>
          <w:rFonts w:ascii="arial" w:eastAsia="arial" w:hAnsi="arial" w:cs="arial"/>
          <w:b/>
          <w:i/>
          <w:strike w:val="0"/>
          <w:noProof w:val="0"/>
          <w:color w:val="000000"/>
          <w:position w:val="0"/>
          <w:sz w:val="20"/>
          <w:u w:val="none"/>
          <w:vertAlign w:val="baseline"/>
        </w:rPr>
        <w:t xml:space="preserve">Politikredakteur </w:t>
      </w:r>
      <w:r>
        <w:rPr>
          <w:rFonts w:ascii="arial" w:eastAsia="arial" w:hAnsi="arial" w:cs="arial"/>
          <w:b w:val="0"/>
          <w:i w:val="0"/>
          <w:strike w:val="0"/>
          <w:noProof w:val="0"/>
          <w:color w:val="000000"/>
          <w:position w:val="0"/>
          <w:sz w:val="20"/>
          <w:u w:val="none"/>
          <w:vertAlign w:val="baseline"/>
        </w:rPr>
        <w:t xml:space="preserve"> Frederik Schindler </w:t>
      </w:r>
      <w:r>
        <w:rPr>
          <w:rFonts w:ascii="arial" w:eastAsia="arial" w:hAnsi="arial" w:cs="arial"/>
          <w:b/>
          <w:i/>
          <w:strike w:val="0"/>
          <w:noProof w:val="0"/>
          <w:color w:val="000000"/>
          <w:position w:val="0"/>
          <w:sz w:val="20"/>
          <w:u w:val="none"/>
          <w:vertAlign w:val="baseline"/>
        </w:rPr>
        <w:t xml:space="preserve"> berichtet für WELT über die AfD, Islamismus, Antisemitismus und Justiz-Themen. Zweiwöchentlich erscheint seine Kolumne ,,Gegenrede".</w:t>
      </w:r>
    </w:p>
    <w:p>
      <w:pPr>
        <w:pStyle w:val="Normal4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11, 2024</w:t>
      </w:r>
    </w:p>
    <w:p>
      <w:pPr>
        <w:pStyle w:val="Normal40"/>
      </w:pPr>
    </w:p>
    <w:p>
      <w:pPr>
        <w:pStyle w:val="Normal40"/>
        <w:ind w:left="200"/>
        <w:sectPr>
          <w:type w:val="continuous"/>
          <w:pgMar w:top="840" w:right="1000" w:bottom="840" w:left="1000" w:header="400" w:footer="400"/>
          <w:pgNumType w:fmt="decimal"/>
          <w:cols w:space="720"/>
        </w:sectPr>
      </w:pPr>
      <w:r>
        <w:br/>
      </w:r>
      <w:r>
        <w:pict>
          <v:line id="_x0000_s1200" style="position:absolute;z-index:251752448" from="0,10pt" to="512pt,10pt" strokecolor="black" strokeweight="1pt">
            <v:stroke linestyle="single"/>
          </v:line>
        </w:pict>
      </w:r>
      <w:r>
        <w:rPr>
          <w:rFonts w:ascii="arial" w:eastAsia="arial" w:hAnsi="arial" w:cs="arial"/>
          <w:b/>
          <w:color w:val="767676"/>
          <w:sz w:val="16"/>
        </w:rPr>
        <w:t>End of Document</w:t>
      </w:r>
    </w:p>
    <w:p>
      <w:pPr>
        <w:pStyle w:val="Normal41"/>
        <w:sectPr>
          <w:headerReference w:type="even" r:id="rId272"/>
          <w:headerReference w:type="default" r:id="rId273"/>
          <w:footerReference w:type="even" r:id="rId274"/>
          <w:footerReference w:type="default" r:id="rId275"/>
          <w:headerReference w:type="first" r:id="rId276"/>
          <w:footerReference w:type="first" r:id="rId277"/>
          <w:pgSz w:w="12240" w:h="15840"/>
          <w:pgMar w:top="840" w:right="1000" w:bottom="840" w:left="1000" w:header="400" w:footer="400"/>
          <w:pgNumType w:fmt="decimal"/>
          <w:cols w:space="720"/>
          <w:titlePg w:val="0"/>
        </w:sectPr>
      </w:pPr>
    </w:p>
    <w:p>
      <w:pPr>
        <w:pStyle w:val="Normal41"/>
      </w:pPr>
    </w:p>
    <w:p>
      <w:pPr>
        <w:pStyle w:val="Normal41"/>
      </w:pPr>
      <w:r>
        <w:pict>
          <v:shape id="_x0000_i1201" type="#_x0000_t75" alt="LexisNexis®" style="width:147.75pt;height:30pt">
            <v:imagedata r:id="rId10" o:title=""/>
          </v:shape>
        </w:pict>
      </w:r>
      <w:r>
        <w:cr/>
      </w:r>
    </w:p>
    <w:p>
      <w:pPr>
        <w:pStyle w:val="Heading14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Langenau wehrt sich: Kein Platz für Antisemitismus; Gesellschaft „Ulm für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distanziert sich von judenfeindlichen Schmierereien und Bränden von Altpapiercontainern. Polizei verstärkt Präsenz. Von Helga Mäckle</w:t>
      </w:r>
    </w:p>
    <w:p>
      <w:pPr>
        <w:pStyle w:val="Normal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Südwest Presse</w:t>
      </w:r>
    </w:p>
    <w:p>
      <w:pPr>
        <w:pStyle w:val="Normal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10. Dezember 2024</w:t>
      </w:r>
    </w:p>
    <w:p>
      <w:pPr>
        <w:pStyle w:val="Normal41"/>
        <w:keepNext w:val="0"/>
        <w:spacing w:after="0" w:line="240" w:lineRule="atLeast"/>
        <w:ind w:right="0"/>
        <w:jc w:val="both"/>
      </w:pPr>
      <w:bookmarkStart w:id="82" w:name="Bookmark_42"/>
      <w:bookmarkEnd w:id="82"/>
    </w:p>
    <w:p>
      <w:pPr>
        <w:pStyle w:val="Normal4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Neue Pressegesellschaft mbH &amp; Co. KG Alle Rechte vorbehalten</w:t>
      </w:r>
    </w:p>
    <w:p>
      <w:pPr>
        <w:pStyle w:val="Normal41"/>
        <w:keepNext w:val="0"/>
        <w:spacing w:before="120" w:after="0" w:line="220" w:lineRule="atLeast"/>
        <w:ind w:left="0" w:right="0" w:firstLine="0"/>
        <w:jc w:val="left"/>
      </w:pPr>
      <w:r>
        <w:br/>
      </w:r>
      <w:r>
        <w:pict>
          <v:shape id="_x0000_i1202" type="#_x0000_t75" style="width:196.48pt;height:30.75pt">
            <v:imagedata r:id="rId246" o:title=""/>
          </v:shape>
        </w:pict>
      </w:r>
    </w:p>
    <w:p>
      <w:pPr>
        <w:pStyle w:val="Normal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S. 23; Band 80; Ausg. 286</w:t>
      </w:r>
    </w:p>
    <w:p>
      <w:pPr>
        <w:pStyle w:val="Normal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732 words</w:t>
      </w:r>
    </w:p>
    <w:p>
      <w:pPr>
        <w:pStyle w:val="Normal41"/>
        <w:keepNext/>
        <w:spacing w:before="240" w:after="0" w:line="340" w:lineRule="atLeast"/>
        <w:ind w:left="0" w:right="0" w:firstLine="0"/>
        <w:jc w:val="left"/>
      </w:pPr>
      <w:bookmarkStart w:id="83" w:name="Body_40"/>
      <w:bookmarkEnd w:id="83"/>
      <w:r>
        <w:rPr>
          <w:rFonts w:ascii="arial" w:eastAsia="arial" w:hAnsi="arial" w:cs="arial"/>
          <w:b/>
          <w:i w:val="0"/>
          <w:strike w:val="0"/>
          <w:noProof w:val="0"/>
          <w:color w:val="000000"/>
          <w:position w:val="0"/>
          <w:sz w:val="28"/>
          <w:u w:val="none"/>
          <w:vertAlign w:val="baseline"/>
        </w:rPr>
        <w:t>Body</w:t>
      </w:r>
    </w:p>
    <w:p>
      <w:pPr>
        <w:pStyle w:val="Normal41"/>
        <w:spacing w:line="60" w:lineRule="exact"/>
      </w:pPr>
      <w:r>
        <w:pict>
          <v:line id="_x0000_s1203" style="position:absolute;z-index:251753472" from="0,2pt" to="512pt,2pt" strokecolor="#009ddb" strokeweight="2pt">
            <v:stroke linestyle="single"/>
            <w10:wrap type="topAndBottom"/>
          </v:line>
        </w:pict>
      </w:r>
    </w:p>
    <w:p>
      <w:pPr>
        <w:pStyle w:val="Normal41"/>
      </w:pP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Reichlich unschön sind die Vorgänge dieser Tage in Langenau: antisemitische Schmierereien an mehreren Gebäuden, unter anderem an der Martinskirche und am Rathaus, brennende Altpapiercontainer, es gab einen pro-palästinensischen Demonstrationszug durch die Stadt mit viel Polizei, hinzu kamen bereits in der Vergangenheit Sachbeschädigungen, Beleidigungen, Bedrohungen.</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Inwiefern es bei den Vorfällen vom Wochenende einen Zusammenhang gibt, darüber wird viel spekuliert. Es gibt aber auch einige Reaktionen: Das Polizeipräsidium Ulm hat nach eigenen Angaben am Montag unter Leitung der Staatsschutzdienststelle die Ermittlungsgruppe „Nau“ eingerichtet. Deren Ermittlungen liefen „auf Hochtouren“. Es seien etliche Spuren gesichert worden, die nun ausgewertet werden. Die Ermittler prüften zudem, ob eventuell Videoaufnahmen vorhanden sind, die als Beweismittel in Betracht kommen. Auch suche man weiter Zeugen. Die Polizei verstärke zudem ihre Präsenz im Bereich Langenau.</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Langenau verurteilt die judenfeindlichen Schmierereien, die vermutlich in der Nacht auf Sonntag an vier Gebäuden angebracht worden sind.“ Das teilt die Langenauer Bürgermeisterin Daria Henning mit. Am Montagmorgen habe gleich ein Krisengespräch mit Polizei, Staatsschutz und Verwaltungsverband Langenau stattgefunden. Henning stellt klar: „Volksverhetzung und Antisemitismus dulden wir in Langenau nicht.“ Die Schmierereien am Rathaus sind bereits entfernt.</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Offenheit und Toleranz</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Ähnlich äußern sich die Stadträte: „Langenau nimmt antisemitische Tendenzen und Intoleranz nicht unwidersprochen hin, bei uns ist für Rassismus kein Platz“, schreiben die Vertreter der vier Gemeinderatsfraktionen in ihrer Stellungnahme. Bereits 2009 habe sich die Stadt ein Leitbild gegeben, in dem für Offenheit, Toleranz und gegenseitigen Respekt eingetreten wird. Heute, angesichts dessen, dass weltweit freiheitlich demokratische Regierungen unter Druck geraten – auch in Deutschland –, sei es wichtig, sich mehr denn je für die Demokratie einzusetzen, schreiben die Gemeinderatsvertreter.</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die Gruppe „Ulm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hat sich zu Wort gemeldet, die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angemeldet hat: Sie distanziert sich in einer Mitteilung „ausdrücklich“ von den Schmierereien an den Hauswänden und den Bränden der Altpapiercontainer. „Hinter der Parole ,Juden vergasen‘ stehen wir in keinster Weise! Im Gegenteil stehen wir für ein friedliches und freundschaftliches Zusammenleben aller Religionsgruppen weltweit.“ Die Gruppe sei auch nicht pauschal gegen Israel, „sondern gegen die aktuelle zionistische Politik mit ihren grausamen Auswirkungen auf die Palästinenser in Gaza und im Westjordanland. Allerdings vermissen wir von der evangelischen Kirche in Langenau und von Landesbischof Gohl eine klare Kritik am Vorgehen der israelischen Regierung in Gaza.“</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Gruppe unterstütze aus diesem Grund den Aktivisten, der seit Monaten vor der Langenauer Kirche mit Plakaten seine pro-palästinensische Meinung kund tue. Zur Wahrheit gehört aber, dass sich viele Gottesdienstbesucher von diesen „Meinungsbekundungen“Â belästigt oder gar bedroht fühlen. Dass nach den Vorfällen am Wochenende versucht werde, „Ulm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die Schmierereien in die Schuhe zu schieben, sei ein Versuch „unserer Stimme mundtot zu machen“.</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Aus Sicht der VersammlungsbehördeÂ –Â in dem Fall das Ordnungsamt des Verwaltungsverbands Langenau (VVL) – ist die Demonstration am Samstagnachmittag „bis auf kleinere Vorkommnisse so verlaufen, wie sie genehmigt worden war“. Wie die Mitarbeiterin des Ordnungsamts weiter sagt, habe es im Vorfeld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 sogenanntes Kooperationsgespräch mit dem Veranstalter, der Polizei, der Stadt und dem Ordnungsamt gegeben, in denen die Auflagen besprochen wurden. An die haben sich die Teilnehmerinnen und Teilnehmer im Groben gehalten.</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Waffe am Fenster</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„Vorkommnis“ bestätigt die Polizei: So soll während des Demonstrationszugs jemand an einem Fenster einen Revolver gezeigt haben. Die Polizei überprüfte nach eigenen Angaben daraufhin die Wohnung. Der 56-Jährige, der dort angetroffen wurde, habe sichÂ „kooperativ“Â gezeigt und habe den Beamten einen ungeladenen Schreckschussrevolver gezeigt. Der befinde sich legal im Besitz des Mannes. „Zu einer Bedrohung der Demonstrationsteilnehmer seitens des Mannes soll es nach derzeitigem Ermittlungsstand nicht gekommen sein.“</w:t>
      </w:r>
    </w:p>
    <w:p>
      <w:pPr>
        <w:pStyle w:val="Normal41"/>
        <w:keepNext w:val="0"/>
        <w:spacing w:before="200" w:after="0" w:line="260" w:lineRule="atLeast"/>
        <w:ind w:left="0" w:right="0" w:firstLine="0"/>
        <w:jc w:val="both"/>
      </w:pPr>
      <w:r>
        <w:pict>
          <v:shape id="_x0000_i1204" type="#_x0000_t75" style="width:505.78pt;height:284.25pt">
            <v:imagedata r:id="rId278" o:title=""/>
          </v:shape>
        </w:pic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1"/>
        <w:spacing w:line="60" w:lineRule="exact"/>
      </w:pPr>
      <w:r>
        <w:pict>
          <v:line id="_x0000_s1205" style="position:absolute;z-index:251754496" from="0,2pt" to="512pt,2pt" strokecolor="#009ddb" strokeweight="2pt">
            <v:stroke linestyle="single"/>
            <w10:wrap type="topAndBottom"/>
          </v:line>
        </w:pict>
      </w:r>
    </w:p>
    <w:p>
      <w:pPr>
        <w:pStyle w:val="Normal4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70 Menschen sind am Samstag bei der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durch Langenau gelaufen.</w:t>
      </w:r>
    </w:p>
    <w:p>
      <w:pPr>
        <w:pStyle w:val="Normal4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9, 2024</w:t>
      </w:r>
    </w:p>
    <w:p>
      <w:pPr>
        <w:pStyle w:val="Normal41"/>
      </w:pPr>
    </w:p>
    <w:p>
      <w:pPr>
        <w:pStyle w:val="Normal41"/>
        <w:ind w:left="200"/>
        <w:sectPr>
          <w:type w:val="continuous"/>
          <w:pgMar w:top="840" w:right="1000" w:bottom="840" w:left="1000" w:header="400" w:footer="400"/>
          <w:pgNumType w:fmt="decimal"/>
          <w:cols w:space="720"/>
        </w:sectPr>
      </w:pPr>
      <w:r>
        <w:br/>
      </w:r>
      <w:r>
        <w:pict>
          <v:line id="_x0000_s1206" style="position:absolute;z-index:251755520" from="0,10pt" to="512pt,10pt" strokecolor="black" strokeweight="1pt">
            <v:stroke linestyle="single"/>
          </v:line>
        </w:pict>
      </w:r>
      <w:r>
        <w:rPr>
          <w:rFonts w:ascii="arial" w:eastAsia="arial" w:hAnsi="arial" w:cs="arial"/>
          <w:b/>
          <w:color w:val="767676"/>
          <w:sz w:val="16"/>
        </w:rPr>
        <w:t>End of Document</w:t>
      </w:r>
    </w:p>
    <w:p>
      <w:pPr>
        <w:pStyle w:val="Normal42"/>
        <w:sectPr>
          <w:headerReference w:type="even" r:id="rId279"/>
          <w:headerReference w:type="default" r:id="rId280"/>
          <w:footerReference w:type="even" r:id="rId281"/>
          <w:footerReference w:type="default" r:id="rId282"/>
          <w:headerReference w:type="first" r:id="rId283"/>
          <w:footerReference w:type="first" r:id="rId284"/>
          <w:pgSz w:w="12240" w:h="15840"/>
          <w:pgMar w:top="840" w:right="1000" w:bottom="840" w:left="1000" w:header="400" w:footer="400"/>
          <w:pgNumType w:fmt="decimal"/>
          <w:cols w:space="720"/>
          <w:titlePg w:val="0"/>
        </w:sectPr>
      </w:pPr>
    </w:p>
    <w:p>
      <w:pPr>
        <w:pStyle w:val="Normal42"/>
      </w:pPr>
    </w:p>
    <w:p>
      <w:pPr>
        <w:pStyle w:val="Normal42"/>
      </w:pPr>
      <w:r>
        <w:pict>
          <v:shape id="_x0000_i1207" type="#_x0000_t75" alt="LexisNexis®" style="width:147.75pt;height:30pt">
            <v:imagedata r:id="rId10" o:title=""/>
          </v:shape>
        </w:pict>
      </w:r>
      <w:r>
        <w:cr/>
      </w:r>
    </w:p>
    <w:p>
      <w:pPr>
        <w:pStyle w:val="Heading14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Anklage wegen Brandanschlägen</w:t>
      </w:r>
    </w:p>
    <w:p>
      <w:pPr>
        <w:pStyle w:val="Normal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10. Dezember 2024 </w:t>
      </w:r>
    </w:p>
    <w:p>
      <w:pPr>
        <w:pStyle w:val="Normal42"/>
        <w:keepNext w:val="0"/>
        <w:spacing w:after="0" w:line="240" w:lineRule="atLeast"/>
        <w:ind w:right="0"/>
        <w:jc w:val="both"/>
      </w:pPr>
      <w:bookmarkStart w:id="84" w:name="Bookmark_43"/>
      <w:bookmarkEnd w:id="84"/>
    </w:p>
    <w:p>
      <w:pPr>
        <w:pStyle w:val="Normal4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2"/>
        <w:keepNext w:val="0"/>
        <w:spacing w:before="120" w:after="0" w:line="220" w:lineRule="atLeast"/>
        <w:ind w:left="0" w:right="0" w:firstLine="0"/>
        <w:jc w:val="left"/>
      </w:pPr>
      <w:r>
        <w:br/>
      </w:r>
      <w:r>
        <w:pict>
          <v:shape id="_x0000_i1208" type="#_x0000_t75" style="width:84.74pt;height:57.74pt">
            <v:imagedata r:id="rId59" o:title=""/>
          </v:shape>
        </w:pict>
      </w:r>
    </w:p>
    <w:p>
      <w:pPr>
        <w:pStyle w:val="Normal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4; Ausg. 289</w:t>
      </w:r>
    </w:p>
    <w:p>
      <w:pPr>
        <w:pStyle w:val="Normal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101 words</w:t>
      </w:r>
    </w:p>
    <w:p>
      <w:pPr>
        <w:pStyle w:val="Normal42"/>
        <w:keepNext/>
        <w:spacing w:before="240" w:after="0" w:line="340" w:lineRule="atLeast"/>
        <w:ind w:left="0" w:right="0" w:firstLine="0"/>
        <w:jc w:val="left"/>
      </w:pPr>
      <w:bookmarkStart w:id="85" w:name="Body_41"/>
      <w:bookmarkEnd w:id="85"/>
      <w:r>
        <w:rPr>
          <w:rFonts w:ascii="arial" w:eastAsia="arial" w:hAnsi="arial" w:cs="arial"/>
          <w:b/>
          <w:i w:val="0"/>
          <w:strike w:val="0"/>
          <w:noProof w:val="0"/>
          <w:color w:val="000000"/>
          <w:position w:val="0"/>
          <w:sz w:val="28"/>
          <w:u w:val="none"/>
          <w:vertAlign w:val="baseline"/>
        </w:rPr>
        <w:t>Body</w:t>
      </w:r>
    </w:p>
    <w:p>
      <w:pPr>
        <w:pStyle w:val="Normal42"/>
        <w:spacing w:line="60" w:lineRule="exact"/>
      </w:pPr>
      <w:r>
        <w:pict>
          <v:line id="_x0000_s1209" style="position:absolute;z-index:251756544" from="0,2pt" to="512pt,2pt" strokecolor="#009ddb" strokeweight="2pt">
            <v:stroke linestyle="single"/>
            <w10:wrap type="topAndBottom"/>
          </v:line>
        </w:pict>
      </w:r>
    </w:p>
    <w:p>
      <w:pPr>
        <w:pStyle w:val="Normal42"/>
      </w:pP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Wegen des versuchten Brandanschlags auf die iranische Botschaft sowie auf zwei Polizeiautos soll eine 43-Jährige in Berlin vor Gericht kommen. Die Staatsanwaltschaft Berlin wirft der Frau außerdem vor, bei propalästinensischen Versammlungen regelmäßig Polizisten attackiert zu haben. Wegen Wiederholungsgefahr ist sie in Untersuchungshaft. Sie soll am 1. Oktober bei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 einem Mannschaftswagen der Polizei eine brennbare Flüssigkeit entzündet haben. Am 12. Februar soll sie ein Polizeiauto teilweise mit Brandbeschleuniger übergossen und angezündet haben.</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10, 2024</w:t>
      </w:r>
    </w:p>
    <w:p>
      <w:pPr>
        <w:pStyle w:val="Normal42"/>
      </w:pPr>
    </w:p>
    <w:p>
      <w:pPr>
        <w:pStyle w:val="Normal42"/>
        <w:ind w:left="200"/>
        <w:sectPr>
          <w:type w:val="continuous"/>
          <w:pgMar w:top="840" w:right="1000" w:bottom="840" w:left="1000" w:header="400" w:footer="400"/>
          <w:pgNumType w:fmt="decimal"/>
          <w:cols w:space="720"/>
        </w:sectPr>
      </w:pPr>
      <w:r>
        <w:br/>
      </w:r>
      <w:r>
        <w:pict>
          <v:line id="_x0000_s1210" style="position:absolute;z-index:251757568" from="0,10pt" to="512pt,10pt" strokecolor="black" strokeweight="1pt">
            <v:stroke linestyle="single"/>
          </v:line>
        </w:pict>
      </w:r>
      <w:r>
        <w:rPr>
          <w:rFonts w:ascii="arial" w:eastAsia="arial" w:hAnsi="arial" w:cs="arial"/>
          <w:b/>
          <w:color w:val="767676"/>
          <w:sz w:val="16"/>
        </w:rPr>
        <w:t>End of Document</w:t>
      </w:r>
    </w:p>
    <w:p>
      <w:pPr>
        <w:pStyle w:val="Normal43"/>
        <w:sectPr>
          <w:headerReference w:type="even" r:id="rId285"/>
          <w:headerReference w:type="default" r:id="rId286"/>
          <w:footerReference w:type="even" r:id="rId287"/>
          <w:footerReference w:type="default" r:id="rId288"/>
          <w:headerReference w:type="first" r:id="rId289"/>
          <w:footerReference w:type="first" r:id="rId290"/>
          <w:pgSz w:w="12240" w:h="15840"/>
          <w:pgMar w:top="840" w:right="1000" w:bottom="840" w:left="1000" w:header="400" w:footer="400"/>
          <w:pgNumType w:fmt="decimal"/>
          <w:cols w:space="720"/>
          <w:titlePg w:val="0"/>
        </w:sectPr>
      </w:pPr>
    </w:p>
    <w:p>
      <w:pPr>
        <w:pStyle w:val="Normal43"/>
      </w:pPr>
    </w:p>
    <w:p>
      <w:pPr>
        <w:pStyle w:val="Normal43"/>
      </w:pPr>
      <w:r>
        <w:pict>
          <v:shape id="_x0000_i1211" type="#_x0000_t75" alt="LexisNexis®" style="width:147.75pt;height:30pt">
            <v:imagedata r:id="rId10" o:title=""/>
          </v:shape>
        </w:pict>
      </w:r>
      <w:r>
        <w:cr/>
      </w:r>
    </w:p>
    <w:p>
      <w:pPr>
        <w:pStyle w:val="Heading14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Für Recht auf Kriegsdienstverweigerung; Frieden Aktivisten ziehen vom Kornmarkt zum BAMF.</w:t>
      </w:r>
    </w:p>
    <w:p>
      <w:pPr>
        <w:pStyle w:val="Normal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Nürnberger Nachrichten</w:t>
      </w:r>
    </w:p>
    <w:p>
      <w:pPr>
        <w:pStyle w:val="Normal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9. Dezember 2024</w:t>
      </w:r>
    </w:p>
    <w:p>
      <w:pPr>
        <w:pStyle w:val="Normal43"/>
        <w:keepNext w:val="0"/>
        <w:spacing w:after="0" w:line="240" w:lineRule="atLeast"/>
        <w:ind w:right="0"/>
        <w:jc w:val="both"/>
      </w:pPr>
      <w:bookmarkStart w:id="86" w:name="Bookmark_44"/>
      <w:bookmarkEnd w:id="86"/>
    </w:p>
    <w:p>
      <w:pPr>
        <w:pStyle w:val="Normal4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Nürnberger Nachrichten Alle Rechte Vorbehalten</w:t>
      </w:r>
    </w:p>
    <w:p>
      <w:pPr>
        <w:pStyle w:val="Normal43"/>
        <w:keepNext w:val="0"/>
        <w:spacing w:before="120" w:after="0" w:line="220" w:lineRule="atLeast"/>
        <w:ind w:left="0" w:right="0" w:firstLine="0"/>
        <w:jc w:val="left"/>
      </w:pPr>
      <w:r>
        <w:br/>
      </w:r>
      <w:r>
        <w:pict>
          <v:shape id="_x0000_i1212" type="#_x0000_t75" style="width:161.98pt;height:47.24pt">
            <v:imagedata r:id="rId179" o:title=""/>
          </v:shape>
        </w:pict>
      </w:r>
    </w:p>
    <w:p>
      <w:pPr>
        <w:pStyle w:val="Normal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27</w:t>
      </w:r>
    </w:p>
    <w:p>
      <w:pPr>
        <w:pStyle w:val="Normal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412 words</w:t>
      </w:r>
    </w:p>
    <w:p>
      <w:pPr>
        <w:pStyle w:val="Normal43"/>
        <w:keepNext/>
        <w:spacing w:before="240" w:after="0" w:line="340" w:lineRule="atLeast"/>
        <w:ind w:left="0" w:right="0" w:firstLine="0"/>
        <w:jc w:val="left"/>
      </w:pPr>
      <w:bookmarkStart w:id="87" w:name="Body_42"/>
      <w:bookmarkEnd w:id="87"/>
      <w:r>
        <w:rPr>
          <w:rFonts w:ascii="arial" w:eastAsia="arial" w:hAnsi="arial" w:cs="arial"/>
          <w:b/>
          <w:i w:val="0"/>
          <w:strike w:val="0"/>
          <w:noProof w:val="0"/>
          <w:color w:val="000000"/>
          <w:position w:val="0"/>
          <w:sz w:val="28"/>
          <w:u w:val="none"/>
          <w:vertAlign w:val="baseline"/>
        </w:rPr>
        <w:t>Body</w:t>
      </w:r>
    </w:p>
    <w:p>
      <w:pPr>
        <w:pStyle w:val="Normal43"/>
        <w:spacing w:line="60" w:lineRule="exact"/>
      </w:pPr>
      <w:r>
        <w:pict>
          <v:line id="_x0000_s1213" style="position:absolute;z-index:251758592" from="0,2pt" to="512pt,2pt" strokecolor="#009ddb" strokeweight="2pt">
            <v:stroke linestyle="single"/>
            <w10:wrap type="topAndBottom"/>
          </v:line>
        </w:pict>
      </w:r>
    </w:p>
    <w:p>
      <w:pPr>
        <w:pStyle w:val="Normal43"/>
      </w:pP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Aktuell werden in mehr als 20 Ländern Kriege geführt, mit Zigtausenden von Toten, ungezählten Verletzten und weitreichenden Zerstörungen. All diese Konflikte treiben Menschen auf die Flucht, einen Teil auch nach Europa und Deutschland. Doch ,,die Geflüchteten sehen sich hier oft großen Widerständen ausgesetzt", heißt es im Aufruf zu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von mehr als 20 Organisationen unterstützt wird. ,,Sie werden in den Asylverfahren abgelehnt, so zum Beispiel Kriegsdienstverweigerer aus Russland, die sich dem völkerrechtswidrigen Angriffskrieg in der Ukraine entzogen haben."</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Umstand, gegen den die Veranstalter des Demozugs, der am Samstag, 14. Dezember, vom Kornmarkt in der Nürnberger Altstadt bis vor die Tore des Bundesamtes für Migration und Flüchtlinge (BAMF) in der Frankenstraße führt, unter dem Motto: ,,Kriegsdienstverweigerung ist ein Menschenrecht! Überall!" protestieren wollen. ,,Dagegen erheben wir unsere Stimmen" heißt es in dem Aufruf, ,,gemeinsam mit Friedens- und Menschenrechtsaktivistinnen und -aktivisten aus anderen Ländern".</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der prominenteren Teilnehmerinnen ist beispielsweise Olga Karatch, Leiterin des belarussischen Menschenrechtszentrums Nash Dom (Unser Haus). Sie wurde in Belarus zu 12 Jahren Haft in Abwesenheit verurteilt und muss mit dem Zentrum im Exil in Litauen arbeiten. Karatch hat die Kampagne ,,Nein heißt Nein" in Belarus initiiert, nach der sich Zehntausende in Belarus der Rekrutierung entzogen. Die Menschenrechtlerin die für ihre Abeit unter anderem Preise der Stadt Weimar, des International Peace Bureau und der DFG-VK erhalten hat, tritt am Vorabend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13. Dezember, um 19.30 Uhr im Friedensmuseum Nürnberg, Kaulbachstraße 2, auf.</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weitere internationale Teilnehmer sind bei der Kundgebung, die am Samstag um 13 Uhr beginnt, auch Jewgenij Arefiev und Andrii Konovalov aus Russland und der Ukraine dabei, die gemeinsam ihre Ablehnung der Kriegspolitik deutlich machen: ,,Frieden heißt ,Mir' auf Russisch und Ukrainisch." Neben der israelischen Aktivistin Or von der femistisch-antimilitaristischen Organisation New Profile, welche Kriegsdienstverweigerinnen unterstützt und sich für ein Ende des Krieges in Israel/</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einsetzt, nimmt auch Artyom Klyga von der Bewegung für Kriegsdienstverweigerung Russland teil.</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Yurii Sheliazhenko, Geschäftsführer der Ukrainischen Pazifistischen Bewegung, wird nicht selbst dabei sein können, weil die Ukraine Männern im Alter von 18 bis 60 die Ausreise verwehrt.</w:t>
      </w:r>
    </w:p>
    <w:p>
      <w:pPr>
        <w:pStyle w:val="Normal4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8, 2024</w:t>
      </w:r>
    </w:p>
    <w:p>
      <w:pPr>
        <w:pStyle w:val="Normal43"/>
      </w:pPr>
    </w:p>
    <w:p>
      <w:pPr>
        <w:pStyle w:val="Normal43"/>
        <w:ind w:left="200"/>
        <w:sectPr>
          <w:type w:val="continuous"/>
          <w:pgMar w:top="840" w:right="1000" w:bottom="840" w:left="1000" w:header="400" w:footer="400"/>
          <w:pgNumType w:fmt="decimal"/>
          <w:cols w:space="720"/>
        </w:sectPr>
      </w:pPr>
      <w:r>
        <w:br/>
      </w:r>
      <w:r>
        <w:pict>
          <v:line id="_x0000_s1214" style="position:absolute;z-index:251759616" from="0,10pt" to="512pt,10pt" strokecolor="black" strokeweight="1pt">
            <v:stroke linestyle="single"/>
          </v:line>
        </w:pict>
      </w:r>
      <w:r>
        <w:rPr>
          <w:rFonts w:ascii="arial" w:eastAsia="arial" w:hAnsi="arial" w:cs="arial"/>
          <w:b/>
          <w:color w:val="767676"/>
          <w:sz w:val="16"/>
        </w:rPr>
        <w:t>End of Document</w:t>
      </w:r>
    </w:p>
    <w:p>
      <w:pPr>
        <w:pStyle w:val="Normal44"/>
        <w:sectPr>
          <w:headerReference w:type="even" r:id="rId291"/>
          <w:headerReference w:type="default" r:id="rId292"/>
          <w:footerReference w:type="even" r:id="rId293"/>
          <w:footerReference w:type="default" r:id="rId294"/>
          <w:headerReference w:type="first" r:id="rId295"/>
          <w:footerReference w:type="first" r:id="rId296"/>
          <w:pgSz w:w="12240" w:h="15840"/>
          <w:pgMar w:top="840" w:right="1000" w:bottom="840" w:left="1000" w:header="400" w:footer="400"/>
          <w:pgNumType w:fmt="decimal"/>
          <w:cols w:space="720"/>
          <w:titlePg w:val="0"/>
        </w:sectPr>
      </w:pPr>
    </w:p>
    <w:p>
      <w:pPr>
        <w:pStyle w:val="Normal44"/>
      </w:pPr>
    </w:p>
    <w:p>
      <w:pPr>
        <w:pStyle w:val="Normal44"/>
      </w:pPr>
      <w:r>
        <w:pict>
          <v:shape id="_x0000_i1215" type="#_x0000_t75" alt="LexisNexis®" style="width:147.75pt;height:30pt">
            <v:imagedata r:id="rId10" o:title=""/>
          </v:shape>
        </w:pict>
      </w:r>
      <w:r>
        <w:cr/>
      </w:r>
    </w:p>
    <w:p>
      <w:pPr>
        <w:pStyle w:val="Heading14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Der Besuch der unerwünschten Person; 700 Menschen kommen zur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-Demonstration in Mannheim, nicht zuletzt wegen Greta Thunberg. Sie bleibt auch dieses Mal plakativ: "Fuck Israel! And fuck Germany!"</w:t>
      </w:r>
    </w:p>
    <w:p>
      <w:pPr>
        <w:pStyle w:val="Normal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7. Dezember 2024 4:59 AM GMT</w:t>
      </w:r>
    </w:p>
    <w:p>
      <w:pPr>
        <w:pStyle w:val="Normal44"/>
        <w:keepNext w:val="0"/>
        <w:spacing w:after="0" w:line="240" w:lineRule="atLeast"/>
        <w:ind w:right="0"/>
        <w:jc w:val="both"/>
      </w:pPr>
      <w:bookmarkStart w:id="88" w:name="Bookmark_45"/>
      <w:bookmarkEnd w:id="88"/>
    </w:p>
    <w:p>
      <w:pPr>
        <w:pStyle w:val="Normal4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Zeitverlag Gerd Bucerius GmbH &amp; Co. Alle Rechte vorbehalten</w:t>
      </w:r>
    </w:p>
    <w:p>
      <w:pPr>
        <w:pStyle w:val="Normal44"/>
        <w:keepNext w:val="0"/>
        <w:spacing w:before="120" w:after="0" w:line="220" w:lineRule="atLeast"/>
        <w:ind w:left="0" w:right="0" w:firstLine="0"/>
        <w:jc w:val="left"/>
      </w:pPr>
      <w:r>
        <w:br/>
      </w:r>
      <w:r>
        <w:pict>
          <v:shape id="_x0000_i1216" type="#_x0000_t75" style="width:196.48pt;height:26.25pt">
            <v:imagedata r:id="rId297" o:title=""/>
          </v:shape>
        </w:pict>
      </w:r>
    </w:p>
    <w:p>
      <w:pPr>
        <w:pStyle w:val="Normal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Greta Thunberg; Ausg. 53</w:t>
      </w:r>
    </w:p>
    <w:p>
      <w:pPr>
        <w:pStyle w:val="Normal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1995 words</w:t>
      </w:r>
    </w:p>
    <w:p>
      <w:pPr>
        <w:pStyle w:val="Normal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Stella Schalamon;Anne Ackermann</w:t>
      </w:r>
    </w:p>
    <w:p>
      <w:pPr>
        <w:pStyle w:val="Normal44"/>
        <w:keepNext/>
        <w:spacing w:before="240" w:after="0" w:line="340" w:lineRule="atLeast"/>
        <w:ind w:left="0" w:right="0" w:firstLine="0"/>
        <w:jc w:val="left"/>
      </w:pPr>
      <w:bookmarkStart w:id="89" w:name="Body_43"/>
      <w:bookmarkEnd w:id="89"/>
      <w:r>
        <w:rPr>
          <w:rFonts w:ascii="arial" w:eastAsia="arial" w:hAnsi="arial" w:cs="arial"/>
          <w:b/>
          <w:i w:val="0"/>
          <w:strike w:val="0"/>
          <w:noProof w:val="0"/>
          <w:color w:val="000000"/>
          <w:position w:val="0"/>
          <w:sz w:val="28"/>
          <w:u w:val="none"/>
          <w:vertAlign w:val="baseline"/>
        </w:rPr>
        <w:t>Body</w:t>
      </w:r>
    </w:p>
    <w:p>
      <w:pPr>
        <w:pStyle w:val="Normal44"/>
        <w:spacing w:line="60" w:lineRule="exact"/>
      </w:pPr>
      <w:r>
        <w:pict>
          <v:line id="_x0000_s1217" style="position:absolute;z-index:251760640" from="0,2pt" to="512pt,2pt" strokecolor="#009ddb" strokeweight="2pt">
            <v:stroke linestyle="single"/>
            <w10:wrap type="topAndBottom"/>
          </v:line>
        </w:pict>
      </w:r>
    </w:p>
    <w:p>
      <w:pPr>
        <w:pStyle w:val="Normal44"/>
      </w:pP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Lichterketten hängen in den kahlen Bäumen um den Mannheimer Marktplatz. An einem Stand werden Kufijas verkauft, die schwarz-weißen Palästinensertücher, außerdem Socken mit kleinen Wassermelonen, deren rotes Fruchtfleisch, grüne Schale und schwarze Kerne die Farben der palästinensischen Flagge symbolisieren. Um den Platz stehen etwa zwanzig Polizeiwagen, manche Beamte laufen in Westen herum, auf denen "Antikonfliktteam" steht. Rund 700 Menschen werden sich im Laufe des Abends hier versammeln, sich auf Bierbänke setzen. Viele von ihnen haben sich die Kufija um den Hals geschlungen,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wehen im Wind.</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halb sechs am Freitag, in einer halben Stunde soll Greta Thunberg ankommen. Die Begründerin der Bewegung Fridays for Future wird bei der Veranstaltung Internationale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der Klima-Bewegung sprechen. Eingeladen hatten unter anderem Free Palestine Mannheim und die Gruppe Zaytouna Rhein-Neckar-Kreis, die Veranstaltung war zuvor stark kritisiert worden, nicht zuletzt wegen der Einladung Thunbergs.</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21-jährige schwedische Klimaaktivistin hat seit dem Angriff der islamistischen Hamas auf Israel im vergangenen Jahr und dem darauffolgenden militärischen Vorgehen Israels in Gaza immer wieder an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teilgenommen, zuletzt in Berlin am 7. Oktober, dem Jahrestag des Angriffs. Thunberg hat sich mehrfach öffentlich mit den Palästinensern solidarisiert und wirft Israel Genozid vor. </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Kritiker attestieren ihr mindestens Einseitigkeit, immer häufiger aber auch eine Nähe zum Antisemitismus. "Greta, du bist hier eine unerwünschte Person, dein Hass und deine Hetze werden in einer weltoffenen Stadt wie Mannheim nicht toleriert", hatte die Deutsch-Israelische Gesellschaft Rhein-Neckar zuvor in einer Stellungnahme geschrieben.</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Mannheim gilt als einer der Hotspots propalästinensischer Proteste in Deutschland. 45 Prozent der Bewohnerinnen und Bewohner haben eigene Migrationserfahrung. Es sind viele Frauen da, ältere wie junge. Hayat, 20, aus Neustadt zum Beispiel. "Ich finde, dass wir in Deutschland eine Mitschuld tragen", sagt sie. Es habe sie immer geärgert, dass sich größtenteils Muslime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einsetzen müssten, schließlich seien auch Tiere betroffen, die Umwelt, Christen, Juden - deshalb sei es schön, dass nun eine Klimaaktivistin wie Greta Thunberg heute dabei sei.</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Oder Nadja, 56, Deutsch-Libyerin: "Ich bin auf allen Demos, weil es einfach nicht ankommt." Vielleicht ändere Thunberg etwas daran, sie bringe die Leute und die Presse, sagt sie. "Wir werden immer falsch verstanden, wir sind die Terroristen, wir sind Antisemiten." Es seien auch einige Juden hier, das ist ihr wichtig zu erwähnen.</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Nur wenige der Anwesenden wollen sprechen. Sie sind enttäuscht von den Medien, sagen sie. Diese würden alles leugnen und falsch darstellen. Einer der Organisatoren warnt die Anwesenden auf der Bühne, mit der Presse zu sprechen. Man habe zu schlechte Erfahrungen damit gemacht. Sogar die Tagesschau schreibe israelische Pressemitteilungen eins zu eins ab, heißt es: "Die deutschen Medien haben eine Mittäterschaft am Genozid."</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Lena, 29, aus Heidelberg, verkauft selbst genähte Haargummis mit Wassermelonenmuster. Sie trägt selbst eines in den glatten Haaren unter der weißen Mütze. Die Einnahmen spendet sie an eine Familie in Gaza. Sie sei immer ziemlich unpolitisch gewesen, war nie auf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habe von dem Nahostkonflikt kaum etwas mitbekommen, bis es in ihrem Jurastudium um Völkerrecht ging. Als Schülerin, die sich für die Umwelt einsetzt, hätten alle Thunberg toll gefunden, sagt Lena. Nun, da sie die Verbindung ziehe zwischen Klimaungerechtigkeit und Kolonialismus, fänden sie alle furchtbar.</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Glockenspiel der Marktplatzkirche ist verklungen, gleich ist es 18 Uhr, da steht plötzlich Thunberg mit ihrem strengen Blick hinter einem Laster, der als Bühne dient. "Weltoffenes Mannheim begrüßt Greta und alle Freunde Palästinas" steht in ungelenker Schreibschrift auf einem Banner. Thunberg trägt eine orangene Mütze, eine orangene Daunenjacke und dazwischen wie die meisten Demonstrierenden die Kufija. Junge Menschen in Sicherheitswesten schirmen sie vor Fotografen und Kameraleuten ab, aber auch vor den Menschen mit ihren Smartphones, die einen Blick auf sie erhaschen wollen. Als ein Vater mit seiner kleinen Tochter bittet, zu ihr durchgelassen zu werden, schüttelt eine der Ordnerinnen den Kopf.</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Thunberg eingeladen hat oder ob sie ihre Bereitschaft erklärt hat, zu kommen, diese Fragen will niemand von den Organisatoren von Free Palestine Mannheim und Zaytouna Rhein-Neckar-Kreis beantworten.</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Thunberg nimmt auf der Bühne Platz. Zwei Stunden lang wird sie mit den Aktivistinnen Hasan Özbay und Hebh Jamal diskutieren. Auch deren Teilnahme war vorher kritisiert worden: Özbay soll Flugblätter einer Künstlerinitiative gegen Antisemitismus verbrannt und auf der Plattform X die Betroffenen des Angriffs der Hamas verhöhnt haben. Gegen ihn wurde Strafanzeige wegen Volksverhetzung gestellt.</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Jamal wird als Journalistin vorgestellt. Noch am 7. Oktober rechtfertigte sie die Massaker der Hamas: "Dekolonialisierung ist schmutzig, Dekolonialisierung ist hässlich, Dekolonialisierung ist nicht hübsch anzusehen. Sie ist furchterregend, aber sie ist absolut notwendig." Das Video ist mittlerweile gelöscht. Auf der Bühne sagt sie nun, um Klimagerechtigkeit zu kämpfen bedeute, für die Freiheit für alle Menschen zu kämpfen. Die Vorwürfe im Vorfeld würden davon ablenken.</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Hebh Jamals Stimme schallt laut durch die Lautsprecher. Deutschland trage Mitschuld an den 40.000 Toten in Gaza. Diese Zahl stammt von der palästinensischen Gesundheitsbehörde, unabhängig überprüft werden kann sie nicht.</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Menge auf dem Platz stimmt "Free, free Palestine" an. Thunberg klatscht Jamal Beifall. Sie sei selbstverständlich in ihrem Privatjet hergekommen, sagt sie sarkastisch, als Jamal ihr das Mikrofon reicht. Ob man sie nicht mit dem Helikopter herfliegen gesehen habe? Sie spricht leise. "Lauter", ruft jemand aus dem Publikum. Das Mikrofon quietscht. "Es sind nicht wir, die die Klimakrise verursachen. Es ist ein kapitalistisches und kolonialistisches System", sagt Thunberg. Ob Klimakrise, Kriege, Apartheid, Genozid, was immer Leid von Menschen auslöst, müsse bekämpft werden. Kongo, Sudan,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es sei immer dasselbe ausbeuterische System, wenn man über Klima spreche, müsse man über die anderen Krisen auch sprechen. Aber das tun die drei Aktivistinnen in ihrem holprigen Gespräch dann doch nicht. Stattdessen wird irgendwie alles zusammengeworfen: Klima, Nahost, Kapitalismus und am Ende die ganze Welt. </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Wolfgang Krauß, 70, läuft durch die Menge und fotografiert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-Flaggen. Es sei unverhältnismäßig, was Israel in Gaza tut, findet er. Er kenne Thunberg noch als "kleines Klimamädchen". Jetzt sei sie ja umstritten. "In Deutschland ist alles, was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betrifft, umstritten." Krauß sei schon im Westjordanland gewesen, habe Bauern geholfen, zu ihren Olivenbäumen zu kommen, erzählt er. "From the river to the sea; everyone safe, equal and free", steht auf dem Schild, das er mit sich herumträgt. Es ist die Abwandlung jener Parole, die das Bundesinnenministerium im November als Kennzeichen der Organisationen Hamas und Samidoun verboten hat: "From the river to the sea / Palestine will be free" leugnet das Existenzrecht Israels. Auf der Bühne heißt es heute Abend dazu: Man fordere nicht die Auslöschung des jüdischen Lebens, man sei für kritische Koexistenz: Christen, Juden und Muslime.</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Frau mit Mütze und rot-weißer Kufija hält eine lila Fahne hoch: "Jüdinnen sagen: Nicht in unserem Namen". Anita di Bianco aus Frankfurt kommt vom Verein Jüdische Stimme. "Wir sind gegen die Besatzung und gegen den Genozid", sagt sie. "Wir stehen mit den Palästinensern." Sie sei bei vielen Demonstrationen gewesen. Es gebe nicht viele Juden in Deutschland, man müsse zusammenhalten. Die Jüdische Allgemeine schrieb, der Verein werfe Israel Apartheid und Genozid vor und werde von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-Bewegung als "Kronzeugin gegen Israel" genutzt.</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Währenddessen äußern sich Thunberg und die anderen beiden Aktivisten auf der Bühne zu den gegen sie gerichteten Antisemitismusvorwürfen. Greta Thunberg sagt, sie sei keine Antisemitin und nicht gegen Juden. Sie sei gegen die Regierung Israels. Ausgerechnet die Grünen stünden fest an der Seite Israels. Sie sei mittlerweile sprachlos, ihr fielen nur noch Beleidigungen ein, sagt Thunberg. "Fuck Germany! And fuck Israel!", ruft sie. Lauter Applaus.</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Rande der Menge stehen Menschen mit Fotos der israelischen Geiseln. Eine von ihnen ist Sandra Roos von der Deutsch-Israelischen Gesellschaft Rhein-Neckar. Sie begleiten die propalästinensischen Veranstaltungen seit dem 7. Oktober, immer mit etwas Distanz zur Menge, sonst komme ein Einsatzleiter. "Irgendjemand muss ja für die Juden sein." Über Anita di Bianco vom Verein Jüdische Stimme sagt sie: "Das sind Alibi-Juden." In der jüdischen Gemeinde kenne man die nicht.</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"Hey Greta, is this your climate justice", hat Roos neben die Fotos der beiden kleinen Söhne der Familie Bibas geschrieben, die von der Hamas entführt wurden. Die Verbindung von Klimaschutz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könne sie nicht verstehen. "Wenn man Gaza kennt, weiß man, was alles an Beton in die Erde verbaut wurde, militärische Einrichtungen, Terror-Tunnel", sagt sie.</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Neben der Deutsch-Israelischen Gesellschaft Rhein-Neckar hat auch die Vorsitzende der Jüdischen Gemeinde Mannheim, Deborah Kämper, Greta Thunbergs Einladung kritisiert. Sie sagte dem SWR, Thunberg lasse sich offenbar instrumentalisieren von Organisatoren, bei denen es "antisemitisch und israelfeindlich" zugehe. "Mit diesen Leuten machen wir seit dem 7. Oktober letzten Jahres unsere Erfahrungen."</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als Mitveranstalter auftretende Gruppierung Zaytouna reagierte auf Instagram: "Die wiederholte Bezeichnung von Greta Thunberg und unserer Gruppe als antisemitisch ist haltlos und ein gezielter Versuch, unsere erfolgreiche pro-palästinensische Arbeit zu delegitimieren." Man lasse sich nicht zum Schweigen bringen.</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Menschen an der Macht machten ihren Job nicht, sagt Thunberg am Ende der zweistündigen Diskussion. Die Sätze erinnern an das, was sie auch als Jugendliche über die Klimakrise gesagt hat. "Es liegt an uns, die Erwachsenen im Raum zu sein."  Und Hebh Jamal sagt noch: "Jeder Oktober wird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nie mehr derselbe sein." Israel erwähnt sie nicht. "We are unstoppable, another world is possible", stimmt jemand im Publikum ganz leise an. Es ist einer der Chöre der Klimabewegung. Niemand macht mit. Stattdessen rufen alle "Juden, Christen und Muslime". Und: "Hoch die internationale Solidarität." Sogar ein kleiner Junge im Buggy schreit am Rand ganz allein: "Free, Free Palestine".</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Lena hat heute kaum Haargummis verkauft. Sie packt ihr Schild in eine Aldi-Papiertüte. Thunbergs "Fuck Deutschland! Fuck Israel!" sei auf jeden Fall ein starker Move gewesen, sagt sie.  Er werde gut altern. Ob er jetzt gut ankomme, wisse sie nicht.</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Thunberg sich vor Menschen mit Smartphones und Kameras in eine von der Polizei abgesperrte Straße gerettet hat, steht Mohammed Rehan mit seiner Frau Anwar Abdelaal immer noch auf dem Platz. Ihre Tochter läuft mit blinkenden Turnschuhsohlen über den Platz. </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Seine Frau und er kommen aus dem Norden von Gaza, Dschabalija, erzählt er. Sie habe fast alle ihre Verwandten verloren. Bei ihm existierten die Straße und die Menschen, mit denen er aufgewachsen ist, nicht mehr. Vor sechs Tagen habe er seinen Neffen verloren, 38 Jahre alt wie er, sie seien zusammen zur Schule gegangen. "Wenn wir was sagen, sind wir antisemitisch", sagt Rehan. Er sei bei jeder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gewesen, mit seiner Frau und den beiden Kindern. Er dreht sich weg, kämpft mit den Tränen, sammelt sich. "Mehr können wir nicht tun. Für unsere Familien. Für unsere Nachbarn."</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lebe seit mehr als 15 Jahren in Deutschland, er habe Sicherheit und Freiheit gesucht. "Mein Herz schlägt für Deutschland genauso wie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4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7, 2024</w:t>
      </w:r>
    </w:p>
    <w:p>
      <w:pPr>
        <w:pStyle w:val="Normal44"/>
      </w:pPr>
    </w:p>
    <w:p>
      <w:pPr>
        <w:pStyle w:val="Normal44"/>
        <w:ind w:left="200"/>
        <w:sectPr>
          <w:type w:val="continuous"/>
          <w:pgMar w:top="840" w:right="1000" w:bottom="840" w:left="1000" w:header="400" w:footer="400"/>
          <w:pgNumType w:fmt="decimal"/>
          <w:cols w:space="720"/>
        </w:sectPr>
      </w:pPr>
      <w:r>
        <w:br/>
      </w:r>
      <w:r>
        <w:pict>
          <v:line id="_x0000_s1218" style="position:absolute;z-index:251761664" from="0,10pt" to="512pt,10pt" strokecolor="black" strokeweight="1pt">
            <v:stroke linestyle="single"/>
          </v:line>
        </w:pict>
      </w:r>
      <w:r>
        <w:rPr>
          <w:rFonts w:ascii="arial" w:eastAsia="arial" w:hAnsi="arial" w:cs="arial"/>
          <w:b/>
          <w:color w:val="767676"/>
          <w:sz w:val="16"/>
        </w:rPr>
        <w:t>End of Document</w:t>
      </w:r>
    </w:p>
    <w:p>
      <w:pPr>
        <w:pStyle w:val="Normal45"/>
        <w:sectPr>
          <w:headerReference w:type="even" r:id="rId298"/>
          <w:headerReference w:type="default" r:id="rId299"/>
          <w:footerReference w:type="even" r:id="rId300"/>
          <w:footerReference w:type="default" r:id="rId301"/>
          <w:headerReference w:type="first" r:id="rId302"/>
          <w:footerReference w:type="first" r:id="rId303"/>
          <w:pgSz w:w="12240" w:h="15840"/>
          <w:pgMar w:top="840" w:right="1000" w:bottom="840" w:left="1000" w:header="400" w:footer="400"/>
          <w:pgNumType w:fmt="decimal"/>
          <w:cols w:space="720"/>
          <w:titlePg w:val="0"/>
        </w:sectPr>
      </w:pPr>
    </w:p>
    <w:p>
      <w:pPr>
        <w:pStyle w:val="Normal45"/>
      </w:pPr>
    </w:p>
    <w:p>
      <w:pPr>
        <w:pStyle w:val="Normal45"/>
      </w:pPr>
      <w:r>
        <w:pict>
          <v:shape id="_x0000_i1219" type="#_x0000_t75" alt="LexisNexis®" style="width:147.75pt;height:30pt">
            <v:imagedata r:id="rId10" o:title=""/>
          </v:shape>
        </w:pict>
      </w:r>
      <w:r>
        <w:cr/>
      </w:r>
    </w:p>
    <w:p>
      <w:pPr>
        <w:pStyle w:val="Heading14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Eine »neo-osmanische« Mentalität</w:t>
      </w:r>
    </w:p>
    <w:p>
      <w:pPr>
        <w:pStyle w:val="Normal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Gießener Anzeiger</w:t>
      </w:r>
    </w:p>
    <w:p>
      <w:pPr>
        <w:pStyle w:val="Normal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7. Dezember 2024</w:t>
      </w:r>
    </w:p>
    <w:p>
      <w:pPr>
        <w:pStyle w:val="Normal45"/>
        <w:keepNext w:val="0"/>
        <w:spacing w:after="0" w:line="240" w:lineRule="atLeast"/>
        <w:ind w:right="0"/>
        <w:jc w:val="both"/>
      </w:pPr>
      <w:bookmarkStart w:id="90" w:name="Bookmark_46"/>
      <w:bookmarkEnd w:id="90"/>
    </w:p>
    <w:p>
      <w:pPr>
        <w:pStyle w:val="Normal4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45"/>
        <w:keepNext w:val="0"/>
        <w:spacing w:before="120" w:after="0" w:line="220" w:lineRule="atLeast"/>
        <w:ind w:left="0" w:right="0" w:firstLine="0"/>
        <w:jc w:val="left"/>
      </w:pPr>
      <w:r>
        <w:br/>
      </w:r>
      <w:r>
        <w:pict>
          <v:shape id="_x0000_i1220" type="#_x0000_t75" style="width:159.02pt;height:33pt">
            <v:imagedata r:id="rId304" o:title=""/>
          </v:shape>
        </w:pict>
      </w:r>
    </w:p>
    <w:p>
      <w:pPr>
        <w:pStyle w:val="Normal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LOKALREDAKTION; S. 26</w:t>
      </w:r>
    </w:p>
    <w:p>
      <w:pPr>
        <w:pStyle w:val="Normal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602 words</w:t>
      </w:r>
    </w:p>
    <w:p>
      <w:pPr>
        <w:pStyle w:val="Normal4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130 Menschen demonstrieren gegen den Angriff auf kurdische Autonomiegebiete in Syrien</w:t>
      </w:r>
    </w:p>
    <w:p>
      <w:pPr>
        <w:pStyle w:val="Normal45"/>
        <w:keepNext/>
        <w:spacing w:before="240" w:after="0" w:line="340" w:lineRule="atLeast"/>
        <w:ind w:left="0" w:right="0" w:firstLine="0"/>
        <w:jc w:val="left"/>
      </w:pPr>
      <w:bookmarkStart w:id="91" w:name="Body_44"/>
      <w:bookmarkEnd w:id="91"/>
      <w:r>
        <w:rPr>
          <w:rFonts w:ascii="arial" w:eastAsia="arial" w:hAnsi="arial" w:cs="arial"/>
          <w:b/>
          <w:i w:val="0"/>
          <w:strike w:val="0"/>
          <w:noProof w:val="0"/>
          <w:color w:val="000000"/>
          <w:position w:val="0"/>
          <w:sz w:val="28"/>
          <w:u w:val="none"/>
          <w:vertAlign w:val="baseline"/>
        </w:rPr>
        <w:t>Body</w:t>
      </w:r>
    </w:p>
    <w:p>
      <w:pPr>
        <w:pStyle w:val="Normal45"/>
        <w:spacing w:line="60" w:lineRule="exact"/>
      </w:pPr>
      <w:r>
        <w:pict>
          <v:line id="_x0000_s1221" style="position:absolute;z-index:251762688" from="0,2pt" to="512pt,2pt" strokecolor="#009ddb" strokeweight="2pt">
            <v:stroke linestyle="single"/>
            <w10:wrap type="topAndBottom"/>
          </v:line>
        </w:pict>
      </w:r>
    </w:p>
    <w:p>
      <w:pPr>
        <w:pStyle w:val="Normal45"/>
      </w:pP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MAX ZIMMERMANN</w:t>
      </w:r>
    </w:p>
    <w:p>
      <w:pPr>
        <w:pStyle w:val="Normal4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Gießen</w:t>
      </w:r>
      <w:r>
        <w:rPr>
          <w:rFonts w:ascii="arial" w:eastAsia="arial" w:hAnsi="arial" w:cs="arial"/>
          <w:b w:val="0"/>
          <w:i w:val="0"/>
          <w:strike w:val="0"/>
          <w:noProof w:val="0"/>
          <w:color w:val="000000"/>
          <w:position w:val="0"/>
          <w:sz w:val="20"/>
          <w:u w:val="none"/>
          <w:vertAlign w:val="baseline"/>
        </w:rPr>
        <w:t xml:space="preserve">. Zu den Kriegen in der Ukraine und in Israel,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dem Libanon hat sich ein neuer Krisenherd gesellt. Das erste Mal seit dem Waffenstillstand 2020 sind Truppen der Miliz »Hai’at Tahrir asch-Scham« auf dem Vormarsch in Syrien. Doch während die islamistischen Rebellen gegen die Soldaten des Machthabers Assad kämpfen, gibt es noch eine weitere Front im neu entflammten Bürgerkrieg. Auf diese machten am Donnerstagabend knapp 130 Menschen vor der Kongresshalle mit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aufmerksam.</w:t>
      </w:r>
    </w:p>
    <w:p>
      <w:pPr>
        <w:pStyle w:val="Normal4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Progressive Werte verteidigen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von der Türkei unterstützten Kräfte der Syrischen Nationalarmee (SNA) greifen die Gebiete der Kurden sowie die demokratische Autonome Administration von Nord- und Ostsyrien an«, erklärte ein Redner der Konföderation der Gemeinschaften Kurdistans in Deutschland (Kon-Med) beim letzten Halt des Demozuges vor dem Stadttheater.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Kämpfe toben derzeit an allen Fronten, wobei der Hauptangriff auf kurdische Gebiete wie Shehba und die Stadt Tel Rifat erfolgt.« Die demokratische Autonome Administration von Nord- und Ostsyrien, auch bekannt unter dem kurdischen Namen »Rojava«, entstand 2012 infolge des syrischen Bürgerkrieges. Hierzulande hat sie Unterstützer vor allen Dingen wegen progressiver gesellschaftlicher Ansätze wie partizipativer Demokratie, Gleichstellung von Geschlechtern, Minderheiten und Religionen. Demzufolge wurde die Kundgebung vom Kurdischen Gesellschaftszentrum organisiert, aber auch viele nicht-kurdische Unterstützer solidarisierten sich mit dem in Rojava angestrebten Gesellschaftsentwurf. Ein Entwurf, der nun erneut akut bedroht scheint. Die benachbarte Türkei bekämpft die Administration unter anderem wegen Nähe zur als Terrororganisation eingestuften Kurdischen Arbeiterpartei (PKK) mit häufigen Luftschlägen. Seit 2016 hält sie außerdem durch drei Militäroffensiven Teile Nordsyriens und damit der kurdischen Autonomiegebiete besetzt. Auch jetzt werfen die Fürsprecher der Kurden dem türkischen Staatspräsidenten Erdogan vor, die islamistischen Milizen in einer »neo-osmanischen« Mentalität zu unterstützen. Es werde versucht, die Regionen mit der Hilfe von Dschihadisten zu besetzen.</w:t>
      </w:r>
    </w:p>
    <w:p>
      <w:pPr>
        <w:pStyle w:val="Normal4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Erdogan als </w:t>
      </w:r>
      <w:r>
        <w:rPr>
          <w:rFonts w:ascii="arial" w:eastAsia="arial" w:hAnsi="arial" w:cs="arial"/>
          <w:b/>
          <w:i w:val="0"/>
          <w:strike w:val="0"/>
          <w:noProof w:val="0"/>
          <w:color w:val="000000"/>
          <w:position w:val="0"/>
          <w:sz w:val="20"/>
          <w:u w:val="none"/>
          <w:vertAlign w:val="baseline"/>
        </w:rPr>
        <w:t>Hauptfeind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nicht das erste Mal, dass die Türkei diese Gebiete angreift«, so der Kon-Med Sprecher. »Die Kurden in Rojava und Nord- und Ostsyrien sehen sich erneut der Gefahr eines Massakers ausgesetzt, das durch tägliche Kriegsverbrechen und Verbrechen gegen die Menschlichkeit vorangetrieben wird.«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Erfolg der protürkischen Milizen könne die Region und ganz Syrien, wie zu Zeiten des Islamischen Staates (IS), zu einer Basis für dschihadistische Kräfte werden. »Diese Entwicklung muss verhindert werden - nicht nur im Interesse der betroffenen Regionen, sondern auch im Sinne der gesamten Menschheit.« Dementsprechend benannten die Aktivisten mit Ausrufen wie »Terrorist Erdogan« klar den Mann, dem sie die Hauptverantwortung für die erneute Eskalation zusprechen.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Ebenso wurde die deutsche Bundesregierung wegen ihrer Waffenlieferungen an die Türkei heftig kritisiert. Dem schloss sich auch Henning Mächerle von der DKP in einer Gastrede an.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türkische Staat nutzt den Kriegszustand im Nahen Osten, um die ›Kurdische Frage‹ mal wieder mit Gewalt zu lösen.« Man fürchte das positive Beispiel der gelebten gesellschaftlichen Alternative in Rojava. »2024 wurden Rüstungsgüter im Wert von über 100 Millionen Euro exportiert«, verurteilte Mächerle die indirekte Unterstützung durch Deutschland. »Deutsche Waffen, deutsches Geld morden mit in aller Welt« lautete dementsprechend eine Parole der Aktivisten.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6, 2024</w:t>
      </w:r>
    </w:p>
    <w:p>
      <w:pPr>
        <w:pStyle w:val="Normal45"/>
      </w:pPr>
    </w:p>
    <w:p>
      <w:pPr>
        <w:pStyle w:val="Normal45"/>
        <w:ind w:left="200"/>
        <w:sectPr>
          <w:type w:val="continuous"/>
          <w:pgMar w:top="840" w:right="1000" w:bottom="840" w:left="1000" w:header="400" w:footer="400"/>
          <w:pgNumType w:fmt="decimal"/>
          <w:cols w:space="720"/>
        </w:sectPr>
      </w:pPr>
      <w:r>
        <w:br/>
      </w:r>
      <w:r>
        <w:pict>
          <v:line id="_x0000_s1222" style="position:absolute;z-index:251763712" from="0,10pt" to="512pt,10pt" strokecolor="black" strokeweight="1pt">
            <v:stroke linestyle="single"/>
          </v:line>
        </w:pict>
      </w:r>
      <w:r>
        <w:rPr>
          <w:rFonts w:ascii="arial" w:eastAsia="arial" w:hAnsi="arial" w:cs="arial"/>
          <w:b/>
          <w:color w:val="767676"/>
          <w:sz w:val="16"/>
        </w:rPr>
        <w:t>End of Document</w:t>
      </w:r>
    </w:p>
    <w:p>
      <w:pPr>
        <w:pStyle w:val="Normal46"/>
        <w:sectPr>
          <w:headerReference w:type="even" r:id="rId305"/>
          <w:headerReference w:type="default" r:id="rId306"/>
          <w:footerReference w:type="even" r:id="rId307"/>
          <w:footerReference w:type="default" r:id="rId308"/>
          <w:headerReference w:type="first" r:id="rId309"/>
          <w:footerReference w:type="first" r:id="rId310"/>
          <w:pgSz w:w="12240" w:h="15840"/>
          <w:pgMar w:top="840" w:right="1000" w:bottom="840" w:left="1000" w:header="400" w:footer="400"/>
          <w:pgNumType w:fmt="decimal"/>
          <w:cols w:space="720"/>
          <w:titlePg w:val="0"/>
        </w:sectPr>
      </w:pPr>
    </w:p>
    <w:p>
      <w:pPr>
        <w:pStyle w:val="Normal46"/>
      </w:pPr>
    </w:p>
    <w:p>
      <w:pPr>
        <w:pStyle w:val="Normal46"/>
      </w:pPr>
      <w:r>
        <w:pict>
          <v:shape id="_x0000_i1223" type="#_x0000_t75" alt="LexisNexis®" style="width:147.75pt;height:30pt">
            <v:imagedata r:id="rId10" o:title=""/>
          </v:shape>
        </w:pict>
      </w:r>
      <w:r>
        <w:cr/>
      </w:r>
    </w:p>
    <w:p>
      <w:pPr>
        <w:pStyle w:val="Heading14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Greta Thunberg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Mannheim</w:t>
      </w:r>
    </w:p>
    <w:p>
      <w:pPr>
        <w:pStyle w:val="Normal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6. Dezember 2024 7:40 PM GMT+1</w:t>
      </w:r>
    </w:p>
    <w:p>
      <w:pPr>
        <w:pStyle w:val="Normal46"/>
        <w:keepNext w:val="0"/>
        <w:spacing w:after="0" w:line="240" w:lineRule="atLeast"/>
        <w:ind w:right="0"/>
        <w:jc w:val="both"/>
      </w:pPr>
      <w:bookmarkStart w:id="92" w:name="Bookmark_47"/>
      <w:bookmarkEnd w:id="92"/>
    </w:p>
    <w:p>
      <w:pPr>
        <w:pStyle w:val="Normal4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6"/>
        <w:keepNext w:val="0"/>
        <w:spacing w:before="120" w:after="0" w:line="220" w:lineRule="atLeast"/>
        <w:ind w:left="0" w:right="0" w:firstLine="0"/>
        <w:jc w:val="left"/>
      </w:pPr>
      <w:r>
        <w:br/>
      </w:r>
      <w:r>
        <w:pict>
          <v:shape id="_x0000_i1224" type="#_x0000_t75" style="width:230.22pt;height:28.5pt">
            <v:imagedata r:id="rId39" o:title=""/>
          </v:shape>
        </w:pict>
      </w:r>
    </w:p>
    <w:p>
      <w:pPr>
        <w:pStyle w:val="Normal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216 words</w:t>
      </w:r>
    </w:p>
    <w:p>
      <w:pPr>
        <w:pStyle w:val="Normal4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Den Veranstaltern geht es um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der Klimabewegung. Der Auftritt der prominenten Rednerin ist nicht unumstritten.</w:t>
      </w:r>
    </w:p>
    <w:p>
      <w:pPr>
        <w:pStyle w:val="Normal46"/>
        <w:keepNext/>
        <w:spacing w:before="240" w:after="0" w:line="340" w:lineRule="atLeast"/>
        <w:ind w:left="0" w:right="0" w:firstLine="0"/>
        <w:jc w:val="left"/>
      </w:pPr>
      <w:bookmarkStart w:id="93" w:name="Body_45"/>
      <w:bookmarkEnd w:id="93"/>
      <w:r>
        <w:rPr>
          <w:rFonts w:ascii="arial" w:eastAsia="arial" w:hAnsi="arial" w:cs="arial"/>
          <w:b/>
          <w:i w:val="0"/>
          <w:strike w:val="0"/>
          <w:noProof w:val="0"/>
          <w:color w:val="000000"/>
          <w:position w:val="0"/>
          <w:sz w:val="28"/>
          <w:u w:val="none"/>
          <w:vertAlign w:val="baseline"/>
        </w:rPr>
        <w:t>Body</w:t>
      </w:r>
    </w:p>
    <w:p>
      <w:pPr>
        <w:pStyle w:val="Normal46"/>
        <w:spacing w:line="60" w:lineRule="exact"/>
      </w:pPr>
      <w:r>
        <w:pict>
          <v:line id="_x0000_s1225" style="position:absolute;z-index:251764736" from="0,2pt" to="512pt,2pt" strokecolor="#009ddb" strokeweight="2pt">
            <v:stroke linestyle="single"/>
            <w10:wrap type="topAndBottom"/>
          </v:line>
        </w:pict>
      </w:r>
    </w:p>
    <w:p>
      <w:pPr>
        <w:pStyle w:val="Normal46"/>
      </w:pP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schwedische Aktivistin Greta Thunberg ist bei einer propalästinensischen Veranstaltung in Mannheim als Rednerin aufgetreten. Die Gruppe Zaytouna Rhein-Neckar-Kreis hatte zu einer Kundgebung mit Diskussionsrunde auf den Marktplatz geladen. Es ging um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der Klimabewegung. Die Stadt nannte den Anmelder nicht namentlich.</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700 Menschen waren bei der friedlichen Veranstaltung dabei, wie eine Stadtsprecherin am Freitagabend berichtete. Ursprünglich waren 200 und dann 500 Teilnehmer und Teilnehmerinnen angekündigt worden.</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CDU-Landes- und -Fraktionschef Manuel Hagel hatte kritisiert, Thunberg bewege sich sehr bewusst in einer gefährlichen Nähe zum Antisemitismus. «Mannheim braucht keine Bühne für solche menschenverachtenden Positionen und unser Land braucht die Anwesenheit von Leuten wie Greta Thunberg nicht.»</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als Klimaaktivistin weltweite bekanntgewordene Thunberg hat sich seit dem Angriff der islamistischen Hamas auf Israel vor mehr als einem Jahr und dem darauffolgenden militärischen Vorgehen Israels im Gazastreifen mehrfach mit den Palästinensern solidarisiert und Israel Völkermord vorgeworfen. Kritiker werfen ihr Einseitigkeit vor. Bei Demonstrationen in verschiedenen Ländern wurde die 21-Jährige festgenommen, dabei in erster Linie bei Klimaprotesten.</w:t>
      </w:r>
    </w:p>
    <w:p>
      <w:pPr>
        <w:pStyle w:val="Normal4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6, 2024</w:t>
      </w:r>
    </w:p>
    <w:p>
      <w:pPr>
        <w:pStyle w:val="Normal46"/>
      </w:pPr>
    </w:p>
    <w:p>
      <w:pPr>
        <w:pStyle w:val="Normal46"/>
        <w:ind w:left="200"/>
        <w:sectPr>
          <w:type w:val="continuous"/>
          <w:pgMar w:top="840" w:right="1000" w:bottom="840" w:left="1000" w:header="400" w:footer="400"/>
          <w:pgNumType w:fmt="decimal"/>
          <w:cols w:space="720"/>
        </w:sectPr>
      </w:pPr>
      <w:r>
        <w:br/>
      </w:r>
      <w:r>
        <w:pict>
          <v:line id="_x0000_s1226" style="position:absolute;z-index:251765760" from="0,10pt" to="512pt,10pt" strokecolor="black" strokeweight="1pt">
            <v:stroke linestyle="single"/>
          </v:line>
        </w:pict>
      </w:r>
      <w:r>
        <w:rPr>
          <w:rFonts w:ascii="arial" w:eastAsia="arial" w:hAnsi="arial" w:cs="arial"/>
          <w:b/>
          <w:color w:val="767676"/>
          <w:sz w:val="16"/>
        </w:rPr>
        <w:t>End of Document</w:t>
      </w:r>
    </w:p>
    <w:p>
      <w:pPr>
        <w:pStyle w:val="Normal47"/>
        <w:sectPr>
          <w:headerReference w:type="even" r:id="rId311"/>
          <w:headerReference w:type="default" r:id="rId312"/>
          <w:footerReference w:type="even" r:id="rId313"/>
          <w:footerReference w:type="default" r:id="rId314"/>
          <w:headerReference w:type="first" r:id="rId315"/>
          <w:footerReference w:type="first" r:id="rId316"/>
          <w:pgSz w:w="12240" w:h="15840"/>
          <w:pgMar w:top="840" w:right="1000" w:bottom="840" w:left="1000" w:header="400" w:footer="400"/>
          <w:pgNumType w:fmt="decimal"/>
          <w:cols w:space="720"/>
          <w:titlePg w:val="0"/>
        </w:sectPr>
      </w:pPr>
    </w:p>
    <w:p>
      <w:pPr>
        <w:pStyle w:val="Normal47"/>
      </w:pPr>
    </w:p>
    <w:p>
      <w:pPr>
        <w:pStyle w:val="Normal47"/>
      </w:pPr>
      <w:r>
        <w:pict>
          <v:shape id="_x0000_i1227" type="#_x0000_t75" alt="LexisNexis®" style="width:147.75pt;height:30pt">
            <v:imagedata r:id="rId10" o:title=""/>
          </v:shape>
        </w:pict>
      </w:r>
      <w:r>
        <w:cr/>
      </w:r>
    </w:p>
    <w:p>
      <w:pPr>
        <w:pStyle w:val="Heading14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,,menschenverachtende Positionen" : Greta Thunberg bei pro-palästinensischer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Mannheim</w:t>
      </w:r>
    </w:p>
    <w:p>
      <w:pPr>
        <w:pStyle w:val="Normal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06 Dezember 2024 7:58 PM GMT</w:t>
      </w:r>
    </w:p>
    <w:p>
      <w:pPr>
        <w:pStyle w:val="Normal47"/>
        <w:keepNext w:val="0"/>
        <w:spacing w:after="0" w:line="240" w:lineRule="atLeast"/>
        <w:ind w:right="0"/>
        <w:jc w:val="both"/>
      </w:pPr>
      <w:bookmarkStart w:id="94" w:name="Bookmark_48"/>
      <w:bookmarkEnd w:id="94"/>
    </w:p>
    <w:p>
      <w:pPr>
        <w:pStyle w:val="Normal4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47"/>
        <w:keepNext w:val="0"/>
        <w:spacing w:before="120" w:after="0" w:line="220" w:lineRule="atLeast"/>
        <w:ind w:left="0" w:right="0" w:firstLine="0"/>
        <w:jc w:val="left"/>
      </w:pPr>
      <w:r>
        <w:br/>
      </w:r>
      <w:r>
        <w:pict>
          <v:shape id="_x0000_i1228" type="#_x0000_t75" style="width:161.98pt;height:24pt">
            <v:imagedata r:id="rId317" o:title=""/>
          </v:shape>
        </w:pict>
      </w:r>
    </w:p>
    <w:p>
      <w:pPr>
        <w:pStyle w:val="Normal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Düsseldorf</w:t>
      </w:r>
    </w:p>
    <w:p>
      <w:pPr>
        <w:pStyle w:val="Normal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247 words</w:t>
      </w:r>
    </w:p>
    <w:p>
      <w:pPr>
        <w:pStyle w:val="Normal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Friederike Hilgers</w:t>
      </w:r>
    </w:p>
    <w:p>
      <w:pPr>
        <w:pStyle w:val="Normal47"/>
        <w:keepNext/>
        <w:spacing w:before="240" w:after="0" w:line="340" w:lineRule="atLeast"/>
        <w:ind w:left="0" w:right="0" w:firstLine="0"/>
        <w:jc w:val="left"/>
      </w:pPr>
      <w:bookmarkStart w:id="95" w:name="Body_46"/>
      <w:bookmarkEnd w:id="95"/>
      <w:r>
        <w:rPr>
          <w:rFonts w:ascii="arial" w:eastAsia="arial" w:hAnsi="arial" w:cs="arial"/>
          <w:b/>
          <w:i w:val="0"/>
          <w:strike w:val="0"/>
          <w:noProof w:val="0"/>
          <w:color w:val="000000"/>
          <w:position w:val="0"/>
          <w:sz w:val="28"/>
          <w:u w:val="none"/>
          <w:vertAlign w:val="baseline"/>
        </w:rPr>
        <w:t>Body</w:t>
      </w:r>
    </w:p>
    <w:p>
      <w:pPr>
        <w:pStyle w:val="Normal47"/>
        <w:spacing w:line="60" w:lineRule="exact"/>
      </w:pPr>
      <w:r>
        <w:pict>
          <v:line id="_x0000_s1229" style="position:absolute;z-index:251766784" from="0,2pt" to="512pt,2pt" strokecolor="#009ddb" strokeweight="2pt">
            <v:stroke linestyle="single"/>
            <w10:wrap type="topAndBottom"/>
          </v:line>
        </w:pict>
      </w:r>
    </w:p>
    <w:p>
      <w:pPr>
        <w:pStyle w:val="Normal47"/>
      </w:pPr>
    </w:p>
    <w:p>
      <w:pPr>
        <w:pStyle w:val="Normal4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Den Veranstaltern geht es um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 xml:space="preserve"> und der Klimabewegung. Der Auftritt der prominenten Rednerin ist nicht unumstritten.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schwedische Aktivistin Greta Thunberg ist bei einer propalästinensischen Veranstaltung in Mannheim als Rednerin aufgetreten. Die Gruppe Zaytouna Rhein-Neckar-Kreis hatte zu einer Kundgebung mit Diskussionsrunde auf den Marktplatz geladen. Es ging um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der Klimabewegung. Die Stadt nannte den Anmelder nicht namentlich.</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700 Menschen waren bei der friedlichen Veranstaltung dabei, wie eine Stadtsprecherin am Freitagabend berichtete. Ursprünglich waren 200 und dann 500 Teilnehmer und Teilnehmerinnen angekündigt worden.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Kritik an Thunbergs Positionen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CDU-Landes- und -Fraktionschef Manuel Hagel hatte kritisiert, Thunberg bewege sich sehr bewusst in einer gefährlichen Nähe zum Antisemitismus. ,,Mannheim braucht keine Bühne für solche menschenverachtenden Positionen und unser Land braucht die Anwesenheit von Leuten wie Greta Thunberg nicht."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als Klimaaktivistin weltweite bekanntgewordene Thunberg hat sich seit dem Angriff der islamistischen Hamas auf Israel vor mehr als einem Jahr und dem darauffolgenden militärischen Vorgehen Israels im Gazastreifen mehrfach mit den Palästinensern solidarisiert und Israel Völkermord vorgeworfen. Kritiker werfen ihr Einseitigkeit vor. Bei Demonstrationen in verschiedenen Ländern wurde die 21-Jährige festgenommen, dabei in erster Linie bei Klimaprotesten.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4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6, 2024</w:t>
      </w:r>
    </w:p>
    <w:p>
      <w:pPr>
        <w:pStyle w:val="Normal47"/>
      </w:pPr>
    </w:p>
    <w:p>
      <w:pPr>
        <w:pStyle w:val="Normal47"/>
        <w:ind w:left="200"/>
        <w:sectPr>
          <w:type w:val="continuous"/>
          <w:pgMar w:top="840" w:right="1000" w:bottom="840" w:left="1000" w:header="400" w:footer="400"/>
          <w:pgNumType w:fmt="decimal"/>
          <w:cols w:space="720"/>
        </w:sectPr>
      </w:pPr>
      <w:r>
        <w:br/>
      </w:r>
      <w:r>
        <w:pict>
          <v:line id="_x0000_s1230" style="position:absolute;z-index:251767808" from="0,10pt" to="512pt,10pt" strokecolor="black" strokeweight="1pt">
            <v:stroke linestyle="single"/>
          </v:line>
        </w:pict>
      </w:r>
      <w:r>
        <w:rPr>
          <w:rFonts w:ascii="arial" w:eastAsia="arial" w:hAnsi="arial" w:cs="arial"/>
          <w:b/>
          <w:color w:val="767676"/>
          <w:sz w:val="16"/>
        </w:rPr>
        <w:t>End of Document</w:t>
      </w:r>
    </w:p>
    <w:p>
      <w:pPr>
        <w:pStyle w:val="Normal48"/>
        <w:sectPr>
          <w:headerReference w:type="even" r:id="rId318"/>
          <w:headerReference w:type="default" r:id="rId319"/>
          <w:footerReference w:type="even" r:id="rId320"/>
          <w:footerReference w:type="default" r:id="rId321"/>
          <w:headerReference w:type="first" r:id="rId322"/>
          <w:footerReference w:type="first" r:id="rId323"/>
          <w:pgSz w:w="12240" w:h="15840"/>
          <w:pgMar w:top="840" w:right="1000" w:bottom="840" w:left="1000" w:header="400" w:footer="400"/>
          <w:pgNumType w:fmt="decimal"/>
          <w:cols w:space="720"/>
          <w:titlePg w:val="0"/>
        </w:sectPr>
      </w:pPr>
    </w:p>
    <w:p>
      <w:pPr>
        <w:pStyle w:val="Normal48"/>
      </w:pPr>
    </w:p>
    <w:p>
      <w:pPr>
        <w:pStyle w:val="Normal48"/>
      </w:pPr>
      <w:r>
        <w:pict>
          <v:shape id="_x0000_i1231" type="#_x0000_t75" alt="LexisNexis®" style="width:147.75pt;height:30pt">
            <v:imagedata r:id="rId10" o:title=""/>
          </v:shape>
        </w:pict>
      </w:r>
      <w:r>
        <w:cr/>
      </w:r>
    </w:p>
    <w:p>
      <w:pPr>
        <w:pStyle w:val="Heading14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„Es ist immer eine Abwägungsfrage“; Der Präsident der Hochschule Rhein-Waal in Kleve will nach antisemitischen Vorfällen Judenhass strikt ahnden.</w:t>
      </w:r>
    </w:p>
    <w:p>
      <w:pPr>
        <w:pStyle w:val="Normal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Neuss Grevenbroicher Zeitung</w:t>
      </w:r>
    </w:p>
    <w:p>
      <w:pPr>
        <w:pStyle w:val="Normal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6. Dezember 2024</w:t>
      </w:r>
    </w:p>
    <w:p>
      <w:pPr>
        <w:pStyle w:val="Normal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Neuß-Grevenbroicher Zeitung Neuss</w:t>
      </w:r>
    </w:p>
    <w:p>
      <w:pPr>
        <w:pStyle w:val="Normal48"/>
        <w:keepNext w:val="0"/>
        <w:spacing w:after="0" w:line="240" w:lineRule="atLeast"/>
        <w:ind w:right="0"/>
        <w:jc w:val="both"/>
      </w:pPr>
      <w:bookmarkStart w:id="96" w:name="Bookmark_49"/>
      <w:bookmarkEnd w:id="96"/>
    </w:p>
    <w:p>
      <w:pPr>
        <w:pStyle w:val="Normal4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48"/>
        <w:keepNext w:val="0"/>
        <w:spacing w:before="120" w:after="0" w:line="220" w:lineRule="atLeast"/>
        <w:ind w:left="0" w:right="0" w:firstLine="0"/>
        <w:jc w:val="left"/>
      </w:pPr>
      <w:r>
        <w:br/>
      </w:r>
      <w:r>
        <w:pict>
          <v:shape id="_x0000_i1232" type="#_x0000_t75" style="width:221.22pt;height:27pt">
            <v:imagedata r:id="rId324" o:title=""/>
          </v:shape>
        </w:pict>
      </w:r>
    </w:p>
    <w:p>
      <w:pPr>
        <w:pStyle w:val="Normal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4</w:t>
      </w:r>
    </w:p>
    <w:p>
      <w:pPr>
        <w:pStyle w:val="Normal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1047 words</w:t>
      </w:r>
    </w:p>
    <w:p>
      <w:pPr>
        <w:pStyle w:val="Normal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Martin Kessler</w:t>
      </w:r>
    </w:p>
    <w:p>
      <w:pPr>
        <w:pStyle w:val="Normal4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Interview Oliver Locker-Grütjen</w:t>
      </w:r>
    </w:p>
    <w:p>
      <w:pPr>
        <w:pStyle w:val="Normal48"/>
        <w:keepNext/>
        <w:spacing w:before="240" w:after="0" w:line="340" w:lineRule="atLeast"/>
        <w:ind w:left="0" w:right="0" w:firstLine="0"/>
        <w:jc w:val="left"/>
      </w:pPr>
      <w:bookmarkStart w:id="97" w:name="Body_47"/>
      <w:bookmarkEnd w:id="97"/>
      <w:r>
        <w:rPr>
          <w:rFonts w:ascii="arial" w:eastAsia="arial" w:hAnsi="arial" w:cs="arial"/>
          <w:b/>
          <w:i w:val="0"/>
          <w:strike w:val="0"/>
          <w:noProof w:val="0"/>
          <w:color w:val="000000"/>
          <w:position w:val="0"/>
          <w:sz w:val="28"/>
          <w:u w:val="none"/>
          <w:vertAlign w:val="baseline"/>
        </w:rPr>
        <w:t>Body</w:t>
      </w:r>
    </w:p>
    <w:p>
      <w:pPr>
        <w:pStyle w:val="Normal48"/>
        <w:spacing w:line="60" w:lineRule="exact"/>
      </w:pPr>
      <w:r>
        <w:pict>
          <v:line id="_x0000_s1233" style="position:absolute;z-index:251768832" from="0,2pt" to="512pt,2pt" strokecolor="#009ddb" strokeweight="2pt">
            <v:stroke linestyle="single"/>
            <w10:wrap type="topAndBottom"/>
          </v:line>
        </w:pict>
      </w:r>
    </w:p>
    <w:p>
      <w:pPr>
        <w:pStyle w:val="Normal48"/>
      </w:pP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Herr Locker-Grütjen, die jüdische Asta-Vorsitzende Ihrer Hochschule, Sharon Spievak, ist zurückgetreten, weil sie wegen etlicher antisemitischer Aufkleber nach dem Hamas-Angriff auf Israel Angst hatte, den Campus zu betreten. Müssen Sie da auch einen Teil der Verantwortung übernehmen?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Locker-Grütjen Als Präsident der Hochschule Rhein-Waal bin ich selbstverständlich dafür verantwortlich, was auf dem Campus geschieht. Wir dulden keinen Antisemitismus an unserer Hochschule. Propalästinensische Aufkleber an der Hochschule wie etwa „From the River to the Sea“ –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„vom Fluss zum Meer“ – können in einem bestimmten Kontext durchaus als Bedrohung und antisemitisch aufgefasst werden. Wir haben sie immer entfernen lassen. Mich hat der Rücktritt Frau Spievaks geschockt und traurig gemacht. Immerhin darf ich für mich und unsere Hochschulleitung in Anspruch nehmen, dass wir in engem Austausch mit Frau Spievak standen und alle Aktionen mit ihr abgesprochen haben. Wir haben sogar eine gemeinsame Erklärung formuliert, die aber auch bei manchen Studierenden Kritik fand.</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Stimmt es, dass in Internet-Chats Studierende gegen Jüdinnen und Juden gehetzt haben?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Locker-Grütjen Es sind solche Chats aufgetaucht. Wir haben sie zur Anzeige gebracht. Auch Aussagen wie „Juden raus aus dem Asta“ hat es im Netz gegeben. Allerdings konnten Polizei und Staatsanwaltschaft zu diesen Chats und Aufklebern keine Personen ermitteln.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Hochschule studieren viele junge Leute, die aus muslimischen Ländern stammen, in denen Israel allein für den Nahost-Konflikt verantwortlich gemacht wird. Ist das ein Problem?</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Locker-Grütjen Wir erheben die Nationalität unserer Studierenden, nicht die Religion. Aber richtig ist, dass es Gruppen an unserer Hochschule gibt, die einseitig Israel und den Juden die Schuld für den Konflikt geben und dem jüdischen Staat einen Völkermord vorwerfen.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Hätten Sie da früher einschreiten müssen?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Locker-Grütjen Wir verstehen uns als internationale Hochschule der Diversität. Wir haben gemeinsam mit anderen Hochschulen den mörderischen Überfall der Terrororganisation Hamas auf Israel verurteilt. Aber wir haben auch auf das Leid der Menschen in Gaza hingewiesen. Das haben manche so aufgefasst, als würden wir zu beiden Parteien auf Distanz gehen. Das bedaure ich, weil das nicht unsere Absicht war. Für die Hochschulleitung ist Antisemitismus und Israelfeindschaft nicht akzeptabel.</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verfahren Sie, wenn solche Gruppen von einem Völkermord der Israelis sprechen?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Locker-Grütjen Wir sind da sehr sensibel. Für mich als Deutscher ist Völkermord vor allem das, was Nazi-Deutschland den Juden angetan hat. Andererseits kann ich das einigen ausländischen Studierenden an unserer Hochschule nicht in der tiefen Bedeutung deutlich machen. Soweit es unser Hausrecht betrifft, erlauben wir keine einseitigen rein israelfeindlichen Veranstaltungen.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haben eine Filmvorführung verboten, in der Israel Apartheid vorgeworfen wird. Zählt das dazu?</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Locker-Grütjen Hier haben wir vom Hausrecht Gebrauch gemacht, weil wir Hetze gegen Israel und die Juden nicht ausschließen konnten. Mir wurde aber von propalästinensischen Gruppen die Verletzung der Meinungsfreiheit vorgeworfen. Sie sehen, es ist immer eine Abwägungsfrage. In diesem Fall war aber die Entscheidung eindeutig.</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Müssen jüdische Studierende Angst haben, wenn sie den Campus in Kleve oder Kamp-Lintfort betreten?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Locker-Grütjen Leider hat Frau Spievak aus diesem Grund ihre Position als Asta-Vorsitzende aufgegeben. Deshalb müssen wir die Sorgen sehr ernst nehmen. Aber ich würde keinesfalls so weit gehen zu behaupten, dass jüdische Studierende auf unserem Campus gefährdet sind.</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wollen Sie künftig vermeiden, dass antisemitische Aufkleber und Hassparolen in Kleve oder Kamp-Lintfort die Runde machen?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Locker-Grütjen Wir werden weiterhin gegen solche Ereignisse strafrechtlich vorgehen. Aber wir müssen auch unsere Aufklärungsarbeit intensivieren. Dazu gehören Veranstaltungen mit jüdischen Wissenschaftlern und Künstlern. Ich habe aber auch vor, das Thema Holocaust, Judenhass und die deutsche Verantwortung in der Einführungswoche der Erstsemester gesondert zur Sprache zu bringen. Wir müssen die ausländischen Studierenden für die deutsche Haltung sensibilisieren. Wir Deutsche haben eben eine besondere Verantwortung zum Schutz der Juden.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als die Hälfte Ihrer Studierenden kommt aus dem Ausland. Ist das ein Einfallstor für Konflikte, die in die Hochschule hineingetragen werden?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Locker-Grütjen Diese Gefahr besteht grundsätzlich. Als Russland die Ukraine überfiel, machten wir uns Sorgen über das Verhältnis unserer russischen Studierenden zu den ukrainischen. Es war aber kein Problem, weil viele unserer russischen Hochschulangehörigen den Krieg ablehnten. Nach dem Überfall der Hamas auf Israel war das anders. Das war auch der erste Fall eines solchen tiefgreifenden Konflikts.</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neue Antisemitismus hat viele westliche Hochschulen erfasst, auch in Deutschland. Wie erklären Sie sich diese Tendenz ausgerechnet bei den höchsten Bildungseinrichtungen?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Locker-Grütjen Mich hat diese Welle an Antisemitismus vor allem in den USA, den Niederlanden oder Frankreich sehr geschockt. Selbst die Berliner Universitäten waren Schauplatz antisemitischer Gewalt, die jedoch auch von außen organisiert wurde. Hier gerieten viele Hochschulleitungen in Bedrängnis, weil sie Proteste gegen den Krieg Israels in Gaza nicht von vorneherein verbieten wollten.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reagieren Sie auf so etwas?</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Locker-Grütjen Wir prüfen genau, ob es sich um einen Fall von Meinungsfreiheit oder antisemitische Hetze handelt. Bei Letzterem schreiten wir ein.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Überdenken Sie die Kooperation mit israelischen Einrichtungen?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Locker-Grütjen Nein, überhaupt nicht. Die Verbindungen zu Israel bleiben eng. Wir planen sogar eine neue Partnerschaft mit einer israelischen Hochschule, die nicht weit von der Grenze zu Gaza liegt. Mehr kann ich dazu aber zum gegenwärtigen Zeitpunkt nicht sagen.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Martin Kessler führte das Gespräch.</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Präsidentaus der Region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Werdegang Der Umwelt- und Bildungswissenschaftler Oliver Locker-Grütjen (53) ist seit 2019 Präsident der Hochschule Rhein-Waal in Kleve und Kamp-Lintfort. Zuvor war er Akademischer Direktor an der Uni Duisburg-Essen.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Privat Er stammt aus Duisburg, ist verheiratet und hat drei Kinder.</w:t>
      </w:r>
    </w:p>
    <w:p>
      <w:pPr>
        <w:pStyle w:val="Normal48"/>
        <w:keepNext w:val="0"/>
        <w:spacing w:before="200" w:after="0" w:line="260" w:lineRule="atLeast"/>
        <w:ind w:left="0" w:right="0" w:firstLine="0"/>
        <w:jc w:val="both"/>
      </w:pPr>
      <w:r>
        <w:pict>
          <v:shape id="_x0000_i1234" type="#_x0000_t75" style="width:508.46pt;height:188.25pt">
            <v:imagedata r:id="rId325" o:title=""/>
          </v:shape>
        </w:pict>
      </w:r>
    </w:p>
    <w:p>
      <w:pPr>
        <w:pStyle w:val="Normal48"/>
        <w:keepNext w:val="0"/>
        <w:spacing w:before="200" w:after="0" w:line="260" w:lineRule="atLeast"/>
        <w:ind w:left="0" w:right="0" w:firstLine="0"/>
        <w:jc w:val="both"/>
      </w:pPr>
      <w:r>
        <w:pict>
          <v:shape id="_x0000_i1235" type="#_x0000_t75" style="width:510pt;height:510pt">
            <v:imagedata r:id="rId326" o:title=""/>
          </v:shape>
        </w:pic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8"/>
        <w:spacing w:line="60" w:lineRule="exact"/>
      </w:pPr>
      <w:r>
        <w:pict>
          <v:line id="_x0000_s1236" style="position:absolute;z-index:251769856" from="0,2pt" to="512pt,2pt" strokecolor="#009ddb" strokeweight="2pt">
            <v:stroke linestyle="single"/>
            <w10:wrap type="topAndBottom"/>
          </v:line>
        </w:pict>
      </w:r>
    </w:p>
    <w:p>
      <w:pPr>
        <w:pStyle w:val="Normal4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8"/>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 der Hochschule Rhein-Waal. Foto: Jens Helmus</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OliverLocker-Grütjen FOTO: Hochschule</w:t>
      </w:r>
    </w:p>
    <w:p>
      <w:pPr>
        <w:pStyle w:val="Normal4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6, 2024</w:t>
      </w:r>
    </w:p>
    <w:p>
      <w:pPr>
        <w:pStyle w:val="Normal48"/>
      </w:pPr>
    </w:p>
    <w:p>
      <w:pPr>
        <w:pStyle w:val="Normal48"/>
        <w:ind w:left="200"/>
        <w:sectPr>
          <w:type w:val="continuous"/>
          <w:pgMar w:top="840" w:right="1000" w:bottom="840" w:left="1000" w:header="400" w:footer="400"/>
          <w:pgNumType w:fmt="decimal"/>
          <w:cols w:space="720"/>
        </w:sectPr>
      </w:pPr>
      <w:r>
        <w:br/>
      </w:r>
      <w:r>
        <w:pict>
          <v:line id="_x0000_s1237" style="position:absolute;z-index:251770880" from="0,10pt" to="512pt,10pt" strokecolor="black" strokeweight="1pt">
            <v:stroke linestyle="single"/>
          </v:line>
        </w:pict>
      </w:r>
      <w:r>
        <w:rPr>
          <w:rFonts w:ascii="arial" w:eastAsia="arial" w:hAnsi="arial" w:cs="arial"/>
          <w:b/>
          <w:color w:val="767676"/>
          <w:sz w:val="16"/>
        </w:rPr>
        <w:t>End of Document</w:t>
      </w:r>
    </w:p>
    <w:p>
      <w:pPr>
        <w:pStyle w:val="Normal49"/>
        <w:sectPr>
          <w:headerReference w:type="even" r:id="rId327"/>
          <w:headerReference w:type="default" r:id="rId328"/>
          <w:footerReference w:type="even" r:id="rId329"/>
          <w:footerReference w:type="default" r:id="rId330"/>
          <w:headerReference w:type="first" r:id="rId331"/>
          <w:footerReference w:type="first" r:id="rId332"/>
          <w:pgSz w:w="12240" w:h="15840"/>
          <w:pgMar w:top="840" w:right="1000" w:bottom="840" w:left="1000" w:header="400" w:footer="400"/>
          <w:pgNumType w:fmt="decimal"/>
          <w:cols w:space="720"/>
          <w:titlePg w:val="0"/>
        </w:sectPr>
      </w:pPr>
    </w:p>
    <w:p>
      <w:pPr>
        <w:pStyle w:val="Normal49"/>
      </w:pPr>
    </w:p>
    <w:p>
      <w:pPr>
        <w:pStyle w:val="Normal49"/>
      </w:pPr>
      <w:r>
        <w:pict>
          <v:shape id="_x0000_i1238" type="#_x0000_t75" alt="LexisNexis®" style="width:147.75pt;height:30pt">
            <v:imagedata r:id="rId10" o:title=""/>
          </v:shape>
        </w:pict>
      </w:r>
      <w:r>
        <w:cr/>
      </w:r>
    </w:p>
    <w:p>
      <w:pPr>
        <w:pStyle w:val="Heading14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Neuer Protest, altes Ziel; Berliner Studierende kritisieren Kooperationen mit israelischen Unis</w:t>
      </w:r>
    </w:p>
    <w:p>
      <w:pPr>
        <w:pStyle w:val="Normal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05. Dezember 2024</w:t>
      </w:r>
    </w:p>
    <w:p>
      <w:pPr>
        <w:pStyle w:val="Normal49"/>
        <w:keepNext w:val="0"/>
        <w:spacing w:after="0" w:line="240" w:lineRule="atLeast"/>
        <w:ind w:right="0"/>
        <w:jc w:val="both"/>
      </w:pPr>
      <w:bookmarkStart w:id="98" w:name="Bookmark_50"/>
      <w:bookmarkEnd w:id="98"/>
    </w:p>
    <w:p>
      <w:pPr>
        <w:pStyle w:val="Normal4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49"/>
        <w:keepNext w:val="0"/>
        <w:spacing w:before="120" w:after="0" w:line="220" w:lineRule="atLeast"/>
        <w:ind w:left="0" w:right="0" w:firstLine="0"/>
        <w:jc w:val="left"/>
      </w:pPr>
      <w:r>
        <w:br/>
      </w:r>
      <w:r>
        <w:pict>
          <v:shape id="_x0000_i1239" type="#_x0000_t75" style="width:257.97pt;height:41.24pt">
            <v:imagedata r:id="rId32" o:title=""/>
          </v:shape>
        </w:pict>
      </w:r>
    </w:p>
    <w:p>
      <w:pPr>
        <w:pStyle w:val="Normal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18</w:t>
      </w:r>
    </w:p>
    <w:p>
      <w:pPr>
        <w:pStyle w:val="Normal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303 words</w:t>
      </w:r>
    </w:p>
    <w:p>
      <w:pPr>
        <w:pStyle w:val="Normal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Raweel Nasir</w:t>
      </w:r>
    </w:p>
    <w:p>
      <w:pPr>
        <w:pStyle w:val="Normal4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Berliner Studierende kritisieren Kooperationen mit israelischen Unis</w:t>
      </w:r>
    </w:p>
    <w:p>
      <w:pPr>
        <w:pStyle w:val="Normal49"/>
        <w:keepNext/>
        <w:spacing w:before="240" w:after="0" w:line="340" w:lineRule="atLeast"/>
        <w:ind w:left="0" w:right="0" w:firstLine="0"/>
        <w:jc w:val="left"/>
      </w:pPr>
      <w:bookmarkStart w:id="99" w:name="Body_48"/>
      <w:bookmarkEnd w:id="99"/>
      <w:r>
        <w:rPr>
          <w:rFonts w:ascii="arial" w:eastAsia="arial" w:hAnsi="arial" w:cs="arial"/>
          <w:b/>
          <w:i w:val="0"/>
          <w:strike w:val="0"/>
          <w:noProof w:val="0"/>
          <w:color w:val="000000"/>
          <w:position w:val="0"/>
          <w:sz w:val="28"/>
          <w:u w:val="none"/>
          <w:vertAlign w:val="baseline"/>
        </w:rPr>
        <w:t>Body</w:t>
      </w:r>
    </w:p>
    <w:p>
      <w:pPr>
        <w:pStyle w:val="Normal49"/>
        <w:spacing w:line="60" w:lineRule="exact"/>
      </w:pPr>
      <w:r>
        <w:pict>
          <v:line id="_x0000_s1240" style="position:absolute;z-index:251771904" from="0,2pt" to="512pt,2pt" strokecolor="#009ddb" strokeweight="2pt">
            <v:stroke linestyle="single"/>
            <w10:wrap type="topAndBottom"/>
          </v:line>
        </w:pict>
      </w:r>
    </w:p>
    <w:p>
      <w:pPr>
        <w:pStyle w:val="Normal49"/>
      </w:pP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Raweel Nasir</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Nie wieder gilt für alle und jeden , rufen die rund 100 Teilnehmenden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Berlin-Mitte. Zum Protest aufgerufen hatte die Student Coalition Berlin, ein Zusammenschluss Berliner Studierender, die ihren Universitäten vorwerfen, sich nicht klar genug vom Vorgehen Israels in Gaza zu distanzieren.</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Vorfeld hatte die Student Coalition den Unis nach eigenen Angaben Beweise vorgelegt, wie ihre Partnerunis in Israel bewusst internationales Recht brechen würden. Der taz nannte eine Sprecherin als Beispiel Studierendenheime, die in besetzten Gebieten betrieben werden. Die Studierenden fordern, dass die hiesigen Universitäten überprüfen, inwiefern sie Kooperationen beenden sollen.</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Studierenden sehen zudem die Meinungs- und Forschungsfreiheit bedroht. Ihr Vorwurf: Es würden bewusst keine palästinensischen Wis­sen­schaft­le­r:in­nen an deutsche Hochschulen eingeladen. Zu den 95 palästinensischen Professor:innen, die in Gaza bisher getötet worden seien, würden die Hochschulen ebenfalls schweigen.</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Darüber hinaus fordert die Student Coalition die Einstellung der aktuell laufenden Verfahren gegen Studierende, die im Rahmen der Campibesetzungen propalästinensischer Studierender im Frühling eingeleitet wurden.  Es ist absurd, dass Besetzungen überall auf Campi ein gewohntes Protestmittel von Studierenden sind. Aber in Deutschland werden nur propalästinensische Proteste sofort und extrem gewaltvoll aufgelöst , so die Sprecherin zur taz.</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Studierende würden sich deshalb unsicher fühlen. Das sei besonders verheerend, da gerade Universitäten ein Raum für offene Diskussionen sein sollten.</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Gleich zu Beginn wurden zwei Teilnehmende von der Polizei grob herausgezogen. Sie hatten rote Dreiecke getragen. Trotz der hohen Polizeipräsenz verlief die Demonstration aber friedlich.</w:t>
      </w:r>
    </w:p>
    <w:p>
      <w:pPr>
        <w:pStyle w:val="Normal4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4, 2024</w:t>
      </w:r>
    </w:p>
    <w:p>
      <w:pPr>
        <w:pStyle w:val="Normal49"/>
      </w:pPr>
    </w:p>
    <w:p>
      <w:pPr>
        <w:pStyle w:val="Normal49"/>
        <w:ind w:left="200"/>
        <w:sectPr>
          <w:type w:val="continuous"/>
          <w:pgMar w:top="840" w:right="1000" w:bottom="840" w:left="1000" w:header="400" w:footer="400"/>
          <w:pgNumType w:fmt="decimal"/>
          <w:cols w:space="720"/>
        </w:sectPr>
      </w:pPr>
      <w:r>
        <w:br/>
      </w:r>
      <w:r>
        <w:pict>
          <v:line id="_x0000_s1241" style="position:absolute;z-index:251772928" from="0,10pt" to="512pt,10pt" strokecolor="black" strokeweight="1pt">
            <v:stroke linestyle="single"/>
          </v:line>
        </w:pict>
      </w:r>
      <w:r>
        <w:rPr>
          <w:rFonts w:ascii="arial" w:eastAsia="arial" w:hAnsi="arial" w:cs="arial"/>
          <w:b/>
          <w:color w:val="767676"/>
          <w:sz w:val="16"/>
        </w:rPr>
        <w:t>End of Document</w:t>
      </w:r>
    </w:p>
    <w:p>
      <w:pPr>
        <w:pStyle w:val="Normal50"/>
        <w:sectPr>
          <w:headerReference w:type="even" r:id="rId333"/>
          <w:headerReference w:type="default" r:id="rId334"/>
          <w:footerReference w:type="even" r:id="rId335"/>
          <w:footerReference w:type="default" r:id="rId336"/>
          <w:headerReference w:type="first" r:id="rId337"/>
          <w:footerReference w:type="first" r:id="rId338"/>
          <w:pgSz w:w="12240" w:h="15840"/>
          <w:pgMar w:top="840" w:right="1000" w:bottom="840" w:left="1000" w:header="400" w:footer="400"/>
          <w:pgNumType w:fmt="decimal"/>
          <w:cols w:space="720"/>
          <w:titlePg w:val="0"/>
        </w:sectPr>
      </w:pPr>
    </w:p>
    <w:p>
      <w:pPr>
        <w:pStyle w:val="Normal50"/>
      </w:pPr>
    </w:p>
    <w:p>
      <w:pPr>
        <w:pStyle w:val="Normal50"/>
      </w:pPr>
      <w:r>
        <w:pict>
          <v:shape id="_x0000_i1242" type="#_x0000_t75" alt="LexisNexis®" style="width:147.75pt;height:30pt">
            <v:imagedata r:id="rId10" o:title=""/>
          </v:shape>
        </w:pict>
      </w:r>
      <w:r>
        <w:cr/>
      </w:r>
    </w:p>
    <w:p>
      <w:pPr>
        <w:pStyle w:val="Heading14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Greta Thunberg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erwartet - Kritik der CDU</w:t>
      </w:r>
    </w:p>
    <w:p>
      <w:pPr>
        <w:pStyle w:val="Normal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4. Dezember 2024 7:32 PM GMT+1</w:t>
      </w:r>
    </w:p>
    <w:p>
      <w:pPr>
        <w:pStyle w:val="Normal50"/>
        <w:keepNext w:val="0"/>
        <w:spacing w:after="0" w:line="240" w:lineRule="atLeast"/>
        <w:ind w:right="0"/>
        <w:jc w:val="both"/>
      </w:pPr>
      <w:bookmarkStart w:id="100" w:name="Bookmark_51"/>
      <w:bookmarkEnd w:id="100"/>
    </w:p>
    <w:p>
      <w:pPr>
        <w:pStyle w:val="Normal5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50"/>
        <w:keepNext w:val="0"/>
        <w:spacing w:before="120" w:after="0" w:line="220" w:lineRule="atLeast"/>
        <w:ind w:left="0" w:right="0" w:firstLine="0"/>
        <w:jc w:val="left"/>
      </w:pPr>
      <w:r>
        <w:br/>
      </w:r>
      <w:r>
        <w:pict>
          <v:shape id="_x0000_i1243" type="#_x0000_t75" style="width:230.22pt;height:28.5pt">
            <v:imagedata r:id="rId39" o:title=""/>
          </v:shape>
        </w:pict>
      </w:r>
    </w:p>
    <w:p>
      <w:pPr>
        <w:pStyle w:val="Normal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592 words</w:t>
      </w:r>
    </w:p>
    <w:p>
      <w:pPr>
        <w:pStyle w:val="Normal5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Bei der Veranstaltung soll es um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der Klimabewegung gehen. Thunberg steht inzwischen für beides. Doch ihre Auftritte laufen nicht immer reibungslos ab.</w:t>
      </w:r>
    </w:p>
    <w:p>
      <w:pPr>
        <w:pStyle w:val="Normal50"/>
        <w:keepNext/>
        <w:spacing w:before="240" w:after="0" w:line="340" w:lineRule="atLeast"/>
        <w:ind w:left="0" w:right="0" w:firstLine="0"/>
        <w:jc w:val="left"/>
      </w:pPr>
      <w:bookmarkStart w:id="101" w:name="Body_49"/>
      <w:bookmarkEnd w:id="101"/>
      <w:r>
        <w:rPr>
          <w:rFonts w:ascii="arial" w:eastAsia="arial" w:hAnsi="arial" w:cs="arial"/>
          <w:b/>
          <w:i w:val="0"/>
          <w:strike w:val="0"/>
          <w:noProof w:val="0"/>
          <w:color w:val="000000"/>
          <w:position w:val="0"/>
          <w:sz w:val="28"/>
          <w:u w:val="none"/>
          <w:vertAlign w:val="baseline"/>
        </w:rPr>
        <w:t>Body</w:t>
      </w:r>
    </w:p>
    <w:p>
      <w:pPr>
        <w:pStyle w:val="Normal50"/>
        <w:spacing w:line="60" w:lineRule="exact"/>
      </w:pPr>
      <w:r>
        <w:pict>
          <v:line id="_x0000_s1244" style="position:absolute;z-index:251773952" from="0,2pt" to="512pt,2pt" strokecolor="#009ddb" strokeweight="2pt">
            <v:stroke linestyle="single"/>
            <w10:wrap type="topAndBottom"/>
          </v:line>
        </w:pict>
      </w:r>
    </w:p>
    <w:p>
      <w:pPr>
        <w:pStyle w:val="Normal50"/>
      </w:pP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geplanter Auftritt der Aktivistin Greta Thunberg bei einer propalästinensischen Veranstaltung in Mannheim stößt der Südwest-CDU sauer auf. «Greta Thunberg bewegt sich sehr bewusst in einer gefährlichen Nähe zum Antisemitismus. Ihre Aussagen und ihr Verhalten sind inzwischen zu einem richtigen Problem geworden», erklärte Landeschef Manuel Hagel.</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Stadt hat eine Privatperson für Freitag ab 18.00 Uhr eine stationäre Kundgebung mit Podiumsgespräch samt 200 Teilnehmern auf dem Marktplatz G1 angemeldet. «Der Veranstalter hat der Versammlungsbehörde mitgeteilt, dass Greta Thunberg als Rednerin zugesagt hat», teilte eine Sprecherin mit. Zuerst hatte der «Mannheimer Morgen» über den geplanten Auftritt berichtet.</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Internet hat die Gruppe Zaytouna Rhein-Neckar-Kreis eine Veranstaltung angekündigt. Es gehe um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der Klimabewegung.</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Veranstalter hat nach Auskunft der Stadt schon in der Vergangenheit Versammlungen in Mannheim durchgeführt. «Es gab hierbei keine Vorfälle.» Ein Gespräch vorab stehe noch aus. Die Versammlungsbehörde sei im Austausch mit der Polizei. Diese sieht nach erster Einschätzung kein Gefahrenpotenzial.</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Schwedin Thunberg, die als Klimaaktivistin weltweite Bekanntheit erlangte, hat sich seit dem Angriff der islamistischen Hamas auf Israel vor mehr als einem Jahr und dem darauffolgenden militärischen Vorgehen Israels im Gazastreifen mehrfach mit den Palästinensern solidarisiert und Israel Völkermord vorgeworfen. Kritiker werfen der 21-Jährigen Einseitigkeit vor.</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«Mannheim braucht keine Bühne für solche menschenverachtenden Positionen und unser Land braucht die Anwesenheit von Leuten wie Greta Thunberg nicht», betonte Hagel, der auch Vorsitzender der CDU-Fraktion im Landtag ist. «Frau Thunberg und ihre Freunde legen es darauf an, unser Land zu spalten und gegen gesellschaftliche Gruppen auf perfide Weise zu hetzen.»</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den Grünen als Koalitionspartner forderte Hagel eine klare Ansage: «Ist Frau Thunberg immer noch die grüne Ikone, zu der sie die Grünen gemacht haben?» Wer die Aussage «Nie wieder ist jetzt» ernst nehme, dürfe nicht schweigend wegschauen. «Jetzt wäre genau der richtige Zeitpunkt für die Grünen, um zu sagen: "Dieser Personenkult um Greta Thunberg ist ein Fehler."»</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Landesvorsitzende der Grünen, Lena Schwelling, wies Hagels Aussagen als «absurd» zurück. «Antisemitismus darf in unserer Gesellschaft keinen Platz haben, das gilt ohne Ausnahme», teilte Schwelling mit. Daran habe man nie einen Zweifel gelassen - und sei auch der deutschen Fridays-for-Future-Bewegung dankbar, dass sie sich hier klar positioniere. «Eine Verbindung zwischen unserer Grundhaltung und Greta Thunbergs israelfeindlichem Aktionismus zu ziehen, ist niederträchtig und geschmacklos.» Man erwarte, dass diese Unterstellungen zurückgenommen werden.</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zwei Monaten hatte die Polizei in Dortmund ein propalästinensisches Protestcamp kurz vor dem geplanten Besuch Thunbergs verboten und aufgelöst. Es habe die konkrete Gefahr antisemitischer Straftaten bestanden.</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einer ersten Mitteilung hatte die Polizei Thunberg als «gewaltbereite Person» bezeichnet. Später räumte sie einen «internen Fehler» ein: «Nicht sie als Person ist gewaltbereit, ihr Einfluss auf die Versammlung kann zu gewalttätigen Handlungen gegen Personen und Eigentum führen», hieß es. Thunberg warf den Behörden vor, Aktivisten zu bedrohen und zum Schweigen zu bringen.</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Mehrmals ist Thunberg bei Demonstrationen in verschiedenen Ländern auch festgenommen worden, dabei in erster Linie bei Klimaprotesten.</w:t>
      </w:r>
    </w:p>
    <w:p>
      <w:pPr>
        <w:pStyle w:val="Normal5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4, 2024</w:t>
      </w:r>
    </w:p>
    <w:p>
      <w:pPr>
        <w:pStyle w:val="Normal50"/>
      </w:pPr>
    </w:p>
    <w:p>
      <w:pPr>
        <w:pStyle w:val="Normal50"/>
        <w:ind w:left="200"/>
        <w:sectPr>
          <w:type w:val="continuous"/>
          <w:pgMar w:top="840" w:right="1000" w:bottom="840" w:left="1000" w:header="400" w:footer="400"/>
          <w:pgNumType w:fmt="decimal"/>
          <w:cols w:space="720"/>
        </w:sectPr>
      </w:pPr>
      <w:r>
        <w:br/>
      </w:r>
      <w:r>
        <w:pict>
          <v:line id="_x0000_s1245" style="position:absolute;z-index:251774976" from="0,10pt" to="512pt,10pt" strokecolor="black" strokeweight="1pt">
            <v:stroke linestyle="single"/>
          </v:line>
        </w:pict>
      </w:r>
      <w:r>
        <w:rPr>
          <w:rFonts w:ascii="arial" w:eastAsia="arial" w:hAnsi="arial" w:cs="arial"/>
          <w:b/>
          <w:color w:val="767676"/>
          <w:sz w:val="16"/>
        </w:rPr>
        <w:t>End of Document</w:t>
      </w:r>
    </w:p>
    <w:p>
      <w:pPr>
        <w:pStyle w:val="Normal51"/>
        <w:sectPr>
          <w:headerReference w:type="even" r:id="rId339"/>
          <w:headerReference w:type="default" r:id="rId340"/>
          <w:footerReference w:type="even" r:id="rId341"/>
          <w:footerReference w:type="default" r:id="rId342"/>
          <w:headerReference w:type="first" r:id="rId343"/>
          <w:footerReference w:type="first" r:id="rId344"/>
          <w:pgSz w:w="12240" w:h="15840"/>
          <w:pgMar w:top="840" w:right="1000" w:bottom="840" w:left="1000" w:header="400" w:footer="400"/>
          <w:pgNumType w:fmt="decimal"/>
          <w:cols w:space="720"/>
          <w:titlePg w:val="0"/>
        </w:sectPr>
      </w:pPr>
    </w:p>
    <w:p>
      <w:pPr>
        <w:pStyle w:val="Normal51"/>
      </w:pPr>
    </w:p>
    <w:p>
      <w:pPr>
        <w:pStyle w:val="Normal51"/>
      </w:pPr>
      <w:r>
        <w:pict>
          <v:shape id="_x0000_i1246" type="#_x0000_t75" alt="LexisNexis®" style="width:147.75pt;height:30pt">
            <v:imagedata r:id="rId10" o:title=""/>
          </v:shape>
        </w:pict>
      </w:r>
      <w:r>
        <w:cr/>
      </w:r>
    </w:p>
    <w:p>
      <w:pPr>
        <w:pStyle w:val="Heading15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Schon wieder!; Greta Thunberg bei Israel-Hasser-</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w:t>
      </w:r>
    </w:p>
    <w:p>
      <w:pPr>
        <w:pStyle w:val="Normal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4. Dezember 2024 </w:t>
      </w:r>
    </w:p>
    <w:p>
      <w:pPr>
        <w:pStyle w:val="Normal51"/>
        <w:keepNext w:val="0"/>
        <w:spacing w:after="0" w:line="240" w:lineRule="atLeast"/>
        <w:ind w:right="0"/>
        <w:jc w:val="both"/>
      </w:pPr>
      <w:bookmarkStart w:id="102" w:name="Bookmark_52"/>
      <w:bookmarkEnd w:id="102"/>
    </w:p>
    <w:p>
      <w:pPr>
        <w:pStyle w:val="Normal5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51"/>
        <w:keepNext w:val="0"/>
        <w:spacing w:before="120" w:after="0" w:line="220" w:lineRule="atLeast"/>
        <w:ind w:left="0" w:right="0" w:firstLine="0"/>
        <w:jc w:val="left"/>
      </w:pPr>
      <w:r>
        <w:br/>
      </w:r>
      <w:r>
        <w:pict>
          <v:shape id="_x0000_i1247" type="#_x0000_t75" style="width:134.98pt;height:85.49pt">
            <v:imagedata r:id="rId25" o:title=""/>
          </v:shape>
        </w:pict>
      </w:r>
    </w:p>
    <w:p>
      <w:pPr>
        <w:pStyle w:val="Normal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378 words</w:t>
      </w:r>
    </w:p>
    <w:p>
      <w:pPr>
        <w:pStyle w:val="Normal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Isabel Herwig, René Garzke</w:t>
      </w:r>
    </w:p>
    <w:p>
      <w:pPr>
        <w:pStyle w:val="Normal51"/>
        <w:keepNext/>
        <w:spacing w:before="240" w:after="0" w:line="340" w:lineRule="atLeast"/>
        <w:ind w:left="0" w:right="0" w:firstLine="0"/>
        <w:jc w:val="left"/>
      </w:pPr>
      <w:bookmarkStart w:id="103" w:name="Body_50"/>
      <w:bookmarkEnd w:id="103"/>
      <w:r>
        <w:rPr>
          <w:rFonts w:ascii="arial" w:eastAsia="arial" w:hAnsi="arial" w:cs="arial"/>
          <w:b/>
          <w:i w:val="0"/>
          <w:strike w:val="0"/>
          <w:noProof w:val="0"/>
          <w:color w:val="000000"/>
          <w:position w:val="0"/>
          <w:sz w:val="28"/>
          <w:u w:val="none"/>
          <w:vertAlign w:val="baseline"/>
        </w:rPr>
        <w:t>Body</w:t>
      </w:r>
    </w:p>
    <w:p>
      <w:pPr>
        <w:pStyle w:val="Normal51"/>
        <w:spacing w:line="60" w:lineRule="exact"/>
      </w:pPr>
      <w:r>
        <w:pict>
          <v:line id="_x0000_s1248" style="position:absolute;z-index:251776000" from="0,2pt" to="512pt,2pt" strokecolor="#009ddb" strokeweight="2pt">
            <v:stroke linestyle="single"/>
            <w10:wrap type="topAndBottom"/>
          </v:line>
        </w:pict>
      </w:r>
    </w:p>
    <w:p>
      <w:pPr>
        <w:pStyle w:val="Normal51"/>
      </w:pP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Sie war das Gesicht der Klima-Bewegung, jetzt ist sie vor allem ein gern gesehener Gast bei Israel-Hass-Demos   so auch am Mittwoch in Berlin. </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Einige Dutzend Studenten zogen am Nachmittag unter dem Motto  Student Protest for Palestine  (dt. Studentenprotest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laut skandierend durch Berlin-Mitte, vorbei unter anderem an der Humboldt-Universität und der Charité. Die Route führte zum Bundesbildungsministerium.</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Mittendrin: Greta Thunberg (21), die in der Vergangenheit durch immer radikalere Aussagen zu Israel aufgefallen ist. Am Mittwoch verließ sie mit Palästinenser-Tuch und roter Daunenjacke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etwa nach der halben Strecke.</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Organisatoren von der  Student Coalition Berlin  kritisierten in einer Erklärung die Zerstörung von Bildungseinrichtungen durch israelische Angriffe im Gazastreifen. Dies werde angeblich von hiesigen Universitätsleitungen ignoriert.</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sprach von etwa 90 Teilnehmern und meldete zunächst keine Zwischenfälle.</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Reporter beobachteten vor Ort, wie Beamte eine Frau aus der Demonstration herausholten und wegen einer möglichen Straftat überprüften, allerdings offenbar ohne Bezug zu der aktuellen Aktion. Außerdem waren mehrfache Parolen zu hören, die Israel als  Terrorstaat  bezeichneten oder zur  Intifada  aufriefen. Die Schwedin mischte sich unter einige Dutzend Studenten, die durch Berlin-Mitte zogen. </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Immer wieder Judenhass von Greta Thunberg </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Thunberg agitiert gegen Israel   Hand in Hand mit Antisemiten, Islamisten, Terror-Unterstützern. Ausgerechnet am Jahrestag des Hamas-Massakers vom 7. Oktober (1200 Tote, 250 Geiseln) war sie zuletzt in Berlin aufgetaucht, hatte bei einer Judenhass-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gehetzt.</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im Oktober brüllte sie Parolen gegen den jüdischen Staat und posierte für Selfies mit den schlimmsten Judenhassern. Darunter solchen, die das Wort Israel nicht einmal schreiben wollen, weil sie den Staat vernichtet sehen möchten.</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 Hass richtete sich dort auch gegen die Polizisten. Sie hätte  friedliche Demonstranten  angegriffen, behauptet sie. Doch das Gegenteil war der Fall: Die Teilnehmer des Aufmarschs hatten Polizisten attackiert und verbotene Parolen gebrüllt.</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https://www.bild.de/regional/berlin/berlin-greta-thunberg-wieder-bei-israel-hasser-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-675060d1382d040c22d982bf</w:t>
      </w:r>
    </w:p>
    <w:p>
      <w:pPr>
        <w:pStyle w:val="Normal5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51"/>
        <w:spacing w:line="60" w:lineRule="exact"/>
      </w:pPr>
      <w:r>
        <w:pict>
          <v:line id="_x0000_s1249" style="position:absolute;z-index:251777024" from="0,2pt" to="512pt,2pt" strokecolor="#009ddb" strokeweight="2pt">
            <v:stroke linestyle="single"/>
            <w10:wrap type="topAndBottom"/>
          </v:line>
        </w:pict>
      </w:r>
    </w:p>
    <w:p>
      <w:pPr>
        <w:pStyle w:val="Normal5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verlässt eine Israel-Hass-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Berlin-Mitte</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machte die Fridays for Future-Bewegung groß, jetzt widmet sie sich dem Judenhass</w:t>
      </w:r>
    </w:p>
    <w:p>
      <w:pPr>
        <w:pStyle w:val="Normal5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4, 2024</w:t>
      </w:r>
    </w:p>
    <w:p>
      <w:pPr>
        <w:pStyle w:val="Normal51"/>
      </w:pPr>
    </w:p>
    <w:p>
      <w:pPr>
        <w:pStyle w:val="Normal51"/>
        <w:ind w:left="200"/>
        <w:sectPr>
          <w:type w:val="continuous"/>
          <w:pgMar w:top="840" w:right="1000" w:bottom="840" w:left="1000" w:header="400" w:footer="400"/>
          <w:pgNumType w:fmt="decimal"/>
          <w:cols w:space="720"/>
        </w:sectPr>
      </w:pPr>
      <w:r>
        <w:br/>
      </w:r>
      <w:r>
        <w:pict>
          <v:line id="_x0000_s1250" style="position:absolute;z-index:251778048" from="0,10pt" to="512pt,10pt" strokecolor="black" strokeweight="1pt">
            <v:stroke linestyle="single"/>
          </v:line>
        </w:pict>
      </w:r>
      <w:r>
        <w:rPr>
          <w:rFonts w:ascii="arial" w:eastAsia="arial" w:hAnsi="arial" w:cs="arial"/>
          <w:b/>
          <w:color w:val="767676"/>
          <w:sz w:val="16"/>
        </w:rPr>
        <w:t>End of Document</w:t>
      </w:r>
    </w:p>
    <w:p>
      <w:pPr>
        <w:pStyle w:val="Normal52"/>
        <w:sectPr>
          <w:headerReference w:type="even" r:id="rId345"/>
          <w:headerReference w:type="default" r:id="rId346"/>
          <w:footerReference w:type="even" r:id="rId347"/>
          <w:footerReference w:type="default" r:id="rId348"/>
          <w:headerReference w:type="first" r:id="rId349"/>
          <w:footerReference w:type="first" r:id="rId350"/>
          <w:pgSz w:w="12240" w:h="15840"/>
          <w:pgMar w:top="840" w:right="1000" w:bottom="840" w:left="1000" w:header="400" w:footer="400"/>
          <w:pgNumType w:fmt="decimal"/>
          <w:cols w:space="720"/>
          <w:titlePg w:val="0"/>
        </w:sectPr>
      </w:pPr>
    </w:p>
    <w:p>
      <w:pPr>
        <w:pStyle w:val="Normal52"/>
      </w:pPr>
    </w:p>
    <w:p>
      <w:pPr>
        <w:pStyle w:val="Normal52"/>
      </w:pPr>
      <w:r>
        <w:pict>
          <v:shape id="_x0000_i1251" type="#_x0000_t75" alt="LexisNexis®" style="width:147.75pt;height:30pt">
            <v:imagedata r:id="rId10" o:title=""/>
          </v:shape>
        </w:pict>
      </w:r>
      <w:r>
        <w:cr/>
      </w:r>
    </w:p>
    <w:p>
      <w:pPr>
        <w:pStyle w:val="Heading15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Demonstration</w:t>
      </w:r>
    </w:p>
    <w:p>
      <w:pPr>
        <w:pStyle w:val="Normal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04. Dezember 2024</w:t>
      </w:r>
    </w:p>
    <w:p>
      <w:pPr>
        <w:pStyle w:val="Normal52"/>
        <w:keepNext w:val="0"/>
        <w:spacing w:after="0" w:line="240" w:lineRule="atLeast"/>
        <w:ind w:right="0"/>
        <w:jc w:val="both"/>
      </w:pPr>
      <w:bookmarkStart w:id="104" w:name="Bookmark_53"/>
      <w:bookmarkEnd w:id="104"/>
    </w:p>
    <w:p>
      <w:pPr>
        <w:pStyle w:val="Normal5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52"/>
        <w:keepNext w:val="0"/>
        <w:spacing w:before="120" w:after="0" w:line="220" w:lineRule="atLeast"/>
        <w:ind w:left="0" w:right="0" w:firstLine="0"/>
        <w:jc w:val="left"/>
      </w:pPr>
      <w:r>
        <w:br/>
      </w:r>
      <w:r>
        <w:pict>
          <v:shape id="_x0000_i1252" type="#_x0000_t75" style="width:202.47pt;height:44.24pt">
            <v:imagedata r:id="rId90" o:title=""/>
          </v:shape>
        </w:pict>
      </w:r>
    </w:p>
    <w:p>
      <w:pPr>
        <w:pStyle w:val="Normal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CHECKPOINT; S. B3</w:t>
      </w:r>
    </w:p>
    <w:p>
      <w:pPr>
        <w:pStyle w:val="Normal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71 words</w:t>
      </w:r>
    </w:p>
    <w:p>
      <w:pPr>
        <w:pStyle w:val="Normal52"/>
        <w:keepNext/>
        <w:spacing w:before="240" w:after="0" w:line="340" w:lineRule="atLeast"/>
        <w:ind w:left="0" w:right="0" w:firstLine="0"/>
        <w:jc w:val="left"/>
      </w:pPr>
      <w:bookmarkStart w:id="105" w:name="Body_51"/>
      <w:bookmarkEnd w:id="105"/>
      <w:r>
        <w:rPr>
          <w:rFonts w:ascii="arial" w:eastAsia="arial" w:hAnsi="arial" w:cs="arial"/>
          <w:b/>
          <w:i w:val="0"/>
          <w:strike w:val="0"/>
          <w:noProof w:val="0"/>
          <w:color w:val="000000"/>
          <w:position w:val="0"/>
          <w:sz w:val="28"/>
          <w:u w:val="none"/>
          <w:vertAlign w:val="baseline"/>
        </w:rPr>
        <w:t>Body</w:t>
      </w:r>
    </w:p>
    <w:p>
      <w:pPr>
        <w:pStyle w:val="Normal52"/>
        <w:spacing w:line="60" w:lineRule="exact"/>
      </w:pPr>
      <w:r>
        <w:pict>
          <v:line id="_x0000_s1253" style="position:absolute;z-index:251779072" from="0,2pt" to="512pt,2pt" strokecolor="#009ddb" strokeweight="2pt">
            <v:stroke linestyle="single"/>
            <w10:wrap type="topAndBottom"/>
          </v:line>
        </w:pict>
      </w:r>
    </w:p>
    <w:p>
      <w:pPr>
        <w:pStyle w:val="Normal52"/>
      </w:pP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Mehrere Menschen versammeln sich anlässlich des Kriegs im Nahen Osten. Die größte angemeldete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des Tages fordert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im Demotitel wird ein antisemitisches Narrativ wiedergegeben. An der größten Demonstration werden von 11 bis 18 Uhr 300 Menschen erwartet; die Route führt von der Friedrichstraße 183 über Luisenstraße zum Kapelle-Ufer 1. Insgesamt sind in Berlin für Mittwoch 16 Demos angemeldet.</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5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3, 2024</w:t>
      </w:r>
    </w:p>
    <w:p>
      <w:pPr>
        <w:pStyle w:val="Normal52"/>
      </w:pPr>
    </w:p>
    <w:p>
      <w:pPr>
        <w:pStyle w:val="Normal52"/>
        <w:ind w:left="200"/>
        <w:sectPr>
          <w:type w:val="continuous"/>
          <w:pgMar w:top="840" w:right="1000" w:bottom="840" w:left="1000" w:header="400" w:footer="400"/>
          <w:pgNumType w:fmt="decimal"/>
          <w:cols w:space="720"/>
        </w:sectPr>
      </w:pPr>
      <w:r>
        <w:br/>
      </w:r>
      <w:r>
        <w:pict>
          <v:line id="_x0000_s1254" style="position:absolute;z-index:251780096" from="0,10pt" to="512pt,10pt" strokecolor="black" strokeweight="1pt">
            <v:stroke linestyle="single"/>
          </v:line>
        </w:pict>
      </w:r>
      <w:r>
        <w:rPr>
          <w:rFonts w:ascii="arial" w:eastAsia="arial" w:hAnsi="arial" w:cs="arial"/>
          <w:b/>
          <w:color w:val="767676"/>
          <w:sz w:val="16"/>
        </w:rPr>
        <w:t>End of Document</w:t>
      </w:r>
    </w:p>
    <w:p>
      <w:pPr>
        <w:pStyle w:val="Normal53"/>
        <w:sectPr>
          <w:headerReference w:type="even" r:id="rId351"/>
          <w:headerReference w:type="default" r:id="rId352"/>
          <w:footerReference w:type="even" r:id="rId353"/>
          <w:footerReference w:type="default" r:id="rId354"/>
          <w:headerReference w:type="first" r:id="rId355"/>
          <w:footerReference w:type="first" r:id="rId356"/>
          <w:pgSz w:w="12240" w:h="15840"/>
          <w:pgMar w:top="840" w:right="1000" w:bottom="840" w:left="1000" w:header="400" w:footer="400"/>
          <w:pgNumType w:fmt="decimal"/>
          <w:cols w:space="720"/>
          <w:titlePg w:val="0"/>
        </w:sectPr>
      </w:pPr>
    </w:p>
    <w:p>
      <w:pPr>
        <w:pStyle w:val="Normal53"/>
      </w:pPr>
    </w:p>
    <w:p>
      <w:pPr>
        <w:pStyle w:val="Normal53"/>
      </w:pPr>
      <w:r>
        <w:pict>
          <v:shape id="_x0000_i1255" type="#_x0000_t75" alt="LexisNexis®" style="width:147.75pt;height:30pt">
            <v:imagedata r:id="rId10" o:title=""/>
          </v:shape>
        </w:pict>
      </w:r>
      <w:r>
        <w:cr/>
      </w:r>
    </w:p>
    <w:p>
      <w:pPr>
        <w:pStyle w:val="Heading15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gegen Waffenexporte nach Israel</w:t>
      </w:r>
    </w:p>
    <w:p>
      <w:pPr>
        <w:pStyle w:val="Normal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30. November 2024</w:t>
      </w:r>
    </w:p>
    <w:p>
      <w:pPr>
        <w:pStyle w:val="Normal53"/>
        <w:keepNext w:val="0"/>
        <w:spacing w:after="0" w:line="240" w:lineRule="atLeast"/>
        <w:ind w:right="0"/>
        <w:jc w:val="both"/>
      </w:pPr>
      <w:bookmarkStart w:id="106" w:name="Bookmark_54"/>
      <w:bookmarkEnd w:id="106"/>
    </w:p>
    <w:p>
      <w:pPr>
        <w:pStyle w:val="Normal5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Alle Rechte vorbehalten</w:t>
      </w:r>
    </w:p>
    <w:p>
      <w:pPr>
        <w:pStyle w:val="Normal53"/>
        <w:keepNext w:val="0"/>
        <w:spacing w:before="120" w:after="0" w:line="220" w:lineRule="atLeast"/>
        <w:ind w:left="0" w:right="0" w:firstLine="0"/>
        <w:jc w:val="left"/>
      </w:pPr>
      <w:r>
        <w:br/>
      </w:r>
      <w:r>
        <w:pict>
          <v:shape id="_x0000_i1256" type="#_x0000_t75" style="width:236.97pt;height:67.49pt">
            <v:imagedata r:id="rId357" o:title=""/>
          </v:shape>
        </w:pict>
      </w:r>
    </w:p>
    <w:p>
      <w:pPr>
        <w:pStyle w:val="Normal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 S. 29</w:t>
      </w:r>
    </w:p>
    <w:p>
      <w:pPr>
        <w:pStyle w:val="Normal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148 words</w:t>
      </w:r>
    </w:p>
    <w:p>
      <w:pPr>
        <w:pStyle w:val="Normal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fho</w:t>
      </w:r>
    </w:p>
    <w:p>
      <w:pPr>
        <w:pStyle w:val="Normal53"/>
        <w:keepNext/>
        <w:spacing w:before="240" w:after="0" w:line="340" w:lineRule="atLeast"/>
        <w:ind w:left="0" w:right="0" w:firstLine="0"/>
        <w:jc w:val="left"/>
      </w:pPr>
      <w:bookmarkStart w:id="107" w:name="Body_52"/>
      <w:bookmarkEnd w:id="107"/>
      <w:r>
        <w:rPr>
          <w:rFonts w:ascii="arial" w:eastAsia="arial" w:hAnsi="arial" w:cs="arial"/>
          <w:b/>
          <w:i w:val="0"/>
          <w:strike w:val="0"/>
          <w:noProof w:val="0"/>
          <w:color w:val="000000"/>
          <w:position w:val="0"/>
          <w:sz w:val="28"/>
          <w:u w:val="none"/>
          <w:vertAlign w:val="baseline"/>
        </w:rPr>
        <w:t>Body</w:t>
      </w:r>
    </w:p>
    <w:p>
      <w:pPr>
        <w:pStyle w:val="Normal53"/>
        <w:spacing w:line="60" w:lineRule="exact"/>
      </w:pPr>
      <w:r>
        <w:pict>
          <v:line id="_x0000_s1257" style="position:absolute;z-index:251781120" from="0,2pt" to="512pt,2pt" strokecolor="#009ddb" strokeweight="2pt">
            <v:stroke linestyle="single"/>
            <w10:wrap type="topAndBottom"/>
          </v:line>
        </w:pict>
      </w:r>
    </w:p>
    <w:p>
      <w:pPr>
        <w:pStyle w:val="Normal53"/>
      </w:pP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pro-palästinensische Aktivistengruppen haben für Sonntag erneut zu einer Demonstration in der Innenstadt aufgerufen. Unter anderem Aktivisten der "Migrantifa", dem "Camp for Palastine"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 Köln" wollen ab 15 Uhr vom Ottoplatz aus über die Deutzer Brücke und dem Neumarkt in Richtung Hans-Böckler-Platz ziehen. Dort soll eine Abschlusskundgebung stattfinden. In ihrem Aufruf wenden sich die Gruppen gegen Waffenexporte Deutschlands an Israel. Laut Polizeiangaben sind 400 Personen angemeldet. Auch studentische Aktivisten aus Bonn mobilisieren für die Demonstration. Gleichzeitig rufen pro-israelische Aktivisten zu einer Mahnwache "gegen jeden Antisemitismus" an der Ecke Konstantinstraße in Deutz auf.</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dem Angriff der Hamas auf Israel am 7. Oktober 2023 und dem anschließenden Krieg Israels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kommt es immer wieder auch in Köln zu Demonstrationen. (fho)</w:t>
      </w:r>
    </w:p>
    <w:p>
      <w:pPr>
        <w:pStyle w:val="Normal5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30, 2024</w:t>
      </w:r>
    </w:p>
    <w:p>
      <w:pPr>
        <w:pStyle w:val="Normal53"/>
      </w:pPr>
    </w:p>
    <w:p>
      <w:pPr>
        <w:pStyle w:val="Normal53"/>
        <w:ind w:left="200"/>
        <w:sectPr>
          <w:type w:val="continuous"/>
          <w:pgMar w:top="840" w:right="1000" w:bottom="840" w:left="1000" w:header="400" w:footer="400"/>
          <w:pgNumType w:fmt="decimal"/>
          <w:cols w:space="720"/>
        </w:sectPr>
      </w:pPr>
      <w:r>
        <w:br/>
      </w:r>
      <w:r>
        <w:pict>
          <v:line id="_x0000_s1258" style="position:absolute;z-index:251782144" from="0,10pt" to="512pt,10pt" strokecolor="black" strokeweight="1pt">
            <v:stroke linestyle="single"/>
          </v:line>
        </w:pict>
      </w:r>
      <w:r>
        <w:rPr>
          <w:rFonts w:ascii="arial" w:eastAsia="arial" w:hAnsi="arial" w:cs="arial"/>
          <w:b/>
          <w:color w:val="767676"/>
          <w:sz w:val="16"/>
        </w:rPr>
        <w:t>End of Document</w:t>
      </w:r>
    </w:p>
    <w:p>
      <w:pPr>
        <w:pStyle w:val="Normal54"/>
        <w:sectPr>
          <w:headerReference w:type="even" r:id="rId358"/>
          <w:headerReference w:type="default" r:id="rId359"/>
          <w:footerReference w:type="even" r:id="rId360"/>
          <w:footerReference w:type="default" r:id="rId361"/>
          <w:headerReference w:type="first" r:id="rId362"/>
          <w:footerReference w:type="first" r:id="rId363"/>
          <w:pgSz w:w="12240" w:h="15840"/>
          <w:pgMar w:top="840" w:right="1000" w:bottom="840" w:left="1000" w:header="400" w:footer="400"/>
          <w:pgNumType w:fmt="decimal"/>
          <w:cols w:space="720"/>
          <w:titlePg w:val="0"/>
        </w:sectPr>
      </w:pPr>
    </w:p>
    <w:p>
      <w:pPr>
        <w:pStyle w:val="Normal54"/>
      </w:pPr>
    </w:p>
    <w:p>
      <w:pPr>
        <w:pStyle w:val="Normal54"/>
      </w:pPr>
      <w:r>
        <w:pict>
          <v:shape id="_x0000_i1259" type="#_x0000_t75" alt="LexisNexis®" style="width:147.75pt;height:30pt">
            <v:imagedata r:id="rId10" o:title=""/>
          </v:shape>
        </w:pict>
      </w:r>
      <w:r>
        <w:cr/>
      </w:r>
    </w:p>
    <w:p>
      <w:pPr>
        <w:pStyle w:val="Heading15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29. November 2024</w:t>
      </w:r>
    </w:p>
    <w:p>
      <w:pPr>
        <w:pStyle w:val="Normal54"/>
        <w:keepNext w:val="0"/>
        <w:spacing w:after="0" w:line="240" w:lineRule="atLeast"/>
        <w:ind w:right="0"/>
        <w:jc w:val="both"/>
      </w:pPr>
      <w:bookmarkStart w:id="108" w:name="Bookmark_55"/>
      <w:bookmarkEnd w:id="108"/>
    </w:p>
    <w:p>
      <w:pPr>
        <w:pStyle w:val="Normal5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54"/>
        <w:keepNext w:val="0"/>
        <w:spacing w:before="120" w:after="0" w:line="220" w:lineRule="atLeast"/>
        <w:ind w:left="0" w:right="0" w:firstLine="0"/>
        <w:jc w:val="left"/>
      </w:pPr>
      <w:r>
        <w:br/>
      </w:r>
      <w:r>
        <w:pict>
          <v:shape id="_x0000_i1260" type="#_x0000_t75" style="width:202.47pt;height:44.24pt">
            <v:imagedata r:id="rId90" o:title=""/>
          </v:shape>
        </w:pict>
      </w:r>
    </w:p>
    <w:p>
      <w:pPr>
        <w:pStyle w:val="Normal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WISSENSCHAFT IN BERLIN; S. B22</w:t>
      </w:r>
    </w:p>
    <w:p>
      <w:pPr>
        <w:pStyle w:val="Normal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543 words</w:t>
      </w:r>
    </w:p>
    <w:p>
      <w:pPr>
        <w:pStyle w:val="Normal54"/>
        <w:keepNext/>
        <w:spacing w:before="240" w:after="0" w:line="340" w:lineRule="atLeast"/>
        <w:ind w:left="0" w:right="0" w:firstLine="0"/>
        <w:jc w:val="left"/>
      </w:pPr>
      <w:bookmarkStart w:id="109" w:name="Body_53"/>
      <w:bookmarkEnd w:id="109"/>
      <w:r>
        <w:rPr>
          <w:rFonts w:ascii="arial" w:eastAsia="arial" w:hAnsi="arial" w:cs="arial"/>
          <w:b/>
          <w:i w:val="0"/>
          <w:strike w:val="0"/>
          <w:noProof w:val="0"/>
          <w:color w:val="000000"/>
          <w:position w:val="0"/>
          <w:sz w:val="28"/>
          <w:u w:val="none"/>
          <w:vertAlign w:val="baseline"/>
        </w:rPr>
        <w:t>Body</w:t>
      </w:r>
    </w:p>
    <w:p>
      <w:pPr>
        <w:pStyle w:val="Normal54"/>
        <w:spacing w:line="60" w:lineRule="exact"/>
      </w:pPr>
      <w:r>
        <w:pict>
          <v:line id="_x0000_s1261" style="position:absolute;z-index:251783168" from="0,2pt" to="512pt,2pt" strokecolor="#009ddb" strokeweight="2pt">
            <v:stroke linestyle="single"/>
            <w10:wrap type="topAndBottom"/>
          </v:line>
        </w:pict>
      </w:r>
    </w:p>
    <w:p>
      <w:pPr>
        <w:pStyle w:val="Normal54"/>
      </w:pP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eine sogenannte Generalversammlung hat die Freie Universität Berlin (FU) mehreren pro-palästinensischen Protestierenden einen Raum zur Verfügung gestellt. Bis Redaktionsschluss verlief diese laut einer FU-Sprecherin friedlich und mit Anwesenheit des FU-Astas. ,,Es gab keine aggressive Stimmung", auch keine Gegendemo oder Provokateure, so Karin Bauer-Leppin, die die Kommunikation der FU leitet. Unter dieser Bedingung dürften die Protestierenden den etwa 60 Personen fassenden Raum in der Boltzmannstraße in Dahlem, unweit des Henry-Ford-Baus, bis Donnerstagabend nutzen. Polizeikräfte waren vor Ort. </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hatten rund 30 Demonstranten vor dem Otto-Suhr-Institut für Politikwissenschaft (OSI) protestiert. Sie hätten am Morgen einige Mülltonnen vor die Tür gerollt, aber keine Gewalt gegenüber Personen angewendet, so die FU-Sprecherin. Man habe daraufhin den Asta der FU hinzugebeten. ,,Weil dieser die Forderung nach einem Versammlungsraum übernommen hat und ja die Studierendenschaft vertritt, haben wir diesen gewährt."</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Lehrveranstaltungen wurden am Donnerstag teilweise in andere Räume verlegt oder fanden online statt. Die Universität habe bis mittags auch keine antisemitischen Vorfälle beobachtet, sagte Bauer-Leppin der Deutschen Presse-Agentur (dpa). Umliegende Gebäude seien zum Schutz geschlossen worden.</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Menschen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Vormittag hatten Transparente dabei, einige riefen nach Angaben eines Polizeisprechers ,,Free Palestine". Eine beteiligte FU-Studentin kritisierte gegenüber der DPA unter anderem das Austauschprogramm der FU mit der Hebrew University in Jerusalem. Auch der Protest sei von der Universitätsleitung bisher delegitimiert worden, teilte die Gruppe Students for Palestine mit. Die FU habe sich nicht offen für Dialog gezeigt und habe Polizeieinsätze gegen Studierende veranlasst. </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Ob es sich bei den Demonstrierenden um Studierende handelt, ist der Uni zufolge nicht klar. Bauer-Leppin sagte dem Tagesspiegel, manche ,,Köpfe" der heutigen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seien von früheren Protesten bekannt. Ob sie sich zuvor auch an ,,radikalen Aktionen" beteiligt hatten, könne man im Einzelnen nicht sagen, denn dann seien die Beteiligten oft vermummt. FU-Präsident Günter M. Ziegler begrüßte, dass der nicht-angemeldete Protest bis zum Nachmittag friedlich war, er hoffe, dass es so bleibe. ,,Friedliche Aktionen sind ein wichtiges Ausdrucksmittel."</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Instagram hatten die ,,Students for Palestine" zur Besetzung des Otto-Suhr-Instituts aufgerufen. Auf dem Instagram-Account der Orga-Gruppe sind unter anderem Banner mit der Aufschrift ,,Kein Unterricht während des Genozids" zu sehen. Die Gruppe fordert seit Längerem unter anderem ein Ende bestehender Partnerschaften zu vielen Universitäten in Israel. Die Boykott-Bewegung BDS wird in vielen politikwissenschaftlichen Kreisen als antisemitisch eingestuft. (evm, dpa)</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Rund 30 Protestierende waren morgens vor dem OSI-Gebäude, Polizeibeamte kamen zur Überwachung.  </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Infobox         </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Was zuvor geschah     </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Oktober waren Vermummte mit Äxten und Knüppeln ins FU-Präsidium eingedrungen. Nach Polizeiangaben hatten 15 bis 20 Menschen randaliert, Parolen und das Hamas-Dreieck gesprüht. Eine Person wurde verletzt und laut Unileitung einige Mitarbeiter traumatisiert. </w:t>
      </w:r>
    </w:p>
    <w:p>
      <w:pPr>
        <w:pStyle w:val="Normal5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28, 2024</w:t>
      </w:r>
    </w:p>
    <w:p>
      <w:pPr>
        <w:pStyle w:val="Normal54"/>
      </w:pPr>
    </w:p>
    <w:p>
      <w:pPr>
        <w:pStyle w:val="Normal54"/>
        <w:ind w:left="200"/>
        <w:sectPr>
          <w:type w:val="continuous"/>
          <w:pgMar w:top="840" w:right="1000" w:bottom="840" w:left="1000" w:header="400" w:footer="400"/>
          <w:pgNumType w:fmt="decimal"/>
          <w:cols w:space="720"/>
        </w:sectPr>
      </w:pPr>
      <w:r>
        <w:br/>
      </w:r>
      <w:r>
        <w:pict>
          <v:line id="_x0000_s1262" style="position:absolute;z-index:251784192" from="0,10pt" to="512pt,10pt" strokecolor="black" strokeweight="1pt">
            <v:stroke linestyle="single"/>
          </v:line>
        </w:pict>
      </w:r>
      <w:r>
        <w:rPr>
          <w:rFonts w:ascii="arial" w:eastAsia="arial" w:hAnsi="arial" w:cs="arial"/>
          <w:b/>
          <w:color w:val="767676"/>
          <w:sz w:val="16"/>
        </w:rPr>
        <w:t>End of Document</w:t>
      </w:r>
    </w:p>
    <w:p>
      <w:pPr>
        <w:pStyle w:val="Normal55"/>
        <w:sectPr>
          <w:headerReference w:type="even" r:id="rId364"/>
          <w:headerReference w:type="default" r:id="rId365"/>
          <w:footerReference w:type="even" r:id="rId366"/>
          <w:footerReference w:type="default" r:id="rId367"/>
          <w:headerReference w:type="first" r:id="rId368"/>
          <w:footerReference w:type="first" r:id="rId369"/>
          <w:pgSz w:w="12240" w:h="15840"/>
          <w:pgMar w:top="840" w:right="1000" w:bottom="840" w:left="1000" w:header="400" w:footer="400"/>
          <w:pgNumType w:fmt="decimal"/>
          <w:cols w:space="720"/>
          <w:titlePg w:val="0"/>
        </w:sectPr>
      </w:pPr>
    </w:p>
    <w:p>
      <w:pPr>
        <w:pStyle w:val="Normal55"/>
      </w:pPr>
    </w:p>
    <w:p>
      <w:pPr>
        <w:pStyle w:val="Normal55"/>
      </w:pPr>
      <w:r>
        <w:pict>
          <v:shape id="_x0000_i1263" type="#_x0000_t75" alt="LexisNexis®" style="width:147.75pt;height:30pt">
            <v:imagedata r:id="rId10" o:title=""/>
          </v:shape>
        </w:pict>
      </w:r>
      <w:r>
        <w:cr/>
      </w:r>
    </w:p>
    <w:p>
      <w:pPr>
        <w:pStyle w:val="Heading15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11 Polizisten verletzt! Wieder Hass-</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Kreuzberg</w:t>
      </w:r>
    </w:p>
    <w:p>
      <w:pPr>
        <w:pStyle w:val="Normal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Berlin</w:t>
      </w:r>
    </w:p>
    <w:p>
      <w:pPr>
        <w:pStyle w:val="Normal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27. November 2024 </w:t>
      </w:r>
    </w:p>
    <w:p>
      <w:pPr>
        <w:pStyle w:val="Normal55"/>
        <w:keepNext w:val="0"/>
        <w:spacing w:after="0" w:line="240" w:lineRule="atLeast"/>
        <w:ind w:right="0"/>
        <w:jc w:val="both"/>
      </w:pPr>
      <w:bookmarkStart w:id="110" w:name="Bookmark_56"/>
      <w:bookmarkEnd w:id="110"/>
    </w:p>
    <w:p>
      <w:pPr>
        <w:pStyle w:val="Normal5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55"/>
        <w:keepNext w:val="0"/>
        <w:spacing w:before="120" w:after="0" w:line="220" w:lineRule="atLeast"/>
        <w:ind w:left="0" w:right="0" w:firstLine="0"/>
        <w:jc w:val="left"/>
      </w:pPr>
      <w:r>
        <w:br/>
      </w:r>
      <w:r>
        <w:pict>
          <v:shape id="_x0000_i1264" type="#_x0000_t75" style="width:134.98pt;height:134.98pt">
            <v:imagedata r:id="rId11" o:title=""/>
          </v:shape>
        </w:pict>
      </w:r>
    </w:p>
    <w:p>
      <w:pPr>
        <w:pStyle w:val="Normal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9; Ausg. 278</w:t>
      </w:r>
    </w:p>
    <w:p>
      <w:pPr>
        <w:pStyle w:val="Normal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215 words</w:t>
      </w:r>
    </w:p>
    <w:p>
      <w:pPr>
        <w:pStyle w:val="Normal55"/>
        <w:keepNext/>
        <w:spacing w:before="240" w:after="0" w:line="340" w:lineRule="atLeast"/>
        <w:ind w:left="0" w:right="0" w:firstLine="0"/>
        <w:jc w:val="left"/>
      </w:pPr>
      <w:bookmarkStart w:id="111" w:name="Body_54"/>
      <w:bookmarkEnd w:id="111"/>
      <w:r>
        <w:rPr>
          <w:rFonts w:ascii="arial" w:eastAsia="arial" w:hAnsi="arial" w:cs="arial"/>
          <w:b/>
          <w:i w:val="0"/>
          <w:strike w:val="0"/>
          <w:noProof w:val="0"/>
          <w:color w:val="000000"/>
          <w:position w:val="0"/>
          <w:sz w:val="28"/>
          <w:u w:val="none"/>
          <w:vertAlign w:val="baseline"/>
        </w:rPr>
        <w:t>Body</w:t>
      </w:r>
    </w:p>
    <w:p>
      <w:pPr>
        <w:pStyle w:val="Normal55"/>
        <w:spacing w:line="60" w:lineRule="exact"/>
      </w:pPr>
      <w:r>
        <w:pict>
          <v:line id="_x0000_s1265" style="position:absolute;z-index:251785216" from="0,2pt" to="512pt,2pt" strokecolor="#009ddb" strokeweight="2pt">
            <v:stroke linestyle="single"/>
            <w10:wrap type="topAndBottom"/>
          </v:line>
        </w:pict>
      </w:r>
    </w:p>
    <w:p>
      <w:pPr>
        <w:pStyle w:val="Normal55"/>
      </w:pP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Wieder eskaliert die Gewalt in der Hauptstadt! Bilanz: 11 Polizisten verletzt, 29 Chaoten (18 Männer, 11 Frauen) vorübergehend festgenommen.</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1700 Israel-Hasser sind in der Nacht zum Dienstag durch Kreuzberg gezogen. Sie brüllten widerliche Hass-Parolen und griffen Polizisten an.</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dem Motto  International day against gender based violence  versammelten sich ab 18 Uhr zunächst 150 Personen am Oranienplatz.</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Teilnehmer: überwiegend aus dem studentischen Milieu. Mit Palästinensertüchern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sich in Richtung Kottbusser Tor aufmachte, wuchs die Teilnehmerzahl schnell an.</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Stimmung kippte. Israel- und polizeifeindliche Parolen wurden gebrüllt, es wurde geschubst, die ersten Flaschen flogen in Richtung der Einsatzkräfte.</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schrieb 33 Anzeigen u.a. wegen Beleidigung, tätlichen Angriffs auf Vollstreckungsbeamte, Gefangenenbefreiung, Körperverletzung und Verwenden von Kennzeichen verfassungswidriger Organisationen.</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Benjamin Jendro von der Gewerkschaft der Polizei (GdP):  Es geht bei zahlreichen dieser Israel-Hass-Demos schon lange nicht mehr um freie Meinungsäußerung zum Nahost-Konflikt. Das ist nur der Deckmantel, um extremistisches Gedankengut und Polizeihass auf die Straße zu bringen.  </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Maren Wittge </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5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55"/>
        <w:spacing w:line="60" w:lineRule="exact"/>
      </w:pPr>
      <w:r>
        <w:pict>
          <v:line id="_x0000_s1266" style="position:absolute;z-index:251786240" from="0,2pt" to="512pt,2pt" strokecolor="#009ddb" strokeweight="2pt">
            <v:stroke linestyle="single"/>
            <w10:wrap type="topAndBottom"/>
          </v:line>
        </w:pict>
      </w:r>
    </w:p>
    <w:p>
      <w:pPr>
        <w:pStyle w:val="Normal5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Polizisten riegeln den Protestzug mit 1700 Israelhassern ab</w:t>
      </w:r>
    </w:p>
    <w:p>
      <w:pPr>
        <w:pStyle w:val="Normal5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27, 2024</w:t>
      </w:r>
    </w:p>
    <w:p>
      <w:pPr>
        <w:pStyle w:val="Normal55"/>
      </w:pPr>
    </w:p>
    <w:p>
      <w:pPr>
        <w:pStyle w:val="Normal55"/>
        <w:ind w:left="200"/>
        <w:sectPr>
          <w:type w:val="continuous"/>
          <w:pgMar w:top="840" w:right="1000" w:bottom="840" w:left="1000" w:header="400" w:footer="400"/>
          <w:pgNumType w:fmt="decimal"/>
          <w:cols w:space="720"/>
        </w:sectPr>
      </w:pPr>
      <w:r>
        <w:br/>
      </w:r>
      <w:r>
        <w:pict>
          <v:line id="_x0000_s1267" style="position:absolute;z-index:251787264" from="0,10pt" to="512pt,10pt" strokecolor="black" strokeweight="1pt">
            <v:stroke linestyle="single"/>
          </v:line>
        </w:pict>
      </w:r>
      <w:r>
        <w:rPr>
          <w:rFonts w:ascii="arial" w:eastAsia="arial" w:hAnsi="arial" w:cs="arial"/>
          <w:b/>
          <w:color w:val="767676"/>
          <w:sz w:val="16"/>
        </w:rPr>
        <w:t>End of Document</w:t>
      </w:r>
    </w:p>
    <w:p>
      <w:pPr>
        <w:pStyle w:val="Normal56"/>
        <w:sectPr>
          <w:headerReference w:type="even" r:id="rId370"/>
          <w:headerReference w:type="default" r:id="rId371"/>
          <w:footerReference w:type="even" r:id="rId372"/>
          <w:footerReference w:type="default" r:id="rId373"/>
          <w:headerReference w:type="first" r:id="rId374"/>
          <w:footerReference w:type="first" r:id="rId375"/>
          <w:pgSz w:w="12240" w:h="15840"/>
          <w:pgMar w:top="840" w:right="1000" w:bottom="840" w:left="1000" w:header="400" w:footer="400"/>
          <w:pgNumType w:fmt="decimal"/>
          <w:cols w:space="720"/>
          <w:titlePg w:val="0"/>
        </w:sectPr>
      </w:pPr>
    </w:p>
    <w:p>
      <w:pPr>
        <w:pStyle w:val="Normal56"/>
      </w:pPr>
    </w:p>
    <w:p>
      <w:pPr>
        <w:pStyle w:val="Normal56"/>
      </w:pPr>
      <w:r>
        <w:pict>
          <v:shape id="_x0000_i1268" type="#_x0000_t75" alt="LexisNexis®" style="width:147.75pt;height:30pt">
            <v:imagedata r:id="rId10" o:title=""/>
          </v:shape>
        </w:pict>
      </w:r>
      <w:r>
        <w:cr/>
      </w:r>
    </w:p>
    <w:p>
      <w:pPr>
        <w:pStyle w:val="Heading15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Eine Stadt in Aufruhr; Nach den Gewaltexzessen gegen israelische Fans am 7. November ist die Stimmung in Amsterdam weiter angespannt. Noch immer wird darüber gestritten, was genau geschah und wer dafür verantwortlich war. Eine Spurensuche</w:t>
      </w:r>
    </w:p>
    <w:p>
      <w:pPr>
        <w:pStyle w:val="Normal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21. November 2024</w:t>
      </w:r>
    </w:p>
    <w:p>
      <w:pPr>
        <w:pStyle w:val="Normal56"/>
        <w:keepNext w:val="0"/>
        <w:spacing w:after="0" w:line="240" w:lineRule="atLeast"/>
        <w:ind w:right="0"/>
        <w:jc w:val="both"/>
      </w:pPr>
      <w:bookmarkStart w:id="112" w:name="Bookmark_57"/>
      <w:bookmarkEnd w:id="112"/>
    </w:p>
    <w:p>
      <w:pPr>
        <w:pStyle w:val="Normal5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56"/>
        <w:keepNext w:val="0"/>
        <w:spacing w:before="120" w:after="0" w:line="220" w:lineRule="atLeast"/>
        <w:ind w:left="0" w:right="0" w:firstLine="0"/>
        <w:jc w:val="left"/>
      </w:pPr>
      <w:r>
        <w:br/>
      </w:r>
      <w:r>
        <w:pict>
          <v:shape id="_x0000_i1269" type="#_x0000_t75" style="width:257.97pt;height:41.24pt">
            <v:imagedata r:id="rId32" o:title=""/>
          </v:shape>
        </w:pict>
      </w:r>
    </w:p>
    <w:p>
      <w:pPr>
        <w:pStyle w:val="Normal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SCHWERPUNKT; S. 4-5</w:t>
      </w:r>
    </w:p>
    <w:p>
      <w:pPr>
        <w:pStyle w:val="Normal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2883 words</w:t>
      </w:r>
    </w:p>
    <w:p>
      <w:pPr>
        <w:pStyle w:val="Normal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Tobias Müller</w:t>
      </w:r>
    </w:p>
    <w:p>
      <w:pPr>
        <w:pStyle w:val="Normal5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Nach den Gewaltexzessen gegen israelische Fans am 7. November ist die Stimmung in Amsterdam weiter angespannt. Noch immer wird darüber gestritten, was genau geschah und wer dafür verantwortlich war. Eine Spurensuche</w:t>
      </w:r>
    </w:p>
    <w:p>
      <w:pPr>
        <w:pStyle w:val="Normal56"/>
        <w:keepNext/>
        <w:spacing w:before="240" w:after="0" w:line="340" w:lineRule="atLeast"/>
        <w:ind w:left="0" w:right="0" w:firstLine="0"/>
        <w:jc w:val="left"/>
      </w:pPr>
      <w:bookmarkStart w:id="113" w:name="Body_55"/>
      <w:bookmarkEnd w:id="113"/>
      <w:r>
        <w:rPr>
          <w:rFonts w:ascii="arial" w:eastAsia="arial" w:hAnsi="arial" w:cs="arial"/>
          <w:b/>
          <w:i w:val="0"/>
          <w:strike w:val="0"/>
          <w:noProof w:val="0"/>
          <w:color w:val="000000"/>
          <w:position w:val="0"/>
          <w:sz w:val="28"/>
          <w:u w:val="none"/>
          <w:vertAlign w:val="baseline"/>
        </w:rPr>
        <w:t>Body</w:t>
      </w:r>
    </w:p>
    <w:p>
      <w:pPr>
        <w:pStyle w:val="Normal56"/>
        <w:spacing w:line="60" w:lineRule="exact"/>
      </w:pPr>
      <w:r>
        <w:pict>
          <v:line id="_x0000_s1270" style="position:absolute;z-index:251788288" from="0,2pt" to="512pt,2pt" strokecolor="#009ddb" strokeweight="2pt">
            <v:stroke linestyle="single"/>
            <w10:wrap type="topAndBottom"/>
          </v:line>
        </w:pict>
      </w:r>
    </w:p>
    <w:p>
      <w:pPr>
        <w:pStyle w:val="Normal56"/>
      </w:pP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Amsterdam Tobias Müller</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Stunde beginnt die Polizei den Ring um den Dam-Platz enger zu ziehen. Mannschaftswagen fahren vor. Die etwa vierhundert Menschen, die trotz des Demonstra­tions­verbots gekommen sind, werden aufgefordert, den Platz im Zentrum von Amsterdam zu verlassen. Die meisten bleiben, neugierig beäugt von Passant*innen, die aus den nahen Einkaufsstraßen strömen. Eine erneute Aufforderung, dann ertönt der Befehl zur Räumung. 281 vorübergehend festgenommene Personen werden mit Bussen in ein Hafengebiet am Stadtrand gebracht, wo beim Aussteigen auch Schlagstöcke zum Einsatz kommen. Es ist Mittwochabend, der 13. November. Knapp eine Woche ist vergangen seit den Gewalt­exzessen rund um das Fußballspiel zwischen Ajax Amsterdam und Maccabi Tel viv, bei denen israelische Fans von einem Mob durch die Stadt gejagt und angegriffen wurden. Fünf Israelis mussten laut Polizei im Krankenhaus behandelt werden, zwanzig bis dreißig wurden leicht verletzt. Noch bis zum 14. November gilt in der niederländischen Hauptstadt ein Demonstrationsverbot. Es ist Teil der Notverordnung, die ­Bürgermeisterin Femke Halsema nach der, wie sie es ausdrückte,  pechschwarzen Nacht , verhängte. Nicht zum ersten Mal setzen sich propalästinensische Aktivist*innen*innen darüber hinweg.</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der Polizeikette steht jetzt eine Gruppe von Aktivist*innen, die sich nicht festnehmen lassen wollen.  You are not alone , rufen sie den Menschen drinnen im Kessel zu, wie bei einer Extinction-Rebellion-Kundgebung, wenn die blockierte Autobahn geräumt wird.  It is time to rebel, Israel go to hell , schreit eine Frau von einer steinernen Bank hinunter, und die Umstehenden antworten. Ein junger, asiatisch aussehender Mann filmt mit seinem Telefon die Szene. Ein anderer löst sich aus einer Gruppe Jugendlicher.  Filmst du? Bist du für Israel oder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fragt er ihn musternd auf Englisch.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bekräftigt der Filmende schnell. Der Funken Spannung, der eben noch in der Luft hing, verfliegt.</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Rückblende: Zu Beginn des Abends drängen sich die Demonstrierenden auf dem mit Pflastersteinen bedeckten Platz. Wären da nicht all die Kufiyas, man könnte sich wegen der pausenlosen Slogans im Call-and-Response-Stil in einer Ultra-Kurve wähnen. Erst gibt eine Frau den Ton an, dann ein Mann.  Yalla yalla Intifada , klingt es.  Fuck you Netanyahu!, Fuck you, Halsema!  oder  From the river to the sea, Israel will never be  ist zu hören. Ein Vater bläst Seifenblasen für seine jungen Töchter und brummt tänzelnd  Free Palestine  vor sich her.</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Neben ihm steht ein kräftiger Mann mit kurzem grauen Stoppelhaar und dicker Kufiya um den Hals. Er stellt sich mit seinem Spitznamen  Tuurt­je Amsterdam  vor, er ist eine Art Freiwilliger, der bei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-Demos auf die Sicherheit achtet, und war früher Mitglied des harten Kerns der Ajax-Fans. Warum er hier ist?  Weil ich gegen das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-Verbot bin. Weil die Niederlande Israel unterstützen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nicht anerkennen, und weil Halsema, Premier Schoof und Wilders jetzt vom Versagen der Integration reden, anstatt zu sehen, dass Gaza die Ursache ist für den Unfrieden in der Gesellschaft. </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Reißerische Debatte über Muslime</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Tatsächlich hat sich in den Tagen zuvor eine reißerische, harte Debatte entwickelt, die den Gewaltausbruch von Amsterdam mit der vermeintlich gescheiterten Integration junger niederländischer Muslime erklärt, die bei den Übergriffen auf der Basis von Zeugenaussagen offenbar stark vertreten waren. Tuurtje, Jahrgang 1974 und selbst Sohn chilenischer Flüchtlinge, die dem Pinochet-Regime entkommen waren, empört das:  Wir sind alle Niederländerinnen, alle Amsterdamer, wir müssen alle miteinander auskommen , betont er. Was Tuurtje von den Übergriffen der letzten Woche hält?  Die Judenjagd heiße ich nicht gut. Aber es traf auch keine unschuldigen Leute. </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Worauf er sich bezieht, sorgt inzwischen zunehmend für Diskussion in den Niederlanden: Videos zeigen, wie Fans in den blau-gelben Farben von Maccabi Tel Aviv rassistische Parolen gegen Ara­be­r*in­nen skandieren und kriegsverherrlichende Lieder singen. Auch die Aufnahmen aus der Nacht vor dem Spiel, von Maccabi-Fans, die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 von einer Fassade ziehen, sind Gesprächsstoff. In den Medien, in Kantinen und Bars, überall macht sich ein anderer Blick auf die Geschehnisse breit: War die erste Empörung über die Jagd auf Juden nicht einseitig und die Aggression gegen die Israelis eine Reaktion auf deren vermeintliche Provokation?</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dem Dam-Platz ist sich Turrtje Amsterdam sicher:  Das Maccabi-Pack hat angefangen.  Im Hintergrund hält jemand eine Rede durch ein knarzendes Megafon, von der kaum mehr als die Worte  Dekolonisierung  und  Widerstand  zu verstehen sind. Tuurtje, dessen Vater in Chile ein hoher Gewerkschaftsfunktionär war, betont, nicht alle Jü­d*in­nen stünden hinter dem Krieg    nur die Zionisten . Trotzdem ist er dagegen, dass die jüdischen Be­woh­ne­r*in­nen der Niederlande hier vom Staat beschützt werden, weil Israel den Ärger doch selbst provoziere.</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Mitdemonstrant Luigi, der seinen Nachnamen lieber für sich behält, ist vor allem wütend über das Verbot, zu demonstrieren. Genau das gehört für den etwa 30-Jährigen nämlich seit einem Jahr zu seinem Alltag, der aus drei Teilen besteht:  Arbeiten, Fitness-Studio, Kundgebung.  Mit einer kleinen Gruppe steht Luigi jeden Abend vor dem Amsterdamer Hauptbahnhof, wenn die Pend­le­r*in­nen dort ein- und auslaufen. Er selbst sei kein Palästinenser, sagt er, seine beste Freundin allerdings schon.  Natürlich geht es nicht, dass Menschen zusammengeschlagen werden! Aber eine ganze Woche lang deswegen nicht demonstrieren? Die Stimmung ändert sich, die Leute werden wütend. </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Kritik an Bürgermeisterin</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Letzteres gilt nicht allein für die Atmosphäre auf den Straßen. Auch bei einer Dringlichkeits-­Sitzung des Gemeinderats, die wenige Tage nach dem Gastspiel von Maccabi Tel Aviv stattfindet, geht es im Stadthaus an der Amstel hoch her. Rechte Ratsmitglieder werfen Bürgermeisterin Halsema, die einst die GroenLinks-Fraktion im Parlament in Den Haag leitete, Versagen vor und fordern vergeblich ihren Rücktritt. Viele fragen sich, wie es trotz des hohen Polizeiaufgebots zu den Gewaltexzessen kommen konnte. Halsema betont, man habe im Vorfeld des Spiels alles ­Mögliche getan, und gegen die  Hit-and-run-­Aktionen  der Angreifer, vielfach auf Motor­rollern, sei es für die Polizei besonders schwierig vorzugehen.</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das steht auch in einem Brief an die Mitglieder des Stadtrats, in dem Halsema, der Amsterdamer Polizeichef und die Staatsanwaltschaft die Geschehnisse in den Tagen um das Spiel herum zusammenfassen. Er enthält auch eine Auflistung von 14 Tatorten, an denen Maccabi-Fans angegriffen wurden. Manche Orte erkannte man auf den Videos aus der Nacht nach dem Spiel, die seither pausenlos in sozialen Medien, TV-Programmen und auf Onlineseiten von Zeitungen zirkulieren, andere nicht. Die Straßennamen fügen sich zu einem Gebiet zusammen, das sich vom Hauptbahnhof aus über die Grachten und große Teile der Innenstadt bis an ihren westlichen Rand zieht.</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Nicht nur diese Angriffe sind Teil der Rekonstruktion aus dem Rathaus. Die Bürgermeisterin spricht dort von einem  giftigen Cocktail aus Antisemitismus, Hooligan-Verhalten und Wut über den Krieg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Israel sowie anderen Ländern im Nahen Osten , der für die Gewaltexzesse verantwortlich sei, und nennt im Detail:  Berichte über antisemitische Äußerungen wie der Aufruf zur  Judenjagd  und Filme hass­erfüllter und rassistischer Sprechchöre gegen  Araber . Auch vom Entfernen und Verbrennen einer palästinensischen Flagge bis hin zu zielgerichteten Angriffen auf jüdische und israelische Fans ist die Rede. Was sie betont: Nie könne die Gewalt der einen Seite eine Entschuldigung für die der ­anderen sein.</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Femmetje de Wind hat solche Formulierungen gründlich satt. Zwei Tage nach der Demonstration auf dem Dam-Platz sitzt die Schriftstellerin in einem Café an der Amstel, um über ihre Sicht auf die Dinge zu reden. Die Pressesprecherin von Maccabi Nederland ist unterwegs zu einem Treffen mit anderen Mitgliedern des Sportverbands.  Ich sehe, das nun etwas passiert, was man auch nach dem 7. Oktober beobachten konnte: Nach einem kurzen Moment der Aufmerksamkeit für Antisemitismus, die Opfer und die Angst unter der jüdischen Bevölkerung Amsterdams wird das Geschehene bagatellisiert. Alle Jü­d*in­nen werden mit der Politik Israels gleichgesetzt und dann heißt es: Das habt ihr euch selbst eingebrockt!´ </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 Winds eigene Erlebnisse nach dem Gastspiel von Maccabi Tel Aviv stehen dieser Sichtweise fundamental entgegen. In Chatgruppen, in denen sie Mitglied ist, häufen sich am frühen Morgen des 8. November Hilferufe israelischer Fans. Ihr Mann mietet ein Auto, mit seinem eigenen möchte er aus Sicherheitsgründen nicht fahren. Eigentlich will er Israelis, die sich nicht aus ihren Hotels trauen, zum Flughafen fahren. Doch weil er Arzt ist, wird er gefragt, im spontan errichteten Notquartier zu helfen, wo auch seine Frau sich inzwischen um verletzte sowie verängstigte Fuß­ball­an­hän­ge­r*in­nen kümmert. Manche, die medizinische Hilfe nötig haben, trauen sich nicht einmal ins Krankenhaus.</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100 bis 150 Personen finden an jenem Tag dort Unterschlupf. De Wind sieht Ältere, viele Frauen, Familien, auch einige Kinder. Sie beginnt die Menschen zu befragen, um sich ein Bild von den Geschehnissen zu machen. Bald bekommt sie den Eindruck: Dies war keine Konfrontation zwischen zwei Fan-Gruppen, sondern eine gezielte, im Voraus organisierte Aktion gegen Juden. Leute wurden nach ihrem Ausweis gefragt. Ein paar Männer, die in einem Café saßen, weigerten sich diese zu zeigen. Sie wurden nach draußen gezogen und dort zusammengeschlagen. Einer von ihnen verlor dabei alle seine Zähne. Ein anderer junger Fan wurde in seinem Hotelzimmer attackiert, nachdem ein Rezeptionist die Zimmernummer weitergegeben hatte.</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zentrales Element der Berichte ist, dass Maccabi-Fans, die nach dem Match vom Stadion in die Innenstadt zurückkamen, am Hauptbahnhof erwartet wurden: von einem Mob mit Rollern und Autos, der Jagd auf sie machte, sie anfuhr und auf sie einprügelte. Ein Fan, der aus einer iranisch-jüdischen Familie stammt, betonte gegenüber de Wind, dass die Angreifer Arabisch und Persisch sprachen. Sie zeigt ein Video, auf dem ein anderer Fan namens Motti Darmon, der mit seinem minderjährigen Sohn vor Ort war, dies bestätigt. Er erzählt auch, vor seinem Hotel erneut von einem Mob, diesmal mit Messern bewaffnet, gejagt worden zu sein. Sein Fazit:  Es wurde offensichtlich im Voraus organisiert, um in großem Rahmen Leute anzugreifen. Überall wurde gefilmt, alles war auf Social Media zu sehen.  Später hätten die Angreifer vor den Augen der Polizei schweres Feuerwerk gegen sein Hotel geworfen,  Free Palestine!  und  Kill the Jews!  gerufen.</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weiterer Anhänger namens Elad, der seinen Nachnamen für sich behalten will, ergänzt einige Tage später telefonisch aus Tel Aviv:  Die Hauptgewalt begann nach dem Spiel, als eine Gruppe von uns am Zentralbahnhof ausstieg. Dort standen Taxis, die sich weigerten israelische Passagiere mitzunehmen. Ein paar Momente später kam eine erste Gruppe an, die Blendgranaten und Böller auf uns warf, manche zu Fuß, manche auf Motorrädern und in Autos.  Später seien sie  alle paar Minuten  von neuen Gruppen mit Granaten angegriffen und später auch vor dem Hotel attackiert worden.  Es ist wichtig klarzustellen, dass dies kein spontanes Ereignis war, sondern ein geplanter Angriff. </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Screenshots von Chatberichten über eine für den Tag des Spiels geplante  Judenjagd  unterstreichen dies. In der gleichen Gruppe textet jemand:  Viel Feuerwerk nötig . In einer anderen, speziellen Taxi-Chatgruppe mit mehr als 3.700 Mitgliedern werden Informationen zu einem Hotel  ohne Polizei  geteilt oder vorgeschlagen:  den Mannschaftsbus von diesen Scheiß-Juden zu blockieren . Ein anderes Mitglied schreibt:  Hängt palästinensische Flaggen in der Stadt auf. Sie werden wie Ratten kommen. </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Femmetje de Wind, die all ihre 50 Jahre in Amsterdam verbracht hat, sind die Geschehnisse dieser Nacht  eine Wasserscheide . Ihr Vater, ein Holocaust-Überlebender, schärfte ihr als Kind ein, immer auf der Hut zu sein vor Judenfeindschaft, die im Verborgenen weiter existiere. Trotzdem wähnte sie sich sicher in der Stadt und erfuhr  viel Verständnis für die Situation von Jüd*innen . Sie ging auf ein Gymnasium im bürgerlichen Süden Amsterdams. Besonders verstanden fühlte sie sich von einer marokkanischen Freundin, mit der sie viele Gemeinsamkeiten hatte:  Geselligkeit und Wärme, Familiengefühl, Feiertage. Das war bei ihr zu Hause auch so. </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Heute ist die Stimmung zwischen jüdischen und marokkanischen Ams­ter­da­me­r*in­nen angespannt wie nie zuvor. Die einen fühlen sich existenziell bedroht, die anderen von der Politik nun pauschal dafür verantwortlich gemacht. Bürgermeisterin Halsema schimpft, die Integrationsdebatte verstärke die Spaltung, während die Bevölkerung in Amsterdam gerade jetzt zusammenhalten sollte. Und Femmetje de Wind gesteht ein:  Ich achte immer bewusster darauf, wie ich in der Öffentlichkeit auftrete. Wobei ich mich natürlich immer deutlich in Medien ausgesprochen habe, was man überall finden kann. Ich kann also nicht mehr sagen:  Ich bin nicht jüdisch.  </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Gewalt ist in aller Munde</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Nachbartisch haben sich zwei Männer mittleren Alters niedergelassen, bärtig und mit einem betonten Rest Jugendlichkeit. Sie wirken wie alte Freunde, die sich lange nicht gesehen haben. Sie klopfen die wichtigen Themen ab und landen schnell bei der Unruhe, die über der Stadt liegt. Diskutieren über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-Demonstrationen, schimpfen über die rechten Parteien, die sich aus Hass auf die Linke, auf die Bürgermeisterin eingeschossen hätten.  Und dann diese schwere Antisemitismus-Karte, die jetzt eingesetzt wird , meint der eine. Der andere pflichtet ihm bei.  Das gibt dem Ganzen so eine Aufladung. </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Viertel Buitenveldert, am südlichen Stadtrand von Amsterdam fragt man sich unweigerlich, wie Eberhard van der Laan, Halsemas verstorbener und überaus beliebter Vorgänger, in dieser Situation aufgetreten wäre. Sein verbales Vermächtnis steht in großen Buchstaben über einem Eingang an einem Einkaufszentrum:  Seid lieb zueinander!  Buitenveldert ist das einzige Stadtviertel im ganzen Land, das eine sichtbare jüdische Infrastruktur hat. Die meisten Organisationen haben hier ihren Sitz, es gibt Synagogen, koschere Restaurants und Geschäfte.</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Kastelenstraat ist eine Aneinanderreihung farbloser Wohnblocks im Herzen des Viertels. Hier und da wird sie von einer Ladenzeile unterbrochen, wo kurz vor Beginn des Schabbat reger Betrieb herrscht. Im Delikatessengeschäft  David s Corner  gehen die Kunden ein und aus, auch im Restaurant  Meat me kosher  strömen Menschen hinein, um sich ein Paket für das feierliche Abendessen abzuholen.  Schabbat schalom , klingt es jedes Mal, bevor sie das Restaurant verlassen.</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der Eingangstür hängen Poster mit dem Porträt von Hamas-Geiseln. David Shemesh, der Besitzer, nimmt an einem der Tische Platz. Er ist eine elegante Erscheinung mit dunkelblauem Mantel, schwarzer Kippa und weißgrauem Stoppelbart. Als Sohn einer irakisch-jüdischen Familie in Israel geboren, lebt er seit 43 Jahren in Amsterdam.  Früher im Zentrum, aber nach und nach zog ich immer weiter nach Süden. Es gibt immer weniger Orte in dieser Stadt für Jüd*innen. </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Innerhalb dieser Entwicklung sieht Shemesh, 71, auch die Ereignisse des 7. November.  Ich habe erwartet, dass so etwas in der Zukunft passiert. Aber nicht, dass es so schnell kommt. Am Morgen danach, berichtet er, wurde er um 6 Uhr aus dem Bett geklingelt.  Bekannte aus Israel baten mich weinend am Telefon um Hilfe, weil ihre Angehörigen hier in ihren Hotels festsaßen und sich nicht nach draußen trauten.  Er setzte sich ins Auto, machte zwei Runden entlang der Hotels, sammelte verängstigte Maccabi-Fans ein und brachte sie zum Flughafen.</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Durch die Scheibe mit den Porträts der Geiseln fällt der Blick auf die Wohnblocks der Kastelen­straat. In der Nacht nach dem Maccabi-Spiel geriet diese wegen eines Brandanschlags in die Schlagzeilen. Eine palästinensische Flagge, angebracht an einem Balkon im zweiten Stock, wurde nachts in Brand gesteckt, offenbar mit einer selbst gebastelten Fackel vom Bordstein aus. Der Mieter, ein in Marokko geborener Mann, erzählte der Amsterdamer Tageszeitung Het Parool, er fühle sich, als habe er eine Todesdrohung erhalten. Seine Frau traue sich nicht mehr auf die Straße. Die Flagge ist nun verschwunden, nur durch einen schwarzen Rußfleck unterscheidet sich der Balkon von den anderen. Die Familie mit zwei kleinen Kindern will umziehen.</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 gleichen Gedanken hat auch David Shemesh. Der 71-jährige überlegt, bald ins Nachbarstädtchen Amstelveen zu ziehen oder gleich zurück nach Israel.  Seit dem 7. Oktober ist mein Umsatz um 40, 45 Prozent gesunken, weil keine israelischen Tou­ris­t*in­nen mehr kommen.  Drei seiner Kinder leben dort.  Irgendwann muss ich es ohnehin tun , fasst der Gastronom nüchtern zusammen.  Ich frage mich, ob der richtige Zeitpunkt dafür jetzt gekommen ist. </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Judenjagd heiße ich nicht gut. Aber es traf auch keine unschuldigen Leute </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ist wichtig klarzustellen, dass dies kein spontanes Ereignis war, sondern ein geplanter Angriff </w:t>
      </w:r>
    </w:p>
    <w:p>
      <w:pPr>
        <w:pStyle w:val="Normal5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20, 2024</w:t>
      </w:r>
    </w:p>
    <w:p>
      <w:pPr>
        <w:pStyle w:val="Normal56"/>
      </w:pPr>
    </w:p>
    <w:p>
      <w:pPr>
        <w:pStyle w:val="Normal56"/>
        <w:ind w:left="200"/>
        <w:sectPr>
          <w:type w:val="continuous"/>
          <w:pgMar w:top="840" w:right="1000" w:bottom="840" w:left="1000" w:header="400" w:footer="400"/>
          <w:pgNumType w:fmt="decimal"/>
          <w:cols w:space="720"/>
        </w:sectPr>
      </w:pPr>
      <w:r>
        <w:br/>
      </w:r>
      <w:r>
        <w:pict>
          <v:line id="_x0000_s1271" style="position:absolute;z-index:251789312" from="0,10pt" to="512pt,10pt" strokecolor="black" strokeweight="1pt">
            <v:stroke linestyle="single"/>
          </v:line>
        </w:pict>
      </w:r>
      <w:r>
        <w:rPr>
          <w:rFonts w:ascii="arial" w:eastAsia="arial" w:hAnsi="arial" w:cs="arial"/>
          <w:b/>
          <w:color w:val="767676"/>
          <w:sz w:val="16"/>
        </w:rPr>
        <w:t>End of Document</w:t>
      </w:r>
    </w:p>
    <w:p>
      <w:pPr>
        <w:pStyle w:val="Normal57"/>
        <w:sectPr>
          <w:headerReference w:type="even" r:id="rId376"/>
          <w:headerReference w:type="default" r:id="rId377"/>
          <w:footerReference w:type="even" r:id="rId378"/>
          <w:footerReference w:type="default" r:id="rId379"/>
          <w:headerReference w:type="first" r:id="rId380"/>
          <w:footerReference w:type="first" r:id="rId381"/>
          <w:pgSz w:w="12240" w:h="15840"/>
          <w:pgMar w:top="840" w:right="1000" w:bottom="840" w:left="1000" w:header="400" w:footer="400"/>
          <w:pgNumType w:fmt="decimal"/>
          <w:cols w:space="720"/>
          <w:titlePg w:val="0"/>
        </w:sectPr>
      </w:pPr>
    </w:p>
    <w:p>
      <w:pPr>
        <w:pStyle w:val="Normal57"/>
      </w:pPr>
    </w:p>
    <w:p>
      <w:pPr>
        <w:pStyle w:val="Normal57"/>
      </w:pPr>
      <w:r>
        <w:pict>
          <v:shape id="_x0000_i1272" type="#_x0000_t75" alt="LexisNexis®" style="width:147.75pt;height:30pt">
            <v:imagedata r:id="rId10" o:title=""/>
          </v:shape>
        </w:pict>
      </w:r>
      <w:r>
        <w:cr/>
      </w:r>
    </w:p>
    <w:p>
      <w:pPr>
        <w:pStyle w:val="Heading15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 Ich gehöre der Kulturfront an ; Fermin Muguruza lieferte den Soundtrack der rebellischen Basken. Irgendwann wurde ihm klar: Der bewaffnete Kampf muss aufhören. Musik macht er weiter. Zum 40. Bühnenjubiläum geht er mit Band auf eine ausgedehnte Tournee. Ein Gespräch</w:t>
      </w:r>
    </w:p>
    <w:p>
      <w:pPr>
        <w:pStyle w:val="Normal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21. November 2024</w:t>
      </w:r>
    </w:p>
    <w:p>
      <w:pPr>
        <w:pStyle w:val="Normal57"/>
        <w:keepNext w:val="0"/>
        <w:spacing w:after="0" w:line="240" w:lineRule="atLeast"/>
        <w:ind w:right="0"/>
        <w:jc w:val="both"/>
      </w:pPr>
      <w:bookmarkStart w:id="114" w:name="Bookmark_58"/>
      <w:bookmarkEnd w:id="114"/>
    </w:p>
    <w:p>
      <w:pPr>
        <w:pStyle w:val="Normal5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57"/>
        <w:keepNext w:val="0"/>
        <w:spacing w:before="120" w:after="0" w:line="220" w:lineRule="atLeast"/>
        <w:ind w:left="0" w:right="0" w:firstLine="0"/>
        <w:jc w:val="left"/>
      </w:pPr>
      <w:r>
        <w:br/>
      </w:r>
      <w:r>
        <w:pict>
          <v:shape id="_x0000_i1273" type="#_x0000_t75" style="width:257.97pt;height:41.24pt">
            <v:imagedata r:id="rId32" o:title=""/>
          </v:shape>
        </w:pict>
      </w:r>
    </w:p>
    <w:p>
      <w:pPr>
        <w:pStyle w:val="Normal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KULTUR; S. 15</w:t>
      </w:r>
    </w:p>
    <w:p>
      <w:pPr>
        <w:pStyle w:val="Normal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1799 words</w:t>
      </w:r>
    </w:p>
    <w:p>
      <w:pPr>
        <w:pStyle w:val="Normal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Reiner Wandler</w:t>
      </w:r>
    </w:p>
    <w:p>
      <w:pPr>
        <w:pStyle w:val="Normal5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Fermin Muguruza lieferte den Sound­track der rebellischen Basken. Irgendwann wurde ihm klar: Der bewaffnete Kampf muss aufhören. Musik macht er weiter. Zum 40. Bühnen­jubiläum geht er mit Band auf eine ausgedehnte Tournee. Ein Gespräch</w:t>
      </w:r>
    </w:p>
    <w:p>
      <w:pPr>
        <w:pStyle w:val="Normal57"/>
        <w:keepNext/>
        <w:spacing w:before="240" w:after="0" w:line="340" w:lineRule="atLeast"/>
        <w:ind w:left="0" w:right="0" w:firstLine="0"/>
        <w:jc w:val="left"/>
      </w:pPr>
      <w:bookmarkStart w:id="115" w:name="Body_56"/>
      <w:bookmarkEnd w:id="115"/>
      <w:r>
        <w:rPr>
          <w:rFonts w:ascii="arial" w:eastAsia="arial" w:hAnsi="arial" w:cs="arial"/>
          <w:b/>
          <w:i w:val="0"/>
          <w:strike w:val="0"/>
          <w:noProof w:val="0"/>
          <w:color w:val="000000"/>
          <w:position w:val="0"/>
          <w:sz w:val="28"/>
          <w:u w:val="none"/>
          <w:vertAlign w:val="baseline"/>
        </w:rPr>
        <w:t>Body</w:t>
      </w:r>
    </w:p>
    <w:p>
      <w:pPr>
        <w:pStyle w:val="Normal57"/>
        <w:spacing w:line="60" w:lineRule="exact"/>
      </w:pPr>
      <w:r>
        <w:pict>
          <v:line id="_x0000_s1274" style="position:absolute;z-index:251790336" from="0,2pt" to="512pt,2pt" strokecolor="#009ddb" strokeweight="2pt">
            <v:stroke linestyle="single"/>
            <w10:wrap type="topAndBottom"/>
          </v:line>
        </w:pict>
      </w:r>
    </w:p>
    <w:p>
      <w:pPr>
        <w:pStyle w:val="Normal57"/>
      </w:pP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Interview Reiner Wandler</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40 Jahren, 1984, erschien das erste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der wichtigsten Band des  Rock Radikal Vasco  der 1980er Jahre   Kortatu. Fermin Muguruza (61) hatte die Band zusammen mit seinem Bruder Iñigo einst im baskischen Irun gegründete. Sie löste sich nach nur vier Jahre und zwei Tourneen durch Europa und Lateinamerika auf und wurde dennoch zur Legende. Fermin Muguruza rief andere Projekte ins Leben, wie Negu Gorriak, Brigadistak und veröffentlichte zahlreiche Soloalben. Die Mischung aus Punk und Ska, die Kortatu bestimmte, wurde ständig reicher an Einflüssen: Hard Rock, HipHop, Rap, Elektronik, Rhythmen unterschiedlichster Herkunft, Muguruza lässt nichts aus   auch nicht andere Kunstformen wie den Film. Während ihn die Kulturteile der großen Zeitungen in Spanien als genialen Künstler loben, gilt er vielen als schwarzes Schaf. Denn er machte nie einen Hehl aus seinen politischen Ansichten und verteidigt die Unabhängigkeit des Baskenlandes von Spanien und Frankreich.</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17. Dezember, dem 60. Geburtstag seines 2019 verstorbenen Bruders Iñigo, geht er auf Tour, sie beginnt im französisch/baskischen Biarritz und führt ihn mit einer 9-köpfigen Band durch ganz Spanien, dann durch Europa und anschließend nach Lateinamerika und selbst nach Tokio. Muguruza wird dabei große Hallen in Städten wie Bilbao oder Madrid füllen, ein Fußballstadion in Donostia (San Sebastián), und er macht Halt in allerlei alternativen Veranstaltungsorten. Am 16. Mai 2025 ist die Show in Berlin im SO36 zu sehen.</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taz: Fermin Muguruza, eine internationale Tour, um 40 Jahre Kortatu zu feiern. Sind Sie plötzlich nostalgisch geworden?</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Muguruza: Nein. Die Idee ist nicht, 40 Jahre Kortatu zu feiern, sondern 40 Jahre auf der Bühne. Ich habe all die Jahre immer wieder Angebote für ein Kortatu-Revival abgelehnt. Ich will kein Revival für einen Teil meines Lebens. Deshalb habe ich ein Lied von jeder Platte ausgewählt. Insgesamt 33. Ich werde mit neun Musikern und Musikerinnen auftreten. Mit Blasinstrumenten, Perkussion, baskischem Akkordeon. Ich will den Liedern neue Kraft geben.</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taz: Was haben Sie beim Zusammenstellen des Repertoires gelernt?</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Muguruza: Zuerst einmal, dass viele Leute, die uns begleitet haben, nicht mehr bei uns sind. Und dass alles, was ich gemacht habe, immer im Kontext seiner Zeit stand. Jede Platte ist eine Art Chronik dessen, was gerade geschah und wie es auf mich gewirkt hat.</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taz: Große soziale Bewegungen haben ihren Soundtrack. Der Kampf gegen den Vietnamkrieg ist Woodstock. Rock against Racism ist The Clash, die Hausbesetzungen in Deutschland Slime, und die rebellische Jugend im Baskenland, die an die Unabhängigkeit mittels bewaffnetem Kampf gegen Spanien glaubte, hatte Ihre Musik. Wie erklären Sie sich, dass der Soundtrack eines so spezifisches Kampfes in einem kleinen Land wie Euskadi so weite Kreise zog?</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Muguruza: Als wir in Lateinamerika bekannt wurden, haben wir das zuerst nicht verstanden. Es gab noch kein Internet. Bis wir merkten, dass über uns in Fanzines geschrieben wurde und die Leute dort Raubkopien in Umlauf brachten. Sicher spielte dabei auch eine Rolle, dass immer wieder Basken nach Lateinamerika ausgewandert sind, getrieben von unterschiedlichen wirtschaftlichen Krisen und aus politischen Gründen, wie nach dem spanischen Bürgerkrieg oder später in der Franco-Diktatur und selbst danach noch aus ETA und Umfeld.</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taz: Und die Bekanntheit in Europa?</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Muguruza: Das ist etwas anderes. Uns war von Anfang an klar, dass wir uns in den unabhängigen Musikkreisen bewegen wollten. Der Schritt nach Frankreich war einfach. Das ging über den französischen Teil des Baskenlandes. Wir hatten dadurch schnell Kontakte zu alternativen Musikszene in Frankreich. Das war noch vor Mano Negra, die 1988 entstand, als wir uns schon wieder auflösten. Es erschien eine LP beim unabhängigen Label Red Rhino in Großbritannien, mit Stücken der ersten beiden Kortatu-LPs. Dieser Sampler wurde in ganz Europa vertrieben. Unsere Bekanntheit stieg von Konzert zu Konzert. Wir spielten in besetzten Häusern, in alternativen Projekten wie der Roten Fabrik in Zürich, selbstverwalteten Jugendzentren in Deutschland, wie etwa in Mannheim, dem SO36 in Berlin. Wir hatten schnell Kontakt mit den alternativen Bewegungen und auch mit dem, was sich Antiimperialisten nannte. Wir sollten nicht vergessen, dass es damals nicht nur im Baskenland bewaffnete Gruppen gab, sondern in vielen Teilen Europas, auch wenn diese Epoche vielerorts zu Ende ging, es gab die RAF, die Roten Brigaden, Action directe und natürlich die IRA. Und wir bewegten uns in einem internationalistischen Milieu. So war die letzte Tour von Kortatu in Deutschland von der Kampagne  Waffen für El Salvador  geprägt.</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taz: In der Kampagne spielte auch die taz eine Rolle. Dann stürzte aber der ganze revolutionäre Traum wie ein Kartenhaus in sich zusammen. Nach dem Mauerfall ging alles ganz schnell: Nicaragua Sandinista, das Kortatu besungen hatte, ging unter, viele Guerillas in Lateinamerika erreichten ihr Ziel nicht. Wie wirkte sich dies auf Ihr künstlerisches Schaffen aus?</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Muguruza: Natürlich hat uns das beeinflusst. Aber wir müssen auch sehen, dass sich Kortatu bereits aufgelöst hatte, als all dies geschah. Mit Negu Gorriak waren wir ab 1990 in einem ganz neuem Projekt, mit ganz neuer Energie. Wir sangen jetzt nur noch auf Baskisch, waren Teil einer starken kulturellen Bewegung. Wir griffen alles auf, was wir auf unseren Reisen gelernt hatten. Wir gründeten unser eigenes Label. Und es gab eine neue musikalische Richtung, der HipHop in den USA, der uns ebenfalls beeinflusste. All das gab uns eine ganz besondere Kraft.</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taz: Wo verortete sich Negu Gorriak?</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Muguruza: Anfang 1989 scheiterten die Friedensgespräche zwischen ETA und dem spanischen Staat in Algier. Ende des Jahres wurde ein baskischer Angeordneter, der für eine Wiederaufnahme der Verhandlung eintrat, in Madrid erschossen. Es war Staatsterrorismus. Damals sagte ein baskischer Schriftsteller:  Der letzte Baske, der mit friedlichen Absichten gekommen ist, wurde ermordet. Ich komme deshalb mit kriegerischen Absichten.  Wir sahen das ähnlich. In Madrid hatten wir vor allem mit selbstverwalteten Projekten, mit Hausbesetzern, Antifa und Autonomen Kontakt. Das erste Konzert von Negu Gorriak fand im Dezember 1990 beim jährlichen Solidaritätsmarsch mit den Gefangenen vor dem Hochsicherheitsgefängnis in Herrera de la Mancha statt, wo ein Großteil der ETA-Gefangenen einsaß. Das war ein klares Statement.</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taz: Mit einiger Verzögerung geriet auch die baskische Linke über die Frage des bewaffneten Kampfs in die Krise. Hat das auch Negu Gorriak beeinflusst?</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Muguruza: Ja, das letzte Studioalbum von Negu Gorriak 1995    Ideia Zabaldu  (Eine Idee verbreiten)   kam ganz anders daher. Wir hatten den Friedensprozess in Nordirland kennengelernt, hatten nach den Verhandlungen in El Salvador 1994 aktiv am Wahlkampf der FMLN teilgenommen, der Prozess in Südafrika war in vollem Gange. Uns wurde klar: Der bewaffnete Kampf muss beendet werden, auch im Baskenland. Es war Zeit, für einen Friedensprozess einzutreten. Das führte zu Diskussionen mit denen, die der Ansicht waren, weiterzumachen  bis zum endgültigen Sieg . Debatten, wie sie wohl überall stattfanden, wo es darum ging, einen Friedensprozess einzuleiten.</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taz: In einem Lied von Kortatu heißt es:  Die Gitarrensaiten geschärft gegen die da oben.  Warum haben Sie dennoch die Musik aufgegeben und sich dem Film gewidmet?</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Muguruza: Ich habe die Musik nie aufgegeben. Musik und Film sind Formen des Kampfes. Auf meinen Alben erzähle ich Geschichten. Irgendwann habe ich gemerkt, dass ich das auch mit filmischen Mitteln machen kann. Und dank meiner Bekanntheit kann ich im Film Sachen erzählen, die nur schwierig zu erzählen sind, so wie etwa mein erster Dokumentarfilm, der von der Musik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handelt. Danach machte ich eine Serie für Al Jazeera über die Musik in unterschiedlichen arabischen Ländern, dann einen Film über Frauen in der Musik, darüber, wie sie praktisch unsichtbar sind, über die Diskriminierung auch in der alternativen Szene. Und dann kam der Zeichentrickfilm  Black is Beltza , der mit dem spanischen Filmpreis Goya ausgezeichnet wurde. All diese Filme haben mit Musik zu tun.</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taz: Nach den 1980ern gab es einige große Protestbewegungen, wie die gegen den Irakkrieg oder die der Empörten, die keinen Soundtrack haben. Wie erklären Sie sich das?</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Muguruza: Es gibt schon vereinzelt Lieder. In der Zeit des Irakkrieges zum Beispiel Stücke von Rage against the Machine; als sie hier spielten, waren sie alle in orangene Overalls gekleidet wie die Gefangenen in Guantanamo. Zur Zeit der Empörten gab es in Frankreich die Gruppe Zebda in Toulouse, die dieses Gefühl widerspiegelte. Aber ja, es gab keine musikalische Bewegung als solche, auch wenn es viele sehr interessante Entwicklungen gab.</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taz: Das ist bis heute so. Oder sehen Sie Rebellion in der Musik?</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Muguruza: Da braut sich etwas zusammen. Zum Beispiel in Frankreich. Die ständigen Angriffe der extremen Rechten, die Beleidigungen gegen die Stadtteile, in denen hauptsächlich Menschen mit Migrationshintergrund leben, das wird explodieren. Es gibt da was, auch wenn sich das noch nicht als Bewegung artikuliert. Wie das aussehen könnte, zeigt in Großbritannien der Asian Unterground. Es entstand ein ganz neuer rebellischer, kämpferischer Sound in den Stadtteilen der Einwanderer aus den ehemaligen britischen Kolonien, Bangladesch, Pakistan. Gruppen wie Asian Dub Foundation oder Fundamental sind eine Mischung aus traditioneller Musik, die die Eltern mitgebracht hatten, und der Clubszene aus HipHop, Jungle, Drum and Bass. Ich bin mir sicher, dass solche Bewegungen auch anderswo entstehen werden.</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taz: Auf dem Konzert werden Sie sicher  La Linea del Frente  von Kortatu spielen. Wo verläuft diese Front heute?</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Muguruza: Die Frontlinie findet sich in den Kämpfen unterschiedlichster Art. Zum Beispiel in den Protesten gegen die hohen Wohnungspreise, in der Bewegung gegen das, was im Mittleren Osten zur Zeit geschieht, und einmal mehr in Lateinamerika, wie etwa in Kolumbien, wo erstmals die Linke regiert, dabei sah alles so aus, als ob das nie passieren würde. Jetzt ist mit Petro ein Ex-Guerillero Präsident, dem es gelungen ist, all diejenigen zu mobilisieren, die sonst nicht wählen gehen.</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taz: In Europa, wo die extreme Rechte ständig wächst, erwarten uns hier nicht erst einmal dunkle Jahre?</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Muguruza: Kann sein. Ich gehöre der Kulturfront an. Wir müssen immer versuchen, selbst in den größten Horror Licht zu bringen, indem wir gegen eben diesen Horror ansingen.</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Fermin Muguruza</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wurde am 20. April 1963 in Irun, Gipuzkoa, im Baskenland, geboren. Für sein angekündigtes Konzert in Bilbao wurden innerhalb weniger Minuten 16.000 Karten verkauft. Infos zur bevorstehenden Tournee unter: ­muguruzafm.eus</w:t>
      </w:r>
    </w:p>
    <w:p>
      <w:pPr>
        <w:pStyle w:val="Normal5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20, 2024</w:t>
      </w:r>
    </w:p>
    <w:p>
      <w:pPr>
        <w:pStyle w:val="Normal57"/>
      </w:pPr>
    </w:p>
    <w:p>
      <w:pPr>
        <w:pStyle w:val="Normal57"/>
        <w:ind w:left="200"/>
        <w:sectPr>
          <w:type w:val="continuous"/>
          <w:pgMar w:top="840" w:right="1000" w:bottom="840" w:left="1000" w:header="400" w:footer="400"/>
          <w:pgNumType w:fmt="decimal"/>
          <w:cols w:space="720"/>
        </w:sectPr>
      </w:pPr>
      <w:r>
        <w:br/>
      </w:r>
      <w:r>
        <w:pict>
          <v:line id="_x0000_s1275" style="position:absolute;z-index:251791360" from="0,10pt" to="512pt,10pt" strokecolor="black" strokeweight="1pt">
            <v:stroke linestyle="single"/>
          </v:line>
        </w:pict>
      </w:r>
      <w:r>
        <w:rPr>
          <w:rFonts w:ascii="arial" w:eastAsia="arial" w:hAnsi="arial" w:cs="arial"/>
          <w:b/>
          <w:color w:val="767676"/>
          <w:sz w:val="16"/>
        </w:rPr>
        <w:t>End of Document</w:t>
      </w:r>
    </w:p>
    <w:p>
      <w:pPr>
        <w:pStyle w:val="Normal58"/>
        <w:sectPr>
          <w:headerReference w:type="even" r:id="rId382"/>
          <w:headerReference w:type="default" r:id="rId383"/>
          <w:footerReference w:type="even" r:id="rId384"/>
          <w:footerReference w:type="default" r:id="rId385"/>
          <w:headerReference w:type="first" r:id="rId386"/>
          <w:footerReference w:type="first" r:id="rId387"/>
          <w:pgSz w:w="12240" w:h="15840"/>
          <w:pgMar w:top="840" w:right="1000" w:bottom="840" w:left="1000" w:header="400" w:footer="400"/>
          <w:pgNumType w:fmt="decimal"/>
          <w:cols w:space="720"/>
          <w:titlePg w:val="0"/>
        </w:sectPr>
      </w:pPr>
    </w:p>
    <w:p>
      <w:pPr>
        <w:pStyle w:val="Normal58"/>
      </w:pPr>
    </w:p>
    <w:p>
      <w:pPr>
        <w:pStyle w:val="Normal58"/>
      </w:pPr>
      <w:r>
        <w:pict>
          <v:shape id="_x0000_i1276" type="#_x0000_t75" alt="LexisNexis®" style="width:147.75pt;height:30pt">
            <v:imagedata r:id="rId10" o:title=""/>
          </v:shape>
        </w:pict>
      </w:r>
      <w:r>
        <w:cr/>
      </w:r>
    </w:p>
    <w:p>
      <w:pPr>
        <w:pStyle w:val="Heading15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Eingekreist, bedrängt, bepöbelt; Aggro-Demonstranten gehen Polizisten los</w:t>
      </w:r>
    </w:p>
    <w:p>
      <w:pPr>
        <w:pStyle w:val="Normal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19. November 2024 </w:t>
      </w:r>
    </w:p>
    <w:p>
      <w:pPr>
        <w:pStyle w:val="Normal58"/>
        <w:keepNext w:val="0"/>
        <w:spacing w:after="0" w:line="240" w:lineRule="atLeast"/>
        <w:ind w:right="0"/>
        <w:jc w:val="both"/>
      </w:pPr>
      <w:bookmarkStart w:id="116" w:name="Bookmark_59"/>
      <w:bookmarkEnd w:id="116"/>
    </w:p>
    <w:p>
      <w:pPr>
        <w:pStyle w:val="Normal5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58"/>
        <w:keepNext w:val="0"/>
        <w:spacing w:before="120" w:after="0" w:line="220" w:lineRule="atLeast"/>
        <w:ind w:left="0" w:right="0" w:firstLine="0"/>
        <w:jc w:val="left"/>
      </w:pPr>
      <w:r>
        <w:br/>
      </w:r>
      <w:r>
        <w:pict>
          <v:shape id="_x0000_i1277" type="#_x0000_t75" style="width:134.98pt;height:85.49pt">
            <v:imagedata r:id="rId25" o:title=""/>
          </v:shape>
        </w:pict>
      </w:r>
    </w:p>
    <w:p>
      <w:pPr>
        <w:pStyle w:val="Normal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301 words</w:t>
      </w:r>
    </w:p>
    <w:p>
      <w:pPr>
        <w:pStyle w:val="Normal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Michael Behrendt</w:t>
      </w:r>
    </w:p>
    <w:p>
      <w:pPr>
        <w:pStyle w:val="Normal58"/>
        <w:keepNext/>
        <w:spacing w:before="240" w:after="0" w:line="340" w:lineRule="atLeast"/>
        <w:ind w:left="0" w:right="0" w:firstLine="0"/>
        <w:jc w:val="left"/>
      </w:pPr>
      <w:bookmarkStart w:id="117" w:name="Body_57"/>
      <w:bookmarkEnd w:id="117"/>
      <w:r>
        <w:rPr>
          <w:rFonts w:ascii="arial" w:eastAsia="arial" w:hAnsi="arial" w:cs="arial"/>
          <w:b/>
          <w:i w:val="0"/>
          <w:strike w:val="0"/>
          <w:noProof w:val="0"/>
          <w:color w:val="000000"/>
          <w:position w:val="0"/>
          <w:sz w:val="28"/>
          <w:u w:val="none"/>
          <w:vertAlign w:val="baseline"/>
        </w:rPr>
        <w:t>Body</w:t>
      </w:r>
    </w:p>
    <w:p>
      <w:pPr>
        <w:pStyle w:val="Normal58"/>
        <w:spacing w:line="60" w:lineRule="exact"/>
      </w:pPr>
      <w:r>
        <w:pict>
          <v:line id="_x0000_s1278" style="position:absolute;z-index:251792384" from="0,2pt" to="512pt,2pt" strokecolor="#009ddb" strokeweight="2pt">
            <v:stroke linestyle="single"/>
            <w10:wrap type="topAndBottom"/>
          </v:line>
        </w:pict>
      </w:r>
    </w:p>
    <w:p>
      <w:pPr>
        <w:pStyle w:val="Normal58"/>
      </w:pP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Es sind beängstigende, schockierende, widerliche Szenen: Auf einer Demonstration von Judenhassern in der Hauptstadt wird ein einzelner Polizist von zahlreichen Demonstranten eingekreist, bedrängt und bepöbelt. Chaoten filmen die Situation. Die Szenen machen deutlich: Jeglicher Respekt vor der Staatsmacht ist verloren!</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BILD erfuhr, geschah die Tat am 24. September bei einer pro-palästinensischen Demonstration. Laut einem Polizeisprecher wird das Video derzeit geprüft und ausgewertet. Insbesondere, welche Straftatbestände vorliegen. Mit einem Ergebnis wird heute gerechnet.</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Bereitschaftspolizisten waren bei der Demonstration im Einsatz, eine Reihe von Beamten stand zur Absicherung auf dem Gehweg. Der eingekesselte Polizist stand wegen eines Parkautomaten etwas abseits.</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passiert es: Immer wieder schreien Chaoten auf ihn, gehen ihn körperlich bedrängend an. Der Beamte schreit, will sich Platz verschaffen   doch der Mob weicht nicht zurück. Schließlich kommen Kollege zu Hilfe, der Beamte wird zum Glück nicht verletzt.</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Stephan Weh, Berliner Chef der Gewerkschaft der Polizei (GdP):  Wir erleben derart aggressive Situationen immer wieder auf den sogenannten pro-palästinensischen Versammlungen und jeder kann sich vorstellen, dass dies bei unseren Kolleginnen und Kollegen Spuren hinterlässt. </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Längst gehe es nicht mehr um die Lage in Nahost, sondern um das  Feindbild Polizei , das durch unzählige Videoaufnahmen und Livestreams bewusst konstruiert werde.  Provokationen und pausenlos propagierte Hasstiraden gegen unsere Kollegen sind längst ein Stilmittel und bewusste Marketingstrategie, die in erster Linie Terrorgruppierungen wie der Hamas helfen. </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https://www.bild.de/regional/berlin/israel-hasser-kreisen-polizisten-ein-bedrohliches-video-aus-berlin-673b410e4df82f515063be6e</w:t>
      </w:r>
    </w:p>
    <w:p>
      <w:pPr>
        <w:pStyle w:val="Normal5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58"/>
        <w:spacing w:line="60" w:lineRule="exact"/>
      </w:pPr>
      <w:r>
        <w:pict>
          <v:line id="_x0000_s1279" style="position:absolute;z-index:251793408" from="0,2pt" to="512pt,2pt" strokecolor="#009ddb" strokeweight="2pt">
            <v:stroke linestyle="single"/>
            <w10:wrap type="topAndBottom"/>
          </v:line>
        </w:pict>
      </w:r>
    </w:p>
    <w:p>
      <w:pPr>
        <w:pStyle w:val="Normal5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Immer aggressiver bedrängen die Demonstranten bei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den Beamten</w:t>
      </w:r>
    </w:p>
    <w:p>
      <w:pPr>
        <w:pStyle w:val="Normal5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19, 2024</w:t>
      </w:r>
    </w:p>
    <w:p>
      <w:pPr>
        <w:pStyle w:val="Normal58"/>
      </w:pPr>
    </w:p>
    <w:p>
      <w:pPr>
        <w:pStyle w:val="Normal58"/>
        <w:ind w:left="200"/>
        <w:sectPr>
          <w:type w:val="continuous"/>
          <w:pgMar w:top="840" w:right="1000" w:bottom="840" w:left="1000" w:header="400" w:footer="400"/>
          <w:pgNumType w:fmt="decimal"/>
          <w:cols w:space="720"/>
        </w:sectPr>
      </w:pPr>
      <w:r>
        <w:br/>
      </w:r>
      <w:r>
        <w:pict>
          <v:line id="_x0000_s1280" style="position:absolute;z-index:251794432" from="0,10pt" to="512pt,10pt" strokecolor="black" strokeweight="1pt">
            <v:stroke linestyle="single"/>
          </v:line>
        </w:pict>
      </w:r>
      <w:r>
        <w:rPr>
          <w:rFonts w:ascii="arial" w:eastAsia="arial" w:hAnsi="arial" w:cs="arial"/>
          <w:b/>
          <w:color w:val="767676"/>
          <w:sz w:val="16"/>
        </w:rPr>
        <w:t>End of Document</w:t>
      </w:r>
    </w:p>
    <w:p>
      <w:pPr>
        <w:pStyle w:val="Normal59"/>
        <w:sectPr>
          <w:headerReference w:type="even" r:id="rId388"/>
          <w:headerReference w:type="default" r:id="rId389"/>
          <w:footerReference w:type="even" r:id="rId390"/>
          <w:footerReference w:type="default" r:id="rId391"/>
          <w:headerReference w:type="first" r:id="rId392"/>
          <w:footerReference w:type="first" r:id="rId393"/>
          <w:pgSz w:w="12240" w:h="15840"/>
          <w:pgMar w:top="840" w:right="1000" w:bottom="840" w:left="1000" w:header="400" w:footer="400"/>
          <w:pgNumType w:fmt="decimal"/>
          <w:cols w:space="720"/>
          <w:titlePg w:val="0"/>
        </w:sectPr>
      </w:pPr>
    </w:p>
    <w:p>
      <w:pPr>
        <w:pStyle w:val="Normal59"/>
      </w:pPr>
    </w:p>
    <w:p>
      <w:pPr>
        <w:pStyle w:val="Normal59"/>
      </w:pPr>
      <w:r>
        <w:pict>
          <v:shape id="_x0000_i1281" type="#_x0000_t75" alt="LexisNexis®" style="width:147.75pt;height:30pt">
            <v:imagedata r:id="rId10" o:title=""/>
          </v:shape>
        </w:pict>
      </w:r>
      <w:r>
        <w:cr/>
      </w:r>
    </w:p>
    <w:p>
      <w:pPr>
        <w:pStyle w:val="Heading15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Der HamasKronprinz packt aus; Sein Vater gründete die Terror-Gruppe Er lief zum israelischen Geheimdienst über</w:t>
      </w:r>
    </w:p>
    <w:p>
      <w:pPr>
        <w:pStyle w:val="Normal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Rhein-Neckar</w:t>
      </w:r>
    </w:p>
    <w:p>
      <w:pPr>
        <w:pStyle w:val="Normal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18. November 2024 </w:t>
      </w:r>
    </w:p>
    <w:p>
      <w:pPr>
        <w:pStyle w:val="Normal59"/>
        <w:keepNext w:val="0"/>
        <w:spacing w:after="0" w:line="240" w:lineRule="atLeast"/>
        <w:ind w:right="0"/>
        <w:jc w:val="both"/>
      </w:pPr>
      <w:bookmarkStart w:id="118" w:name="Bookmark_60"/>
      <w:bookmarkEnd w:id="118"/>
    </w:p>
    <w:p>
      <w:pPr>
        <w:pStyle w:val="Normal5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59"/>
        <w:keepNext w:val="0"/>
        <w:spacing w:before="120" w:after="0" w:line="220" w:lineRule="atLeast"/>
        <w:ind w:left="0" w:right="0" w:firstLine="0"/>
        <w:jc w:val="left"/>
      </w:pPr>
      <w:r>
        <w:br/>
      </w:r>
      <w:r>
        <w:pict>
          <v:shape id="_x0000_i1282" type="#_x0000_t75" style="width:134.98pt;height:134.98pt">
            <v:imagedata r:id="rId11" o:title=""/>
          </v:shape>
        </w:pict>
      </w:r>
    </w:p>
    <w:p>
      <w:pPr>
        <w:pStyle w:val="Normal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3; Ausg. 270</w:t>
      </w:r>
    </w:p>
    <w:p>
      <w:pPr>
        <w:pStyle w:val="Normal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472 words</w:t>
      </w:r>
    </w:p>
    <w:p>
      <w:pPr>
        <w:pStyle w:val="Normal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Philip Fabian</w:t>
      </w:r>
    </w:p>
    <w:p>
      <w:pPr>
        <w:pStyle w:val="Normal59"/>
        <w:keepNext/>
        <w:spacing w:before="240" w:after="0" w:line="340" w:lineRule="atLeast"/>
        <w:ind w:left="0" w:right="0" w:firstLine="0"/>
        <w:jc w:val="left"/>
      </w:pPr>
      <w:bookmarkStart w:id="119" w:name="Body_58"/>
      <w:bookmarkEnd w:id="119"/>
      <w:r>
        <w:rPr>
          <w:rFonts w:ascii="arial" w:eastAsia="arial" w:hAnsi="arial" w:cs="arial"/>
          <w:b/>
          <w:i w:val="0"/>
          <w:strike w:val="0"/>
          <w:noProof w:val="0"/>
          <w:color w:val="000000"/>
          <w:position w:val="0"/>
          <w:sz w:val="28"/>
          <w:u w:val="none"/>
          <w:vertAlign w:val="baseline"/>
        </w:rPr>
        <w:t>Body</w:t>
      </w:r>
    </w:p>
    <w:p>
      <w:pPr>
        <w:pStyle w:val="Normal59"/>
        <w:spacing w:line="60" w:lineRule="exact"/>
      </w:pPr>
      <w:r>
        <w:pict>
          <v:line id="_x0000_s1283" style="position:absolute;z-index:251795456" from="0,2pt" to="512pt,2pt" strokecolor="#009ddb" strokeweight="2pt">
            <v:stroke linestyle="single"/>
            <w10:wrap type="topAndBottom"/>
          </v:line>
        </w:pict>
      </w:r>
    </w:p>
    <w:p>
      <w:pPr>
        <w:pStyle w:val="Normal59"/>
      </w:pP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Miami (Florida/USA)   Er ist ein Kind des Nahost-Konflikts und muss um sein Leben fürchten, denn seinem Volk und seiner Familie gilt er als  Verräter  :Mosab Hassan Yousef (46) wuchs als Sohn eines Gründers der Terror-Gruppe Hamas im Westjordanland auf   arbeitete aber für den israelischen Geheimdienst Schin Bet! </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Über zehn Jahre lang verhinderte er so Selbstmordattentate, ließ Hintermänner des Terrors in den Knast stecken. Heute sagt er BILD:  Ich hätte sie lieber umbringen lassen sollen! </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über zehn Jahren floh er in die USA und enttarnte sich öffentlich. Seitdem lebt er gefährlich, hat keine Familie mehr und keinen festen Wohnsitz. Erst nach zahlreichen Sicherheitschecks willigt er ein, mit BILD in Miami ein Interview zu führen. </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Heute will der frühere Terror-Prinz kaum noch über seine frühere Geschichte erzählen. Wie er sich mit 17 Waffen besorgte, um Israelis zu töten.</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er verhaftet wurde und zunächst vom israelischen Geheimdienst gefoltert wurde. Wie er in den Knast kam, wo ihn die Folter der Hamas gegen die eigenen Leute noch mehr schockierte.</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Yousef zu BILD:  Diese Leute sind barbarisch, ihre kreativen Möglichkeiten, Schmerz zuzufügen, sind unendlich   bevor er nur einige dieser Methoden nennt (Schlafentzug, Brandmarken, an den Füßen aufhängen  ). Er habe Menschen durch die Folter sterben sehen, von denen er weiß, dass sie zu Unrecht beschuldigt wurden.</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rechte Hand seines berühmten Vaters, der Fans in der ganzen arabischen Welt hatte, wurde er der beste Informant Israels. Gleichzeitig lernte er Englisch, kam mit der christlichen Bibel in Berührung und war sofort von Jesus Christus fasziniert.</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Mega-Terrorüberfall des 7. Oktober 2023 hat er eine neue Mission: Die Welt über die palästinensische Gesellschaft  und ihre Unterstützer im Westen aufklären. Er sagt BILD im Video-Interview sehenaufbild.de): (zu  Es gibt nichts zu beschönigen: Sie pflegen einen Todeskult . Wenn sich die Gesellschaften im Westen dem nicht entgegenstellen, werden auch sie der Gewalt nachgeben, warnt er.</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redet harten Klartext, aber nicht aus Hass gegen Palästinenser, Araber oder Muslime, wie ihm häufig vorgeworfen wird. Sondern aus Liebe zu allen Kindern Gottes.</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Was mich richtig ankotzt, ist diese Opferkultur , sagt er im BILD-Interview,  Israel wird immer für alles verantwortlich gemacht, und die Palästinenser übernehmen nie Verantwortung für irgendwas.  Den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-Schlachtruf  Free, free Palestine  könne man auch als  Gebt uns gratis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interpretieren, sagt er. Heißt: Ohne, dass die Palästinenser etwas dafür tun oder auf etwas verzichten müssten.</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Wenn es heute überhaupt eine Lösung im Nahost-Konflikt gibt, sagt Yousef, dann beginne sie damit, die Wahrheit zu sagen. Und solange die Palästinenser nicht von ihrer Gewaltideologie abschwören, sei ihr Staat vom Tisch. </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5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59"/>
        <w:spacing w:line="60" w:lineRule="exact"/>
      </w:pPr>
      <w:r>
        <w:pict>
          <v:line id="_x0000_s1284" style="position:absolute;z-index:251796480" from="0,2pt" to="512pt,2pt" strokecolor="#009ddb" strokeweight="2pt">
            <v:stroke linestyle="single"/>
            <w10:wrap type="topAndBottom"/>
          </v:line>
        </w:pict>
      </w:r>
    </w:p>
    <w:p>
      <w:pPr>
        <w:pStyle w:val="Normal5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Mosab Hassan Yousef (46):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ist eine gewalttätige Opfer-Ideologie </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Yousef beim BILD-Interview</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seiner Autobiografie beschreibt Yousef seine Geheimdienst-Tätigkeit wie in einem Thriller</w:t>
      </w:r>
    </w:p>
    <w:p>
      <w:pPr>
        <w:pStyle w:val="Normal5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18, 2024</w:t>
      </w:r>
    </w:p>
    <w:p>
      <w:pPr>
        <w:pStyle w:val="Normal59"/>
      </w:pPr>
    </w:p>
    <w:p>
      <w:pPr>
        <w:pStyle w:val="Normal59"/>
        <w:ind w:left="200"/>
        <w:sectPr>
          <w:type w:val="continuous"/>
          <w:pgMar w:top="840" w:right="1000" w:bottom="840" w:left="1000" w:header="400" w:footer="400"/>
          <w:pgNumType w:fmt="decimal"/>
          <w:cols w:space="720"/>
        </w:sectPr>
      </w:pPr>
      <w:r>
        <w:br/>
      </w:r>
      <w:r>
        <w:pict>
          <v:line id="_x0000_s1285" style="position:absolute;z-index:251797504" from="0,10pt" to="512pt,10pt" strokecolor="black" strokeweight="1pt">
            <v:stroke linestyle="single"/>
          </v:line>
        </w:pict>
      </w:r>
      <w:r>
        <w:rPr>
          <w:rFonts w:ascii="arial" w:eastAsia="arial" w:hAnsi="arial" w:cs="arial"/>
          <w:b/>
          <w:color w:val="767676"/>
          <w:sz w:val="16"/>
        </w:rPr>
        <w:t>End of Document</w:t>
      </w:r>
    </w:p>
    <w:p>
      <w:pPr>
        <w:pStyle w:val="Normal60"/>
        <w:sectPr>
          <w:headerReference w:type="even" r:id="rId394"/>
          <w:headerReference w:type="default" r:id="rId395"/>
          <w:footerReference w:type="even" r:id="rId396"/>
          <w:footerReference w:type="default" r:id="rId397"/>
          <w:headerReference w:type="first" r:id="rId398"/>
          <w:footerReference w:type="first" r:id="rId399"/>
          <w:pgSz w:w="12240" w:h="15840"/>
          <w:pgMar w:top="840" w:right="1000" w:bottom="840" w:left="1000" w:header="400" w:footer="400"/>
          <w:pgNumType w:fmt="decimal"/>
          <w:cols w:space="720"/>
          <w:titlePg w:val="0"/>
        </w:sectPr>
      </w:pPr>
    </w:p>
    <w:p>
      <w:pPr>
        <w:pStyle w:val="Normal60"/>
      </w:pPr>
    </w:p>
    <w:p>
      <w:pPr>
        <w:pStyle w:val="Normal60"/>
      </w:pPr>
      <w:r>
        <w:pict>
          <v:shape id="_x0000_i1286" type="#_x0000_t75" alt="LexisNexis®" style="width:147.75pt;height:30pt">
            <v:imagedata r:id="rId10" o:title=""/>
          </v:shape>
        </w:pict>
      </w:r>
      <w:r>
        <w:cr/>
      </w:r>
    </w:p>
    <w:p>
      <w:pPr>
        <w:pStyle w:val="Heading15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Der Hamas-Kronprinz packt aus</w:t>
      </w:r>
    </w:p>
    <w:p>
      <w:pPr>
        <w:pStyle w:val="Normal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18. November 2024 </w:t>
      </w:r>
    </w:p>
    <w:p>
      <w:pPr>
        <w:pStyle w:val="Normal60"/>
        <w:keepNext w:val="0"/>
        <w:spacing w:after="0" w:line="240" w:lineRule="atLeast"/>
        <w:ind w:right="0"/>
        <w:jc w:val="both"/>
      </w:pPr>
      <w:bookmarkStart w:id="120" w:name="Bookmark_61"/>
      <w:bookmarkEnd w:id="120"/>
    </w:p>
    <w:p>
      <w:pPr>
        <w:pStyle w:val="Normal6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60"/>
        <w:keepNext w:val="0"/>
        <w:spacing w:before="120" w:after="0" w:line="220" w:lineRule="atLeast"/>
        <w:ind w:left="0" w:right="0" w:firstLine="0"/>
        <w:jc w:val="left"/>
      </w:pPr>
      <w:r>
        <w:br/>
      </w:r>
      <w:r>
        <w:pict>
          <v:shape id="_x0000_i1287" type="#_x0000_t75" style="width:84.74pt;height:57.74pt">
            <v:imagedata r:id="rId59" o:title=""/>
          </v:shape>
        </w:pict>
      </w:r>
    </w:p>
    <w:p>
      <w:pPr>
        <w:pStyle w:val="Normal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&amp; WIRTSCHAFT; S. 19; Ausg. 270</w:t>
      </w:r>
    </w:p>
    <w:p>
      <w:pPr>
        <w:pStyle w:val="Normal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461 words</w:t>
      </w:r>
    </w:p>
    <w:p>
      <w:pPr>
        <w:pStyle w:val="Normal6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Sein Vater gründete die Terror-Gruppe! Doch er lief zum israelischen Geheimdienst über</w:t>
      </w:r>
    </w:p>
    <w:p>
      <w:pPr>
        <w:pStyle w:val="Normal60"/>
        <w:keepNext/>
        <w:spacing w:before="240" w:after="0" w:line="340" w:lineRule="atLeast"/>
        <w:ind w:left="0" w:right="0" w:firstLine="0"/>
        <w:jc w:val="left"/>
      </w:pPr>
      <w:bookmarkStart w:id="121" w:name="Body_59"/>
      <w:bookmarkEnd w:id="121"/>
      <w:r>
        <w:rPr>
          <w:rFonts w:ascii="arial" w:eastAsia="arial" w:hAnsi="arial" w:cs="arial"/>
          <w:b/>
          <w:i w:val="0"/>
          <w:strike w:val="0"/>
          <w:noProof w:val="0"/>
          <w:color w:val="000000"/>
          <w:position w:val="0"/>
          <w:sz w:val="28"/>
          <w:u w:val="none"/>
          <w:vertAlign w:val="baseline"/>
        </w:rPr>
        <w:t>Body</w:t>
      </w:r>
    </w:p>
    <w:p>
      <w:pPr>
        <w:pStyle w:val="Normal60"/>
        <w:spacing w:line="60" w:lineRule="exact"/>
      </w:pPr>
      <w:r>
        <w:pict>
          <v:line id="_x0000_s1288" style="position:absolute;z-index:251798528" from="0,2pt" to="512pt,2pt" strokecolor="#009ddb" strokeweight="2pt">
            <v:stroke linestyle="single"/>
            <w10:wrap type="topAndBottom"/>
          </v:line>
        </w:pict>
      </w:r>
    </w:p>
    <w:p>
      <w:pPr>
        <w:pStyle w:val="Normal60"/>
      </w:pP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Miami   Er ist ein Kind des Nahost-Konflikts und muss um sein Leben fürchten, denn seinem Volk und seiner Familie gilt er als  Verräter : Mosab Hassan Yousef (46) wuchs als Sohn eines Gründers der Terror-Gruppe Hamas im Westjordanland auf   arbeitete aber für den israelischen Geheimdienst Schin Bet! </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Über zehn Jahre lang verhinderte er so Selbstmordattentate, ließ Hintermänner des Terrors in den Knast stecken. Heute sagt er:  Ich hätte sie lieber umbringen lassen sollen! </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über zehn Jahren floh er in die USA und enttarnte sich öffentlich. Seitdem lebt er gefährlich, hat keine Familie mehr und keinen festen Wohnsitz. Erst nach zahlreichen Sicherheitschecks willigt er ein, in Miami ein Interview zu führen. </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Heute will der frühere Terror-Prinz kaum noch über seine frühere Geschichte erzählen. Wie er sich mit 17 Waffen besorgte, um Israelis zu töten. Wie er verhaftet wurde und zunächst vom israelischen Geheimdienst gefoltert wurde. Wie er in den Knast kam, wo ihn die Folter der Hamas gegen die eigenen Leute noch mehr schockierte.</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Yousef zu B.Z.:  Diese Leute sind barbarisch, ihre kreativen Möglichkeiten, Schmerz zuzufügen, sind unendlich    bevor er nur einige dieser Methoden nennt (Schlafentzug, Brandmarken, an den Füßen aufhängen  ). Er habe Menschen durch die Folter sterben sehen, von denen er weiß, dass sie zu Unrecht beschuldigt wurden.</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rechte Hand seines berühmten Vaters, der Fans in der ganzen arabischen Welt hatte, wurde er der beste Informant Israels. Gleichzeitig lernte er Englisch, kam mit der christlichen Bibel in Berührung und war sofort von Jesus Christus fasziniert.</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Mega-Terrorüberfall des 7. Oktober 2023 hat er eine neue Mission: Die Welt über die palästinensische Gesellschaft   und ihre Unterstützer im Westen aufklären. Er sagt bild.de): (zu sehen auf  Es gibt nichts zu beschönigen: Sie pflegen einen Todeskult . Wenn sich die Gesellschaften im Westen dem nicht entgegenstellen, werden auch sie der Gewalt nachgeben, warnt er.</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redet harten Klartext, aber nicht aus Hass gegen Palästinenser, Araber oder Muslime, wie ihm häufig vorgeworfen wird. Sondern aus Liebe zu allen Kindern Gottes.</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Was mich richtig ankotzt, ist diese Opferkultur , sagt er,  Israel wird immer für alles verantwortlich gemacht, und die Palästinenser übernehmen nie Verantwortung für irgendwas.  Den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-Schlachtruf  Free, free Palestine  könne man auch als  Gebt uns gratis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interpretieren, sagt er. Heißt: Ohne, dass die Palästinenser etwas dafür tun oder auf etwas verzichten müssten.</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Wenn es heute überhaupt eine Lösung im Nahost-Konflikt gibt, sagt Yousef, dann beginne sie damit, die Wahrheit zu sagen. Und solange die Palästinenser nicht von ihrer Gewaltideologie abschwören, sei ihr Staat vom Tisch. </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6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60"/>
        <w:spacing w:line="60" w:lineRule="exact"/>
      </w:pPr>
      <w:r>
        <w:pict>
          <v:line id="_x0000_s1289" style="position:absolute;z-index:251799552" from="0,2pt" to="512pt,2pt" strokecolor="#009ddb" strokeweight="2pt">
            <v:stroke linestyle="single"/>
            <w10:wrap type="topAndBottom"/>
          </v:line>
        </w:pict>
      </w:r>
    </w:p>
    <w:p>
      <w:pPr>
        <w:pStyle w:val="Normal6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Mosab Hassan Yousef (46):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ist eine gewalttätige Opfer-Ideologie </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Hamas-Parade im Westjordanland in den frühen 2000er-Jahren, gezeigt in der Verfilmung von Mosab Hassan Yousefs Geschichte ( Der grüne Prinz )</w:t>
      </w:r>
    </w:p>
    <w:p>
      <w:pPr>
        <w:pStyle w:val="Normal6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18, 2024</w:t>
      </w:r>
    </w:p>
    <w:p>
      <w:pPr>
        <w:pStyle w:val="Normal60"/>
      </w:pPr>
    </w:p>
    <w:p>
      <w:pPr>
        <w:pStyle w:val="Normal60"/>
        <w:ind w:left="200"/>
        <w:sectPr>
          <w:type w:val="continuous"/>
          <w:pgMar w:top="840" w:right="1000" w:bottom="840" w:left="1000" w:header="400" w:footer="400"/>
          <w:pgNumType w:fmt="decimal"/>
          <w:cols w:space="720"/>
        </w:sectPr>
      </w:pPr>
      <w:r>
        <w:br/>
      </w:r>
      <w:r>
        <w:pict>
          <v:line id="_x0000_s1290" style="position:absolute;z-index:251800576" from="0,10pt" to="512pt,10pt" strokecolor="black" strokeweight="1pt">
            <v:stroke linestyle="single"/>
          </v:line>
        </w:pict>
      </w:r>
      <w:r>
        <w:rPr>
          <w:rFonts w:ascii="arial" w:eastAsia="arial" w:hAnsi="arial" w:cs="arial"/>
          <w:b/>
          <w:color w:val="767676"/>
          <w:sz w:val="16"/>
        </w:rPr>
        <w:t>End of Document</w:t>
      </w:r>
    </w:p>
    <w:p>
      <w:pPr>
        <w:pStyle w:val="Normal61"/>
        <w:sectPr>
          <w:headerReference w:type="even" r:id="rId400"/>
          <w:headerReference w:type="default" r:id="rId401"/>
          <w:footerReference w:type="even" r:id="rId402"/>
          <w:footerReference w:type="default" r:id="rId403"/>
          <w:headerReference w:type="first" r:id="rId404"/>
          <w:footerReference w:type="first" r:id="rId405"/>
          <w:pgSz w:w="12240" w:h="15840"/>
          <w:pgMar w:top="840" w:right="1000" w:bottom="840" w:left="1000" w:header="400" w:footer="400"/>
          <w:pgNumType w:fmt="decimal"/>
          <w:cols w:space="720"/>
          <w:titlePg w:val="0"/>
        </w:sectPr>
      </w:pPr>
    </w:p>
    <w:p>
      <w:pPr>
        <w:pStyle w:val="Normal61"/>
      </w:pPr>
    </w:p>
    <w:p>
      <w:pPr>
        <w:pStyle w:val="Normal61"/>
      </w:pPr>
      <w:r>
        <w:pict>
          <v:shape id="_x0000_i1291" type="#_x0000_t75" alt="LexisNexis®" style="width:147.75pt;height:30pt">
            <v:imagedata r:id="rId10" o:title=""/>
          </v:shape>
        </w:pict>
      </w:r>
      <w:r>
        <w:cr/>
      </w:r>
    </w:p>
    <w:p>
      <w:pPr>
        <w:pStyle w:val="Heading16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BILD exklusiv; Hamas-Kronprinz packt aus</w:t>
      </w:r>
    </w:p>
    <w:p>
      <w:pPr>
        <w:pStyle w:val="Normal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plus</w:t>
      </w:r>
    </w:p>
    <w:p>
      <w:pPr>
        <w:pStyle w:val="Normal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Sonntag 17. November 2024 </w:t>
      </w:r>
    </w:p>
    <w:p>
      <w:pPr>
        <w:pStyle w:val="Normal61"/>
        <w:keepNext w:val="0"/>
        <w:spacing w:after="0" w:line="240" w:lineRule="atLeast"/>
        <w:ind w:right="0"/>
        <w:jc w:val="both"/>
      </w:pPr>
      <w:bookmarkStart w:id="122" w:name="Bookmark_62"/>
      <w:bookmarkEnd w:id="122"/>
    </w:p>
    <w:p>
      <w:pPr>
        <w:pStyle w:val="Normal6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61"/>
        <w:keepNext w:val="0"/>
        <w:spacing w:before="120" w:after="0" w:line="220" w:lineRule="atLeast"/>
        <w:ind w:left="0" w:right="0" w:firstLine="0"/>
        <w:jc w:val="left"/>
      </w:pPr>
      <w:r>
        <w:br/>
      </w:r>
      <w:r>
        <w:pict>
          <v:shape id="_x0000_i1292" type="#_x0000_t75" style="width:134.98pt;height:85.49pt">
            <v:imagedata r:id="rId25" o:title=""/>
          </v:shape>
        </w:pict>
      </w:r>
    </w:p>
    <w:p>
      <w:pPr>
        <w:pStyle w:val="Normal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Politik &gt; Ausland und Internationales; S. NaN</w:t>
      </w:r>
    </w:p>
    <w:p>
      <w:pPr>
        <w:pStyle w:val="Normal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753 words</w:t>
      </w:r>
    </w:p>
    <w:p>
      <w:pPr>
        <w:pStyle w:val="Normal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Philip Fabian</w:t>
      </w:r>
    </w:p>
    <w:p>
      <w:pPr>
        <w:pStyle w:val="Normal61"/>
        <w:keepNext/>
        <w:spacing w:before="240" w:after="0" w:line="340" w:lineRule="atLeast"/>
        <w:ind w:left="0" w:right="0" w:firstLine="0"/>
        <w:jc w:val="left"/>
      </w:pPr>
      <w:bookmarkStart w:id="123" w:name="Body_60"/>
      <w:bookmarkEnd w:id="123"/>
      <w:r>
        <w:rPr>
          <w:rFonts w:ascii="arial" w:eastAsia="arial" w:hAnsi="arial" w:cs="arial"/>
          <w:b/>
          <w:i w:val="0"/>
          <w:strike w:val="0"/>
          <w:noProof w:val="0"/>
          <w:color w:val="000000"/>
          <w:position w:val="0"/>
          <w:sz w:val="28"/>
          <w:u w:val="none"/>
          <w:vertAlign w:val="baseline"/>
        </w:rPr>
        <w:t>Body</w:t>
      </w:r>
    </w:p>
    <w:p>
      <w:pPr>
        <w:pStyle w:val="Normal61"/>
        <w:spacing w:line="60" w:lineRule="exact"/>
      </w:pPr>
      <w:r>
        <w:pict>
          <v:line id="_x0000_s1293" style="position:absolute;z-index:251801600" from="0,2pt" to="512pt,2pt" strokecolor="#009ddb" strokeweight="2pt">
            <v:stroke linestyle="single"/>
            <w10:wrap type="topAndBottom"/>
          </v:line>
        </w:pict>
      </w:r>
    </w:p>
    <w:p>
      <w:pPr>
        <w:pStyle w:val="Normal61"/>
      </w:pP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muss um sein Leben fürchten, denn er gilt seinem Volk und seiner Familie als  Verräter  : Mosab Hassan Youssef (46) wuchs als Sohn eines Gründers der Terror-Gruppe Hamas auf   arbeitete aber für den israelischen Geheimdienst Shin Bet!</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Über zehn Jahre lang verhinderte er so Selbstmordattentate, ließ Hintermänner des Terrors in den Knast stecken. Heute sagt er BILD:  Ich hätte sie umbringen lassen sollen! </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er in die USA floh und anschließend seine Geschichte öffentlich machte, lebt er gefährlich und ohne festen Wohnsitz. Erst nach zahlreichen Sicherheitschecks willigt er ein, mit BILD in Miami (Florida) zu reden.</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Eigentlich will der frühere Terror-Prinz nicht mehr viel über seine frühere Geschichte erzählen. Er hat sie hinter sich gelassen: Wie er sich mit 17 Waffen besorgte, um Israelis zu töten. Wie er aber verhaftet wurde und zunächst vom israelischen Geheimdienst gefoltert wurde. Wie er in den Knast kam, wo ihn die Folter der Hamas gegen die eigenen Leute noch mehr schockierte.</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Yousef zu BILD:  Diese Leute sind barbarisch, ihre kreativen Möglichkeiten, Schmerz zuzufügen, sind unendlich   bevor er nur einige dieser Methoden nennt (Schlafentzug, Brandmarken, an den Füßen aufhängen  ). Grund für die Folter: So gut wie jeder steht im Verdacht, mit Israel zusammenzuarbeiten. Yousef sagt BILD, er habe Menschen durch die Folter sterben sehen, von denen er weiß, dass sie zu Unrecht beschuldigt wurden.</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Seinen Sinneswandel vom Hamas-Anhänger zum willigen Helfer der Israelis beschreibt er heute etwas anders als in seinem Buch ( Sohn der Hamas   mein Leben als Terrorist ). Er habe nicht erst im israelischen Knast begonnen, sagt er BILD. Sondern:  Ich habe schon als Kind eine Distanz zwischen mir und meiner Umwelt gespürt .</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Distanz sei aber gewachsen, noch während er zur rechten Hand seines berühmten Vaters aufstieg und so der beste Informant Israels wurde. Gleichzeitig lernte er Englisch und kam mit der christlichen Bibel in Berührung   Jesus Christus faszinierte ihn sofort. Zeitweise traf er sich außerdem heimlich mit einer Frau   ein weiteres Tabu in islamistischen Kreisen.</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Heute sagt er im BILD-Interview über die palästinensische Gesellschaft, in der er aufwuchs:  Es gibt nichts zu beschönigen: Sie pflegt einen Todeskult . </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dem Mega-Terrorüberfall des 7. Oktober 2023 sieht er es als seine Mission an, das Bewusstsein dafür im Westen zu schärfen. An dem Tag sei ihm klar geworden:  Das sind meine Leute, die da abgeschlachtet, niedergebrannt, enthauptet, vergewaltigt und entführt wurden , sagt Yousef,  ich habe mittlerweile mehr als mein halbes Leben mit Juden und Israelis verbracht. </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Seitdem hält er Vorträge auf der ganzen Welt (kürzlich sogar im EU-Parlament), streitet im TV (u.a.  Piers Morgan Show ) und in den sozialen Medien. Nicht aus Hass gegen Palästinenser, Araber oder Muslime, wie ihm häufig vorgeworfen wird, sondern im Gegenteil aus Liebe zu allen Kindern Gottes, wie er betont.</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rede aber harten Klartext, damit sich etwas ändert:  Was mich richtig ankotzt, ist diese Opferkultur , sagt er im BILD-Interview,  Israel wird immer für alles verantwortlich gemacht, und die Palästinenser übernehmen nie Verantwortung für irgendwas.  Den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-Schlachtruf  Free, free Palestine  könne man auch als  Gebt uns gratis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interpretieren, sagt er, heißt: Ohne, dass die Palästinenser etwas dafür tun oder auf etwas verzichten müssten. </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den Westen nimmt Yousef in die Pflicht   die Gewalt-Demonstranten auf europäischen Straßen und an US-Unis, aber auch Politiker.  Die ideologische Dimension des Nahost-Konflikts wird komplett ausgeblendet , sagt er. Dabei sei klar, dass es gehe den Islamisten gar nicht um Land, sondern um Hass gegen die Ureinwohner Israels   den Juden   gehe.</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sei eine Ideologie und Identität, die den Arabern in der Region von außen aufoktroyiert wurde, sagt Yousef   unter anderen auch vom Sowjet-Geheimdienst KGB. So hätten sich die Araber in der Region bis in die 1960er Jahre selbst nicht genannt, sagt er BILD. Es ärgert ihn, dass weder den Islamisten noch ihren Unterstützern im Westen auffalle, dass der Koran gar kein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erwähne.</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Wenn es heute überhaupt eine Lösung im Nahost-Konflikt gibt, sagt Yousef, dann beginne sie damit, die Wahrheit zu sagen. Heißt für den Hamas-Prinzen: Solange die Palästinenser nicht von ihrer Ideologie der Gewalt abschwören, ist ihr Staat vom Tisch. </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https://www.bild.de/politik/ausland-und-internationales/bild-exklusiv-hamas-kronprinz-packt-aus-67332eccba951614713592e4</w:t>
      </w:r>
    </w:p>
    <w:p>
      <w:pPr>
        <w:pStyle w:val="Normal6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61"/>
        <w:spacing w:line="60" w:lineRule="exact"/>
      </w:pPr>
      <w:r>
        <w:pict>
          <v:line id="_x0000_s1294" style="position:absolute;z-index:251802624" from="0,2pt" to="512pt,2pt" strokecolor="#009ddb" strokeweight="2pt">
            <v:stroke linestyle="single"/>
            <w10:wrap type="topAndBottom"/>
          </v:line>
        </w:pict>
      </w:r>
    </w:p>
    <w:p>
      <w:pPr>
        <w:pStyle w:val="Normal6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Scheich Hassan Yousef und Sohn Mosab Hassan Yousef</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Scheich Hassan Yousef (Mitte), der Vater von Mosab Hassan Yousef, hat die Terror-Gruppe Hamas mitbegründet</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vermummter Hamas-Kämpfer Anfang der 2000er-Jahre in Ramallah (Westjordanland)</w:t>
      </w:r>
    </w:p>
    <w:p>
      <w:pPr>
        <w:pStyle w:val="Normal6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17, 2024</w:t>
      </w:r>
    </w:p>
    <w:p>
      <w:pPr>
        <w:pStyle w:val="Normal61"/>
      </w:pPr>
    </w:p>
    <w:p>
      <w:pPr>
        <w:pStyle w:val="Normal61"/>
        <w:ind w:left="200"/>
        <w:sectPr>
          <w:type w:val="continuous"/>
          <w:pgMar w:top="840" w:right="1000" w:bottom="840" w:left="1000" w:header="400" w:footer="400"/>
          <w:pgNumType w:fmt="decimal"/>
          <w:cols w:space="720"/>
        </w:sectPr>
      </w:pPr>
      <w:r>
        <w:br/>
      </w:r>
      <w:r>
        <w:pict>
          <v:line id="_x0000_s1295" style="position:absolute;z-index:251803648" from="0,10pt" to="512pt,10pt" strokecolor="black" strokeweight="1pt">
            <v:stroke linestyle="single"/>
          </v:line>
        </w:pict>
      </w:r>
      <w:r>
        <w:rPr>
          <w:rFonts w:ascii="arial" w:eastAsia="arial" w:hAnsi="arial" w:cs="arial"/>
          <w:b/>
          <w:color w:val="767676"/>
          <w:sz w:val="16"/>
        </w:rPr>
        <w:t>End of Document</w:t>
      </w:r>
    </w:p>
    <w:p>
      <w:pPr>
        <w:pStyle w:val="Normal62"/>
        <w:sectPr>
          <w:headerReference w:type="even" r:id="rId406"/>
          <w:headerReference w:type="default" r:id="rId407"/>
          <w:footerReference w:type="even" r:id="rId408"/>
          <w:footerReference w:type="default" r:id="rId409"/>
          <w:headerReference w:type="first" r:id="rId410"/>
          <w:footerReference w:type="first" r:id="rId411"/>
          <w:pgSz w:w="12240" w:h="15840"/>
          <w:pgMar w:top="840" w:right="1000" w:bottom="840" w:left="1000" w:header="400" w:footer="400"/>
          <w:pgNumType w:fmt="decimal"/>
          <w:cols w:space="720"/>
          <w:titlePg w:val="0"/>
        </w:sectPr>
      </w:pPr>
    </w:p>
    <w:p>
      <w:pPr>
        <w:pStyle w:val="Normal62"/>
      </w:pPr>
    </w:p>
    <w:p>
      <w:pPr>
        <w:pStyle w:val="Normal62"/>
      </w:pPr>
      <w:r>
        <w:pict>
          <v:shape id="_x0000_i1296" type="#_x0000_t75" alt="LexisNexis®" style="width:147.75pt;height:30pt">
            <v:imagedata r:id="rId10" o:title=""/>
          </v:shape>
        </w:pict>
      </w:r>
      <w:r>
        <w:cr/>
      </w:r>
    </w:p>
    <w:p>
      <w:pPr>
        <w:pStyle w:val="Heading16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111 vorläufige Festnahmen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w:t>
      </w:r>
    </w:p>
    <w:p>
      <w:pPr>
        <w:pStyle w:val="Normal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17. November 2024 3:12 PM GMT+1</w:t>
      </w:r>
    </w:p>
    <w:p>
      <w:pPr>
        <w:pStyle w:val="Normal62"/>
        <w:keepNext w:val="0"/>
        <w:spacing w:after="0" w:line="240" w:lineRule="atLeast"/>
        <w:ind w:right="0"/>
        <w:jc w:val="both"/>
      </w:pPr>
      <w:bookmarkStart w:id="124" w:name="Bookmark_63"/>
      <w:bookmarkEnd w:id="124"/>
    </w:p>
    <w:p>
      <w:pPr>
        <w:pStyle w:val="Normal6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62"/>
        <w:keepNext w:val="0"/>
        <w:spacing w:before="120" w:after="0" w:line="220" w:lineRule="atLeast"/>
        <w:ind w:left="0" w:right="0" w:firstLine="0"/>
        <w:jc w:val="left"/>
      </w:pPr>
      <w:r>
        <w:br/>
      </w:r>
      <w:r>
        <w:pict>
          <v:shape id="_x0000_i1297" type="#_x0000_t75" style="width:230.22pt;height:28.5pt">
            <v:imagedata r:id="rId39" o:title=""/>
          </v:shape>
        </w:pict>
      </w:r>
    </w:p>
    <w:p>
      <w:pPr>
        <w:pStyle w:val="Normal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177 words</w:t>
      </w:r>
    </w:p>
    <w:p>
      <w:pPr>
        <w:pStyle w:val="Normal6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Bei einer propalästinensischen Demonstration sind rund 500 Menschen durch Berlin gezogen. Dabei gab es nicht nur zahlreiche vorläufige Festnahmen.</w:t>
      </w:r>
    </w:p>
    <w:p>
      <w:pPr>
        <w:pStyle w:val="Normal62"/>
        <w:keepNext/>
        <w:spacing w:before="240" w:after="0" w:line="340" w:lineRule="atLeast"/>
        <w:ind w:left="0" w:right="0" w:firstLine="0"/>
        <w:jc w:val="left"/>
      </w:pPr>
      <w:bookmarkStart w:id="125" w:name="Body_61"/>
      <w:bookmarkEnd w:id="125"/>
      <w:r>
        <w:rPr>
          <w:rFonts w:ascii="arial" w:eastAsia="arial" w:hAnsi="arial" w:cs="arial"/>
          <w:b/>
          <w:i w:val="0"/>
          <w:strike w:val="0"/>
          <w:noProof w:val="0"/>
          <w:color w:val="000000"/>
          <w:position w:val="0"/>
          <w:sz w:val="28"/>
          <w:u w:val="none"/>
          <w:vertAlign w:val="baseline"/>
        </w:rPr>
        <w:t>Body</w:t>
      </w:r>
    </w:p>
    <w:p>
      <w:pPr>
        <w:pStyle w:val="Normal62"/>
        <w:spacing w:line="60" w:lineRule="exact"/>
      </w:pPr>
      <w:r>
        <w:pict>
          <v:line id="_x0000_s1298" style="position:absolute;z-index:251804672" from="0,2pt" to="512pt,2pt" strokecolor="#009ddb" strokeweight="2pt">
            <v:stroke linestyle="single"/>
            <w10:wrap type="topAndBottom"/>
          </v:line>
        </w:pict>
      </w:r>
    </w:p>
    <w:p>
      <w:pPr>
        <w:pStyle w:val="Normal62"/>
      </w:pP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propalästinensischen und israelfeindlichen Demonstration am Samstag nahe dem Ku'damm in Berlin hat die Polizei 111 Menschen vorübergehend festgenommen. Diese sogenannten freiheitsbeschränkenden Maßnahmen seien gegen 54 Frauen und 57 Männer eingeleitet worden, teilte die Polizei am Sonntag mit.</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21 Mal werde wegen Straftaten ermittelt, darunter wegen Landfriedensbruchs, Volksverhetzung, Kennzeichen terroristischer Organisationen, Körperverletzung und Bedrohung. Außerdem gab es 95 Anzeigen wegen Ordnungswidrigkeiten nach Verstößen gegen das Demonstrationsgesetz.</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Demonstration mit nach Polizei-Angaben 500 Teilnehmern über die Kantstraße hatten einige Menschen Feuerwerkskörper und sogenannte bengalische Leuchtfackeln gezündet. Der Demonstrationszug wurde vorübergehend gestoppt. Etwa 100 Demonstranten wollten sich auch nach Ende der Veranstaltung nicht zerstreuen, so die Polizei. Daher seien ihre Identitäten festgestellt worden. Außerdem habe es einige Auseinandersetzungen gegeben, darunter zwischen einer Demonstrantin und einem Journalisten.</w:t>
      </w:r>
    </w:p>
    <w:p>
      <w:pPr>
        <w:pStyle w:val="Normal6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17, 2024</w:t>
      </w:r>
    </w:p>
    <w:p>
      <w:pPr>
        <w:pStyle w:val="Normal62"/>
      </w:pPr>
    </w:p>
    <w:p>
      <w:pPr>
        <w:pStyle w:val="Normal62"/>
        <w:ind w:left="200"/>
        <w:sectPr>
          <w:type w:val="continuous"/>
          <w:pgMar w:top="840" w:right="1000" w:bottom="840" w:left="1000" w:header="400" w:footer="400"/>
          <w:pgNumType w:fmt="decimal"/>
          <w:cols w:space="720"/>
        </w:sectPr>
      </w:pPr>
      <w:r>
        <w:br/>
      </w:r>
      <w:r>
        <w:pict>
          <v:line id="_x0000_s1299" style="position:absolute;z-index:251805696" from="0,10pt" to="512pt,10pt" strokecolor="black" strokeweight="1pt">
            <v:stroke linestyle="single"/>
          </v:line>
        </w:pict>
      </w:r>
      <w:r>
        <w:rPr>
          <w:rFonts w:ascii="arial" w:eastAsia="arial" w:hAnsi="arial" w:cs="arial"/>
          <w:b/>
          <w:color w:val="767676"/>
          <w:sz w:val="16"/>
        </w:rPr>
        <w:t>End of Document</w:t>
      </w:r>
    </w:p>
    <w:p>
      <w:pPr>
        <w:pStyle w:val="Normal63"/>
        <w:sectPr>
          <w:headerReference w:type="even" r:id="rId412"/>
          <w:headerReference w:type="default" r:id="rId413"/>
          <w:footerReference w:type="even" r:id="rId414"/>
          <w:footerReference w:type="default" r:id="rId415"/>
          <w:headerReference w:type="first" r:id="rId416"/>
          <w:footerReference w:type="first" r:id="rId417"/>
          <w:pgSz w:w="12240" w:h="15840"/>
          <w:pgMar w:top="840" w:right="1000" w:bottom="840" w:left="1000" w:header="400" w:footer="400"/>
          <w:pgNumType w:fmt="decimal"/>
          <w:cols w:space="720"/>
          <w:titlePg w:val="0"/>
        </w:sectPr>
      </w:pPr>
    </w:p>
    <w:p>
      <w:pPr>
        <w:pStyle w:val="Normal63"/>
      </w:pPr>
    </w:p>
    <w:p>
      <w:pPr>
        <w:pStyle w:val="Normal63"/>
      </w:pPr>
      <w:r>
        <w:pict>
          <v:shape id="_x0000_i1300" type="#_x0000_t75" alt="LexisNexis®" style="width:147.75pt;height:30pt">
            <v:imagedata r:id="rId10" o:title=""/>
          </v:shape>
        </w:pict>
      </w:r>
      <w:r>
        <w:cr/>
      </w:r>
    </w:p>
    <w:p>
      <w:pPr>
        <w:pStyle w:val="Heading16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 Wir haben hier keine 40 Prozent Nazis, das ist Quatsch ; Daniel Morgenroth hat als junger westdeutscher Kulturmanager das Theater Görlitz-Zittau übernommen. Wie kommt der Intendant mit den AfD-Wählern und dem knappen Etat zurecht?</w:t>
      </w:r>
    </w:p>
    <w:p>
      <w:pPr>
        <w:pStyle w:val="Normal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16. November 2024</w:t>
      </w:r>
    </w:p>
    <w:p>
      <w:pPr>
        <w:pStyle w:val="Normal63"/>
        <w:keepNext w:val="0"/>
        <w:spacing w:after="0" w:line="240" w:lineRule="atLeast"/>
        <w:ind w:right="0"/>
        <w:jc w:val="both"/>
      </w:pPr>
      <w:bookmarkStart w:id="126" w:name="Bookmark_64"/>
      <w:bookmarkEnd w:id="126"/>
    </w:p>
    <w:p>
      <w:pPr>
        <w:pStyle w:val="Normal6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63"/>
        <w:keepNext w:val="0"/>
        <w:spacing w:before="120" w:after="0" w:line="220" w:lineRule="atLeast"/>
        <w:ind w:left="0" w:right="0" w:firstLine="0"/>
        <w:jc w:val="left"/>
      </w:pPr>
      <w:r>
        <w:br/>
      </w:r>
      <w:r>
        <w:pict>
          <v:shape id="_x0000_i1301" type="#_x0000_t75" style="width:159.73pt;height:24pt">
            <v:imagedata r:id="rId128" o:title=""/>
          </v:shape>
        </w:pict>
      </w:r>
    </w:p>
    <w:p>
      <w:pPr>
        <w:pStyle w:val="Normal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INSPIRIERT; S. 18</w:t>
      </w:r>
    </w:p>
    <w:p>
      <w:pPr>
        <w:pStyle w:val="Normal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2470 words</w:t>
      </w:r>
    </w:p>
    <w:p>
      <w:pPr>
        <w:pStyle w:val="Normal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Interview: Susanne Lenz und Ulrich Seidler</w:t>
      </w:r>
    </w:p>
    <w:p>
      <w:pPr>
        <w:pStyle w:val="Normal63"/>
        <w:keepNext/>
        <w:spacing w:before="240" w:after="0" w:line="340" w:lineRule="atLeast"/>
        <w:ind w:left="0" w:right="0" w:firstLine="0"/>
        <w:jc w:val="left"/>
      </w:pPr>
      <w:bookmarkStart w:id="127" w:name="Body_62"/>
      <w:bookmarkEnd w:id="127"/>
      <w:r>
        <w:rPr>
          <w:rFonts w:ascii="arial" w:eastAsia="arial" w:hAnsi="arial" w:cs="arial"/>
          <w:b/>
          <w:i w:val="0"/>
          <w:strike w:val="0"/>
          <w:noProof w:val="0"/>
          <w:color w:val="000000"/>
          <w:position w:val="0"/>
          <w:sz w:val="28"/>
          <w:u w:val="none"/>
          <w:vertAlign w:val="baseline"/>
        </w:rPr>
        <w:t>Body</w:t>
      </w:r>
    </w:p>
    <w:p>
      <w:pPr>
        <w:pStyle w:val="Normal63"/>
        <w:spacing w:line="60" w:lineRule="exact"/>
      </w:pPr>
      <w:r>
        <w:pict>
          <v:line id="_x0000_s1302" style="position:absolute;z-index:251806720" from="0,2pt" to="512pt,2pt" strokecolor="#009ddb" strokeweight="2pt">
            <v:stroke linestyle="single"/>
            <w10:wrap type="topAndBottom"/>
          </v:line>
        </w:pict>
      </w:r>
    </w:p>
    <w:p>
      <w:pPr>
        <w:pStyle w:val="Normal63"/>
      </w:pP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Daniel Morgenroth hat als junger westdeutscher Kulturmanager das Theater Görlitz-Zittau übernommen. Wie kommt der Intendant mit den AfD-Wählern und dem knappen Etat zurecht?</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Görlitz ist ein Paradebeispiel in der Debatte um den Osten und seine Wahlergebnisse: Die Stadt hat sich nach dem Ende der DDR als Schmuckstück vor den Toren des Riesengebirges herausgemacht, mehr als 4000 Baudenkmäler wurden restauriert, alles mit staatlichen Förderungen. Pensionäre wurden mit ausgedehnten Parkanlagen und Steuervergünstigungen angelockt. Und was ist der Dank? Über 36 Prozent stimmten 2024 in der Stadt Görlitz für die AfD, im Umland waren es teilweise über 40 Prozent. Der Theaterintendant Daniel Morgenroth, gebürtig 1984 in Coburg, zuletzt in der Theaterleitung in Konstanz am Bodensee, ist seit der Spielzeit 2021/22 Generalintendant und Geschäftsführer des Viersparten-Theaters, das seit 2011 mit Zittau fusioniert ist und nach einem schweren Wasserschaden 2022 im Folgejahr kurz vor der Insolvenz stand. Auch jetzt ist die finanzielle Lage des Theaters angespannt, sodass Morgenroth schon die Namensrechte verkaufen wollte. Ja, was spricht eigentlich dagegen, das Gerhart-Hauptmann-Theater in Coca-Cola-Theater umzubenennen?</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Herr Morgenroth, Sie stammen aus dem Westen, kamen in den tiefsten Osten. Was haben Sie sich dabei gedacht?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bin gebürtiger Coburger, das ist Zonenrandgebiet. Ja, ich bin westsozialisiert, aber an jeden Ort, an den man kommt, egal, ob im Westen oder im Osten, muss man als Intendant eines Stadttheaters mit einer großen Sensibilität für die Region, für die Stadt und die Menschen herangehen. Da muss die Herkunft keine Rolle spielen. Gleichwohl ist unser Chefdramaturg Martin Stefke ein gebürtiger Ost-Berliner, und ich bin sehr froh, den zu haben, weil er immer auch mal Hinweise gibt zu Dingen, die mir nicht bewusst sind.</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Was denn zum Beispiel?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Musiktheatertradition im Osten ist sehr reich, das war mir aber nicht bewusst. Da ist Martin einfach sehr viel bewanderter und hat einen kulturellen Zugang. Das können aber auch ganz banale Dinge sein. Wir haben hier einen Ostrock-Liederabend, der heißt  Straße der Besten  und ist immer ausverkauft. Bei der Konzeptionsprobe habe ich vorgeschlagen, das Setting als Firmenfeier anzulegen. Und da sagte er sofort, dass das Betriebsfest heißen müsse. Niemand hätte im Osten Firma gesagt.</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Ja, weil  Firma  auch ein Codewort für Staatssicherheit war. Ist für Sie als Westler mit einem Führungsposten im Osten der  Elitenaustausch  Thema?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Ach, das ist das Oschmann-Argument ... Ich bin hierhergekommen mit dem Anspruch, gutes Stadttheater zu machen. Die Ostwestgeschichte war nicht mein erstes Interesse, aber ich versuche, da mit einer gewissen Sensibilität und Offenheit ranzugehen, und lerne dabei sehr viel, was ich nicht gelernt hätte, wenn ich im Westen geblieben wäre.</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Haben Sie ein Beispiel?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Neulich war mein Schwiegervater zu Gast, und der sagte zu mir, das ist doch alles dreißig Jahre her und kalter Kaffee. Aber seit ich hier lebe, also seit über vier Jahren, ärgere ich mich immer öfter über diese kleinen Herabwürdigungen, die ich vorher gar nicht wahrgenommen habe. Wenn sich zum Beispiel der unlustige Sportmoderator Oliver Welke in der Heute-Show über dumme AfD-Wähler lustig macht und die natürlich sächseln. Solche Klischees im Hauptprogramm, in einer mir unerklärlicherweise sehr erfolgreichen Sendung verletzen die Leute hier. So etwas fällt mir auf einmal auf, ich reflektiere darüber. Als Wessi. Das ist doch ein guter erster Schritt.</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haben ja auch gleich eine gute Idee aus dem Westen mitgebracht und die Namensrechte des Gerhart-Hauptmann-Theaters an Coca-Cola verkaufen wollen. War das kapitalismuskritisch gemeint?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Idee zu der Aktion ist uns im Rahmen unserer Spielzeit gekommen, die  Kapital  heißt. Wir denken über Geld nach, über Werte, über Verkäuflichkeit   und beleuchten das künstlerisch auf der Bühne, diskutieren das in der Reihe  Über Geld reden  mit Ökonomen und Finanzwissenschaftlern. Die Idee, unsere Namensrechte zu versteigern, wie es im Sport üblich ist, hat zumindest eine Debatte angeregt. Interessant, dass der Kunst noch ein Status zugesprochen wird, der dieser ökonomischen Sphäre entrückt ist. Schön, dass es diesen Reflex noch gibt.</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Wenn sich jetzt Sponsoren melden, schicken Sie sie weg oder verhandeln Sie mit ihnen?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ist die andere Seite dieser Aktion. Wir werden angehalten, Drittmittel und Sponsoren für Events einzuwerben. Die ökonomische Logik ist in der Kunst längst durchgesickert. Der Theatername ist eigentlich nur ein Feigenblatt, das noch nicht gefallen ist.</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haben ja auch wirklich Geldprobleme, oder?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Unser größtes Problem hier ist nicht die AfD, sondern Geld. Sachsen, dieses große Land, hat in den Neunzigern dieses tolle Kulturraumgesetz aufgelegt und dafür gesorgt, dass ein kulturelles Angebot auch in der Fläche erhalten geblieben ist. Aber alle kommunal getragenen Theater und Orchester, wir in Görlitz-Zittau, Freiberg-Döbeln, Plauen-Zwickau, die Bläserphilharmonie Bad Lausick, die 2024 einen Echo Klassik bekommen hat, Bautzen, Chemnitz ... diese Theater und Orchester stehen alle vor der Insolvenz ab 2025. Mich haben Kollegen angerufen, die nicht wissen, wie sie über November hinaus Gagen zahlen sollen.</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Warum ist die Kultur auf einmal so unterfinanziert?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Weil das Kulturraumgesetz keine Mitteldynamisierung vorsieht, das müssen wir von der neuen Regierung jetzt fordern, denn de facto schmilzt das Budget immer weiter, nicht nur, weil die Kosten, sondern vor allem, weil die gesetzlichen Tarife steigen. Und dann bleibt nur noch Kultur in Leipzig und Dresden übrig.</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fordern mehr Geld, während überall gespart werden muss.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Ja, das fordere ich, weil es völlig irre wäre, hier zu sparen. Wir machen alle fünf Minuten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Demokratie und schmeißen mit Demokratieprojekten um uns, aber letztlich leisten wir hier auf der kommunalen Ebene, in den Stadttheatern, Volkshochschulen, Bibliotheken und Musikschulen die demokratische Basisarbeit. Wer da sparen will, zerstört das demokratische Gemeinwesen. Ich werde da richtig sauer.</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Wenn doch aber kein Geld da ist?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Argument lasse ich nicht gelten. Es ist Geld für alles Mögliche da. Es ist eine Entscheidung, wofür man es ausgibt. Die Frage lautet: Wollen wir Kultur? Halten wir die für fundamental und wichtig? Und wenn man sich darüber klar ist, muss man sie eben finanzieren.</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sind kaum nach Amtsantritt in die Corona-Krise gerutscht, wie sind Sie denn jetzt aufgestellt?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November 2022 kam ein schlimmer Wasserschaden dazu, wir werden auch in den nächsten Jahren noch viel bauen müssen. Aber wir hatten auch Kartenverkäufe wie vor Corona, und dieses Jahr sind wir wieder bei 150.000 Zuschauern. Vorige Spielzeit waren wir mit Lukas Rietzschels Stück  Das beispielhafte Leben des Samuel W.  zu den Autorentheatertagen nach Berlin eingeladen, eine Ehre. Dieses Jahr haben wir eine Koproduktion mit dem Monte-Sacro-Festival Mattinata in Italien gemacht, wir hatten ein Gastspiel in Kanada und sind aktuell für den Faust-Preis nominiert. Theater ist Teamsport.</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Kann Theater wirklich noch das demokratische Gemeinwesen stärken? Wie machen Sie das?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würde schon fast sagen, dass wir hervorragende Kunstwerke nur nebenbei hervorbringen. Wir bieten Schauspiel, Musiktheater, Konzerte, ja, aber ein Stadttheater hat noch so viel mehr Funktionen. Die Diskussionen zur Bürgermeisterwahl finden ganz selbstverständlich hier statt, weil wir einen öffentlichen Raum bieten. Von der Jugendweihe bis zur Preisverleihung, wir sind ein Veranstaltungs- und Kulturhaus, wir haben theaterpädagogische Angebote, mit Spiel- und Tanzklubs für Kinder bis Senioren.</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dürfen die Impfberatung nicht vergessen, ein gutes Beispiel für einen weiten Theaterbegriff. Muss das Theater jetzt auch die gute ostdeutsche Tradition der Poliklinik bedienen?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war während der Pandemie, richtiger Mist. Mittlerweile wissen wir, dass diese Lockdowns nicht so zwingend waren. Für mich war in dieser Situation die Frage, was braucht die Stadt und was können wir tun? Wir haben hier einen massiven Ärztemangel, meine Frau hat hier erst nach vier Jahren einen Hausarzt gefunden. Bevor man sich am Fließband impfen lässt, möchte man sich beraten lassen. Aber von wem? Deshalb haben wir damals einen Labor- und einen Intensivmediziner eingeladen, denen die Leute ihre Fragen stellen konnten. Wir haben alle beantwortet, auch die abstrusen. Auch so gewinnt man Menschen für demokratische Prozesse. Indem man informiert, ehrlich ist und den Leuten Entscheidungen zutraut.</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sagten, dass die AfD nicht Ihr Problem sei. Sie ist in Görlitz stärker als im Landesdurchschnitt, im Stadtrat ist sie die stärkste Fraktion. Was ist da los?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die ist stark, stimmt, der Bundesvorsitzende Timo Chrupalla kommt aus dem Görlitzer Landkreis, aus Weißwasser. An dem Thema AfD kommt man wohl nicht vorbei, wenn man über Görlitz und überhaupt den Osten spricht. Es gibt für diese Partei ein Übermaß an Aufmerksamkeit, das sich verselbstständigt und zu medialen Verzerrungen führt. Die haben teils skurrile Folgen. Die Referentin einer Bundesministerin wollte eine Veranstaltung über Demokratie und Vielfalt bei uns machen, rief vorher an und fragte, ob bei uns schon mal die Scheiben eingeschlagen worden seien. Da war ich kurz davor zu sagen: Selbstverständlich, Frau Referentin, zwischen der täglichen Ausländerhatz und dem Fackelzug nehmen sich die Nazis noch Zeit, unsere Scheiben einzuschmeißen. Die haben ein völlig schiefes Bild über den Osten.</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ist es denn wirklich?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Ich erlebe Görlitz als eine tolle, lebendige Region, in der es viel Liebe und Interesse für Kunst gibt. Es macht hier großen Spaß, Theater zu machen. Diese Menge der AfD-Wähler   da ist doch jede Menge Frust und Protest dabei, aber wir haben hier keine 40 Prozent Nazis, das ist Quatsch. Ich weiß nicht, wieviele von den Wählern tatsächlich rechtsextreme Ansichten haben. Aber die meisten können einfach mit der derzeitigen Parteienlandschaft und Regierung nichts anfangen. Das sind alles Wähler, die man gewinnen kann, man muss sie nur locken und darf sie nicht in die Schmuddelecke schieben.</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Lukas Rietzschel steht die Demokratie wegen der AfD nicht am Abgrund, wie er der Berliner Zeitung sagte. Sehen Sie das anders?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Gar nicht, wenn ich auf die Wahlbeteiligung blicke. Die ist bombig, über zwei Drittel der Berechtigten kommen wählen. Das ist lebendige Demokratie. Sie wählen vielleicht eine Partei, die uns nicht passt   aber sie wählen.</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Kommen die Leute zu Ihnen ins Theater und arbeiten die bei Ihnen?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Selbstverständlich habe ich Kolleginnen und Kollegen, die die AfD wählen, gar keine Frage. Aber es sind keine Rassisten. Die gibt es bei der AfD auch, und das halte ich nicht für tolerabel. Punkt. Aber die, die mit verschiedenen Dingen unzufrieden sind und daraus den falschen Schluss ziehen, mit denen kann ich diskutieren. Und klar haben wir auch AfD-Wähler im Publikum, logisch. Aber die AfD-Politiker sehe ich sehr selten oder eigentlich nie im Theater. Die AfD hat eine riesige Berührungsangst mit der Kultur. Können Sie einen Kulturpolitiker der AfD nennen?</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Marc Jongen. Er wollte einen, vorsichtig gesagt, traditionsbewussten Kulturbegriff in die Theater einbringen. Wie würden Sie denn auf so etwas reagieren?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ist jetzt reine Spekulation. Die AfD sitzt bei uns ja auch im Aufsichtsrat, aber ich habe noch nie eine inhaltliche Einmischung erlebt. Eine Einmischung in die Kunstfreiheit lehne ich ab. Mir wurde zwischenzeitlich auch erklärt, welche Künstler aus Russland, aus Israel oder aus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man nicht mehr einladen darf. Es ist die Frechheit und die Notwendigkeit des Theaters, sich Gedankenfreiheit zu erlauben.</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Warum sind die Menschen im schönen Görlitz überhaupt unzufrieden?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Dieses Argument habe ich selbst schon im Gespräch mit Görlitzern gebracht: Es ist doch alles prima, wo ist das Problem?   Auch wenn man Richtung Zittauer Gebirge schaut, wo die schön sanierten Umgebindehäuser stehen, mit zwei Autos in der Doppelgarage, kann man fragen: Worüber regt ihr euch auf? Dann kommen Klagen über Mietpreise, über Lebenskosten und so weiter. Es gibt eine große Angst vor Migration, und das ist auch ein Versagen der Bundespolitik, die Einwanderung nicht vernünftig regelt, ein Thema, das seit Jahrzehnten auf dem Tisch liegt. So etwas kann dann eben auch populistisch benutzt werden.</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war mal die Rede davon, dass Rentner aus dem Westen in Görlitz ihren Lebensabend verbringen, ist das so?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Görlitz hatte tatsächlich lange den Ruf eines Pensionopolis, es ist eine toll sanierte Gründerzeitstadt, hier gibt es großartige Wohnungen. Aber in den vergangenen Jahren hat sich das geändert. Durch die Hochschule, durch das Deutsche Zentrum für Astrophysik passiert hier gerade viel. Die Stadt wird internationaler, jünger.</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Wenn Sie in Ihre alte Heimat Coburg fahren, fragt man Sie dort nach dem finsteren Osten?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Klar, es gibt immer noch viele Vorurteile. Wir sind so ein bisschen das Ende der Republik hier, und es ist für meine Freunde ein weiter Weg, mich zu besuchen. Aber wer mal da war, erkennt, wie cool das hier ist, und kommt gerne wieder. Um die Ecke ist der ehemalige Tagebau mit dem Berzdorfer See, wo man segeln, surfen, schwimmen kann. Man ist aber auch in fünf Minuten im Zittauer Gebirge, dort kann man wandern und klettern und im Winter an der Schneekoppe Ski fahren. Wo gibt es denn so eine Freizeitregion!</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Holger Friedrich, der Verleger der Berliner Zeitung, gastiert am 21. November in Ihrem Theater, um über Presselandschaft und Meinungsfreiheit zu diskutieren. Wie kam es dazu?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war Zufall. Ich abonniere die Berliner Zeitung seit längerem, und vor einigen Wochen hat mich meine Frau auf ein Interview mit Holger Friedrich aufmerksam gemacht. Da habe ich ihm einfach einen Brief geschrieben. Er ist der einzige ostdeutsche Zeitungseigentümer, das finde ich interessant.</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Warum nehmen Sie bei dieser Podiumsdiskussion keinen Eintritt?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machen wir bei Podiumsdiskussionen nie. Auch wer keine Kohle hat, soll kommen und mitreden können. Deshalb haben wir auch ein Teilhabe-Abo eingeführt. Wer von Bürgergeld lebt, kann hier für 20 Euro im Jahr vier Vorstellungen sehen. Die Karten kriegt man zugeschickt, wie jeder andere Abonnent auch, damit man nicht an der Kasse mit seinem Arbeitslosenausweis rumwedeln muss. Davon haben wir nur vier, fünf verkauft bisher, aber das Angebot ist da. Dafür werden wir subventioniert, dass wir niedrigschwellige Angebote machen können und kein Geld verdienen müssen. Denn selbst wenn ein öffentliches Theater immer zu 100 Prozent ausgelastet ist, ist man weit davon entfernt, sich selbst tragen zu können. Das geht nur, wenn ich zehn Jahre lang  König der Löwen  spiele. Ich hoffe, dass klar geworden ist, dass ich darin nicht meinen Auftrag sehe. Ich möchte diesen Ort so offen wie möglich halten.</w:t>
      </w:r>
    </w:p>
    <w:p>
      <w:pPr>
        <w:pStyle w:val="Normal6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16, 2024</w:t>
      </w:r>
    </w:p>
    <w:p>
      <w:pPr>
        <w:pStyle w:val="Normal63"/>
      </w:pPr>
    </w:p>
    <w:p>
      <w:pPr>
        <w:pStyle w:val="Normal63"/>
        <w:ind w:left="200"/>
        <w:sectPr>
          <w:type w:val="continuous"/>
          <w:pgMar w:top="840" w:right="1000" w:bottom="840" w:left="1000" w:header="400" w:footer="400"/>
          <w:pgNumType w:fmt="decimal"/>
          <w:cols w:space="720"/>
        </w:sectPr>
      </w:pPr>
      <w:r>
        <w:br/>
      </w:r>
      <w:r>
        <w:pict>
          <v:line id="_x0000_s1303" style="position:absolute;z-index:251807744" from="0,10pt" to="512pt,10pt" strokecolor="black" strokeweight="1pt">
            <v:stroke linestyle="single"/>
          </v:line>
        </w:pict>
      </w:r>
      <w:r>
        <w:rPr>
          <w:rFonts w:ascii="arial" w:eastAsia="arial" w:hAnsi="arial" w:cs="arial"/>
          <w:b/>
          <w:color w:val="767676"/>
          <w:sz w:val="16"/>
        </w:rPr>
        <w:t>End of Document</w:t>
      </w:r>
    </w:p>
    <w:p>
      <w:pPr>
        <w:pStyle w:val="Normal64"/>
        <w:sectPr>
          <w:headerReference w:type="even" r:id="rId418"/>
          <w:headerReference w:type="default" r:id="rId419"/>
          <w:footerReference w:type="even" r:id="rId420"/>
          <w:footerReference w:type="default" r:id="rId421"/>
          <w:headerReference w:type="first" r:id="rId422"/>
          <w:footerReference w:type="first" r:id="rId423"/>
          <w:pgSz w:w="12240" w:h="15840"/>
          <w:pgMar w:top="840" w:right="1000" w:bottom="840" w:left="1000" w:header="400" w:footer="400"/>
          <w:pgNumType w:fmt="decimal"/>
          <w:cols w:space="720"/>
          <w:titlePg w:val="0"/>
        </w:sectPr>
      </w:pPr>
    </w:p>
    <w:p>
      <w:pPr>
        <w:pStyle w:val="Normal64"/>
      </w:pPr>
    </w:p>
    <w:p>
      <w:pPr>
        <w:pStyle w:val="Normal64"/>
      </w:pPr>
      <w:r>
        <w:pict>
          <v:shape id="_x0000_i1304" type="#_x0000_t75" alt="LexisNexis®" style="width:147.75pt;height:30pt">
            <v:imagedata r:id="rId10" o:title=""/>
          </v:shape>
        </w:pict>
      </w:r>
      <w:r>
        <w:cr/>
      </w:r>
    </w:p>
    <w:p>
      <w:pPr>
        <w:pStyle w:val="Heading16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-Unterstützer sorgen mit Instagram-Post für großes Entsetzen; Mit einer den Holocaust relativierenden Fotomontage hat das Bündnis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Solidarität Aachen zu einer Demonstration aufgerufen. Der Staatsschutz der Polizei leitet ein Verfahren wegen Volksverhetzung ein.</w:t>
      </w:r>
    </w:p>
    <w:p>
      <w:pPr>
        <w:pStyle w:val="Normal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Aachener Zeitung AAZ</w:t>
      </w:r>
    </w:p>
    <w:p>
      <w:pPr>
        <w:pStyle w:val="Normal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15. November 2024</w:t>
      </w:r>
    </w:p>
    <w:p>
      <w:pPr>
        <w:pStyle w:val="Normal64"/>
        <w:keepNext w:val="0"/>
        <w:spacing w:after="0" w:line="240" w:lineRule="atLeast"/>
        <w:ind w:right="0"/>
        <w:jc w:val="both"/>
      </w:pPr>
      <w:bookmarkStart w:id="128" w:name="Bookmark_65"/>
      <w:bookmarkEnd w:id="128"/>
    </w:p>
    <w:p>
      <w:pPr>
        <w:pStyle w:val="Normal6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Medienhaus Aachen GmbH Alle Rechte Vorbehalten</w:t>
      </w:r>
    </w:p>
    <w:p>
      <w:pPr>
        <w:pStyle w:val="Normal64"/>
        <w:keepNext w:val="0"/>
        <w:spacing w:before="120" w:after="0" w:line="220" w:lineRule="atLeast"/>
        <w:ind w:left="0" w:right="0" w:firstLine="0"/>
        <w:jc w:val="left"/>
      </w:pPr>
      <w:r>
        <w:br/>
      </w:r>
      <w:r>
        <w:pict>
          <v:shape id="_x0000_i1305" type="#_x0000_t75" style="width:156.73pt;height:49.49pt">
            <v:imagedata r:id="rId160" o:title=""/>
          </v:shape>
        </w:pict>
      </w:r>
    </w:p>
    <w:p>
      <w:pPr>
        <w:pStyle w:val="Normal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AACHEN; S. 15</w:t>
      </w:r>
    </w:p>
    <w:p>
      <w:pPr>
        <w:pStyle w:val="Normal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1227 words</w:t>
      </w:r>
    </w:p>
    <w:p>
      <w:pPr>
        <w:pStyle w:val="Normal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Rein</w:t>
      </w:r>
    </w:p>
    <w:p>
      <w:pPr>
        <w:pStyle w:val="Normal64"/>
        <w:keepNext/>
        <w:spacing w:before="240" w:after="0" w:line="340" w:lineRule="atLeast"/>
        <w:ind w:left="0" w:right="0" w:firstLine="0"/>
        <w:jc w:val="left"/>
      </w:pPr>
      <w:bookmarkStart w:id="129" w:name="Body_63"/>
      <w:bookmarkEnd w:id="129"/>
      <w:r>
        <w:rPr>
          <w:rFonts w:ascii="arial" w:eastAsia="arial" w:hAnsi="arial" w:cs="arial"/>
          <w:b/>
          <w:i w:val="0"/>
          <w:strike w:val="0"/>
          <w:noProof w:val="0"/>
          <w:color w:val="000000"/>
          <w:position w:val="0"/>
          <w:sz w:val="28"/>
          <w:u w:val="none"/>
          <w:vertAlign w:val="baseline"/>
        </w:rPr>
        <w:t>Body</w:t>
      </w:r>
    </w:p>
    <w:p>
      <w:pPr>
        <w:pStyle w:val="Normal64"/>
        <w:spacing w:line="60" w:lineRule="exact"/>
      </w:pPr>
      <w:r>
        <w:pict>
          <v:line id="_x0000_s1306" style="position:absolute;z-index:251808768" from="0,2pt" to="512pt,2pt" strokecolor="#009ddb" strokeweight="2pt">
            <v:stroke linestyle="single"/>
            <w10:wrap type="topAndBottom"/>
          </v:line>
        </w:pict>
      </w:r>
    </w:p>
    <w:p>
      <w:pPr>
        <w:pStyle w:val="Normal64"/>
      </w:pP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 Document</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Aachen Ein Instagram-Post, mit dem die Gruppe Students for Palestine zu einer Solidaritätsdemonstration für Gaza am vergangenen Samstagnachmittag am Elisenbrunnen aufgerufen hatte, sorgt für großes Entsetzen und zieht weite Kreise. Die Demonstration hat das Bündnis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Aachen (PSA) veranstaltet. Das Büro der Antisemitismusbeauftragten des Landes NRW, Sylvia Löhrmann, in der Düsseldorfer Staatskanzlei hat sich mit dem Vorgang ebenso befasst wie der Staatsschutz der Aachener Polizei und nun die Staatsanwaltschaft. Eine dreiteilige Filmreihe, die im Apollo-Kino in Kooperation mit dem Arbeitskreis Nahost gezeigt werden sollte, wurde seitens des Kinos abgesagt. Auch hier war letztlich der Auslöser der genannte Instagram-Post.</w:t>
      </w:r>
    </w:p>
    <w:p>
      <w:pPr>
        <w:pStyle w:val="Normal64"/>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Screenshot liegt vor Der Post wurde am 6. November über die »Story«-Funktion des Accounts von Students for Palestine verbreitet, das Teil des PSA-Bündnisses ist. In der »Story«-Funktion sind Nachrichten immer nur für einen kurzen Zeitraum sichtbar. Unserer Zeitung liegt ein Screenshot vor, der an besagtem Tag um 13.43 Uhr gemacht wurde. Der Post zeigt ein zweigeteiltes Bild: Auf der linken Seite ist ein Schwarz-Weiß-Foto zu sehen, das Holocaust-Opfer in einem Massengrab zeigt. In einer Ecke steht die Jahreszahl 1945. Auf der rechten Seite ist ein Farbfoto, das ein Massengrab, mutmaßlich in Gaza, zeigt. Das Bild ist mit der Jahreszahl 2024 versehen. Auf den Bildern steht: »Demonstration - Nie wieder ist jetzt für alle!« Dazu das Datum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der 9. November, Uhrzeit und Ort.</w:t>
      </w:r>
    </w:p>
    <w:p>
      <w:pPr>
        <w:pStyle w:val="Normal64"/>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Bild der Holocaust Opfer, das gewählte Demonstrationsdatum 9. November, an dem in Deutschland der Pogrome der Nazis gegen Juden am 9. November 1938 gedacht wird, und die Verwendung des Satzes »Nie wieder ist jetzt«, mit dem sich Menschen gegen Antisemitismus engagieren, legt auf subtile Weise nahe, dass das Vorgehen der israelischen Armee in Gaza infolge des Terrorangriffs der Hamas vom 7. Oktober 2023 einem Genozid vom Ausmaß des Holocausts gleicht.</w:t>
      </w:r>
    </w:p>
    <w:p>
      <w:pPr>
        <w:pStyle w:val="Normal64"/>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ist unerträglich«, sagt die Aachener Bürgermeisterin Hilde Scheidt im Gespräch mit unserer Zeitung. »Das ist eine eindeutige Relativierung des Holocausts und schlicht antisemitisch.« Scheidt war der Post aufgefallen. Die Grünen-Politikerin hat daraufhin Anzeige bei der Aachener Polizei erstattet und sich an die Antisemitismusbeauftragte des Landes gewandt.</w:t>
      </w:r>
    </w:p>
    <w:p>
      <w:pPr>
        <w:pStyle w:val="Normal64"/>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Büro von Sylvia Löhrmann hat schnell reagiert und sich angesichts des »bestürzenden Bildes« wiederum an die Aachener Polizei gewandt. »In Anbetracht der Inhalte, die im Vorfeld beworben wurden, sowie der gesetzlichen Vorgaben zur Wahrung öffentlicher Ordnung und Sicherheit gemäß dem Versammlungsrecht in Nordrhein-Westfalen, halten wir eine kritische und besonders aufmerksame Beobachtung der Versammlung für notwendig«, heißt es in der kurzen Mail an die Behörde, die unserer Redaktion vorliegt.</w:t>
      </w:r>
    </w:p>
    <w:p>
      <w:pPr>
        <w:pStyle w:val="Normal64"/>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Aachener Polizei hat die Demonstration im üblichen Maße begleitet. Das Aufkommen an Einsatzkräften richte sich vor allem nach der Zahl der zu erwartenden Demonstranten und nach dem Konfliktpotenzial, etwa weil eine Gegendemonstration angemeldet ist, erläutert Polizeisprecher Andreas Müller. Demonstrationen des Bündnisses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die seit rund einem Jahr in regelmäßigen Abständen stattfinden, verliefen in der Regel unauffällig, Gegendemonstrationen waren nicht angemeldet. Auch am Samstag verlief der Protestzug am Elisenbrunnen friedlich und unauffällig. Eine Privatperson hatte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rund 200 Teilnehmern angemeldet, nach Polizeiangaben waren es etwa 230.</w:t>
      </w:r>
    </w:p>
    <w:p>
      <w:pPr>
        <w:pStyle w:val="Normal64"/>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Blick auf den Instagram-Post sei der Staatsschutz zu einer eindeutigen Bewertung gekommen, erläutert Müller weiter. Bereits am 6. November sei ein Strafverfahren wegen Volksverhetzung nach Paragraf 130 des Strafgesetzbuches eingeleitet worden. Das Verfahren liegt nun bei der Staatsanwaltschaft. Der zentrale Knackpunkt bei den weiteren Ermittlungen dürfte die Frage sein, wer den Post letztlich auf dem Instagram-Account der Students for Palestine abgesetzt hat.</w:t>
      </w:r>
    </w:p>
    <w:p>
      <w:pPr>
        <w:pStyle w:val="Normal64"/>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Unterdessen hat das Apollo-Kino eine geplante dreiteilige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-Filmreihe unter dem Dach »Kino im Dialog« in Zusammenarbeit mit dem Arbeitskreis Nahost abgesagt. Gezeigt werden sollten neben dem diesjährigen Berlinale-Gewinner »No Other Land«, der ohnehin an diesem Donnerstag regulär in die Kinos kommt, die Filme »Tantura« und »Born in Gaza«. »Das Apollo-Kino versteht sich als friedensstiftender Ort, welches Menschen unabhängig ihrer Religion, Herkunft, Sexualität, etc. aufsuchen, um Filme zu sehen, die bewegen und bilden«, schreibt Kino-Betreiber Sven Ollig in einer Stellungnahme. »Die Reihe ,Kino im Dialog' steht für den konstruktiven Austausch über die Filmsichtung hinaus. Diese Werte werden jedoch vom Bündnis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Aachen mit Füßen getreten. Es bedient antisemitische bis hin zu Holocaust-relativierende Narrative in Kombination mit radikal-islamischen Tendenzen. Aus diesem Grund wollen wir nicht in direkter Verbindung mit der PSA stehen.«</w:t>
      </w:r>
    </w:p>
    <w:p>
      <w:pPr>
        <w:pStyle w:val="Normal64"/>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Ollig betont, dass er bei der Planung der Reihe ausschließlich in Kontakt mit dem Arbeitskreis Nahost gestanden habe. »Beim direkten Austausch wurde die PSA nicht erwähnt und explizit verneint, dass man antisemitische Narrative bedienen wollen würde. Dies ist jedoch mit dem Einbringen der PSA konterkariert worden«, schreibt Ollig. Im Gespräch mit unserer Zeitung ergänzt er, dass vor allem der Instagram-Post mit dem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-Aufruf seine Vorbehalte bestätigt habe und letztlich zu der Entscheidung geführt habe, die Reihe abzusagen. Auch eine weitere Zusammenarbeit mit dem Arbeitskreis Nahost schließt das Kino aus. Ollig bedankt sich explizit bei der Aachener Volkshochschule und dem Bündnis gegen Antisemitismus, das ihn auf die Aktivitäten der PSA hingewiesen habe.</w:t>
      </w:r>
    </w:p>
    <w:p>
      <w:pPr>
        <w:pStyle w:val="Normal64"/>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neu gegründete Bündnis gegen Antisemitismus hatte sich mit einer schriftlichen Stellungnahme an Ollig gewandt, die unserer Zeitung vorliegt. Darin heißt es: »Zu unserer grundsätzlichen Enttäuschung darüber, dass Sie - wie im Falle der PSA - rabiaten antizionistischen Propagandisten ein Forum bieten, die seit Monaten mit einem ,Stoppt den Kindermord in Gaza'-Transparent die antisemitische Ritualmordlegende reaktualisieren, gesellt sich angesichts der jüngsten Entwicklung dieses Milieus in Aachen blankes Entsetzen.« Das genannte Transparent wurde auch bei der Demonstration am vergangenen Samstag erneut gezeigt.</w:t>
      </w:r>
    </w:p>
    <w:p>
      <w:pPr>
        <w:pStyle w:val="Normal64"/>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genau hinter dem Bündnis steckt, ist nicht bekannt, die Mitglieder arbeiten streng anonym. Sie weisen Kinobetreiber Ollig aber auch auf den Instagram-Post explizit hin: »Dieser antisemitische Ausbruch, der vom maßgeblich antiimperialistisch geprägten Bündnis PSA weiterverbreitet wird, lässt sich mit Vokabeln wie geschichtsvergessen und widerlich nicht einmal annähernd adäquat beschreiben.«</w:t>
      </w:r>
    </w:p>
    <w:p>
      <w:pPr>
        <w:pStyle w:val="Normal64"/>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Kontroverses Kino Den Film »No Other Land« will Ollig dennoch weiterhin zeigen. »Wir wissen, dass dieser Film kontrovers diskutiert werden wird, jedoch sehen wir es als unsere Pflicht an, auch kontroverses Kino zu zeigen. Dabei geht es in keiner Weise darum, persönliche politische Gesinnungen handelnder Akteure des Apollos zum Ausdruck zu bringen, sondern einen Beitrag für einen konstruktiven Diskurs zu liefern.« Bei der Vorstellung am 18. November soll es zusätzlich eine Dialogveranstaltung geben - mit einem Partner, »der mit den Werten des Apollo-Kinos einhergeht«.</w:t>
      </w:r>
    </w:p>
    <w:p>
      <w:pPr>
        <w:pStyle w:val="Normal64"/>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15, 2024</w:t>
      </w:r>
    </w:p>
    <w:p>
      <w:pPr>
        <w:pStyle w:val="Normal64"/>
      </w:pPr>
    </w:p>
    <w:p>
      <w:pPr>
        <w:pStyle w:val="Normal64"/>
        <w:ind w:left="200"/>
        <w:sectPr>
          <w:type w:val="continuous"/>
          <w:pgMar w:top="840" w:right="1000" w:bottom="840" w:left="1000" w:header="400" w:footer="400"/>
          <w:pgNumType w:fmt="decimal"/>
          <w:cols w:space="720"/>
        </w:sectPr>
      </w:pPr>
      <w:r>
        <w:br/>
      </w:r>
      <w:r>
        <w:pict>
          <v:line id="_x0000_s1307" style="position:absolute;z-index:251809792" from="0,10pt" to="512pt,10pt" strokecolor="black" strokeweight="1pt">
            <v:stroke linestyle="single"/>
          </v:line>
        </w:pict>
      </w:r>
      <w:r>
        <w:rPr>
          <w:rFonts w:ascii="arial" w:eastAsia="arial" w:hAnsi="arial" w:cs="arial"/>
          <w:b/>
          <w:color w:val="767676"/>
          <w:sz w:val="16"/>
        </w:rPr>
        <w:t>End of Document</w:t>
      </w:r>
    </w:p>
    <w:p>
      <w:pPr>
        <w:pStyle w:val="Normal65"/>
        <w:sectPr>
          <w:headerReference w:type="even" r:id="rId424"/>
          <w:headerReference w:type="default" r:id="rId425"/>
          <w:footerReference w:type="even" r:id="rId426"/>
          <w:footerReference w:type="default" r:id="rId427"/>
          <w:headerReference w:type="first" r:id="rId428"/>
          <w:footerReference w:type="first" r:id="rId429"/>
          <w:pgSz w:w="12240" w:h="15840"/>
          <w:pgMar w:top="840" w:right="1000" w:bottom="840" w:left="1000" w:header="400" w:footer="400"/>
          <w:pgNumType w:fmt="decimal"/>
          <w:cols w:space="720"/>
          <w:titlePg w:val="0"/>
        </w:sectPr>
      </w:pPr>
    </w:p>
    <w:p>
      <w:pPr>
        <w:pStyle w:val="Normal65"/>
      </w:pPr>
    </w:p>
    <w:p>
      <w:pPr>
        <w:pStyle w:val="Normal65"/>
      </w:pPr>
      <w:r>
        <w:pict>
          <v:shape id="_x0000_i1308" type="#_x0000_t75" alt="LexisNexis®" style="width:147.75pt;height:30pt">
            <v:imagedata r:id="rId10" o:title=""/>
          </v:shape>
        </w:pict>
      </w:r>
      <w:r>
        <w:cr/>
      </w:r>
    </w:p>
    <w:p>
      <w:pPr>
        <w:pStyle w:val="Heading16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Attacke gegen Polizisten; Judenhasser geht mit einem Lächeln aus dem Gericht</w:t>
      </w:r>
    </w:p>
    <w:p>
      <w:pPr>
        <w:pStyle w:val="Normal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14. November 2024 </w:t>
      </w:r>
    </w:p>
    <w:p>
      <w:pPr>
        <w:pStyle w:val="Normal65"/>
        <w:keepNext w:val="0"/>
        <w:spacing w:after="0" w:line="240" w:lineRule="atLeast"/>
        <w:ind w:right="0"/>
        <w:jc w:val="both"/>
      </w:pPr>
      <w:bookmarkStart w:id="130" w:name="Bookmark_66"/>
      <w:bookmarkEnd w:id="130"/>
    </w:p>
    <w:p>
      <w:pPr>
        <w:pStyle w:val="Normal6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65"/>
        <w:keepNext w:val="0"/>
        <w:spacing w:before="120" w:after="0" w:line="220" w:lineRule="atLeast"/>
        <w:ind w:left="0" w:right="0" w:firstLine="0"/>
        <w:jc w:val="left"/>
      </w:pPr>
      <w:r>
        <w:br/>
      </w:r>
      <w:r>
        <w:pict>
          <v:shape id="_x0000_i1309" type="#_x0000_t75" style="width:134.98pt;height:85.49pt">
            <v:imagedata r:id="rId25" o:title=""/>
          </v:shape>
        </w:pict>
      </w:r>
    </w:p>
    <w:p>
      <w:pPr>
        <w:pStyle w:val="Normal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Frankfurt; S. NaN</w:t>
      </w:r>
    </w:p>
    <w:p>
      <w:pPr>
        <w:pStyle w:val="Normal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314 words</w:t>
      </w:r>
    </w:p>
    <w:p>
      <w:pPr>
        <w:pStyle w:val="Normal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Claudia Detsch, Jürgen Mahnke</w:t>
      </w:r>
    </w:p>
    <w:p>
      <w:pPr>
        <w:pStyle w:val="Normal65"/>
        <w:keepNext/>
        <w:spacing w:before="240" w:after="0" w:line="340" w:lineRule="atLeast"/>
        <w:ind w:left="0" w:right="0" w:firstLine="0"/>
        <w:jc w:val="left"/>
      </w:pPr>
      <w:bookmarkStart w:id="131" w:name="Body_64"/>
      <w:bookmarkEnd w:id="131"/>
      <w:r>
        <w:rPr>
          <w:rFonts w:ascii="arial" w:eastAsia="arial" w:hAnsi="arial" w:cs="arial"/>
          <w:b/>
          <w:i w:val="0"/>
          <w:strike w:val="0"/>
          <w:noProof w:val="0"/>
          <w:color w:val="000000"/>
          <w:position w:val="0"/>
          <w:sz w:val="28"/>
          <w:u w:val="none"/>
          <w:vertAlign w:val="baseline"/>
        </w:rPr>
        <w:t>Body</w:t>
      </w:r>
    </w:p>
    <w:p>
      <w:pPr>
        <w:pStyle w:val="Normal65"/>
        <w:spacing w:line="60" w:lineRule="exact"/>
      </w:pPr>
      <w:r>
        <w:pict>
          <v:line id="_x0000_s1310" style="position:absolute;z-index:251810816" from="0,2pt" to="512pt,2pt" strokecolor="#009ddb" strokeweight="2pt">
            <v:stroke linestyle="single"/>
            <w10:wrap type="topAndBottom"/>
          </v:line>
        </w:pict>
      </w:r>
    </w:p>
    <w:p>
      <w:pPr>
        <w:pStyle w:val="Normal65"/>
      </w:pP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Main  Gelten für Israel-Hasser andere Gesetze? Ein Student (21) schlug bei einer verbotenen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Frankfurt zweimal einen Polizisten   und bekommt keine Strafe!</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Rückblick: Eine Woche nach dem Hamas-Massaker am 7. Oktober 2023 in Israel versammelten sich trotz Verbot rund 600 Demonstranten in der City. Sie riefen Hetz- und Judenhass-Parolen. Die Polizei versuchte, die Kundgebung aufzulösen. Ein Wasserwerfer stand am Rathenauplatz bereit. Beamte wollten daneben einen Lautsprecherwagen in Position bringen, um mit Durchsagen die Situation zu deeskalieren.</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Leire G. blockierte mit anderen den Wagen. Er weigerte sich trotz Aufforderung, zur Seite zu gehen, zog lässig an der Kippe, verhöhnte die Polizei   und soll dann rabiat geworden sein.</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Angeklagte schlug zweimal zu</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ihn Polizist Jörg G. (54) am Oberarm packte, soll er zweimal mit voller Wucht auf Brusthöhe gegen dessen Schutzweste geschlagen haben,  in der Absicht, sich zu lösen , so Staatsanwältin Heike Blickhan. Auch gegen die Festnahme wehrte er sich. Leires Anwältin behauptet am Donnerstag im Amtsgericht Frankfurt:  Er stand da nur und rauchte. </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Verfahren wurde nach kurzer Verhandlung eingestellt!</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Begründung des Gerichts: Es sei ein sehr schneller Zugriff gewesen. In diesem  Überraschungsmoment  könne die Grenze zwischen strafbarem und nicht strafbarem Handeln verschwimmen.</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 Vergleich: Bei einem Angriff auf Amtsträger liegt der Strafrahmen theoretisch bei bis zu fünf Jahren Haft, bei Widerstand gegen Vollstreckungsbeamte bei bis zu drei Jahren. Häufig gibt s nur Geldstrafen oder Sozialstunden. Leire aber ging mit einem Lächeln aus dem Gericht.</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Schlusswort von Richter Axel Rockemer:  Ich wünsche Ihnen alles Gute. Ich will Sie nicht wiedersehen. </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https://www.bild.de/regional/frankfurt/israel-hasser-schlaegt-polizist-in-frankfurt-keine-strafe-67349262ee57ee23ed0e2f16</w:t>
      </w:r>
    </w:p>
    <w:p>
      <w:pPr>
        <w:pStyle w:val="Normal6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65"/>
        <w:spacing w:line="60" w:lineRule="exact"/>
      </w:pPr>
      <w:r>
        <w:pict>
          <v:line id="_x0000_s1311" style="position:absolute;z-index:251811840" from="0,2pt" to="512pt,2pt" strokecolor="#009ddb" strokeweight="2pt">
            <v:stroke linestyle="single"/>
            <w10:wrap type="topAndBottom"/>
          </v:line>
        </w:pict>
      </w:r>
    </w:p>
    <w:p>
      <w:pPr>
        <w:pStyle w:val="Normal6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nahm zahlreiche Personen fest</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Juden-Hass eine Woche nach dem Massaker der Hamas: Etwa 600 Menschen versammelten sich am 14.Oktober2023 bei der verbotenen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Frankfurt</w:t>
      </w:r>
    </w:p>
    <w:p>
      <w:pPr>
        <w:pStyle w:val="Normal6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14, 2024</w:t>
      </w:r>
    </w:p>
    <w:p>
      <w:pPr>
        <w:pStyle w:val="Normal65"/>
      </w:pPr>
    </w:p>
    <w:p>
      <w:pPr>
        <w:pStyle w:val="Normal65"/>
        <w:ind w:left="200"/>
        <w:sectPr>
          <w:type w:val="continuous"/>
          <w:pgMar w:top="840" w:right="1000" w:bottom="840" w:left="1000" w:header="400" w:footer="400"/>
          <w:pgNumType w:fmt="decimal"/>
          <w:cols w:space="720"/>
        </w:sectPr>
      </w:pPr>
      <w:r>
        <w:br/>
      </w:r>
      <w:r>
        <w:pict>
          <v:line id="_x0000_s1312" style="position:absolute;z-index:251812864" from="0,10pt" to="512pt,10pt" strokecolor="black" strokeweight="1pt">
            <v:stroke linestyle="single"/>
          </v:line>
        </w:pict>
      </w:r>
      <w:r>
        <w:rPr>
          <w:rFonts w:ascii="arial" w:eastAsia="arial" w:hAnsi="arial" w:cs="arial"/>
          <w:b/>
          <w:color w:val="767676"/>
          <w:sz w:val="16"/>
        </w:rPr>
        <w:t>End of Document</w:t>
      </w:r>
    </w:p>
    <w:p>
      <w:pPr>
        <w:pStyle w:val="Normal66"/>
        <w:sectPr>
          <w:headerReference w:type="even" r:id="rId430"/>
          <w:headerReference w:type="default" r:id="rId431"/>
          <w:footerReference w:type="even" r:id="rId432"/>
          <w:footerReference w:type="default" r:id="rId433"/>
          <w:headerReference w:type="first" r:id="rId434"/>
          <w:footerReference w:type="first" r:id="rId435"/>
          <w:pgSz w:w="12240" w:h="15840"/>
          <w:pgMar w:top="840" w:right="1000" w:bottom="840" w:left="1000" w:header="400" w:footer="400"/>
          <w:pgNumType w:fmt="decimal"/>
          <w:cols w:space="720"/>
          <w:titlePg w:val="0"/>
        </w:sectPr>
      </w:pPr>
    </w:p>
    <w:p>
      <w:pPr>
        <w:pStyle w:val="Normal66"/>
      </w:pPr>
    </w:p>
    <w:p>
      <w:pPr>
        <w:pStyle w:val="Normal66"/>
      </w:pPr>
      <w:r>
        <w:pict>
          <v:shape id="_x0000_i1313" type="#_x0000_t75" alt="LexisNexis®" style="width:147.75pt;height:30pt">
            <v:imagedata r:id="rId10" o:title=""/>
          </v:shape>
        </w:pict>
      </w:r>
      <w:r>
        <w:cr/>
      </w:r>
    </w:p>
    <w:p>
      <w:pPr>
        <w:pStyle w:val="Heading16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Fünf Tage nach Hetzjagd auf Juden; Schon wieder Israel-Hass in Amsterdam</w:t>
      </w:r>
    </w:p>
    <w:p>
      <w:pPr>
        <w:pStyle w:val="Normal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14. November 2024 </w:t>
      </w:r>
    </w:p>
    <w:p>
      <w:pPr>
        <w:pStyle w:val="Normal66"/>
        <w:keepNext w:val="0"/>
        <w:spacing w:after="0" w:line="240" w:lineRule="atLeast"/>
        <w:ind w:right="0"/>
        <w:jc w:val="both"/>
      </w:pPr>
      <w:bookmarkStart w:id="132" w:name="Bookmark_67"/>
      <w:bookmarkEnd w:id="132"/>
    </w:p>
    <w:p>
      <w:pPr>
        <w:pStyle w:val="Normal6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66"/>
        <w:keepNext w:val="0"/>
        <w:spacing w:before="120" w:after="0" w:line="220" w:lineRule="atLeast"/>
        <w:ind w:left="0" w:right="0" w:firstLine="0"/>
        <w:jc w:val="left"/>
      </w:pPr>
      <w:r>
        <w:br/>
      </w:r>
      <w:r>
        <w:pict>
          <v:shape id="_x0000_i1314" type="#_x0000_t75" style="width:134.98pt;height:85.49pt">
            <v:imagedata r:id="rId25" o:title=""/>
          </v:shape>
        </w:pict>
      </w:r>
    </w:p>
    <w:p>
      <w:pPr>
        <w:pStyle w:val="Normal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News &gt; Ausland; S. NaN</w:t>
      </w:r>
    </w:p>
    <w:p>
      <w:pPr>
        <w:pStyle w:val="Normal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414 words</w:t>
      </w:r>
    </w:p>
    <w:p>
      <w:pPr>
        <w:pStyle w:val="Normal66"/>
        <w:keepNext/>
        <w:spacing w:before="240" w:after="0" w:line="340" w:lineRule="atLeast"/>
        <w:ind w:left="0" w:right="0" w:firstLine="0"/>
        <w:jc w:val="left"/>
      </w:pPr>
      <w:bookmarkStart w:id="133" w:name="Body_65"/>
      <w:bookmarkEnd w:id="133"/>
      <w:r>
        <w:rPr>
          <w:rFonts w:ascii="arial" w:eastAsia="arial" w:hAnsi="arial" w:cs="arial"/>
          <w:b/>
          <w:i w:val="0"/>
          <w:strike w:val="0"/>
          <w:noProof w:val="0"/>
          <w:color w:val="000000"/>
          <w:position w:val="0"/>
          <w:sz w:val="28"/>
          <w:u w:val="none"/>
          <w:vertAlign w:val="baseline"/>
        </w:rPr>
        <w:t>Body</w:t>
      </w:r>
    </w:p>
    <w:p>
      <w:pPr>
        <w:pStyle w:val="Normal66"/>
        <w:spacing w:line="60" w:lineRule="exact"/>
      </w:pPr>
      <w:r>
        <w:pict>
          <v:line id="_x0000_s1315" style="position:absolute;z-index:251813888" from="0,2pt" to="512pt,2pt" strokecolor="#009ddb" strokeweight="2pt">
            <v:stroke linestyle="single"/>
            <w10:wrap type="topAndBottom"/>
          </v:line>
        </w:pict>
      </w:r>
    </w:p>
    <w:p>
      <w:pPr>
        <w:pStyle w:val="Normal66"/>
      </w:pP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Erst wenige Tage ist es her, dass Israel-Hasser nach dem Fußballspiel von Ajax Amsterdam gegen Maccabi Tel Aviv gezielt Jagd auf Tel-Aviv-Fans gemacht haben. Jetzt hat die Polizei wieder Dutzende pro-palästinensische Demonstranten in Amsterdam (Niederlande) festgenommen. Diese hatten sich erneut über ein verhängtes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 hinweggesetzt.</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Hundert Israel-Hasser versammelten sich laut Polizei am frühen Mittwochabend im Zentrum der Stadt. Ein Video, das auf X hochgeladen wurde, zeigt einen Teil der antisemitischen Ausschreitungen .</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Aufgrund einer verbotenen Demonstration sind wir großflächig auf dem Dam-Platz präsent. Wir befahlen den Demonstranten, zu gehen , schrieb die Polizei Amsterdam gegen 20 Uhr auf ihrem X-Account.</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Festnahmen nach verbotener </w:t>
      </w:r>
      <w:r>
        <w:rPr>
          <w:rFonts w:ascii="arial" w:eastAsia="arial" w:hAnsi="arial" w:cs="arial"/>
          <w:b/>
          <w:i/>
          <w:strike w:val="0"/>
          <w:noProof w:val="0"/>
          <w:color w:val="000000"/>
          <w:position w:val="0"/>
          <w:sz w:val="20"/>
          <w:u w:val="single"/>
          <w:vertAlign w:val="baseline"/>
        </w:rPr>
        <w:t>Demo</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Einige sind daraufhin freiwillig gegangen. Die verbliebenen Demonstranten wurden von Polizisten umzingelt , erklärte die Polizei weiter.  Sie wurden festgenommen und werden in Bussen transportiert. </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Später das Update:  Im Auftrag der Staatsanwaltschaft haben wir 265 Demonstranten mit dem Bus vom Dam-Platz an einen anderen Ort gebracht.  Dort, am Veranstaltungsort Westergasterrein, besteht kein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Antisemiten trugen laut der Nachrichtenagentur AFP Palästinensertücher und skandierten Parolen wie  Amsterdam sagt Nein zum Völkermord  und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 nach dem Spiel zwischen dem israelischen Fußballclub Maccabi Tel Aviv und Ajax Amsterdam am Freitag gilt noch bis Donnerstagmittag.</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den gewaltsamen Ausschreitungen gegen die israelischen Fans in Amsterdam waren fünf Israelis so schwer verletzt worden, dass sie im Krankenhaus behandelt werden mussten. 20 bis 30 weitere erlitten laut Polizei leichte Verletzungen.</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Videos von Freitag ist zu sehen, wie die Israel-Hasser brüllen, auf ihre Opfer eintreten, sie brutal zusammenschlagen, mit Feuerwerkskörpern bewerfen. Immer wieder sind Rufe auf Arabisch zu hören.</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Entsetzen nach Hetzjagd von Amsterdam</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Hetzjagd und Angriffe haben in den Niederlanden und in vielen weiteren Ländern große Bestürzung und Kritik ausgelöst. Amsterdams Bürgermeisterin Femke Halsema sagte am Dienstag, die Gewalt sei von einem  giftigen Cocktail  aus Antisemitismus und Hooliganismus angetrieben worden. Der niederländische Ministerpräsident Dick Schoof bezeichnete den Vorfall als  unverfälschten Antisemitismus .</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https://www.bild.de/news/ausland/nach-hetzjagd-auf-juden-schon-wieder-israel-hass-in-amsterdam-67353578b0ce946580dff0fd</w:t>
      </w:r>
    </w:p>
    <w:p>
      <w:pPr>
        <w:pStyle w:val="Normal6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66"/>
        <w:spacing w:line="60" w:lineRule="exact"/>
      </w:pPr>
      <w:r>
        <w:pict>
          <v:line id="_x0000_s1316" style="position:absolute;z-index:251814912" from="0,2pt" to="512pt,2pt" strokecolor="#009ddb" strokeweight="2pt">
            <v:stroke linestyle="single"/>
            <w10:wrap type="topAndBottom"/>
          </v:line>
        </w:pict>
      </w:r>
    </w:p>
    <w:p>
      <w:pPr>
        <w:pStyle w:val="Normal6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kam auch hoch zu Pferd, um die Situation unter Kontrolle zu behalten</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Israel-Hasser werden am Mittwochabend von der Polizei abgeführt</w:t>
      </w:r>
    </w:p>
    <w:p>
      <w:pPr>
        <w:pStyle w:val="Normal6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2024</w:t>
      </w:r>
    </w:p>
    <w:p>
      <w:pPr>
        <w:pStyle w:val="Normal66"/>
      </w:pPr>
    </w:p>
    <w:p>
      <w:pPr>
        <w:pStyle w:val="Normal66"/>
        <w:ind w:left="200"/>
        <w:sectPr>
          <w:type w:val="continuous"/>
          <w:pgMar w:top="840" w:right="1000" w:bottom="840" w:left="1000" w:header="400" w:footer="400"/>
          <w:pgNumType w:fmt="decimal"/>
          <w:cols w:space="720"/>
        </w:sectPr>
      </w:pPr>
      <w:r>
        <w:br/>
      </w:r>
      <w:r>
        <w:pict>
          <v:line id="_x0000_s1317" style="position:absolute;z-index:251815936" from="0,10pt" to="512pt,10pt" strokecolor="black" strokeweight="1pt">
            <v:stroke linestyle="single"/>
          </v:line>
        </w:pict>
      </w:r>
      <w:r>
        <w:rPr>
          <w:rFonts w:ascii="arial" w:eastAsia="arial" w:hAnsi="arial" w:cs="arial"/>
          <w:b/>
          <w:color w:val="767676"/>
          <w:sz w:val="16"/>
        </w:rPr>
        <w:t>End of Document</w:t>
      </w:r>
    </w:p>
    <w:p>
      <w:pPr>
        <w:pStyle w:val="Normal67"/>
        <w:sectPr>
          <w:headerReference w:type="even" r:id="rId436"/>
          <w:headerReference w:type="default" r:id="rId437"/>
          <w:footerReference w:type="even" r:id="rId438"/>
          <w:footerReference w:type="default" r:id="rId439"/>
          <w:headerReference w:type="first" r:id="rId440"/>
          <w:footerReference w:type="first" r:id="rId441"/>
          <w:pgSz w:w="12240" w:h="15840"/>
          <w:pgMar w:top="840" w:right="1000" w:bottom="840" w:left="1000" w:header="400" w:footer="400"/>
          <w:pgNumType w:fmt="decimal"/>
          <w:cols w:space="720"/>
          <w:titlePg w:val="0"/>
        </w:sectPr>
      </w:pPr>
    </w:p>
    <w:p>
      <w:pPr>
        <w:pStyle w:val="Normal67"/>
      </w:pPr>
    </w:p>
    <w:p>
      <w:pPr>
        <w:pStyle w:val="Normal67"/>
      </w:pPr>
      <w:r>
        <w:pict>
          <v:shape id="_x0000_i1318" type="#_x0000_t75" alt="LexisNexis®" style="width:147.75pt;height:30pt">
            <v:imagedata r:id="rId10" o:title=""/>
          </v:shape>
        </w:pict>
      </w:r>
      <w:r>
        <w:cr/>
      </w:r>
    </w:p>
    <w:p>
      <w:pPr>
        <w:pStyle w:val="Heading16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Ein kalter Tag im November; Stolpersteine in Hermsdorf, Palästinasolidarität am Oranienplatz und Erinnern an einen fast vergessenen jüdischen Verlag im Berliner Zeitungsviertel: drei Momentaufnahmen des vielfältigen Gedenkens am diesjährigen 9. November</w:t>
      </w:r>
    </w:p>
    <w:p>
      <w:pPr>
        <w:pStyle w:val="Normal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11. November 2024</w:t>
      </w:r>
    </w:p>
    <w:p>
      <w:pPr>
        <w:pStyle w:val="Normal67"/>
        <w:keepNext w:val="0"/>
        <w:spacing w:after="0" w:line="240" w:lineRule="atLeast"/>
        <w:ind w:right="0"/>
        <w:jc w:val="both"/>
      </w:pPr>
      <w:bookmarkStart w:id="134" w:name="Bookmark_68"/>
      <w:bookmarkEnd w:id="134"/>
    </w:p>
    <w:p>
      <w:pPr>
        <w:pStyle w:val="Normal6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67"/>
        <w:keepNext w:val="0"/>
        <w:spacing w:before="120" w:after="0" w:line="220" w:lineRule="atLeast"/>
        <w:ind w:left="0" w:right="0" w:firstLine="0"/>
        <w:jc w:val="left"/>
      </w:pPr>
      <w:r>
        <w:br/>
      </w:r>
      <w:r>
        <w:pict>
          <v:shape id="_x0000_i1319" type="#_x0000_t75" style="width:257.97pt;height:41.24pt">
            <v:imagedata r:id="rId32" o:title=""/>
          </v:shape>
        </w:pict>
      </w:r>
    </w:p>
    <w:p>
      <w:pPr>
        <w:pStyle w:val="Normal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21</w:t>
      </w:r>
    </w:p>
    <w:p>
      <w:pPr>
        <w:pStyle w:val="Normal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1462 words</w:t>
      </w:r>
    </w:p>
    <w:p>
      <w:pPr>
        <w:pStyle w:val="Normal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Susanne Memarnia, Plutonia Plarre, Lilly Schröder</w:t>
      </w:r>
    </w:p>
    <w:p>
      <w:pPr>
        <w:pStyle w:val="Normal6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Stolpersteine in Hermsdorf, Palästinasolidarität am Oranienplatz und Erinnern an einen fast vergessenen jüdischen Verlag im Berliner Zeitungsviertel: drei Momentaufnahmen des vielfältigen Gedenkens am diesjährigen 9. November</w:t>
      </w:r>
    </w:p>
    <w:p>
      <w:pPr>
        <w:pStyle w:val="Normal67"/>
        <w:keepNext/>
        <w:spacing w:before="240" w:after="0" w:line="340" w:lineRule="atLeast"/>
        <w:ind w:left="0" w:right="0" w:firstLine="0"/>
        <w:jc w:val="left"/>
      </w:pPr>
      <w:bookmarkStart w:id="135" w:name="Body_66"/>
      <w:bookmarkEnd w:id="135"/>
      <w:r>
        <w:rPr>
          <w:rFonts w:ascii="arial" w:eastAsia="arial" w:hAnsi="arial" w:cs="arial"/>
          <w:b/>
          <w:i w:val="0"/>
          <w:strike w:val="0"/>
          <w:noProof w:val="0"/>
          <w:color w:val="000000"/>
          <w:position w:val="0"/>
          <w:sz w:val="28"/>
          <w:u w:val="none"/>
          <w:vertAlign w:val="baseline"/>
        </w:rPr>
        <w:t>Body</w:t>
      </w:r>
    </w:p>
    <w:p>
      <w:pPr>
        <w:pStyle w:val="Normal67"/>
        <w:spacing w:line="60" w:lineRule="exact"/>
      </w:pPr>
      <w:r>
        <w:pict>
          <v:line id="_x0000_s1320" style="position:absolute;z-index:251816960" from="0,2pt" to="512pt,2pt" strokecolor="#009ddb" strokeweight="2pt">
            <v:stroke linestyle="single"/>
            <w10:wrap type="topAndBottom"/>
          </v:line>
        </w:pict>
      </w:r>
    </w:p>
    <w:p>
      <w:pPr>
        <w:pStyle w:val="Normal67"/>
      </w:pP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Susanne Memarnia, Plutonia Plarre und Lilly Schröder</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Norden der Stadt hat die Initiative  Hermsdorf steht vereint  am Samstag auf den Max-Beckmann-Platz zum Gedenken an den Mauerfall und  andere Ereignisse an diesem Tag  geladen. Rund 100 Menschen stehen auf dem S-Bahn-Vorplatz, reiben sich die kalten Hände oder halten Banner hoch: Der VVN-BdA zeigt sich so, auch das  Bündnis Reinickendorf gegen Rechts . Die  Omas gegen Rechts  erkennt man an ihren Stickern.</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beginnt mit dem 9. November, dem Tag des Mauerfalls. In dieser Hinsicht sei das Datum ein  Tag der Menschlichkeit und des Mutes , sagt Initiator Dirk S., ein Tag, der  an den Wert der Freiheit  erinnere,  die nicht selbstverständlich ist . Seinen Nachnamen will S. nicht in der Zeitung lesen: Immer wieder werde er angefeindet, seit er im Februar die erste Lichterkette in Hermsdorf organisierte, als überall in Deutschland Menschen gegen  Remigrationspläne  der AfD auf die Straße gingen. Heute ist die siebte Veranstaltung der Initiative, und im Netz habe man ihn beschimpft, so S., dass er den Tag  verunglimpfen  würde, weil es nicht nur um den Mauerfall gehen soll.</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Peter Friedrich von der Initative spricht in seiner Rede von einem weniger bekannten 9. November: 1848 wurde an diesem Tag in Wien Robert Blum hingerichtet, ein Vertreter der Frankfurter Nationalversammlung. Das Datum stehe somit  auch für Scheitern der damaligen Demokratiebewegung , so Friedrich. Ganz anders der 9. November 1918: der Tag, an dem in Berlin gleich zweimal die Republik ausgerufen wurde. Am Ende dieses Tages, so Friedrich,  gab es wieder Hoffnung auf demokratische Veränderungen .</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wird gesungen. Frauen vom Chor der Kirche Maria Gnaden haben Textblätter verteilt und stimmen  Wehrt euch, leistet Widerstand  an, den neuen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-Klassiker der  Omas . Viele singen mit, wie schon bei  Die Gedanken sind frei .</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wird des 9. Novembers 1938 gedacht. Waltraud Reichmuth hat die Geschichte der Hermsdorfer Judenverfolgung recherchiert.  Mich hat sehr berührt, was ich alles gar nicht weiß, obwohl ich schon so lange hier lebe , sagt sie der taz. Auf der Kundgebung berichtet sie unter anderem vom jüdischen Wäschegeschaft am Fellbacher Platz, das von SA-Leuten zerstört wurde. Heute ist dort eine Buchhandlung.</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Ausführlich geht Reichmuth auf die Geschichte des Falkentaler Steigs 16 ein. Das dortige Haus war zuerst ein Jüdisches Kinder- und Jugendheim, 1935 bekam es einen Betsaal der Jüdischem Gemeinde Berlin. In der Pogromnacht wurde er zerstört. Zwischen 1939 und 1943 lebten in dem Haus 27 jüdische Menschen, zehn mussten zwangsweise dort einziehen, 16 wurden von dort deportiert. Eine Gedenkplatte am Haus erinnert daran, neun Stolpersteine davor gedenken der Ermordeten.</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Ende verlesen die Veranstalter und ein paar Zuschauer die Namen und Daten aller 29 Stolpersteine, die es in Hermsdorf gibt. Es ist ein bewegender Moment, wie man in den Gesichtern der Umstehenden lesen kann. Anschließend geht eine kleine Gruppe zum Falkentaler Steig, um die Stolpersteine zu putzen und Blumen niederzulegen. Aber das ist nicht nötig: Es war schon jemand da. Der Messing glänzt, um die Steine herum liegen weiße Rosen. (sum)</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Nie so jüdisch gefühlt </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auf dem Kreuzberger Oranienplatz haben sich am Samstagnachmittag rund 200 Menschen versammelt, um den Opfern der Novemberpogrome von 1938 und aller Opfer staatlich sanktionierter Gewalt zu gedenken. Dick eingepackt stehen sie um die flackernden Kerzen am Denkmal für die Opfer von Rassismus und Polizeigewalt, wärmen sich mit Tee und lauschen andächtig traditioneller Zupfmusik.</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Veranstaltung soll eine andere Form des Gedenkens an die Pogrome ermöglichen, als es in der deutschen Erinnerungskultur, die als  selektiv und eigennützig  kritisiert wird, üblich sei. Im Aufruf heißt es, die Veranstaltungen zum Gedenken an den Terror des Nationalsozialismus seien  zunehmend vom deutschen Staat vereinnahmt und als Waffe eingesetzt  worden. Die Novemberpogrome hätten  den kommenden Genozid bereits erahnen  lassen.</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Aufgerufen hat die Initiative Jewish Bund Berlin, die sich im Nahost-Konflikt solidarisch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zeigt. Kaum jemand erscheint am Samstag ohne Kufiya. Das Wassermelonen-Symbol für die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ist auf Pins, Taschen und Pullovern allgegenwärtig.</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Im Namen unserer Vorfahren und der Holocaust Erinnerung wird ein genozidaler Krieg verübt , sagt eine Rednerin von Jewish Bund Berlin.  Wir nehmen nicht hin, dass das Leid unserer Familien immer gegen das Leid unser Palästinensischen Geschwister ausgespielt wird.  Ein Migrantifa-Redner ergänzt:  Noch nie habe ich mich so jüdisch gefühlt, wie in den Armen meiner palästinensischen Geschwister, wenn wir rufen: Nie wieder! </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Fokus der Redebeiträge stehen nicht die Novemberpogrome, sondern eine Kritik an Israels  genozidaler Kriegsführung  sowie an der deutschen Unterstützung, die im Kontext der  German guilt  infolge des Holocausts gesehen wird. Es sprechen Initiativen und Gruppen, wie der Verein  Jüdische Stimme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 denen Verharmlosung in Bezug auf den Terror der Hamas vorgeworfen wird.</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Ziel der Veranstaltung ist es laut In­itia­to­r*in­nen, durch gemeinsames Trauern und Erinnern die Verbindung miteinander zu vertiefen. Denn:  In Trauer liegt auch immer Hoffnung.  (ls)</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sind kalte Zeiten </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eisiger Wind weht über den kleinen Platz. Rund 40 Menschen sind am Samstagmittag zur Gedenkveranstaltung in die Lindenstraße 65 in Kreuzberg gekommen. Der Schocken-Verlag war dort ansässig, den der Unternehmer Salman Schocken 1931 hier im Zeitungsviertel gründete.</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Gebäude gebe es nicht mehr, sagt Jochen Mindak. Der Architekt und Denkmalpfleger, der über die Familie Schocken geforscht hat, gehört heute zu den Rednern.  Wir stehen hier nun in der Nähe des Ortes . Das Vorderhaus sei zerbombt, der Stadtgrundriss beim Wiederaufbau verändert worden. 249 Titel zu jüdischen Themen oder von jüdischen Autoren, darunter auch Franz Kafka, habe der Verlag bis zur Schließung Ende 1938 herausgegeben. Das Ziel sei gewesen, den deutschen Juden ihre kulturellen Wurzeln nahezubringen.</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Pogromnacht sei der im Hinterhof gelegene Verlag den Zerstörungen des Mobs entgangen, zitiert Mindak aus dem Bericht des damaligen Verlagsleiters. In den Tagen danach habe das Büro als Nachrichtenzentrale für jüdische Menschen fungiert, die aus Angst ihre Wohnungen mieden.</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Böe fegt das mit einer Schleife des Bezirks versehene Blumengebinde vom Sockel, als Clara Herrmann, grüne Bürgermeisterin von Friedrichshain-Kreuzberg das Wort ergreift. Nicht nur der Wind sei eisig, sagt Herrmann,  es sind auch sehr kalte Zeiten . Sie meint damit die globalen politischen Entwicklungen und die zunehmenden Anfeindungen und Angriffe,  die unsere jüdischen Mitbürgerinnen und Mitbürger erleben müssen . Viele von ihnen hätten Angst. Der Rechtsruck und der zunehmende Hass seien schockierend, Parallelen zu den 1930er Jahren drängten sich auf.</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diesem Gedenktag gelte es deutlich zu machen:  Nie wieder ist jetzt.  Die Medien seien verbannt und verbrannt, Journalisten umgebracht worden.  Eine starke Säule unsere Demokratie , schließt Herrmann,  ist die Pressefreiheit.  Wenn sich alle den eisigen Zeiten entgegenstemmten,  wird es hoffentlich auch wieder wärmer .</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Böe fegt das Blumengebinde mit der Schleife des Bezirks vom Sockel</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Ermittlungen nach Fußballspiel in Neukölln</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Staatsschutz ermittelt zu mutmaßlichen antisemitischen Beschimpfungen und Bedrohungen gegen jüdische Jugend-Fußballer in Berlin. Wie die Polizei am Sonntag mitteilte, habe sie Ermittlungsverfahren wegen Landfriedensbruch, Volksverhetzung und Beleidigung von Amts wegen eingeleitet. Der Staatsschutz der Polizei ist für Straftaten mit mutmaßlich politischem oder extremistischem Hintergrund zuständig. Die Vorfälle sollen sich nach dem Spiel einer Jugendmannschaft des jüdischen Vereins TuS Makkabi Berlin beim DJK Schwarz-Weiß Neukölln am Donnerstag ereignet haben. Der Mitteilung der Polizei zufolge soll eine Gruppe Unbekannter die Spieler von Makkabi beleidigt und sich ihnen gegenüber antisemitisch geäußert haben. Zudem soll es zu einer körperlichen Auseinandersetzung gekommen sein, bei der die Unbekannten mit Stöcken und Messern bewaffnet gewesen sein sollen. Die Polizei sei am Tag selbst nicht alarmiert worden.</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Innensenatorin Iris Spranger (SPD) forderte daraufhin harte Konsequenzen. Mit Blick auf den Jahrestag der Pogromnacht am 9. November 1938 sagte sie:  Solche Angriffe sind auch Angriffe auf unser friedliches Zusammenleben und auf die Vielfalt, die unsere Stadt so stark macht." Wer Menschen attackiere, müsse mit der vollen Härte des Rechtsstaats rechnen. Bei allen Spielen der Berliner Makkabi-Vereinsmannschaften sollte demnach am Wochenende die Polizei präsent sein. (dpa)</w:t>
      </w:r>
    </w:p>
    <w:p>
      <w:pPr>
        <w:pStyle w:val="Normal6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2024</w:t>
      </w:r>
    </w:p>
    <w:p>
      <w:pPr>
        <w:pStyle w:val="Normal67"/>
      </w:pPr>
    </w:p>
    <w:p>
      <w:pPr>
        <w:pStyle w:val="Normal67"/>
        <w:ind w:left="200"/>
        <w:sectPr>
          <w:type w:val="continuous"/>
          <w:pgMar w:top="840" w:right="1000" w:bottom="840" w:left="1000" w:header="400" w:footer="400"/>
          <w:pgNumType w:fmt="decimal"/>
          <w:cols w:space="720"/>
        </w:sectPr>
      </w:pPr>
      <w:r>
        <w:br/>
      </w:r>
      <w:r>
        <w:pict>
          <v:line id="_x0000_s1321" style="position:absolute;z-index:251817984" from="0,10pt" to="512pt,10pt" strokecolor="black" strokeweight="1pt">
            <v:stroke linestyle="single"/>
          </v:line>
        </w:pict>
      </w:r>
      <w:r>
        <w:rPr>
          <w:rFonts w:ascii="arial" w:eastAsia="arial" w:hAnsi="arial" w:cs="arial"/>
          <w:b/>
          <w:color w:val="767676"/>
          <w:sz w:val="16"/>
        </w:rPr>
        <w:t>End of Document</w:t>
      </w:r>
    </w:p>
    <w:p>
      <w:pPr>
        <w:pStyle w:val="Normal68"/>
        <w:sectPr>
          <w:headerReference w:type="even" r:id="rId442"/>
          <w:headerReference w:type="default" r:id="rId443"/>
          <w:footerReference w:type="even" r:id="rId444"/>
          <w:footerReference w:type="default" r:id="rId445"/>
          <w:headerReference w:type="first" r:id="rId446"/>
          <w:footerReference w:type="first" r:id="rId447"/>
          <w:pgSz w:w="12240" w:h="15840"/>
          <w:pgMar w:top="840" w:right="1000" w:bottom="840" w:left="1000" w:header="400" w:footer="400"/>
          <w:pgNumType w:fmt="decimal"/>
          <w:cols w:space="720"/>
          <w:titlePg w:val="0"/>
        </w:sectPr>
      </w:pPr>
    </w:p>
    <w:p>
      <w:pPr>
        <w:pStyle w:val="Normal68"/>
      </w:pPr>
    </w:p>
    <w:p>
      <w:pPr>
        <w:pStyle w:val="Normal68"/>
      </w:pPr>
      <w:r>
        <w:pict>
          <v:shape id="_x0000_i1322" type="#_x0000_t75" alt="LexisNexis®" style="width:147.75pt;height:30pt">
            <v:imagedata r:id="rId10" o:title=""/>
          </v:shape>
        </w:pict>
      </w:r>
      <w:r>
        <w:cr/>
      </w:r>
    </w:p>
    <w:p>
      <w:pPr>
        <w:pStyle w:val="Heading16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 den Gewaltexzessen von Amsterdam bleiben viele Fragen offen</w:t>
      </w:r>
    </w:p>
    <w:p>
      <w:pPr>
        <w:pStyle w:val="Normal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Luxemburger Wort.lu</w:t>
      </w:r>
    </w:p>
    <w:p>
      <w:pPr>
        <w:pStyle w:val="Normal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11. November 2024</w:t>
      </w:r>
    </w:p>
    <w:p>
      <w:pPr>
        <w:pStyle w:val="Normal68"/>
        <w:keepNext w:val="0"/>
        <w:spacing w:after="0" w:line="240" w:lineRule="atLeast"/>
        <w:ind w:right="0"/>
        <w:jc w:val="both"/>
      </w:pPr>
      <w:bookmarkStart w:id="136" w:name="Bookmark_69"/>
      <w:bookmarkEnd w:id="136"/>
    </w:p>
    <w:p>
      <w:pPr>
        <w:pStyle w:val="Normal6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Mediahuis Luxembourg S.A. Alle Rechte Vorbehalten</w:t>
      </w:r>
    </w:p>
    <w:p>
      <w:pPr>
        <w:pStyle w:val="Normal68"/>
        <w:keepNext w:val="0"/>
        <w:spacing w:before="120" w:after="0" w:line="220" w:lineRule="atLeast"/>
        <w:ind w:left="0" w:right="0" w:firstLine="0"/>
        <w:jc w:val="left"/>
      </w:pPr>
      <w:r>
        <w:br/>
      </w:r>
      <w:r>
        <w:pict>
          <v:shape id="_x0000_i1323" type="#_x0000_t75" style="width:53.28pt;height:8.88pt">
            <v:imagedata r:id="rId448" o:title=""/>
          </v:shape>
        </w:pict>
      </w:r>
    </w:p>
    <w:p>
      <w:pPr>
        <w:pStyle w:val="Normal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1045 words</w:t>
      </w:r>
    </w:p>
    <w:p>
      <w:pPr>
        <w:pStyle w:val="Normal6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Auch in der Woche nach den Angriffen auf israelische Fußballfans bleibt die Lage äußerst angespannt. War die Eskalation wirklich nicht abzusehen gewesen?</w:t>
      </w:r>
    </w:p>
    <w:p>
      <w:pPr>
        <w:pStyle w:val="Normal68"/>
        <w:keepNext/>
        <w:spacing w:before="240" w:after="0" w:line="340" w:lineRule="atLeast"/>
        <w:ind w:left="0" w:right="0" w:firstLine="0"/>
        <w:jc w:val="left"/>
      </w:pPr>
      <w:bookmarkStart w:id="137" w:name="Body_67"/>
      <w:bookmarkEnd w:id="137"/>
      <w:r>
        <w:rPr>
          <w:rFonts w:ascii="arial" w:eastAsia="arial" w:hAnsi="arial" w:cs="arial"/>
          <w:b/>
          <w:i w:val="0"/>
          <w:strike w:val="0"/>
          <w:noProof w:val="0"/>
          <w:color w:val="000000"/>
          <w:position w:val="0"/>
          <w:sz w:val="28"/>
          <w:u w:val="none"/>
          <w:vertAlign w:val="baseline"/>
        </w:rPr>
        <w:t>Body</w:t>
      </w:r>
    </w:p>
    <w:p>
      <w:pPr>
        <w:pStyle w:val="Normal68"/>
        <w:spacing w:line="60" w:lineRule="exact"/>
      </w:pPr>
      <w:r>
        <w:pict>
          <v:line id="_x0000_s1324" style="position:absolute;z-index:251819008" from="0,2pt" to="512pt,2pt" strokecolor="#009ddb" strokeweight="2pt">
            <v:stroke linestyle="single"/>
            <w10:wrap type="topAndBottom"/>
          </v:line>
        </w:pict>
      </w:r>
    </w:p>
    <w:p>
      <w:pPr>
        <w:pStyle w:val="Normal68"/>
      </w:pP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letzten israelischen Anhänger haben die niederländische Hauptstadt längst verlassen, doch das Nachspiel der gewaltsamen Angriffe rund um das Europa League-Match zwischen den Fußballclubs Ajax Amsterdam und Maccabi Tel Aviv ist in vollem Gange.</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juristischer Ebene sucht die Staatsanwaltschaft mit einem eigens zusammengestellten Recherche-Team nach den Schuldigen der Angriffe auf die Maccabi-Fans. Damit will man vor allem in Erfahrung bringen, ob diese zusammenhängen und Teil eines größeren Plans waren. Bürgermeisterin Femke Halsema hatte auf einer Pressekonferenz am Freitag von Aufrufen zur ,,Judenjagd" in Telegram-Gruppenchats gesprochen.</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niederländische Polizei geht von weiteren baldigen Festnahmen aus. Bereits am Freitag wurde auf der Basis von Kamerabildern ein 26-jähriger Amsterdamer wegen öffentlicher Gewaltanwendung festgenommen. Laut Angaben der Staatsanwaltschaft vom Wochenende wurde während der Übergriffe auf Fans des israelischen Meisters niemand festgenommen.</w:t>
      </w:r>
    </w:p>
    <w:p>
      <w:pPr>
        <w:pStyle w:val="Normal6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Schwierigkeiten für die Polizei</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62 Festnahmen des Abends resultierten stattdessen von vor und während des Matches. Halsema und Polizeichef Peter Holla betonten, bei der ,,hit and run"-Strategie teils motorisierter Angreifer sei es besonders schwierig einzugreifen.</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Halsema betonte zudem, dass auch der Direktor der nationalen Koordination für Terrorismusbekämpfung und Sicherheit (NCTV) im Vorfeld kein größeres Risiko um das Spiel gesehen hat. Israelische Quellen hatten am Wochenende berichtet, der Geheimdienst Mossad habe niederländische Stellen vor Gewalttätigkeiten gegen Maccabi-Fans gewarnt. Justizminister David van Weel dementierte dies am Montag. Er habe in ,,allen Registern" recherchieren lassen, dort aber ,,vorläufig nichts angetroffen". Die Geschehnisse der ,,düsteren Nacht" nannte Van Weel ,,widerlich".</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Amsterdamer Stadtrat kommt am Dienstagmittag zusammen, um die Ereignisse, die weltweit für Entsetzen sorgten, zu diskutieren. Spätestens dann will Bürgermeisterin Halsema eine Zusammenfassung der bis dato bekannten Details präsentieren. Inhaltlich wird es um die Fragen gehen, wie ein solches Ausmaß an Übergriffen trotz zahlreicher in Amsterdam eingesetzter Polizisten möglich ist und inwiefern eine gewaltsame Eskalation im Vorfeld nicht abzusehen war.</w:t>
      </w:r>
    </w:p>
    <w:p>
      <w:pPr>
        <w:pStyle w:val="Normal6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Konflikte schon vor dem Spiel</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Rolle der Maccabi-Fans wird wohl zur Sprache kommen, von denen einige schon in der Nacht vor dem Match palästinensische Flaggen von Hauswänden rissen und ein Taxi demolierten. Es gab Konfliktsituationen mit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-Aktivisten und Taxifahrern, die zu eskalieren drohten, sodass die Polizei eingriff.</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Tags darauf sang eine Gruppe beim Amsterdamer Bahnhof rassistische und kriegsverherrlichende Lieder, was auch auf Videos festgehalten ist. Nach dem Match liefen sie mit Stangen und Leisten bewaffnet durch die Stadt und lieferten sich Scharmützel mit der Polizei.</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in pro-palästinensischen Kreisen diese Aufnahmen als Beweis dafür gelten, dass die Maccabi-Fans die Gewalt provoziert hätten, hält sich in der jüdischen Bevölkerung Amsterdams die Forderung nach einem Rücktritt der Bürgermeisterin. Nicht erst seit den Vorfällen von Donnerstag wird Halsema vorgeworfen, sie unternehme zu wenig, um diese zu schützen. Am Wochenende galt in Amsterdam eine Notverordnung, die unter anderem ein Demonstrationsverbot beinhaltete.</w:t>
      </w:r>
    </w:p>
    <w:p>
      <w:pPr>
        <w:pStyle w:val="Normal6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Dutzende Festnahmen bei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am Sonntag</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pro-palästinensische Demonstration auf dem Dam-Platz im Amsterdam fand am Sonntagnachmittag trotzdem statt und führte zu Dutzenden Festnahmen. Auch während der Gemeinderatssitzung am Dienstag ist eine Demonstration angekündigt, obwohl das eigentlich auf das Wochenende beschränkte Demonstrationsverbot bis zum Donnerstag verlängert wurde.</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der niederländischen Landespolitik sorgten die Ereignisse für Turbulenzen. Der Rechtspopulist Geert Wilders setzte schon am Morgen danach Tweets ab, in denen er die Niederlande ,,das Gaza von Europa" nannte, Premier Dick Schoof aufforderte, ,,die Täter aus dem Land" auszuweisen und Justizminister Van Weel drängte: ,,Warum schickst du das Pack nicht aus dem Land? Wo bleiben die Vorschläge, um kriminellen Muslimen die Staatsbürgerschaft abzunehmen?"</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Wilders inszeniert sich damit weiter als Sprachrohr all jener, die seiner Partij voor de Vrijheid (PVV) vor allem wegen ihrer harten Anti-Migrations-Standpunkte vor einem Jahr zu einem haushohen Wahlsieg verhalfen. In der Koalition mit drei bürgerlich-rechten Parteien steht er indes außen vor, weil diese ihn wegen seiner radikalen Positionen nicht als Premier wollten. Das ,,NRC Handelsblad" beschrieb Wilders Auftreten als ,,brutalen Griff nach der Macht".</w:t>
      </w:r>
    </w:p>
    <w:p>
      <w:pPr>
        <w:pStyle w:val="Normal6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Luxemburger Synagogen unter Polizeischutz</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Gruppen ihre Konflikte zunehmend nach Europa tragen, ist inakzeptabel." So reagiert David Weis, Präsident der jüdischen Gemeinschaft in Esch-Belval auf die Hetzjagden muslimischer Einwanderer auf israelische Fußballfans vom Samstag gegenüber dem ,,Wort".</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Selbstverständlich seien Nachrichten zu den brutalen Vorfällen präsent in der jüdischen Gemeinschaft in Luxemburg. ,,Seit dem 7. Oktober sind viele Juden sehr sensibel", erklärt Weis. Osteuropäische Juden würden die Nachrichten aus den Niederlanden, wonach israelische Fußballfans gezielt verprügelt wurden, an Pogrome erinnern. ,,Die Bilder lösen teils traumatische Erinnerungen aus", so Weis.</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zunehmendes Phänomen seien ausländische Gruppen, die Konflikte nach Europa tragen und hier ausleben. Das betreffe nicht nur den Nahostkonflikt, sondern auch andere Themen. In Luxemburg habe der Kommunitarismus bislang zu keinen offenen, gewalttätigen Konflikten geführt. </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Allerdings: Seit einiger Zeit werden die Synagogen von der Polizei bewacht, seit dem 7. Oktober wurde der Schutz weiter verstärkt. ,,Ich muss jeden Monat der Polizei Veranstaltungen melden, um den Polizeischutz zu klären", erinnert Weis an die angespannte Sicherheitslage für Juden im Land. (ik)</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dpatopbilder - 10.11.2024, Niederlande, Amsterdam: Während einer propalästinensischen Demonstration drängen Polizisten Menschen vom Dam-Platz weg. Die Polizei in der niederländischen Hauptstadt Amsterdam hat Dutzende Teilnehmer einer verbotenen propalästinensischen Demonstration vorläufig festgenommen. Foto: Robin Van Lonkhuijsen/ANP/dpa +++ dpa-Bildfunk +++</w:t>
      </w:r>
    </w:p>
    <w:p>
      <w:pPr>
        <w:pStyle w:val="Normal6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68"/>
        <w:spacing w:line="60" w:lineRule="exact"/>
      </w:pPr>
      <w:r>
        <w:pict>
          <v:line id="_x0000_s1325" style="position:absolute;z-index:251820032" from="0,2pt" to="512pt,2pt" strokecolor="#009ddb" strokeweight="2pt">
            <v:stroke linestyle="single"/>
            <w10:wrap type="topAndBottom"/>
          </v:line>
        </w:pict>
      </w:r>
    </w:p>
    <w:p>
      <w:pPr>
        <w:pStyle w:val="Normal6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dpatopbilder - 10.11.2024, Niederlande, Amsterdam: Während einer propalästinensischen Demonstration drängen Polizisten Menschen vom Dam-Platz weg. Die Polizei in der niederländischen Hauptstadt Amsterdam hat Dutzende Teilnehmer einer verbotenen propalästinensischen Demonstration vorläufig festgenommen. Foto: Robin Van Lonkhuijsen/ANP/dpa +++ dpa-Bildfunk +++ Robin Van Lonkhuijsen/ANP/dpa</w:t>
      </w:r>
    </w:p>
    <w:p>
      <w:pPr>
        <w:pStyle w:val="Normal6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11, 2024</w:t>
      </w:r>
    </w:p>
    <w:p>
      <w:pPr>
        <w:pStyle w:val="Normal68"/>
      </w:pPr>
    </w:p>
    <w:p>
      <w:pPr>
        <w:pStyle w:val="Normal68"/>
        <w:ind w:left="200"/>
        <w:sectPr>
          <w:type w:val="continuous"/>
          <w:pgMar w:top="840" w:right="1000" w:bottom="840" w:left="1000" w:header="400" w:footer="400"/>
          <w:pgNumType w:fmt="decimal"/>
          <w:cols w:space="720"/>
        </w:sectPr>
      </w:pPr>
      <w:r>
        <w:br/>
      </w:r>
      <w:r>
        <w:pict>
          <v:line id="_x0000_s1326" style="position:absolute;z-index:251821056" from="0,10pt" to="512pt,10pt" strokecolor="black" strokeweight="1pt">
            <v:stroke linestyle="single"/>
          </v:line>
        </w:pict>
      </w:r>
      <w:r>
        <w:rPr>
          <w:rFonts w:ascii="arial" w:eastAsia="arial" w:hAnsi="arial" w:cs="arial"/>
          <w:b/>
          <w:color w:val="767676"/>
          <w:sz w:val="16"/>
        </w:rPr>
        <w:t>End of Document</w:t>
      </w:r>
    </w:p>
    <w:p>
      <w:pPr>
        <w:pStyle w:val="Normal69"/>
        <w:sectPr>
          <w:headerReference w:type="even" r:id="rId449"/>
          <w:headerReference w:type="default" r:id="rId450"/>
          <w:footerReference w:type="even" r:id="rId451"/>
          <w:footerReference w:type="default" r:id="rId452"/>
          <w:headerReference w:type="first" r:id="rId453"/>
          <w:footerReference w:type="first" r:id="rId454"/>
          <w:pgSz w:w="12240" w:h="15840"/>
          <w:pgMar w:top="840" w:right="1000" w:bottom="840" w:left="1000" w:header="400" w:footer="400"/>
          <w:pgNumType w:fmt="decimal"/>
          <w:cols w:space="720"/>
          <w:titlePg w:val="0"/>
        </w:sectPr>
      </w:pPr>
    </w:p>
    <w:p>
      <w:pPr>
        <w:pStyle w:val="Normal69"/>
      </w:pPr>
    </w:p>
    <w:p>
      <w:pPr>
        <w:pStyle w:val="Normal69"/>
      </w:pPr>
      <w:r>
        <w:pict>
          <v:shape id="_x0000_i1327" type="#_x0000_t75" alt="LexisNexis®" style="width:147.75pt;height:30pt">
            <v:imagedata r:id="rId10" o:title=""/>
          </v:shape>
        </w:pict>
      </w:r>
      <w:r>
        <w:cr/>
      </w:r>
    </w:p>
    <w:p>
      <w:pPr>
        <w:pStyle w:val="Heading16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Amsterdam</w:t>
      </w:r>
    </w:p>
    <w:p>
      <w:pPr>
        <w:pStyle w:val="Normal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Sächsische Zeitung Regionalausgaben</w:t>
      </w:r>
    </w:p>
    <w:p>
      <w:pPr>
        <w:pStyle w:val="Normal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11. November 2024</w:t>
      </w:r>
    </w:p>
    <w:p>
      <w:pPr>
        <w:pStyle w:val="Normal69"/>
        <w:keepNext w:val="0"/>
        <w:spacing w:after="0" w:line="240" w:lineRule="atLeast"/>
        <w:ind w:right="0"/>
        <w:jc w:val="both"/>
      </w:pPr>
      <w:bookmarkStart w:id="138" w:name="Bookmark_70"/>
      <w:bookmarkEnd w:id="138"/>
    </w:p>
    <w:p>
      <w:pPr>
        <w:pStyle w:val="Normal6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DDV Sachsen GmbH Alle Rechte Vorbehalten</w:t>
      </w:r>
    </w:p>
    <w:p>
      <w:pPr>
        <w:pStyle w:val="Normal69"/>
        <w:keepNext w:val="0"/>
        <w:spacing w:before="120" w:after="0" w:line="220" w:lineRule="atLeast"/>
        <w:ind w:left="0" w:right="0" w:firstLine="0"/>
        <w:jc w:val="left"/>
      </w:pPr>
      <w:r>
        <w:br/>
      </w:r>
      <w:r>
        <w:pict>
          <v:shape id="_x0000_i1328" type="#_x0000_t75" style="width:213.72pt;height:52.49pt">
            <v:imagedata r:id="rId455" o:title=""/>
          </v:shape>
        </w:pict>
      </w:r>
    </w:p>
    <w:p>
      <w:pPr>
        <w:pStyle w:val="Normal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Politik; S. 4</w:t>
      </w:r>
    </w:p>
    <w:p>
      <w:pPr>
        <w:pStyle w:val="Normal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160 words</w:t>
      </w:r>
    </w:p>
    <w:p>
      <w:pPr>
        <w:pStyle w:val="Normal69"/>
        <w:keepNext/>
        <w:spacing w:before="240" w:after="0" w:line="340" w:lineRule="atLeast"/>
        <w:ind w:left="0" w:right="0" w:firstLine="0"/>
        <w:jc w:val="left"/>
      </w:pPr>
      <w:bookmarkStart w:id="139" w:name="Body_68"/>
      <w:bookmarkEnd w:id="139"/>
      <w:r>
        <w:rPr>
          <w:rFonts w:ascii="arial" w:eastAsia="arial" w:hAnsi="arial" w:cs="arial"/>
          <w:b/>
          <w:i w:val="0"/>
          <w:strike w:val="0"/>
          <w:noProof w:val="0"/>
          <w:color w:val="000000"/>
          <w:position w:val="0"/>
          <w:sz w:val="28"/>
          <w:u w:val="none"/>
          <w:vertAlign w:val="baseline"/>
        </w:rPr>
        <w:t>Body</w:t>
      </w:r>
    </w:p>
    <w:p>
      <w:pPr>
        <w:pStyle w:val="Normal69"/>
        <w:spacing w:line="60" w:lineRule="exact"/>
      </w:pPr>
      <w:r>
        <w:pict>
          <v:line id="_x0000_s1329" style="position:absolute;z-index:251822080" from="0,2pt" to="512pt,2pt" strokecolor="#009ddb" strokeweight="2pt">
            <v:stroke linestyle="single"/>
            <w10:wrap type="topAndBottom"/>
          </v:line>
        </w:pict>
      </w:r>
    </w:p>
    <w:p>
      <w:pPr>
        <w:pStyle w:val="Normal69"/>
      </w:pP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Amsterdam. Die Polizei in der niederländischen Hauptstadt Amsterdam hat Dutzende Teilnehmer einer verbotenen pro-palästinensischen Demonstration vorläufig festgenommen. Hunderte Beamte waren nach Angaben der Polizei im Einsatz und trieben die Demonstranten nach vorherigen Warnungen vom Dam, dem zentralen Platz der Stadt, in die umliegenden Straßen. Die Stadt hatte nach den Gewaltattacken gegen israelische Fußballfans ein Demonstrationsverbot verhängt. In der Nacht von Donnerstag auf Freitag hatte es nach einem Fußballspiel zwischen Ajax Amsterdam und Maccabi Tel Aviv gezielte Angriffe auf israelische Fans gegeben. Noch sind vier Menschen in Haft, bisher sei aber noch niemand wegen Gewalt gegen Israelis festgenommen worden, teilte die Staatsanwaltschaft mit. Es werde aber mit weiteren Festnahmen gerechnet. Spezialisten der Polizei versuchen, Verdächtige auf Videos und Fotos zu identifizieren. (dpa)</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https://www.saechsische.de</w:t>
      </w:r>
    </w:p>
    <w:p>
      <w:pPr>
        <w:pStyle w:val="Normal6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2024</w:t>
      </w:r>
    </w:p>
    <w:p>
      <w:pPr>
        <w:pStyle w:val="Normal69"/>
      </w:pPr>
    </w:p>
    <w:p>
      <w:pPr>
        <w:pStyle w:val="Normal69"/>
        <w:ind w:left="200"/>
        <w:sectPr>
          <w:type w:val="continuous"/>
          <w:pgMar w:top="840" w:right="1000" w:bottom="840" w:left="1000" w:header="400" w:footer="400"/>
          <w:pgNumType w:fmt="decimal"/>
          <w:cols w:space="720"/>
        </w:sectPr>
      </w:pPr>
      <w:r>
        <w:br/>
      </w:r>
      <w:r>
        <w:pict>
          <v:line id="_x0000_s1330" style="position:absolute;z-index:251823104" from="0,10pt" to="512pt,10pt" strokecolor="black" strokeweight="1pt">
            <v:stroke linestyle="single"/>
          </v:line>
        </w:pict>
      </w:r>
      <w:r>
        <w:rPr>
          <w:rFonts w:ascii="arial" w:eastAsia="arial" w:hAnsi="arial" w:cs="arial"/>
          <w:b/>
          <w:color w:val="767676"/>
          <w:sz w:val="16"/>
        </w:rPr>
        <w:t>End of Document</w:t>
      </w:r>
    </w:p>
    <w:p>
      <w:pPr>
        <w:pStyle w:val="Normal70"/>
        <w:sectPr>
          <w:headerReference w:type="even" r:id="rId456"/>
          <w:headerReference w:type="default" r:id="rId457"/>
          <w:footerReference w:type="even" r:id="rId458"/>
          <w:footerReference w:type="default" r:id="rId459"/>
          <w:headerReference w:type="first" r:id="rId460"/>
          <w:footerReference w:type="first" r:id="rId461"/>
          <w:pgSz w:w="12240" w:h="15840"/>
          <w:pgMar w:top="840" w:right="1000" w:bottom="840" w:left="1000" w:header="400" w:footer="400"/>
          <w:pgNumType w:fmt="decimal"/>
          <w:cols w:space="720"/>
          <w:titlePg w:val="0"/>
        </w:sectPr>
      </w:pPr>
    </w:p>
    <w:p>
      <w:pPr>
        <w:pStyle w:val="Normal70"/>
      </w:pPr>
    </w:p>
    <w:p>
      <w:pPr>
        <w:pStyle w:val="Normal70"/>
      </w:pPr>
      <w:r>
        <w:pict>
          <v:shape id="_x0000_i1331" type="#_x0000_t75" alt="LexisNexis®" style="width:147.75pt;height:30pt">
            <v:imagedata r:id="rId10" o:title=""/>
          </v:shape>
        </w:pict>
      </w:r>
      <w:r>
        <w:cr/>
      </w:r>
    </w:p>
    <w:p>
      <w:pPr>
        <w:pStyle w:val="Heading16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"Wir Juden werden im Stich gelassen"; "Nie wieder" heißt es jedes Jahr anlässlich der Reichspogromnacht - doch kann man daran noch glauben?</w:t>
      </w:r>
    </w:p>
    <w:p>
      <w:pPr>
        <w:pStyle w:val="Normal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Allgemeine Zeitung </w:t>
      </w:r>
    </w:p>
    <w:p>
      <w:pPr>
        <w:pStyle w:val="Normal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9. November 2024</w:t>
      </w:r>
    </w:p>
    <w:p>
      <w:pPr>
        <w:pStyle w:val="Normal70"/>
        <w:keepNext w:val="0"/>
        <w:spacing w:after="0" w:line="240" w:lineRule="atLeast"/>
        <w:ind w:right="0"/>
        <w:jc w:val="both"/>
      </w:pPr>
      <w:bookmarkStart w:id="140" w:name="Bookmark_71"/>
      <w:bookmarkEnd w:id="140"/>
    </w:p>
    <w:p>
      <w:pPr>
        <w:pStyle w:val="Normal7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VRM GmbH &amp; Co. KG Alle Rechte Vorbehalten</w:t>
      </w:r>
    </w:p>
    <w:p>
      <w:pPr>
        <w:pStyle w:val="Normal70"/>
        <w:keepNext w:val="0"/>
        <w:spacing w:before="120" w:after="0" w:line="220" w:lineRule="atLeast"/>
        <w:ind w:left="0" w:right="0" w:firstLine="0"/>
        <w:jc w:val="left"/>
      </w:pPr>
      <w:r>
        <w:br/>
      </w:r>
      <w:r>
        <w:pict>
          <v:shape id="_x0000_i1332" type="#_x0000_t75" style="width:153.73pt;height:51.74pt">
            <v:imagedata r:id="rId193" o:title=""/>
          </v:shape>
        </w:pict>
      </w:r>
    </w:p>
    <w:p>
      <w:pPr>
        <w:pStyle w:val="Normal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ALLGEMEINE ZEITUNG MAINZ; S. 5</w:t>
      </w:r>
    </w:p>
    <w:p>
      <w:pPr>
        <w:pStyle w:val="Normal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1038 words</w:t>
      </w:r>
    </w:p>
    <w:p>
      <w:pPr>
        <w:pStyle w:val="Normal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Aaron Niemeyer</w:t>
      </w:r>
    </w:p>
    <w:p>
      <w:pPr>
        <w:pStyle w:val="Normal70"/>
        <w:keepNext/>
        <w:spacing w:before="240" w:after="0" w:line="340" w:lineRule="atLeast"/>
        <w:ind w:left="0" w:right="0" w:firstLine="0"/>
        <w:jc w:val="left"/>
      </w:pPr>
      <w:bookmarkStart w:id="141" w:name="Body_69"/>
      <w:bookmarkEnd w:id="141"/>
      <w:r>
        <w:rPr>
          <w:rFonts w:ascii="arial" w:eastAsia="arial" w:hAnsi="arial" w:cs="arial"/>
          <w:b/>
          <w:i w:val="0"/>
          <w:strike w:val="0"/>
          <w:noProof w:val="0"/>
          <w:color w:val="000000"/>
          <w:position w:val="0"/>
          <w:sz w:val="28"/>
          <w:u w:val="none"/>
          <w:vertAlign w:val="baseline"/>
        </w:rPr>
        <w:t>Body</w:t>
      </w:r>
    </w:p>
    <w:p>
      <w:pPr>
        <w:pStyle w:val="Normal70"/>
        <w:spacing w:line="60" w:lineRule="exact"/>
      </w:pPr>
      <w:r>
        <w:pict>
          <v:line id="_x0000_s1333" style="position:absolute;z-index:251824128" from="0,2pt" to="512pt,2pt" strokecolor="#009ddb" strokeweight="2pt">
            <v:stroke linestyle="single"/>
            <w10:wrap type="topAndBottom"/>
          </v:line>
        </w:pict>
      </w:r>
    </w:p>
    <w:p>
      <w:pPr>
        <w:pStyle w:val="Normal70"/>
      </w:pP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MAINZ/WIESBADEN. Sanft schwingen die mit fasriger Kordel aufgehängten Kärtchen von der Decke. Wer am 7. Oktober zum Gedenken in die Mainzer Synagoge gekommen ist, schaut zu ihnen auf. Ein Kärtchen für einen jungen Familienvater hängt da. Die Hamas hat ihn vor einem Jahr bei ihrem brutalen Terrorangriff entführt. Lebt er noch? Hat er jeden Tag Angst? Man schiebt solche Gedanken schnell weg. Selbst hier, im sicheren Mainz, wäre jeder weitere empathische Gedanke mit Trauer und mitfühlendem Schmerz verbunden.</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Leid und die fehlende Solidarität</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Handvoll Besucherinnen und Besucher sind gekommen, etwas mehr als die Hälfte der rund 200 in der Synagoge aufgereihten Stühle sind besetzt. Rabbi Aharon Vernikovsky spricht vom Leid, das die jüdischen Gemeinden in Rheinland-Pfalz und Hessen seit über einem Jahr verspüren. Und er spricht von Solidarität, die vor allem seine jungen Gemeindemitglieder aktuell so schmerzhaft vermissen. Dann kommt mit festem Blick eine junge Frau auf die Bühne.</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Gemeindemitglied Chani Marks hat Bilder und Videos von einer jungen Israelin mitgebracht, die entführt, sexuell misshandelt und ermordet wurde. "Bitte schauen Sie sich diese wunderschöne Frau an", sagt Marks. Sie schluckt, kämpft mit den Tränen und geht von der Bühne.</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Monat vergeht, der 9. November und das Gedenken an die Reichspogromnacht naht.</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"Nie wieder", heißt es inzwischen in Deutschland. Doch können junge Jüdinnen und Juden angesichts des aufkeimenden Hasses, der auch hier wieder Einzug gehalten hat, daran wirklich glauben? Vier junge Jüdinnen und Juden aus Hessen und Rheinland-Pfalz sprechen darüber, wie sich ihr Leben im Jahr 2024 anfühlt - und was sie sich wünschen.</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Chani Marks (24) aus Mainz: Sie wünscht sich mehr Aufmerksamkeit für die Befreiung der Geiseln.</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Freunde von mir sind von Mainz nach Israel ausgewandert. Auch gegen mich gab es schon Übergriffe. Ich bin weitergegangen, weil ich nicht angespuckt oder geschlagen werden wollte. Einen Davidstern würde ich nicht mehr offen tragen. Den Plan, nach Israel auszuwandern, habe ich schon lange. Die aktuelle Entwicklung hat das verstärkt. Die Solidarität nach dem Angriff hat sich schnell gewendet. Jetzt fühle ich mich alleingelassen. Ich wünsche mir mehr klare Bekundung und weniger Schweigen.</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Schulen geschieht nicht genug. In meiner damaligen Klasse haben wir einmal über den Nahostkonflikt diskutiert. Die Lehrerin hat gesagt, man müsse mit Terroristen verhandeln. Ich verstehe nicht, wie eine Lehrkraft so etwas sagen kann. Es braucht ein Team von Sozialarbeitern, die Diskussionen in Schulen moderieren. Das darf nicht meine Aufgabe als Jüdin sein. Ich wünsche mir bessere Sicherheitsmaßnahmen für die Synagogen. Und von der Regierung wünsche ich mir mehr Engagement für die Befreiung der Geiseln."</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Daniel Wasner (22) aus Mainz: Er wünscht sich härtere Strafen für antisemitische Straftaten.</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wie eine graue Wolke - ich habe Angst vor Übergriffen auf der Straße. Ich dachte nicht, dass so etwas heute noch passieren kann. Wenn ich auf Instagram zum Nahostkonflikt diskutiere, werde ich angegriffen: "Du scheiß Jude, geh dich begraben", wurde mir geschrieben. Wo sind mein Pass und meine Geburtsurkunde, frage ich mich. Und habe ich für den Ernstfall genug Geld für einen Flug? Man hört in der Schule von Erwachsenen Solidaritätsbekundungen und denkt - das wird schon stimmen. Inzwischen weiß ich: Das ist alles heiße Luft. Wir Juden werden im Stich gelassen.</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wünsche mir härtere Strafverfolgung gegen antisemitische Straftaten. In sozialen Netzwerken sollte Klarnamenpflicht eingeführt werden. Zudem sollte es vereinfacht werden, Antisemitismus anzuzeigen. Wir müssen aber auch als Gesellschaft aufeinander zugehen. Organisationen, die Begegnung ermöglichen, sollten mehr Reichweite bekommen. Wenn ich in eine Schulklasse gehe und nur einen von 40 Schülern überzeugt habe, habe ich etwas erreicht."</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Mirjam Prokofieva (24) aus Wiesbaden: Sie wünscht sich mehr Widerspruch gegen Hamas-Propaganda.</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"Früher hatte ich hauptsächlich muslimische Freunde. Aber ich habe die Lügen zum Nahostkonflikt nicht mehr ausgehalten. Am 7. Oktober 2024 habe ich gegen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Frankfurt demonstriert. Wir seien die nächsten, hat man uns zugerufen. Eine Freundin von mir hat an der Universität Frankfurt bei einem Konflikt den Arm ausgekugelt bekommen. Eine andere hat ein totes Tier zugeschickt bekommen. Die Perspektive eines kleinen verblendeten Mobs bekommt zu viel Aufmerksamkeit.</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mich berührt das Leid in Gaza. Aber kaum jemand erkennt, dass die Hamas und nicht Israel verantwortlich ist. Hier würde ich mir mehr Widerspruch wünschen. Wir Juden müssen jetzt wegen dieses Kriegs um unsere Sicherheit fürchten. Ich frage mich, warum die Menschen nichts aus der Geschichte gelernt haben. Ich wünsche mir, dass gegen antisemitische Terror-Apologetik rechtlich hart durchgegriffen wird. Interkultureller Dialog bringt nach meiner Erfahrung wenig. Es macht mir Angst, dass immer mehr antisemitische Aussagen erlaubt zu werden scheinen und auch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-Camps an den Universitäten finde ich bedrohlich."</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David Rosenberg (28) aus Karlsruhe: Er wünscht sich ein konsequenteres Vorgehen gegen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-Camps.</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"Antisemitismus gab es auch vor dem 7. Oktober. Aber seitdem habe ich manchmal Angst, dass man mich als politisch aktiver Jude erkennt. An den rheinland-pfälzischen Universitäten gibt es Sticker-Wars. Wir werden bombardiert mit antisemitischen Aufklebern. An vielen Unis gibt oder gab es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-Camps. Für uns Juden ist es ein Sicherheitsrisiko, daran auch nur vorbeizugehen. Wir sind noch nicht in Berlin, wo Juden krankenhausreif geschlagen werden. Aber wir sind auf dem Weg dahin.</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 haben als jüdischer Studierendenverband Hinenu das Gespräch mit der Universität Mainz gesucht und vorgeschlagen, begleitend zum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-Camp eine Veranstaltung zum Terror der Hamas zu organisieren. Uns wurde Unterstützung zugesagt, dafür sind wir dankbar. Aber passiert ist nichts. Für die Unis ist es schwer, die Camps zu entfernen, sofern sie nicht direkt auf dem Campus sind. Es braucht bessere Kooperation der Institutionen, um dagegen vorzugehen. Und es braucht geschultes Personal, um antisemitische Sticker zu entfernen."</w:t>
      </w:r>
    </w:p>
    <w:p>
      <w:pPr>
        <w:pStyle w:val="Normal7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2024</w:t>
      </w:r>
    </w:p>
    <w:p>
      <w:pPr>
        <w:pStyle w:val="Normal70"/>
      </w:pPr>
    </w:p>
    <w:p>
      <w:pPr>
        <w:pStyle w:val="Normal70"/>
        <w:ind w:left="200"/>
        <w:sectPr>
          <w:type w:val="continuous"/>
          <w:pgMar w:top="840" w:right="1000" w:bottom="840" w:left="1000" w:header="400" w:footer="400"/>
          <w:pgNumType w:fmt="decimal"/>
          <w:cols w:space="720"/>
        </w:sectPr>
      </w:pPr>
      <w:r>
        <w:br/>
      </w:r>
      <w:r>
        <w:pict>
          <v:line id="_x0000_s1334" style="position:absolute;z-index:251825152" from="0,10pt" to="512pt,10pt" strokecolor="black" strokeweight="1pt">
            <v:stroke linestyle="single"/>
          </v:line>
        </w:pict>
      </w:r>
      <w:r>
        <w:rPr>
          <w:rFonts w:ascii="arial" w:eastAsia="arial" w:hAnsi="arial" w:cs="arial"/>
          <w:b/>
          <w:color w:val="767676"/>
          <w:sz w:val="16"/>
        </w:rPr>
        <w:t>End of Document</w:t>
      </w:r>
    </w:p>
    <w:p>
      <w:pPr>
        <w:pStyle w:val="Normal71"/>
        <w:sectPr>
          <w:headerReference w:type="even" r:id="rId462"/>
          <w:headerReference w:type="default" r:id="rId463"/>
          <w:footerReference w:type="even" r:id="rId464"/>
          <w:footerReference w:type="default" r:id="rId465"/>
          <w:headerReference w:type="first" r:id="rId466"/>
          <w:footerReference w:type="first" r:id="rId467"/>
          <w:pgSz w:w="12240" w:h="15840"/>
          <w:pgMar w:top="840" w:right="1000" w:bottom="840" w:left="1000" w:header="400" w:footer="400"/>
          <w:pgNumType w:fmt="decimal"/>
          <w:cols w:space="720"/>
          <w:titlePg w:val="0"/>
        </w:sectPr>
      </w:pPr>
    </w:p>
    <w:p>
      <w:pPr>
        <w:pStyle w:val="Normal71"/>
      </w:pPr>
    </w:p>
    <w:p>
      <w:pPr>
        <w:pStyle w:val="Normal71"/>
      </w:pPr>
      <w:r>
        <w:pict>
          <v:shape id="_x0000_i1335" type="#_x0000_t75" alt="LexisNexis®" style="width:147.75pt;height:30pt">
            <v:imagedata r:id="rId10" o:title=""/>
          </v:shape>
        </w:pict>
      </w:r>
      <w:r>
        <w:cr/>
      </w:r>
    </w:p>
    <w:p>
      <w:pPr>
        <w:pStyle w:val="Heading17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 Der Staat hält sich nicht an seine eigenen Regeln ; Wieland Hoban vom Verein Jüdische Stimme über Antisemitismusvorwürfe,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-Proteste und das Vorgehen gegen sie</w:t>
      </w:r>
    </w:p>
    <w:p>
      <w:pPr>
        <w:pStyle w:val="Normal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04. November 2024</w:t>
      </w:r>
    </w:p>
    <w:p>
      <w:pPr>
        <w:pStyle w:val="Normal71"/>
        <w:keepNext w:val="0"/>
        <w:spacing w:after="0" w:line="240" w:lineRule="atLeast"/>
        <w:ind w:right="0"/>
        <w:jc w:val="both"/>
      </w:pPr>
      <w:bookmarkStart w:id="142" w:name="Bookmark_72"/>
      <w:bookmarkEnd w:id="142"/>
    </w:p>
    <w:p>
      <w:pPr>
        <w:pStyle w:val="Normal7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71"/>
        <w:keepNext w:val="0"/>
        <w:spacing w:before="120" w:after="0" w:line="220" w:lineRule="atLeast"/>
        <w:ind w:left="0" w:right="0" w:firstLine="0"/>
        <w:jc w:val="left"/>
      </w:pPr>
      <w:r>
        <w:br/>
      </w:r>
      <w:r>
        <w:pict>
          <v:shape id="_x0000_i1336" type="#_x0000_t75" style="width:159.73pt;height:24pt">
            <v:imagedata r:id="rId128" o:title=""/>
          </v:shape>
        </w:pict>
      </w:r>
    </w:p>
    <w:p>
      <w:pPr>
        <w:pStyle w:val="Normal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HINTERGRUND; S. 17</w:t>
      </w:r>
    </w:p>
    <w:p>
      <w:pPr>
        <w:pStyle w:val="Normal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1921 words</w:t>
      </w:r>
    </w:p>
    <w:p>
      <w:pPr>
        <w:pStyle w:val="Normal71"/>
        <w:keepNext/>
        <w:spacing w:before="240" w:after="0" w:line="340" w:lineRule="atLeast"/>
        <w:ind w:left="0" w:right="0" w:firstLine="0"/>
        <w:jc w:val="left"/>
      </w:pPr>
      <w:bookmarkStart w:id="143" w:name="Body_70"/>
      <w:bookmarkEnd w:id="143"/>
      <w:r>
        <w:rPr>
          <w:rFonts w:ascii="arial" w:eastAsia="arial" w:hAnsi="arial" w:cs="arial"/>
          <w:b/>
          <w:i w:val="0"/>
          <w:strike w:val="0"/>
          <w:noProof w:val="0"/>
          <w:color w:val="000000"/>
          <w:position w:val="0"/>
          <w:sz w:val="28"/>
          <w:u w:val="none"/>
          <w:vertAlign w:val="baseline"/>
        </w:rPr>
        <w:t>Body</w:t>
      </w:r>
    </w:p>
    <w:p>
      <w:pPr>
        <w:pStyle w:val="Normal71"/>
        <w:spacing w:line="60" w:lineRule="exact"/>
      </w:pPr>
      <w:r>
        <w:pict>
          <v:line id="_x0000_s1337" style="position:absolute;z-index:251826176" from="0,2pt" to="512pt,2pt" strokecolor="#009ddb" strokeweight="2pt">
            <v:stroke linestyle="single"/>
            <w10:wrap type="topAndBottom"/>
          </v:line>
        </w:pict>
      </w:r>
    </w:p>
    <w:p>
      <w:pPr>
        <w:pStyle w:val="Normal71"/>
      </w:pP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Wieland Hoban vom Verein Jüdische Stimme über Antisemitismusvorwürfe,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-Proteste und das Vorgehen gegen sie</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Jüdische Stimme für einen gerechten Frieden in Nahost  ist ein Verein von jüdischen Menschen in Deutschland. Seine Mitglieder fühlen sich nicht vom Staat Israel vertreten und kritisieren den Umgang der israelischen Regierung mit dem palästinensischen Volk scharf. Der Verein wurde unter anderem wegen Boykott-Aufrufen gegen Israel immer wieder des Antisemitismus bezichtigt, sowohl von anderen Juden als auch von nicht jüdischen Menschen.</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Zeitung sprach mit Wieland Hoban, dem Vorsitzenden des Vereins Jüdische Stimme über die Antisemitismusvorwürfe, den Terrorangriff der Hamas auf Israel am 7. Oktober,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-Proteste und Repressionen gegen diese.</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Herr Hoban, was ist die Jüdische Stimme und wofür setzt sie sich ein?</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Unsere Organisation fordert das Ende der Besatzung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gleiche Rechte für alle Menschen zwischen dem Jordan und dem Mittelmeer und das Ende des andauernden Genozids. Als jüdische Organisation haben wir noch eine zusätzliche Botschaft: Dass wir den Staat Israel als unseren Repräsentanten ablehnen. Wir widersprechen der Annahme, dass Israel für alle jüdischen Menschen spricht.</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Südafrika hat Klage gegen Israel beim Internationalen Gerichtshof in Den Haag eingereicht, der Vorwurf: Genozid in Gaza. Zwölf Länder haben sich angeschlossen. Israel beruft sich auf sein Recht auf Selbstverteidigung nach den Angriffen der Hamas am 7. Oktober. Wie kommen Sie zu der Überzeugung, dass der Vorwurf des Völkermords bei Israels Vorgehen zutrifft?</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diesem Krieg geht es nicht allein um die Beseitigung der Hamas, sondern um Kollektivbestrafung und Auslöschung des palästinensischen Volks. Das zeigt sich anhand von Aussagen mehrerer, hochrangiger Politiker. Verteidigungsminister Yoav Gallant verkündete nach dem 7. Oktober, Wasser und Strom in Gaza abzustellen, Transporte mit Lebensmitteln zu blockieren, er sprach vom Kampf gegen  menschliche Tiere . Netanjahu bezog sich auf das biblische Volk Amalek, einen ewigen Feind, der mit allen Frauen, Kindern, Babys und Vieh vernichtet werden muss. Es ist eine Rhetorik der totalen Vernichtung und diese wird auch militärisch umgesetzt: Krankenhäuser werden bombardiert, Fluchtwege und als solche ausgewiesene  sichere  Zonen. Zehntausende werden getötet. Es ist ein Genozid.</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Meinen Sie wirklich, dass es um eine Auslöschung des palästinensischen Volkes als solches geht? Zwanzig Prozent der israelischen Bevölkerung sind doch Palästinenser, auch im Westjordanland leben Palästinenser. In Gaza warnt die israelische Armee die Bevölkerung vor Luftangriffen.</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Westjordanland wird massenhaft Gewalt gegen Palästinenser von Armee und Siedlern ausgeübt, israelische Politiker verlangen explizit Vertreibung.  Warnungen  vor Luftangriffen verbreiten nur Panik und führen zu ständiger Flucht, weil es überhaupt keinen sicheren Ort in Gaza gibt. Außerdem werden Hilfsgüter blockiert, dadurch verhungern viele, falls sie die Bomben überleben.</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Anfang sprachen Sie von der  Besatzung Palästinas    was meinen Sie damit?</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1967 nach dem Sechs-Tage-Krieg das Westjordanland, Ostjerusalem, den Gazastreifen und die syrischen Golanhöhen völkerrechtswidrig besetzt und dort Siedlungen gebaut. Im Westjordanland herrscht eine Militärdiktatur, mit ungleichen Rechten für Palästinenser und Israelis. Eigentlich ist das eine Annektierung mit Apartheidsystem. Im Gazastreifen wurden die Siedlungen zwar 2005 geräumt, aber es gab seit 2007 eine umfangreiche israelische Blockade, die ein normales Leben dort unmöglich machte.</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Menschenrechtsgruppen und UN-Gutachter sprechen von Apartheid im Westjordanland. Kritiker wie der israelische Historiker Yehuda Bauer bemängelten, das Wort sei unpassend, weil es hier um nationale, nicht  rassische  Unterschiede gehe. </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Rasse  ist ohnehin ein Konstrukt, insofern ist das Wortklauberei. Es geht bei der Definition von Apartheid, die im Römischen Statut festgeschrieben ist, um ein System der Vorherrschaft auf Grundlage ethnischer Zugehörigkeit, was eindeutig der Fall ist   auch innerhalb Israels.</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Warum schließen sich Menschen der Jüdischen Stimme an? </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schließen sich uns an, wenn sie anfangen, ihren jüdischen Hintergrund als etwas Politisches zu betrachten. Denn dieser ist politisch umkämpft, gerade im deutschen Diskurs. Hier herrscht leider die Sichtweise vor, dass Jüdinnen und Juden immer zu Israel stehen und das auch tun sollten. Aber das trifft eben nicht auf alle von uns zu. Auch nicht jüdische Deutsche schreiben uns vor, wie wir uns zu positionieren hätten und nennen es antisemitisch, wenn wir uns nicht zu Israel bekennen. Ihre Wiedergutmachungslogik hängt davon ab, Israel als Repräsentanten der Juden, der ermordeten Juden zu behandeln und zu verteidigen.</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viele unserer Mitglieder sagen da: Nein, es reicht. Sie wollen nicht dabei zusehen, wie ihre jüdische Identität missbraucht wird, um die Taten Israels und auch eine zunehmend rassistische Rhetorik in Deutschland zu legitimieren. Unsere Identität wird gegen Muslime, gegen Migranten in Stellung gebracht, indem gesagt wird: Damit die Juden sich sicher fühlen, müssen wir Muslime abschieben. Wir stellen uns dem entgegen.</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Aber es gibt doch auch wirkliche Fälle von Antisemitismus in Deutschland. </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Natürlich, und denen muss man mit Aufklärung entgegenwirken. Aber der politische Mainstream hierzulande verbreitet selbst ein antisemitisches Vorurteil: Dass die Interessen jüdischer Menschen und die Interessen des Staates Israel identisch seien. Das ist sehr gefährlich für Juden. Sie können dadurch in Deutschland angefeindet werden, weil Israel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Menschen angreift   weniger aus ideologischem Judenhass, sondern als eine Reaktion auf die Gleichsetzung des Staates Israels mit allen Juden weltweit. Und auf den Staat Israel haben viele Menschen eine berechtigte und nachvollziehbare Wut.</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sprechen von einer berechtigten Wut auf Israel. Wie ordnen Sie den Terrorangriff der Hamas vom 7. Oktober in diesem Zusammenhang ein? </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war ein Ausbruch antikolonialer Gewalt. Es war zwar eine militärische Operation mit bestimmten militärischen Zielen, aber durch das Töten so vieler Zivilisten wurde es weitgehend nur als mörderischer Anschlag wahrgenommen. Ich halte das Wort  Terrorangriff  aber für falsch, weil es die Ursache verschleiert: Jahrzehnte der Unterdrückung, einschließlich mehrfacher Massenvertreibung und Massentötung.</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tötete am 7. Oktober 2024 mehr als 1200 Menschen und nahm über 200 in Geiselhaft. Unter den Opfern waren viele Zivilisten: Kinder und Alte, ein Musikfestival wurde angegriffen, die UN sieht Grund zur Annahme, dass es auch zu sexualisierter Gewalt kam. Das können Sie doch keine Militäroperation nennen!</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aus detaillierten Plänen hervorgeht, waren mehrere Militärbasen das eigentliche Ziel, vor allem der Stützpunkt der Gaza-Division in Re im, sowie das Nehmen von Geiseln zum Austausch. Aber es ist in ein Massaker ausgeartet und Hunderte von Zivilisten wurden getötet.</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solches  Ausarten  passiert nicht zufällig. Tötung und Geiselnahme von Zivilisten gelten als Kriegsverbrechen.</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Angriff einen Akt des Widerstands zu nennen, bedeutet nicht, ihn zu verharmlosen, die Tötung von Hunderten Zivilisten zu verschweigen oder gar gutzuheißen. Auch manche unserer Mitglieder waren über Freunde oder Verwandte persönlich betroffen. Widerstand ist nicht harmlos; er kann furchtbar blutig sein und unschuldige Opfer fordern. Trotzdem muss man die Ursachen analysieren.</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Deutschland wird viel über das Existenzrecht Israels gesprochen. Dies gilt es hier vehement zu verteidigen, um jüdischen Menschen Sicherheit zu gewähren. Wie stehen Sie dazu?</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muss diesen Begriff hinterfragen. Staatsformen verändern sich, die DDR etwa gibt es nicht mehr. Aber es gibt noch die Menschen, die dort gelebt haben. Und es gibt Menschenrechte, die überall geschützt werden müssen. Oft wird gesagt, wenn das Existenzrecht Israels infrage gestellt wird, läuft das auf die  Zerstörung  Israels hinaus. Das suggeriert massenhafte Gewalt, Mord, einen zweiten Holocaust. Dabei könnte, mit einem neuen politischen System im Gebiet Israel-</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Gleichheit und politische Vollwertigkeit aller Teile der Bevölkerung geschaffen werden. Freiheit für die Palästinenser heißt nicht automatisch Vertreibung der Juden. Wir brauchen eine sachliche Diskussion.</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wurden sehr scharf kritisiert, als Israel-Hasser und Terror-Verharmloser, auch vom Präsidenten des Zentralrats der Juden, Josef Schuster. Wie ist das Verhältnis der Jüdischen Stimme zu anderen jüdischen Organisationen in Deutschland?</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Verhältnis ist schlecht, beziehungsweise nicht vorhanden. Der Zentralrat versucht, uns zu delegitimieren, weil wir uns nicht zu Israel bekennen, indem er behauptet, wir seien entweder keine echten Juden oder nur eine kleine extremistische Gruppe. Dabei ist er als religiöse und rechtskonservative Einrichtung keineswegs politischer Repräsentant aller Juden in Deutschland.</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machen diese Vorwürfe des Antisemitismus gegen Sie mit Ihnen?</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inflationäre Verwendung des Begriffs macht ihn leider bedeutungslos. Das ist schädlich für den Umgang mit wirklichem Antisemitismus. Was ich allerdings als Gipfel des Zynismus empfinde, ist, wenn selbst Rechte mit eigenen antisemitischen Einstellungen andere des Antisemitismus bezichtigen, um den eigenen Rassismus zu legitimieren. Zum Beispiel Hubert Aiwanger, der mit seinem antisemitischen Flugblatt kurz einen Skandal auslöste. Er klagte jetzt über den  importierten Antisemitismus  der Migranten, den man sich da ins Land geholt habe. Als ob es Deutschland nötig hätte, Antisemitismus zu importieren.</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Mitglieder der Jüdischen Stimme sind oft auf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zu sehen. Wie empfinden Sie die Berichterstattung über diese Proteste in Deutschland?</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meisten Berichte sind voreingenommen und zeigen ein großes Unvermögen, die palästinensische Perspektive zu verstehen. Es wird schnell mit der Antisemitismuskeule hantiert, indem die Wut auf Israel mit Antisemitismus gleichgesetzt wird. Auch weil viele Deutsche sich nicht vorstellen können, dass Palästinenser Israel nicht ablehnen, weil es ein jüdischer Staat ist, sondern weil es der Staat ist, der sie unterdrückt, besetzt, entrechtet und ermordet. Es gibt diese deutsche Fixierung auf Israel als dem jüdischen Staat und die Vorstellung von den Juden als ewige Opfer, weil sie die Opfer der Deutschen waren. Dabei ist es wichtig zu verstehen, dass je nach Kontext jede Menschengruppe Opfer oder Täter, Unterdrücker oder Unterdrückter sein kann.</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Jüdische Stimme hat im April einen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-Kongress mitorganisiert. Dieser wurde schnell von der Polizei beendet und dem früheren griechischen Finanzminister Yanis Varoufakis, der als Gastredner auftreten wollte, die Einreise verwehrt. Was denken Sie über ein solches Vorgehen? </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 fordern nicht nur Freiheit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sondern auch Demokratie in Deutschland. Hier gibt es mittlerweile massive Einschränkungen der Versammlungs- und Meinungsfreiheit. Demonstrationen und Parolen wurden verboten, es gab viele Festnahmen, die mit unseren Gesetzen nicht zu begründen sind. In Frankfurt sollte zuletzt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verboten werden, aber das Verbot wurde in zwei Instanzen abgelehnt, weil es nicht rechtens war. In Berlin gibt es enorme Polizeigewalt, vielfach gefilmt und verbreitet, aber ohne jegliche Konsequenz für die Polizei. Der Staat hält sich einfach nicht an seine eigenen Regeln.</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Interview: Alice von Lenthe</w:t>
      </w:r>
    </w:p>
    <w:p>
      <w:pPr>
        <w:pStyle w:val="Normal7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4, 2024</w:t>
      </w:r>
    </w:p>
    <w:p>
      <w:pPr>
        <w:pStyle w:val="Normal71"/>
      </w:pPr>
    </w:p>
    <w:p>
      <w:pPr>
        <w:pStyle w:val="Normal71"/>
        <w:ind w:left="200"/>
        <w:sectPr>
          <w:type w:val="continuous"/>
          <w:pgMar w:top="840" w:right="1000" w:bottom="840" w:left="1000" w:header="400" w:footer="400"/>
          <w:pgNumType w:fmt="decimal"/>
          <w:cols w:space="720"/>
        </w:sectPr>
      </w:pPr>
      <w:r>
        <w:br/>
      </w:r>
      <w:r>
        <w:pict>
          <v:line id="_x0000_s1338" style="position:absolute;z-index:251827200" from="0,10pt" to="512pt,10pt" strokecolor="black" strokeweight="1pt">
            <v:stroke linestyle="single"/>
          </v:line>
        </w:pict>
      </w:r>
      <w:r>
        <w:rPr>
          <w:rFonts w:ascii="arial" w:eastAsia="arial" w:hAnsi="arial" w:cs="arial"/>
          <w:b/>
          <w:color w:val="767676"/>
          <w:sz w:val="16"/>
        </w:rPr>
        <w:t>End of Document</w:t>
      </w:r>
    </w:p>
    <w:p>
      <w:pPr>
        <w:pStyle w:val="Normal72"/>
        <w:sectPr>
          <w:headerReference w:type="even" r:id="rId468"/>
          <w:headerReference w:type="default" r:id="rId469"/>
          <w:footerReference w:type="even" r:id="rId470"/>
          <w:footerReference w:type="default" r:id="rId471"/>
          <w:headerReference w:type="first" r:id="rId472"/>
          <w:footerReference w:type="first" r:id="rId473"/>
          <w:pgSz w:w="12240" w:h="15840"/>
          <w:pgMar w:top="840" w:right="1000" w:bottom="840" w:left="1000" w:header="400" w:footer="400"/>
          <w:pgNumType w:fmt="decimal"/>
          <w:cols w:space="720"/>
          <w:titlePg w:val="0"/>
        </w:sectPr>
      </w:pPr>
    </w:p>
    <w:p>
      <w:pPr>
        <w:pStyle w:val="Normal72"/>
      </w:pPr>
    </w:p>
    <w:p>
      <w:pPr>
        <w:pStyle w:val="Normal72"/>
      </w:pPr>
      <w:r>
        <w:pict>
          <v:shape id="_x0000_i1339" type="#_x0000_t75" alt="LexisNexis®" style="width:147.75pt;height:30pt">
            <v:imagedata r:id="rId10" o:title=""/>
          </v:shape>
        </w:pict>
      </w:r>
      <w:r>
        <w:cr/>
      </w:r>
    </w:p>
    <w:p>
      <w:pPr>
        <w:pStyle w:val="Heading17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BERLIN</w:t>
      </w:r>
    </w:p>
    <w:p>
      <w:pPr>
        <w:pStyle w:val="Normal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04. November 2024</w:t>
      </w:r>
    </w:p>
    <w:p>
      <w:pPr>
        <w:pStyle w:val="Normal72"/>
        <w:keepNext w:val="0"/>
        <w:spacing w:after="0" w:line="240" w:lineRule="atLeast"/>
        <w:ind w:right="0"/>
        <w:jc w:val="both"/>
      </w:pPr>
      <w:bookmarkStart w:id="144" w:name="Bookmark_73"/>
      <w:bookmarkEnd w:id="144"/>
    </w:p>
    <w:p>
      <w:pPr>
        <w:pStyle w:val="Normal7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72"/>
        <w:keepNext w:val="0"/>
        <w:spacing w:before="120" w:after="0" w:line="220" w:lineRule="atLeast"/>
        <w:ind w:left="0" w:right="0" w:firstLine="0"/>
        <w:jc w:val="left"/>
      </w:pPr>
      <w:r>
        <w:br/>
      </w:r>
      <w:r>
        <w:pict>
          <v:shape id="_x0000_i1340" type="#_x0000_t75" style="width:159.73pt;height:24pt">
            <v:imagedata r:id="rId128" o:title=""/>
          </v:shape>
        </w:pict>
      </w:r>
    </w:p>
    <w:p>
      <w:pPr>
        <w:pStyle w:val="Normal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4</w:t>
      </w:r>
    </w:p>
    <w:p>
      <w:pPr>
        <w:pStyle w:val="Normal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253 words</w:t>
      </w:r>
    </w:p>
    <w:p>
      <w:pPr>
        <w:pStyle w:val="Normal72"/>
        <w:keepNext/>
        <w:spacing w:before="240" w:after="0" w:line="340" w:lineRule="atLeast"/>
        <w:ind w:left="0" w:right="0" w:firstLine="0"/>
        <w:jc w:val="left"/>
      </w:pPr>
      <w:bookmarkStart w:id="145" w:name="Body_71"/>
      <w:bookmarkEnd w:id="145"/>
      <w:r>
        <w:rPr>
          <w:rFonts w:ascii="arial" w:eastAsia="arial" w:hAnsi="arial" w:cs="arial"/>
          <w:b/>
          <w:i w:val="0"/>
          <w:strike w:val="0"/>
          <w:noProof w:val="0"/>
          <w:color w:val="000000"/>
          <w:position w:val="0"/>
          <w:sz w:val="28"/>
          <w:u w:val="none"/>
          <w:vertAlign w:val="baseline"/>
        </w:rPr>
        <w:t>Body</w:t>
      </w:r>
    </w:p>
    <w:p>
      <w:pPr>
        <w:pStyle w:val="Normal72"/>
        <w:spacing w:line="60" w:lineRule="exact"/>
      </w:pPr>
      <w:r>
        <w:pict>
          <v:line id="_x0000_s1341" style="position:absolute;z-index:251828224" from="0,2pt" to="512pt,2pt" strokecolor="#009ddb" strokeweight="2pt">
            <v:stroke linestyle="single"/>
            <w10:wrap type="topAndBottom"/>
          </v:line>
        </w:pict>
      </w:r>
    </w:p>
    <w:p>
      <w:pPr>
        <w:pStyle w:val="Normal72"/>
      </w:pP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Ermittler entdecken drei Tote in Marzahner Wohnung </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Drei Leichen sind am Sonntag in einer Wohnung in Marzahn gefunden worden. Staatsanwaltschaft und die Polizei gehen von einem Tötungsdelikt aus, teilten sie mit. Eine Mordkommission ermittelt. Die drei Personen seien um kurz nach 14 Uhr leblos aufgefunden worden, heißt es in der Mitteilung. Mehrere Medien hatten berichtet, dass es sich um eine Mutter und ihre fünf und sechs Jahre alten Töchter handeln soll. Die Tat soll nach Informationen von RTL mehrere Tage zurückliegen. Laut Bild-Zeitung soll der Lebensgefährte auf der Flucht sein. Die Staatsanwaltschaft bestätigte diese Informationen nicht. An dem Mehrfamilienhaus in der Ludwig-Renn-Straße in einem Neubaugebiet legten Nachbarn am Abend Blumen und Kerzen vor das Haus. (dpa)</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Acht Polizisten bei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verletzt </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Mehrere Hundert Menschen haben am Sonnabend in Kreuzberg an einer propalästinensischen Demonstration teilgenommen. Die Polizei zählte 720 Teilnehmer.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sei gleich zu Beginn eine verbotene Parole gerufen worden. Ein Pressevertreter wurde von einem Aufzugsteilnehmer beleidigt, ein weiterer tätlich angegriffen. Auch Polizisten wurden attackiert, acht wurden verletzt. Wegen Volksverhetzung, Verwendens von Kennzeichen verfassungswidriger und terroristischer Organisationen, Körperverletzung, Beleidigung und Widerstands gegen Vollstreckungsbeamte, Gefangenenbefreiung und wegen des Versuchs des Diebstahls von Schusswaffen wurden 36 Strafermittlungsverfahren eingeleitet. (BLZ)</w:t>
      </w:r>
    </w:p>
    <w:p>
      <w:pPr>
        <w:pStyle w:val="Normal7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4, 2024</w:t>
      </w:r>
    </w:p>
    <w:p>
      <w:pPr>
        <w:pStyle w:val="Normal72"/>
      </w:pPr>
    </w:p>
    <w:p>
      <w:pPr>
        <w:pStyle w:val="Normal72"/>
        <w:ind w:left="200"/>
        <w:sectPr>
          <w:type w:val="continuous"/>
          <w:pgMar w:top="840" w:right="1000" w:bottom="840" w:left="1000" w:header="400" w:footer="400"/>
          <w:pgNumType w:fmt="decimal"/>
          <w:cols w:space="720"/>
        </w:sectPr>
      </w:pPr>
      <w:r>
        <w:br/>
      </w:r>
      <w:r>
        <w:pict>
          <v:line id="_x0000_s1342" style="position:absolute;z-index:251829248" from="0,10pt" to="512pt,10pt" strokecolor="black" strokeweight="1pt">
            <v:stroke linestyle="single"/>
          </v:line>
        </w:pict>
      </w:r>
      <w:r>
        <w:rPr>
          <w:rFonts w:ascii="arial" w:eastAsia="arial" w:hAnsi="arial" w:cs="arial"/>
          <w:b/>
          <w:color w:val="767676"/>
          <w:sz w:val="16"/>
        </w:rPr>
        <w:t>End of Document</w:t>
      </w:r>
    </w:p>
    <w:p>
      <w:pPr>
        <w:pStyle w:val="Normal73"/>
        <w:sectPr>
          <w:headerReference w:type="even" r:id="rId474"/>
          <w:headerReference w:type="default" r:id="rId475"/>
          <w:footerReference w:type="even" r:id="rId476"/>
          <w:footerReference w:type="default" r:id="rId477"/>
          <w:headerReference w:type="first" r:id="rId478"/>
          <w:footerReference w:type="first" r:id="rId479"/>
          <w:pgSz w:w="12240" w:h="15840"/>
          <w:pgMar w:top="840" w:right="1000" w:bottom="840" w:left="1000" w:header="400" w:footer="400"/>
          <w:pgNumType w:fmt="decimal"/>
          <w:cols w:space="720"/>
          <w:titlePg w:val="0"/>
        </w:sectPr>
      </w:pPr>
    </w:p>
    <w:p>
      <w:pPr>
        <w:pStyle w:val="Normal73"/>
      </w:pPr>
    </w:p>
    <w:p>
      <w:pPr>
        <w:pStyle w:val="Normal73"/>
      </w:pPr>
      <w:r>
        <w:pict>
          <v:shape id="_x0000_i1343" type="#_x0000_t75" alt="LexisNexis®" style="width:147.75pt;height:30pt">
            <v:imagedata r:id="rId10" o:title=""/>
          </v:shape>
        </w:pict>
      </w:r>
      <w:r>
        <w:cr/>
      </w:r>
    </w:p>
    <w:p>
      <w:pPr>
        <w:pStyle w:val="Heading17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Demonstration gegen Rechtsruck</w:t>
      </w:r>
    </w:p>
    <w:p>
      <w:pPr>
        <w:pStyle w:val="Normal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4. November 2024</w:t>
      </w:r>
    </w:p>
    <w:p>
      <w:pPr>
        <w:pStyle w:val="Normal73"/>
        <w:keepNext w:val="0"/>
        <w:spacing w:after="0" w:line="240" w:lineRule="atLeast"/>
        <w:ind w:right="0"/>
        <w:jc w:val="both"/>
      </w:pPr>
      <w:bookmarkStart w:id="146" w:name="Bookmark_74"/>
      <w:bookmarkEnd w:id="146"/>
    </w:p>
    <w:p>
      <w:pPr>
        <w:pStyle w:val="Normal7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73"/>
        <w:keepNext w:val="0"/>
        <w:spacing w:before="120" w:after="0" w:line="220" w:lineRule="atLeast"/>
        <w:ind w:left="0" w:right="0" w:firstLine="0"/>
        <w:jc w:val="left"/>
      </w:pPr>
      <w:r>
        <w:br/>
      </w:r>
      <w:r>
        <w:pict>
          <v:shape id="_x0000_i1344" type="#_x0000_t75" style="width:225.09pt;height:57.77pt">
            <v:imagedata r:id="rId480" o:title=""/>
          </v:shape>
        </w:pict>
      </w:r>
    </w:p>
    <w:p>
      <w:pPr>
        <w:pStyle w:val="Normal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10</w:t>
      </w:r>
    </w:p>
    <w:p>
      <w:pPr>
        <w:pStyle w:val="Normal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459 words</w:t>
      </w:r>
    </w:p>
    <w:p>
      <w:pPr>
        <w:pStyle w:val="Normal7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Kritik nicht nur an AfD, sondern auch an Regierungsparteien</w:t>
      </w:r>
    </w:p>
    <w:p>
      <w:pPr>
        <w:pStyle w:val="Normal73"/>
        <w:keepNext/>
        <w:spacing w:before="240" w:after="0" w:line="340" w:lineRule="atLeast"/>
        <w:ind w:left="0" w:right="0" w:firstLine="0"/>
        <w:jc w:val="left"/>
      </w:pPr>
      <w:bookmarkStart w:id="147" w:name="Body_72"/>
      <w:bookmarkEnd w:id="147"/>
      <w:r>
        <w:rPr>
          <w:rFonts w:ascii="arial" w:eastAsia="arial" w:hAnsi="arial" w:cs="arial"/>
          <w:b/>
          <w:i w:val="0"/>
          <w:strike w:val="0"/>
          <w:noProof w:val="0"/>
          <w:color w:val="000000"/>
          <w:position w:val="0"/>
          <w:sz w:val="28"/>
          <w:u w:val="none"/>
          <w:vertAlign w:val="baseline"/>
        </w:rPr>
        <w:t>Body</w:t>
      </w:r>
    </w:p>
    <w:p>
      <w:pPr>
        <w:pStyle w:val="Normal73"/>
        <w:spacing w:line="60" w:lineRule="exact"/>
      </w:pPr>
      <w:r>
        <w:pict>
          <v:line id="_x0000_s1345" style="position:absolute;z-index:251830272" from="0,2pt" to="512pt,2pt" strokecolor="#009ddb" strokeweight="2pt">
            <v:stroke linestyle="single"/>
            <w10:wrap type="topAndBottom"/>
          </v:line>
        </w:pict>
      </w:r>
    </w:p>
    <w:p>
      <w:pPr>
        <w:pStyle w:val="Normal73"/>
      </w:pPr>
    </w:p>
    <w:p>
      <w:pPr>
        <w:pStyle w:val="Normal7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Der Banner, den die Spitze des Demozuges auf dem Römer vor sich hält, schiebt sich wie eine Mauer an Polizeiwagen und Schaulustigen vorbei. Ganz passend zu seiner Aufschrift: „Wo ist die Brandmauer?“. Unter diesem Titel riefen die Klimabewegungen „Fridays for Future“ und End Fossil: Occupy! (EFO) am Sonntag gegen den Rechtsruck in der deutschen Politik auf.</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aktuelle politische Diskurs rückt immer weiter nach rechts, und rechts wird immer mehr zur neuen Mitte“, sagt Roswitha Niemann-Kraus, Teilnehmerin am Protest. An ihrem Hut sind Buttons mit Motiven der Regenbogenflagge und der Initiative „Omas gegen Rechts“ befestigt. Auf dem Schild der Demonstrantin ist ihre Haltung klar zu sehen: „Ja zu Vielfalt, Akzeptanz, Mitgefühl und Gerechtigkeit“, steht darauf. Sie kritisiert nicht nur die rechtsextremistische Politik der AfD, sondern auch „das Fischen am rechten Rand“ der Unionsparteien und der FDP.</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Position der Rechten wird genutzt, um linke Parteien verächtlich zu machen“, so Niemann-Kraus. Der politische Diskurs drehe sich nur noch um Migrationspolitik und Bürgergeld. Probleme wie Pflegenotstand, Fachkräftemangel oder Klimakrise rückten in den Hintergrund.</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„Alerta, alerta, antifascista!“, rufen die Demonstrierenden. Der antifaschistische Schlachtruf signalisiert den Beginn des Demozuges, der am Römerberg losläuft und über den Roßmarkt, Opernplatz und Reuterweg bis hin zum Theodor-W.-Adorno-Platz durch die Stadt zieht. Am IG-Farben-Haus auf dem Westend Campus ist die Endstation. „Diese Orte sind nicht zufällig gewählt worden“, sagt Matti Petersen, Pressesprecher von EFO. „Dort hat die Entnazifizierung nicht geklappt.“</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Erinnerung an Bücherverbrennung</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Während der Kundgebung wird an den 10. Mai 1933 erinnert, als nationalsozialistische Studenten jüdische und „nichtarische“ Bücher verbrannten. „Deswegen möchten wir ein Zeichen setzen. Wir beenden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IG-Farben-Haus, um die Universität als Ort des Diskurses und Studenten mit ins Boot zu nehmen“, sagt Petersen. </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Demonstration werden die neue Härte in der Flüchtlingspolitik von Kanzler Olaf Scholz (SPD) ebenso scharf kritisiert wie Annalena Baerbocks (Grüne) Haltung zum Nahostkonflikt. Die Protestierenden fordern eine Änderung in der deutschen Politik und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„Unser Kampf bleibt antikolonial, feministisch und antirassistisch“, heißt es. „Wir versuchen, uns von anderen Demos abzugrenzen, die nur die AfD für den Rechtsruck verantwortlich machen“, sagt Petersen. „Wir diskreditieren den Diskurs und fordern eine gute Sozialpolitik. Da schließen wir die Grünen, die FDP und weitere regierende Parteien mit ein.“ Mit der Forderung sei ein gesellschaftlicher und lösungsorientierter Diskurs gemeint. GÜLSAH ZEYTIN</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7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3, 2024</w:t>
      </w:r>
    </w:p>
    <w:p>
      <w:pPr>
        <w:pStyle w:val="Normal73"/>
      </w:pPr>
    </w:p>
    <w:p>
      <w:pPr>
        <w:pStyle w:val="Normal73"/>
        <w:ind w:left="200"/>
        <w:sectPr>
          <w:type w:val="continuous"/>
          <w:pgMar w:top="840" w:right="1000" w:bottom="840" w:left="1000" w:header="400" w:footer="400"/>
          <w:pgNumType w:fmt="decimal"/>
          <w:cols w:space="720"/>
        </w:sectPr>
      </w:pPr>
      <w:r>
        <w:br/>
      </w:r>
      <w:r>
        <w:pict>
          <v:line id="_x0000_s1346" style="position:absolute;z-index:251831296" from="0,10pt" to="512pt,10pt" strokecolor="black" strokeweight="1pt">
            <v:stroke linestyle="single"/>
          </v:line>
        </w:pict>
      </w:r>
      <w:r>
        <w:rPr>
          <w:rFonts w:ascii="arial" w:eastAsia="arial" w:hAnsi="arial" w:cs="arial"/>
          <w:b/>
          <w:color w:val="767676"/>
          <w:sz w:val="16"/>
        </w:rPr>
        <w:t>End of Document</w:t>
      </w:r>
    </w:p>
    <w:p>
      <w:pPr>
        <w:pStyle w:val="Normal74"/>
        <w:sectPr>
          <w:headerReference w:type="even" r:id="rId481"/>
          <w:headerReference w:type="default" r:id="rId482"/>
          <w:footerReference w:type="even" r:id="rId483"/>
          <w:footerReference w:type="default" r:id="rId484"/>
          <w:headerReference w:type="first" r:id="rId485"/>
          <w:footerReference w:type="first" r:id="rId486"/>
          <w:pgSz w:w="12240" w:h="15840"/>
          <w:pgMar w:top="840" w:right="1000" w:bottom="840" w:left="1000" w:header="400" w:footer="400"/>
          <w:pgNumType w:fmt="decimal"/>
          <w:cols w:space="720"/>
          <w:titlePg w:val="0"/>
        </w:sectPr>
      </w:pPr>
    </w:p>
    <w:p>
      <w:pPr>
        <w:pStyle w:val="Normal74"/>
      </w:pPr>
    </w:p>
    <w:p>
      <w:pPr>
        <w:pStyle w:val="Normal74"/>
      </w:pPr>
      <w:r>
        <w:pict>
          <v:shape id="_x0000_i1347" type="#_x0000_t75" alt="LexisNexis®" style="width:147.75pt;height:30pt">
            <v:imagedata r:id="rId10" o:title=""/>
          </v:shape>
        </w:pict>
      </w:r>
      <w:r>
        <w:cr/>
      </w:r>
    </w:p>
    <w:p>
      <w:pPr>
        <w:pStyle w:val="Heading17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gegen den Rechtsruck</w:t>
      </w:r>
    </w:p>
    <w:p>
      <w:pPr>
        <w:pStyle w:val="Normal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4. November 2024</w:t>
      </w:r>
    </w:p>
    <w:p>
      <w:pPr>
        <w:pStyle w:val="Normal74"/>
        <w:keepNext w:val="0"/>
        <w:spacing w:after="0" w:line="240" w:lineRule="atLeast"/>
        <w:ind w:right="0"/>
        <w:jc w:val="both"/>
      </w:pPr>
      <w:bookmarkStart w:id="148" w:name="Bookmark_75"/>
      <w:bookmarkEnd w:id="148"/>
    </w:p>
    <w:p>
      <w:pPr>
        <w:pStyle w:val="Normal7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Frankfurter Rundschau GmbH Alle Rechte Vorbehalten</w:t>
      </w:r>
    </w:p>
    <w:p>
      <w:pPr>
        <w:pStyle w:val="Normal74"/>
        <w:keepNext w:val="0"/>
        <w:spacing w:before="120" w:after="0" w:line="220" w:lineRule="atLeast"/>
        <w:ind w:left="0" w:right="0" w:firstLine="0"/>
        <w:jc w:val="left"/>
      </w:pPr>
      <w:r>
        <w:br/>
      </w:r>
      <w:r>
        <w:pict>
          <v:shape id="_x0000_i1348" type="#_x0000_t75" style="width:187.48pt;height:24pt">
            <v:imagedata r:id="rId487" o:title=""/>
          </v:shape>
        </w:pict>
      </w:r>
    </w:p>
    <w:p>
      <w:pPr>
        <w:pStyle w:val="Normal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F4</w:t>
      </w:r>
    </w:p>
    <w:p>
      <w:pPr>
        <w:pStyle w:val="Normal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610 words</w:t>
      </w:r>
    </w:p>
    <w:p>
      <w:pPr>
        <w:pStyle w:val="Normal7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Kritik nicht nur an AfD, sondern an allen Parteien, die rechten Argumenten hinterherlaufen</w:t>
      </w:r>
    </w:p>
    <w:p>
      <w:pPr>
        <w:pStyle w:val="Normal74"/>
        <w:keepNext/>
        <w:spacing w:before="240" w:after="0" w:line="340" w:lineRule="atLeast"/>
        <w:ind w:left="0" w:right="0" w:firstLine="0"/>
        <w:jc w:val="left"/>
      </w:pPr>
      <w:bookmarkStart w:id="149" w:name="Body_73"/>
      <w:bookmarkEnd w:id="149"/>
      <w:r>
        <w:rPr>
          <w:rFonts w:ascii="arial" w:eastAsia="arial" w:hAnsi="arial" w:cs="arial"/>
          <w:b/>
          <w:i w:val="0"/>
          <w:strike w:val="0"/>
          <w:noProof w:val="0"/>
          <w:color w:val="000000"/>
          <w:position w:val="0"/>
          <w:sz w:val="28"/>
          <w:u w:val="none"/>
          <w:vertAlign w:val="baseline"/>
        </w:rPr>
        <w:t>Body</w:t>
      </w:r>
    </w:p>
    <w:p>
      <w:pPr>
        <w:pStyle w:val="Normal74"/>
        <w:spacing w:line="60" w:lineRule="exact"/>
      </w:pPr>
      <w:r>
        <w:pict>
          <v:line id="_x0000_s1349" style="position:absolute;z-index:251832320" from="0,2pt" to="512pt,2pt" strokecolor="#009ddb" strokeweight="2pt">
            <v:stroke linestyle="single"/>
            <w10:wrap type="topAndBottom"/>
          </v:line>
        </w:pict>
      </w:r>
    </w:p>
    <w:p>
      <w:pPr>
        <w:pStyle w:val="Normal74"/>
      </w:pP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GÜLSAH ZEYTIN</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Banner, den die Spitze des Demozuges auf dem Römerberg vor sich hält, schiebt sich wie eine Mauer an Polizeiwagen und Schaulustigen vorbei. Ganz passend zur Aufschrift: „Wo ist die Brandmauer?“. Unter diesem Titel rufen die Klimabewegungen „Fridays for Future“ und End Fossil: Occupy! (EFO) am Sonntag gegen den Rechtsruck in der deutschen Politik auf.</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aktuelle politische Diskurs rückt immer weiter nach rechts, und rechts wird immer mehr zur neuen Mitte“, sagt Roswitha Niemann-Kraus, Teilnehmerin am Protest. An ihrem Hut sind Buttons mit Motiven der Regenbogenflagge und der Initiative „Omas gegen Rechts“ befestigt. Auf dem Schild der Demonstrantin ist ihre Haltung klar zu sehen: „Ja zu Vielfalt, Akzeptanz, Mitgefühl und Gerechtigkeit“, steht darauf. Sie kritisiert nicht nur die rechtsextremistische Politik der AfD, sondern auch „das Fischen am rechten Rand“ der Unionsparteien und der FDP.</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Position der Rechten wird genutzt, um linke Parteien verächtlich zu machen“, so Niemann-Kraus. Der politische Diskurs drehe sich nur noch um Migrationspolitik und Bürgergeld. Probleme wie Pflegenotstand, Fachkräftemangel oder Klimakrise rückten weiter in den Hintergrund. „Alle Parteien, die auf dem Boden des Grundgesetzes stehen, sollen ihre rechtsextremen Ansichten widerlegen und die richtigen Probleme sehen. Dazu gehören die steigenden Preise und Mieten, Mobilität oder die Klimakrise“, sagt Niemann-Kraus.</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„Alerta, alerta, antifascista!“, rufen die Demonstrierenden. Der antifaschistische Schlachtruf signalisiert den Beginn des Demozuges, der am Römerberg losläuft und über den Roßmarkt, Opernplatz und Reuterweg bis hin zum Theodor-W.-Adorno-Platz durch die Stadt zieht. Am IG-Farben-Haus auf dem Westend Campus ist die Endstation. </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„Diese Orte sind nicht zufällig gewählt worden“, sagt Matti Petersen, Pressesprecher von EFO. „Dort hat die Entnazifizierung nicht geklappt.“ </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Während der Kundgebung wird an den 10. Mai 1933 erinnert, als nationalsozialistische Student:innen jüdische und „nichtarische“ Bücher verbrannten. „Deswegen möchten wir ein Zeichen setzen. Wir beenden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IG-Farben-Haus, um die Universität als Ort des Diskurses und Student:innen mit ins Boot zu nehmen“, sagt Petersen. </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reicht nicht, lustige Schilder zu basteln und zu Popsongs auf Demonstrationen zu tanzen“, heißt es auf der Kundgebung. Die Demonstrierenden halten Plakate mit verschiedenen Slogans in die Luft. „Gegen rechts zu sein bedeutet, für die Befreiung aller Völker einzustehen. Der Rassismus ist tief in unserem System verankert, und solange werden wir dagegen vorgehen“. </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die neue Härte in der Flüchtlingspolitik von Kanzler Olaf Scholz wird scharf kritisiert sowie Annalena Baerbocks Haltung zum Nahostkonflikt. Die Protestierenden fordern nicht nur eine Änderung in der deutschen Politik, sondern auch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„Unser Kampf bleibt antikolonial, feministisch und antirassistisch“, heißt es weiter. </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 versuchen, uns von anderen Demos abzugrenzen, die nur die AfD für den Rechtsruck verantwortlich machen“, sagt Petersen. „Wir diskreditieren den Diskurs und fordern eine gute Sozialpolitik. Da schließen wir die Grünen, die FDP und weitere regierende Parteien mit ein.“ Mit der Forderung sei ein gesellschaftlicher und lösungsorientierter Diskurs gemeint sowie die Abschaffung sozialer Ungleichheit. </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Beispiel nimmt Petersen die Debatte über das Messerverbot: „Darüber wird ständig diskutiert. Aber dass es Menschen schlecht geht, die Klimakrise ignoriert und an allen Ecken gespart wird, das wird gar nicht mehr erwähnt. Von einer guten Sozialpolitik kann man da nicht mehr reden.“</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7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3, 2024</w:t>
      </w:r>
    </w:p>
    <w:p>
      <w:pPr>
        <w:pStyle w:val="Normal74"/>
      </w:pPr>
    </w:p>
    <w:p>
      <w:pPr>
        <w:pStyle w:val="Normal74"/>
        <w:ind w:left="200"/>
        <w:sectPr>
          <w:type w:val="continuous"/>
          <w:pgMar w:top="840" w:right="1000" w:bottom="840" w:left="1000" w:header="400" w:footer="400"/>
          <w:pgNumType w:fmt="decimal"/>
          <w:cols w:space="720"/>
        </w:sectPr>
      </w:pPr>
      <w:r>
        <w:br/>
      </w:r>
      <w:r>
        <w:pict>
          <v:line id="_x0000_s1350" style="position:absolute;z-index:251833344" from="0,10pt" to="512pt,10pt" strokecolor="black" strokeweight="1pt">
            <v:stroke linestyle="single"/>
          </v:line>
        </w:pict>
      </w:r>
      <w:r>
        <w:rPr>
          <w:rFonts w:ascii="arial" w:eastAsia="arial" w:hAnsi="arial" w:cs="arial"/>
          <w:b/>
          <w:color w:val="767676"/>
          <w:sz w:val="16"/>
        </w:rPr>
        <w:t>End of Document</w:t>
      </w:r>
    </w:p>
    <w:p>
      <w:pPr>
        <w:pStyle w:val="Normal75"/>
        <w:sectPr>
          <w:headerReference w:type="even" r:id="rId488"/>
          <w:headerReference w:type="default" r:id="rId489"/>
          <w:footerReference w:type="even" r:id="rId490"/>
          <w:footerReference w:type="default" r:id="rId491"/>
          <w:headerReference w:type="first" r:id="rId492"/>
          <w:footerReference w:type="first" r:id="rId493"/>
          <w:pgSz w:w="12240" w:h="15840"/>
          <w:pgMar w:top="840" w:right="1000" w:bottom="840" w:left="1000" w:header="400" w:footer="400"/>
          <w:pgNumType w:fmt="decimal"/>
          <w:cols w:space="720"/>
          <w:titlePg w:val="0"/>
        </w:sectPr>
      </w:pPr>
    </w:p>
    <w:p>
      <w:pPr>
        <w:pStyle w:val="Normal75"/>
      </w:pPr>
    </w:p>
    <w:p>
      <w:pPr>
        <w:pStyle w:val="Normal75"/>
      </w:pPr>
      <w:r>
        <w:pict>
          <v:shape id="_x0000_i1351" type="#_x0000_t75" alt="LexisNexis®" style="width:147.75pt;height:30pt">
            <v:imagedata r:id="rId10" o:title=""/>
          </v:shape>
        </w:pict>
      </w:r>
      <w:r>
        <w:cr/>
      </w:r>
    </w:p>
    <w:p>
      <w:pPr>
        <w:pStyle w:val="Heading17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36 Strafverfahren nach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Sachsen-Anhalt</w:t>
      </w:r>
    </w:p>
    <w:p>
      <w:pPr>
        <w:pStyle w:val="Normal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4. November 2024 </w:t>
      </w:r>
    </w:p>
    <w:p>
      <w:pPr>
        <w:pStyle w:val="Normal75"/>
        <w:keepNext w:val="0"/>
        <w:spacing w:after="0" w:line="240" w:lineRule="atLeast"/>
        <w:ind w:right="0"/>
        <w:jc w:val="both"/>
      </w:pPr>
      <w:bookmarkStart w:id="150" w:name="Bookmark_76"/>
      <w:bookmarkEnd w:id="150"/>
    </w:p>
    <w:p>
      <w:pPr>
        <w:pStyle w:val="Normal7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75"/>
        <w:keepNext w:val="0"/>
        <w:spacing w:before="120" w:after="0" w:line="220" w:lineRule="atLeast"/>
        <w:ind w:left="0" w:right="0" w:firstLine="0"/>
        <w:jc w:val="left"/>
      </w:pPr>
      <w:r>
        <w:br/>
      </w:r>
      <w:r>
        <w:pict>
          <v:shape id="_x0000_i1352" type="#_x0000_t75" style="width:134.98pt;height:134.98pt">
            <v:imagedata r:id="rId11" o:title=""/>
          </v:shape>
        </w:pict>
      </w:r>
    </w:p>
    <w:p>
      <w:pPr>
        <w:pStyle w:val="Normal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258</w:t>
      </w:r>
    </w:p>
    <w:p>
      <w:pPr>
        <w:pStyle w:val="Normal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61 words</w:t>
      </w:r>
    </w:p>
    <w:p>
      <w:pPr>
        <w:pStyle w:val="Normal75"/>
        <w:keepNext/>
        <w:spacing w:before="240" w:after="0" w:line="340" w:lineRule="atLeast"/>
        <w:ind w:left="0" w:right="0" w:firstLine="0"/>
        <w:jc w:val="left"/>
      </w:pPr>
      <w:bookmarkStart w:id="151" w:name="Body_74"/>
      <w:bookmarkEnd w:id="151"/>
      <w:r>
        <w:rPr>
          <w:rFonts w:ascii="arial" w:eastAsia="arial" w:hAnsi="arial" w:cs="arial"/>
          <w:b/>
          <w:i w:val="0"/>
          <w:strike w:val="0"/>
          <w:noProof w:val="0"/>
          <w:color w:val="000000"/>
          <w:position w:val="0"/>
          <w:sz w:val="28"/>
          <w:u w:val="none"/>
          <w:vertAlign w:val="baseline"/>
        </w:rPr>
        <w:t>Body</w:t>
      </w:r>
    </w:p>
    <w:p>
      <w:pPr>
        <w:pStyle w:val="Normal75"/>
        <w:spacing w:line="60" w:lineRule="exact"/>
      </w:pPr>
      <w:r>
        <w:pict>
          <v:line id="_x0000_s1353" style="position:absolute;z-index:251834368" from="0,2pt" to="512pt,2pt" strokecolor="#009ddb" strokeweight="2pt">
            <v:stroke linestyle="single"/>
            <w10:wrap type="topAndBottom"/>
          </v:line>
        </w:pict>
      </w:r>
    </w:p>
    <w:p>
      <w:pPr>
        <w:pStyle w:val="Normal75"/>
      </w:pP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Wieder Chaos bei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-Aktivisten-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Acht Polizisten wurden verletzt, die Polizei leitete danach 36 Strafermittlungsverfahren ein. Gründe: Versuch des Diebstahls von Schusswaffen, tätlicher Angriff auf Beamte, Verwenden von Kennzeichen terroristischer Organisationen, Volksverhetzung.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wurde vorzeitig aufgelöst.</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7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4, 2024</w:t>
      </w:r>
    </w:p>
    <w:p>
      <w:pPr>
        <w:pStyle w:val="Normal75"/>
      </w:pPr>
    </w:p>
    <w:p>
      <w:pPr>
        <w:pStyle w:val="Normal75"/>
        <w:ind w:left="200"/>
        <w:sectPr>
          <w:type w:val="continuous"/>
          <w:pgMar w:top="840" w:right="1000" w:bottom="840" w:left="1000" w:header="400" w:footer="400"/>
          <w:pgNumType w:fmt="decimal"/>
          <w:cols w:space="720"/>
        </w:sectPr>
      </w:pPr>
      <w:r>
        <w:br/>
      </w:r>
      <w:r>
        <w:pict>
          <v:line id="_x0000_s1354" style="position:absolute;z-index:251835392" from="0,10pt" to="512pt,10pt" strokecolor="black" strokeweight="1pt">
            <v:stroke linestyle="single"/>
          </v:line>
        </w:pict>
      </w:r>
      <w:r>
        <w:rPr>
          <w:rFonts w:ascii="arial" w:eastAsia="arial" w:hAnsi="arial" w:cs="arial"/>
          <w:b/>
          <w:color w:val="767676"/>
          <w:sz w:val="16"/>
        </w:rPr>
        <w:t>End of Document</w:t>
      </w:r>
    </w:p>
    <w:p>
      <w:pPr>
        <w:pStyle w:val="Normal76"/>
        <w:sectPr>
          <w:headerReference w:type="even" r:id="rId494"/>
          <w:headerReference w:type="default" r:id="rId495"/>
          <w:footerReference w:type="even" r:id="rId496"/>
          <w:footerReference w:type="default" r:id="rId497"/>
          <w:headerReference w:type="first" r:id="rId498"/>
          <w:footerReference w:type="first" r:id="rId499"/>
          <w:pgSz w:w="12240" w:h="15840"/>
          <w:pgMar w:top="840" w:right="1000" w:bottom="840" w:left="1000" w:header="400" w:footer="400"/>
          <w:pgNumType w:fmt="decimal"/>
          <w:cols w:space="720"/>
          <w:titlePg w:val="0"/>
        </w:sectPr>
      </w:pPr>
    </w:p>
    <w:p>
      <w:pPr>
        <w:pStyle w:val="Normal76"/>
      </w:pPr>
    </w:p>
    <w:p>
      <w:pPr>
        <w:pStyle w:val="Normal76"/>
      </w:pPr>
      <w:r>
        <w:pict>
          <v:shape id="_x0000_i1355" type="#_x0000_t75" alt="LexisNexis®" style="width:147.75pt;height:30pt">
            <v:imagedata r:id="rId10" o:title=""/>
          </v:shape>
        </w:pict>
      </w:r>
      <w:r>
        <w:cr/>
      </w:r>
    </w:p>
    <w:p>
      <w:pPr>
        <w:pStyle w:val="Heading17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Bilanz der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36 Strafverfahren eingeleitet</w:t>
      </w:r>
    </w:p>
    <w:p>
      <w:pPr>
        <w:pStyle w:val="Normal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3. November 2024 2:10 PM GMT+1</w:t>
      </w:r>
    </w:p>
    <w:p>
      <w:pPr>
        <w:pStyle w:val="Normal76"/>
        <w:keepNext w:val="0"/>
        <w:spacing w:after="0" w:line="240" w:lineRule="atLeast"/>
        <w:ind w:right="0"/>
        <w:jc w:val="both"/>
      </w:pPr>
      <w:bookmarkStart w:id="152" w:name="Bookmark_77"/>
      <w:bookmarkEnd w:id="152"/>
    </w:p>
    <w:p>
      <w:pPr>
        <w:pStyle w:val="Normal7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76"/>
        <w:keepNext w:val="0"/>
        <w:spacing w:before="120" w:after="0" w:line="220" w:lineRule="atLeast"/>
        <w:ind w:left="0" w:right="0" w:firstLine="0"/>
        <w:jc w:val="left"/>
      </w:pPr>
      <w:r>
        <w:br/>
      </w:r>
      <w:r>
        <w:pict>
          <v:shape id="_x0000_i1356" type="#_x0000_t75" style="width:230.22pt;height:28.5pt">
            <v:imagedata r:id="rId39" o:title=""/>
          </v:shape>
        </w:pict>
      </w:r>
    </w:p>
    <w:p>
      <w:pPr>
        <w:pStyle w:val="Normal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262 words</w:t>
      </w:r>
    </w:p>
    <w:p>
      <w:pPr>
        <w:pStyle w:val="Normal7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propalästinensische Demonstration sollte eigentlich bis zum Oranienplatz gehen, wurde aber vorzeitig aufgelöst. Einige Teilnehmer wurden durch Schieben und Drücken zum Gehen bewegt.</w:t>
      </w:r>
    </w:p>
    <w:p>
      <w:pPr>
        <w:pStyle w:val="Normal76"/>
        <w:keepNext/>
        <w:spacing w:before="240" w:after="0" w:line="340" w:lineRule="atLeast"/>
        <w:ind w:left="0" w:right="0" w:firstLine="0"/>
        <w:jc w:val="left"/>
      </w:pPr>
      <w:bookmarkStart w:id="153" w:name="Body_75"/>
      <w:bookmarkEnd w:id="153"/>
      <w:r>
        <w:rPr>
          <w:rFonts w:ascii="arial" w:eastAsia="arial" w:hAnsi="arial" w:cs="arial"/>
          <w:b/>
          <w:i w:val="0"/>
          <w:strike w:val="0"/>
          <w:noProof w:val="0"/>
          <w:color w:val="000000"/>
          <w:position w:val="0"/>
          <w:sz w:val="28"/>
          <w:u w:val="none"/>
          <w:vertAlign w:val="baseline"/>
        </w:rPr>
        <w:t>Body</w:t>
      </w:r>
    </w:p>
    <w:p>
      <w:pPr>
        <w:pStyle w:val="Normal76"/>
        <w:spacing w:line="60" w:lineRule="exact"/>
      </w:pPr>
      <w:r>
        <w:pict>
          <v:line id="_x0000_s1357" style="position:absolute;z-index:251836416" from="0,2pt" to="512pt,2pt" strokecolor="#009ddb" strokeweight="2pt">
            <v:stroke linestyle="single"/>
            <w10:wrap type="topAndBottom"/>
          </v:line>
        </w:pict>
      </w:r>
    </w:p>
    <w:p>
      <w:pPr>
        <w:pStyle w:val="Normal76"/>
      </w:pP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propalästinensischen Demonstration am Samstagnachmittag hat die Berliner Polizei 36 Strafermittlungsverfahren eingeleitet. Grund seien Volksverhetzung, Verwenden von Kennzeichen verfassungswidriger und terroristischer Organisationen, tätlicher Angriff und Widerstand gegen Beamte und der Versuch des schweren Diebstahls von Schusswaffen, wie die Polizei mitteilte. Insgesamt habe es 136 freiheitsbeschränkende Maßnahmen wie Platzverweise gegeben.</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während eines Redebeitrags zu Beginn sei eine verbotene Parole ausgerufen worden, mehrere Teilnehmerinnen und Teilnehmer hätten derartige Äußerungen und polizeifeindliche Parolen auch während des Aufzugs skandiert. Ein Vertreter der Presse sei beleidigt, ein weiterer angegriffen worden, teilte die Polizei mit. Auch Polizeikräfte seien angegriffen und mit Flaschen beworfen worden, Teilnehmer hätten versucht, Festgenommene zu befreien.</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95 Personen seien wegen des andauernden Skandierens einer verbotenen Parole ausgeschlossen worden.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vom Platz der Luftbrücke bis zum Oranienplatz gehen sollte, wurde an der Gneisenaustraße/Baerwaldstraße gegen 17.20 Uhr vorzeitig beendet. Einige Teilnehmer, die der Aufforderung, den Ort zu verlassen, nicht nachkamen, seien durch Schieben und Drücken zum Gehen bewegt worden, teilte die Polizei mit. Später seien einige Menschen zurückgekehrt, von denen einer versucht habe, an die Dienstwaffe eines Beamten zu gelangen.</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nahmen etwa 720 Menschen teil, sie demonstrierten für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ein Ende von Waffenlieferungen an Israel.</w:t>
      </w:r>
    </w:p>
    <w:p>
      <w:pPr>
        <w:pStyle w:val="Normal7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3, 2024</w:t>
      </w:r>
    </w:p>
    <w:p>
      <w:pPr>
        <w:pStyle w:val="Normal76"/>
      </w:pPr>
    </w:p>
    <w:p>
      <w:pPr>
        <w:pStyle w:val="Normal76"/>
        <w:ind w:left="200"/>
        <w:sectPr>
          <w:type w:val="continuous"/>
          <w:pgMar w:top="840" w:right="1000" w:bottom="840" w:left="1000" w:header="400" w:footer="400"/>
          <w:pgNumType w:fmt="decimal"/>
          <w:cols w:space="720"/>
        </w:sectPr>
      </w:pPr>
      <w:r>
        <w:br/>
      </w:r>
      <w:r>
        <w:pict>
          <v:line id="_x0000_s1358" style="position:absolute;z-index:251837440" from="0,10pt" to="512pt,10pt" strokecolor="black" strokeweight="1pt">
            <v:stroke linestyle="single"/>
          </v:line>
        </w:pict>
      </w:r>
      <w:r>
        <w:rPr>
          <w:rFonts w:ascii="arial" w:eastAsia="arial" w:hAnsi="arial" w:cs="arial"/>
          <w:b/>
          <w:color w:val="767676"/>
          <w:sz w:val="16"/>
        </w:rPr>
        <w:t>End of Document</w:t>
      </w:r>
    </w:p>
    <w:p>
      <w:pPr>
        <w:pStyle w:val="Normal77"/>
        <w:sectPr>
          <w:headerReference w:type="even" r:id="rId500"/>
          <w:headerReference w:type="default" r:id="rId501"/>
          <w:footerReference w:type="even" r:id="rId502"/>
          <w:footerReference w:type="default" r:id="rId503"/>
          <w:headerReference w:type="first" r:id="rId504"/>
          <w:footerReference w:type="first" r:id="rId505"/>
          <w:pgSz w:w="12240" w:h="15840"/>
          <w:pgMar w:top="840" w:right="1000" w:bottom="840" w:left="1000" w:header="400" w:footer="400"/>
          <w:pgNumType w:fmt="decimal"/>
          <w:cols w:space="720"/>
          <w:titlePg w:val="0"/>
        </w:sectPr>
      </w:pPr>
    </w:p>
    <w:p>
      <w:pPr>
        <w:pStyle w:val="Normal77"/>
      </w:pPr>
    </w:p>
    <w:p>
      <w:pPr>
        <w:pStyle w:val="Normal77"/>
      </w:pPr>
      <w:r>
        <w:pict>
          <v:shape id="_x0000_i1359" type="#_x0000_t75" alt="LexisNexis®" style="width:147.75pt;height:30pt">
            <v:imagedata r:id="rId10" o:title=""/>
          </v:shape>
        </w:pict>
      </w:r>
      <w:r>
        <w:cr/>
      </w:r>
    </w:p>
    <w:p>
      <w:pPr>
        <w:pStyle w:val="Heading17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Mehr als 700 Demonstranten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 November 2024 5:27 PM GMT+1</w:t>
      </w:r>
    </w:p>
    <w:p>
      <w:pPr>
        <w:pStyle w:val="Normal77"/>
        <w:keepNext w:val="0"/>
        <w:spacing w:after="0" w:line="240" w:lineRule="atLeast"/>
        <w:ind w:right="0"/>
        <w:jc w:val="both"/>
      </w:pPr>
      <w:bookmarkStart w:id="154" w:name="Bookmark_78"/>
      <w:bookmarkEnd w:id="154"/>
    </w:p>
    <w:p>
      <w:pPr>
        <w:pStyle w:val="Normal7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77"/>
        <w:keepNext w:val="0"/>
        <w:spacing w:before="120" w:after="0" w:line="220" w:lineRule="atLeast"/>
        <w:ind w:left="0" w:right="0" w:firstLine="0"/>
        <w:jc w:val="left"/>
      </w:pPr>
      <w:r>
        <w:br/>
      </w:r>
      <w:r>
        <w:pict>
          <v:shape id="_x0000_i1360" type="#_x0000_t75" style="width:230.22pt;height:28.5pt">
            <v:imagedata r:id="rId39" o:title=""/>
          </v:shape>
        </w:pict>
      </w:r>
    </w:p>
    <w:p>
      <w:pPr>
        <w:pStyle w:val="Normal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146 words</w:t>
      </w:r>
    </w:p>
    <w:p>
      <w:pPr>
        <w:pStyle w:val="Normal7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Mehrere Hundert Menschen demonstrieren für Solidarität mit den Menschen im Gazastreifen. Die Polizei zählt Hunderte Teilnehmer.</w:t>
      </w:r>
    </w:p>
    <w:p>
      <w:pPr>
        <w:pStyle w:val="Normal77"/>
        <w:keepNext/>
        <w:spacing w:before="240" w:after="0" w:line="340" w:lineRule="atLeast"/>
        <w:ind w:left="0" w:right="0" w:firstLine="0"/>
        <w:jc w:val="left"/>
      </w:pPr>
      <w:bookmarkStart w:id="155" w:name="Body_76"/>
      <w:bookmarkEnd w:id="155"/>
      <w:r>
        <w:rPr>
          <w:rFonts w:ascii="arial" w:eastAsia="arial" w:hAnsi="arial" w:cs="arial"/>
          <w:b/>
          <w:i w:val="0"/>
          <w:strike w:val="0"/>
          <w:noProof w:val="0"/>
          <w:color w:val="000000"/>
          <w:position w:val="0"/>
          <w:sz w:val="28"/>
          <w:u w:val="none"/>
          <w:vertAlign w:val="baseline"/>
        </w:rPr>
        <w:t>Body</w:t>
      </w:r>
    </w:p>
    <w:p>
      <w:pPr>
        <w:pStyle w:val="Normal77"/>
        <w:spacing w:line="60" w:lineRule="exact"/>
      </w:pPr>
      <w:r>
        <w:pict>
          <v:line id="_x0000_s1361" style="position:absolute;z-index:251838464" from="0,2pt" to="512pt,2pt" strokecolor="#009ddb" strokeweight="2pt">
            <v:stroke linestyle="single"/>
            <w10:wrap type="topAndBottom"/>
          </v:line>
        </w:pict>
      </w:r>
    </w:p>
    <w:p>
      <w:pPr>
        <w:pStyle w:val="Normal77"/>
      </w:pP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Mehrere Hundert Menschen haben in Berlin für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demonstriert. Am Nachmittag sprach die Polizei von 720 Teilnehmern. Sie forderten unter anderem ein Ende der Waffenlieferungen nach Israel und ein Ende des Kriegs im Gazastreifen.</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habe vereinzelt verbotene Ausrufe gegeben und vereinzelt Freiheitsentziehungen, in einem Fall wegen einer nicht näher benannten Tätlichkeit gegen einen Pressevertreter. Ein dpa-Reporter berichtete von Rufen wie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2023 töteten Terroristen der Hamas und anderer extremistischer Gruppen mehr als 1.200 Menschen in Israel und verschleppten etwa 250 weitere als Geiseln in den Gazastreifen. Dies war der Auslöser für den Gaza-Krieg, in dem nach Angaben der von der Hamas kontrollierten Gesundheitsbehörde bisher rund 42.000 Palästinenser getötet wurden, etwa ein Drittel davon Kinder und Jugendliche.</w:t>
      </w:r>
    </w:p>
    <w:p>
      <w:pPr>
        <w:pStyle w:val="Normal7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 2024</w:t>
      </w:r>
    </w:p>
    <w:p>
      <w:pPr>
        <w:pStyle w:val="Normal77"/>
      </w:pPr>
    </w:p>
    <w:p>
      <w:pPr>
        <w:pStyle w:val="Normal77"/>
        <w:ind w:left="200"/>
        <w:sectPr>
          <w:type w:val="continuous"/>
          <w:pgMar w:top="840" w:right="1000" w:bottom="840" w:left="1000" w:header="400" w:footer="400"/>
          <w:pgNumType w:fmt="decimal"/>
          <w:cols w:space="720"/>
        </w:sectPr>
      </w:pPr>
      <w:r>
        <w:br/>
      </w:r>
      <w:r>
        <w:pict>
          <v:line id="_x0000_s1362" style="position:absolute;z-index:251839488" from="0,10pt" to="512pt,10pt" strokecolor="black" strokeweight="1pt">
            <v:stroke linestyle="single"/>
          </v:line>
        </w:pict>
      </w:r>
      <w:r>
        <w:rPr>
          <w:rFonts w:ascii="arial" w:eastAsia="arial" w:hAnsi="arial" w:cs="arial"/>
          <w:b/>
          <w:color w:val="767676"/>
          <w:sz w:val="16"/>
        </w:rPr>
        <w:t>End of Document</w:t>
      </w:r>
    </w:p>
    <w:p>
      <w:pPr>
        <w:pStyle w:val="Normal78"/>
        <w:sectPr>
          <w:headerReference w:type="even" r:id="rId506"/>
          <w:headerReference w:type="default" r:id="rId507"/>
          <w:footerReference w:type="even" r:id="rId508"/>
          <w:footerReference w:type="default" r:id="rId509"/>
          <w:headerReference w:type="first" r:id="rId510"/>
          <w:footerReference w:type="first" r:id="rId511"/>
          <w:pgSz w:w="12240" w:h="15840"/>
          <w:pgMar w:top="840" w:right="1000" w:bottom="840" w:left="1000" w:header="400" w:footer="400"/>
          <w:pgNumType w:fmt="decimal"/>
          <w:cols w:space="720"/>
          <w:titlePg w:val="0"/>
        </w:sectPr>
      </w:pPr>
    </w:p>
    <w:p>
      <w:pPr>
        <w:pStyle w:val="Normal78"/>
      </w:pPr>
    </w:p>
    <w:p>
      <w:pPr>
        <w:pStyle w:val="Normal78"/>
      </w:pPr>
      <w:r>
        <w:pict>
          <v:shape id="_x0000_i1363" type="#_x0000_t75" alt="LexisNexis®" style="width:147.75pt;height:30pt">
            <v:imagedata r:id="rId10" o:title=""/>
          </v:shape>
        </w:pict>
      </w:r>
      <w:r>
        <w:cr/>
      </w:r>
    </w:p>
    <w:p>
      <w:pPr>
        <w:pStyle w:val="Heading17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Pietätloser geht es nicht</w:t>
      </w:r>
    </w:p>
    <w:p>
      <w:pPr>
        <w:pStyle w:val="Normal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Gießener Allgemeine Zeitung</w:t>
      </w:r>
    </w:p>
    <w:p>
      <w:pPr>
        <w:pStyle w:val="Normal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 November 2024</w:t>
      </w:r>
    </w:p>
    <w:p>
      <w:pPr>
        <w:pStyle w:val="Normal78"/>
        <w:keepNext w:val="0"/>
        <w:spacing w:after="0" w:line="240" w:lineRule="atLeast"/>
        <w:ind w:right="0"/>
        <w:jc w:val="both"/>
      </w:pPr>
      <w:bookmarkStart w:id="156" w:name="Bookmark_79"/>
      <w:bookmarkEnd w:id="156"/>
    </w:p>
    <w:p>
      <w:pPr>
        <w:pStyle w:val="Normal7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78"/>
        <w:keepNext w:val="0"/>
        <w:spacing w:before="120" w:after="0" w:line="220" w:lineRule="atLeast"/>
        <w:ind w:left="0" w:right="0" w:firstLine="0"/>
        <w:jc w:val="left"/>
      </w:pPr>
      <w:r>
        <w:br/>
      </w:r>
      <w:r>
        <w:pict>
          <v:shape id="_x0000_i1364" type="#_x0000_t75" style="width:266.29pt;height:43.51pt">
            <v:imagedata r:id="rId512" o:title=""/>
          </v:shape>
        </w:pict>
      </w:r>
    </w:p>
    <w:p>
      <w:pPr>
        <w:pStyle w:val="Normal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LOKALREDAKTION; S. 26</w:t>
      </w:r>
    </w:p>
    <w:p>
      <w:pPr>
        <w:pStyle w:val="Normal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139 words</w:t>
      </w:r>
    </w:p>
    <w:p>
      <w:pPr>
        <w:pStyle w:val="Normal78"/>
        <w:keepNext/>
        <w:spacing w:before="240" w:after="0" w:line="340" w:lineRule="atLeast"/>
        <w:ind w:left="0" w:right="0" w:firstLine="0"/>
        <w:jc w:val="left"/>
      </w:pPr>
      <w:bookmarkStart w:id="157" w:name="Body_77"/>
      <w:bookmarkEnd w:id="157"/>
      <w:r>
        <w:rPr>
          <w:rFonts w:ascii="arial" w:eastAsia="arial" w:hAnsi="arial" w:cs="arial"/>
          <w:b/>
          <w:i w:val="0"/>
          <w:strike w:val="0"/>
          <w:noProof w:val="0"/>
          <w:color w:val="000000"/>
          <w:position w:val="0"/>
          <w:sz w:val="28"/>
          <w:u w:val="none"/>
          <w:vertAlign w:val="baseline"/>
        </w:rPr>
        <w:t>Body</w:t>
      </w:r>
    </w:p>
    <w:p>
      <w:pPr>
        <w:pStyle w:val="Normal78"/>
        <w:spacing w:line="60" w:lineRule="exact"/>
      </w:pPr>
      <w:r>
        <w:pict>
          <v:line id="_x0000_s1365" style="position:absolute;z-index:251840512" from="0,2pt" to="512pt,2pt" strokecolor="#009ddb" strokeweight="2pt">
            <v:stroke linestyle="single"/>
            <w10:wrap type="topAndBottom"/>
          </v:line>
        </w:pict>
      </w:r>
    </w:p>
    <w:p>
      <w:pPr>
        <w:pStyle w:val="Normal78"/>
      </w:pP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7. Oktober in Frankfurt: Pietätloser geht es nicht. Der Frankfurter OB hat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Rücksicht auf die Mahnwache zum Gedenken der Opfer des Überfalls der Hamas verboten, dieses Verbot wurde aufgehoben vom Kasseler Verwaltungsgericht. Wie zu erwarten war, wurde der mittlerweile »populäre« Ruf »from the river to he sea…« geschrien, was in meinen Augen ein Aufruf zum Völkermord darstellt. Und so wurde zusätzlich Salz in die noch offene Wunde gestreut. Natürlich haben die Palästinenser das Recht, auf ihre dramatische Lage aufmerksam zu machen, aber genau zeitgleich mit unserer Mahnwache, in der wir auch die Opfer auf palästinensischer Seite einschlossen? Mein Vertrauen in die deutsche Rechtsprechung ist zerstört. Ich bin fassungslos, enttäuscht und sehr traurig!</w:t>
      </w:r>
    </w:p>
    <w:p>
      <w:pPr>
        <w:pStyle w:val="Normal7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Gila Rothschuh, Lich</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7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31, 2024</w:t>
      </w:r>
    </w:p>
    <w:p>
      <w:pPr>
        <w:pStyle w:val="Normal78"/>
      </w:pPr>
    </w:p>
    <w:p>
      <w:pPr>
        <w:pStyle w:val="Normal78"/>
        <w:ind w:left="200"/>
        <w:sectPr>
          <w:type w:val="continuous"/>
          <w:pgMar w:top="840" w:right="1000" w:bottom="840" w:left="1000" w:header="400" w:footer="400"/>
          <w:pgNumType w:fmt="decimal"/>
          <w:cols w:space="720"/>
        </w:sectPr>
      </w:pPr>
      <w:r>
        <w:br/>
      </w:r>
      <w:r>
        <w:pict>
          <v:line id="_x0000_s1366" style="position:absolute;z-index:251841536" from="0,10pt" to="512pt,10pt" strokecolor="black" strokeweight="1pt">
            <v:stroke linestyle="single"/>
          </v:line>
        </w:pict>
      </w:r>
      <w:r>
        <w:rPr>
          <w:rFonts w:ascii="arial" w:eastAsia="arial" w:hAnsi="arial" w:cs="arial"/>
          <w:b/>
          <w:color w:val="767676"/>
          <w:sz w:val="16"/>
        </w:rPr>
        <w:t>End of Document</w:t>
      </w:r>
    </w:p>
    <w:p>
      <w:pPr>
        <w:pStyle w:val="Normal79"/>
        <w:sectPr>
          <w:headerReference w:type="even" r:id="rId513"/>
          <w:headerReference w:type="default" r:id="rId514"/>
          <w:footerReference w:type="even" r:id="rId515"/>
          <w:footerReference w:type="default" r:id="rId516"/>
          <w:headerReference w:type="first" r:id="rId517"/>
          <w:footerReference w:type="first" r:id="rId518"/>
          <w:pgSz w:w="12240" w:h="15840"/>
          <w:pgMar w:top="840" w:right="1000" w:bottom="840" w:left="1000" w:header="400" w:footer="400"/>
          <w:pgNumType w:fmt="decimal"/>
          <w:cols w:space="720"/>
          <w:titlePg w:val="0"/>
        </w:sectPr>
      </w:pPr>
    </w:p>
    <w:p>
      <w:pPr>
        <w:pStyle w:val="Normal79"/>
      </w:pPr>
    </w:p>
    <w:p>
      <w:pPr>
        <w:pStyle w:val="Normal79"/>
      </w:pPr>
      <w:r>
        <w:pict>
          <v:shape id="_x0000_i1367" type="#_x0000_t75" alt="LexisNexis®" style="width:147.75pt;height:30pt">
            <v:imagedata r:id="rId10" o:title=""/>
          </v:shape>
        </w:pict>
      </w:r>
      <w:r>
        <w:cr/>
      </w:r>
    </w:p>
    <w:p>
      <w:pPr>
        <w:pStyle w:val="Heading17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riegelt Berlins berühmtestes Kaufhaus ab; ISRAEL-HASSER stürmen Eingang vom KaDeWe</w:t>
      </w:r>
    </w:p>
    <w:p>
      <w:pPr>
        <w:pStyle w:val="Normal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28. Oktober 2024 </w:t>
      </w:r>
    </w:p>
    <w:p>
      <w:pPr>
        <w:pStyle w:val="Normal79"/>
        <w:keepNext w:val="0"/>
        <w:spacing w:after="0" w:line="240" w:lineRule="atLeast"/>
        <w:ind w:right="0"/>
        <w:jc w:val="both"/>
      </w:pPr>
      <w:bookmarkStart w:id="158" w:name="Bookmark_80"/>
      <w:bookmarkEnd w:id="158"/>
    </w:p>
    <w:p>
      <w:pPr>
        <w:pStyle w:val="Normal7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79"/>
        <w:keepNext w:val="0"/>
        <w:spacing w:before="120" w:after="0" w:line="220" w:lineRule="atLeast"/>
        <w:ind w:left="0" w:right="0" w:firstLine="0"/>
        <w:jc w:val="left"/>
      </w:pPr>
      <w:r>
        <w:br/>
      </w:r>
      <w:r>
        <w:pict>
          <v:shape id="_x0000_i1368" type="#_x0000_t75" style="width:84.74pt;height:57.74pt">
            <v:imagedata r:id="rId59" o:title=""/>
          </v:shape>
        </w:pict>
      </w:r>
    </w:p>
    <w:p>
      <w:pPr>
        <w:pStyle w:val="Normal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4; Ausg. 252</w:t>
      </w:r>
    </w:p>
    <w:p>
      <w:pPr>
        <w:pStyle w:val="Normal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284 words</w:t>
      </w:r>
    </w:p>
    <w:p>
      <w:pPr>
        <w:pStyle w:val="Normal79"/>
        <w:keepNext/>
        <w:spacing w:before="240" w:after="0" w:line="340" w:lineRule="atLeast"/>
        <w:ind w:left="0" w:right="0" w:firstLine="0"/>
        <w:jc w:val="left"/>
      </w:pPr>
      <w:bookmarkStart w:id="159" w:name="Body_78"/>
      <w:bookmarkEnd w:id="159"/>
      <w:r>
        <w:rPr>
          <w:rFonts w:ascii="arial" w:eastAsia="arial" w:hAnsi="arial" w:cs="arial"/>
          <w:b/>
          <w:i w:val="0"/>
          <w:strike w:val="0"/>
          <w:noProof w:val="0"/>
          <w:color w:val="000000"/>
          <w:position w:val="0"/>
          <w:sz w:val="28"/>
          <w:u w:val="none"/>
          <w:vertAlign w:val="baseline"/>
        </w:rPr>
        <w:t>Body</w:t>
      </w:r>
    </w:p>
    <w:p>
      <w:pPr>
        <w:pStyle w:val="Normal79"/>
        <w:spacing w:line="60" w:lineRule="exact"/>
      </w:pPr>
      <w:r>
        <w:pict>
          <v:line id="_x0000_s1369" style="position:absolute;z-index:251842560" from="0,2pt" to="512pt,2pt" strokecolor="#009ddb" strokeweight="2pt">
            <v:stroke linestyle="single"/>
            <w10:wrap type="topAndBottom"/>
          </v:line>
        </w:pict>
      </w:r>
    </w:p>
    <w:p>
      <w:pPr>
        <w:pStyle w:val="Normal79"/>
      </w:pP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Wieder Stress und Randale bei einer Israel-Hasser-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Am Ende musste die Polizei sogar das nahe gelegene Kaufhaus des Westens abriegeln! </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Wittenbergplatz in Schöneberg hatten sich rund 300 Personen am Samstagnachmittag versammelt. Zunächst verlief die Demonstration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Stoppt den Gaza Genozid. Keine Waffen für Israel. Stoppt den Krieg im Libanon  ruhig.</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sprach von  keinen größeren Zwischenfällen , es gab vereinzelt Freiheitsbeschränkungen. An der U-Bahn-Station hatte sich zudem eine kleine Gruppe zu einer Gegendemo für Israel versammelt.</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18.05 Uhr beendete der Versammlungsleiter die Judenhasser-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selbst. Während die meisten Teilnehmer daraufhin den Wittenbergplatz verließen, weigerten sich einige Dutzend und beschimpften die Beamten.</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forderte sie mehrfach zum Gehen auf und musste das schließlich bei einigen mit Gewalt durchsetzen. Zahlreiche Demonstranten stürmten daraufhin auf einen Seiteneingang des KaDeWe an der Ansbacher Straße zu und drangen zum Teil dort ein.</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Behelmte Polizisten riegelten das KaDeWe daraufhin ab, Sicherheitskräfte verschlossen schließlich die Tür. Nach kurzer Zeit hatte die Polizei die Lage wieder im Griff, gegen 18.30 Uhr war der Wittenbergplatz vollständig geräumt. </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Bilanz der Polizei für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Wittenbergplatz: 23 Israel-Hassern wurden kurz festgenommen und 15 Strafanzeigen geschrieben - wegen des Verdachts des Widerstands und tätlichen Angriffs gegen Vollstreckungsbeamte, der Verwendung von Kennzeichen verfassungswidriger und terroristischer Organisationen, der gefährlichen Körperverletzung, der Sachbeschädigung, Beleidigung und Gefangenenbefreiung</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7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79"/>
        <w:spacing w:line="60" w:lineRule="exact"/>
      </w:pPr>
      <w:r>
        <w:pict>
          <v:line id="_x0000_s1370" style="position:absolute;z-index:251843584" from="0,2pt" to="512pt,2pt" strokecolor="#009ddb" strokeweight="2pt">
            <v:stroke linestyle="single"/>
            <w10:wrap type="topAndBottom"/>
          </v:line>
        </w:pict>
      </w:r>
    </w:p>
    <w:p>
      <w:pPr>
        <w:pStyle w:val="Normal7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Polizisten marschieren vor dem Luxus-Kaufhaus KaDeWe auf, um es vor den Hass-Demonstranten zu schützen</w:t>
      </w:r>
    </w:p>
    <w:p>
      <w:pPr>
        <w:pStyle w:val="Normal7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28, 2024</w:t>
      </w:r>
    </w:p>
    <w:p>
      <w:pPr>
        <w:pStyle w:val="Normal79"/>
      </w:pPr>
    </w:p>
    <w:p>
      <w:pPr>
        <w:pStyle w:val="Normal79"/>
        <w:ind w:left="200"/>
        <w:sectPr>
          <w:type w:val="continuous"/>
          <w:pgMar w:top="840" w:right="1000" w:bottom="840" w:left="1000" w:header="400" w:footer="400"/>
          <w:pgNumType w:fmt="decimal"/>
          <w:cols w:space="720"/>
        </w:sectPr>
      </w:pPr>
      <w:r>
        <w:br/>
      </w:r>
      <w:r>
        <w:pict>
          <v:line id="_x0000_s1371" style="position:absolute;z-index:251844608" from="0,10pt" to="512pt,10pt" strokecolor="black" strokeweight="1pt">
            <v:stroke linestyle="single"/>
          </v:line>
        </w:pict>
      </w:r>
      <w:r>
        <w:rPr>
          <w:rFonts w:ascii="arial" w:eastAsia="arial" w:hAnsi="arial" w:cs="arial"/>
          <w:b/>
          <w:color w:val="767676"/>
          <w:sz w:val="16"/>
        </w:rPr>
        <w:t>End of Document</w:t>
      </w:r>
    </w:p>
    <w:p>
      <w:pPr>
        <w:pStyle w:val="Normal80"/>
        <w:sectPr>
          <w:headerReference w:type="even" r:id="rId519"/>
          <w:headerReference w:type="default" r:id="rId520"/>
          <w:footerReference w:type="even" r:id="rId521"/>
          <w:footerReference w:type="default" r:id="rId522"/>
          <w:headerReference w:type="first" r:id="rId523"/>
          <w:footerReference w:type="first" r:id="rId524"/>
          <w:pgSz w:w="12240" w:h="15840"/>
          <w:pgMar w:top="840" w:right="1000" w:bottom="840" w:left="1000" w:header="400" w:footer="400"/>
          <w:pgNumType w:fmt="decimal"/>
          <w:cols w:space="720"/>
          <w:titlePg w:val="0"/>
        </w:sectPr>
      </w:pPr>
    </w:p>
    <w:p>
      <w:pPr>
        <w:pStyle w:val="Normal80"/>
      </w:pPr>
    </w:p>
    <w:p>
      <w:pPr>
        <w:pStyle w:val="Normal80"/>
      </w:pPr>
      <w:r>
        <w:pict>
          <v:shape id="_x0000_i1372" type="#_x0000_t75" alt="LexisNexis®" style="width:147.75pt;height:30pt">
            <v:imagedata r:id="rId10" o:title=""/>
          </v:shape>
        </w:pict>
      </w:r>
      <w:r>
        <w:cr/>
      </w:r>
    </w:p>
    <w:p>
      <w:pPr>
        <w:pStyle w:val="Heading17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-Demonstration</w:t>
      </w:r>
    </w:p>
    <w:p>
      <w:pPr>
        <w:pStyle w:val="Normal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28. Oktober 2024</w:t>
      </w:r>
    </w:p>
    <w:p>
      <w:pPr>
        <w:pStyle w:val="Normal80"/>
        <w:keepNext w:val="0"/>
        <w:spacing w:after="0" w:line="240" w:lineRule="atLeast"/>
        <w:ind w:right="0"/>
        <w:jc w:val="both"/>
      </w:pPr>
      <w:bookmarkStart w:id="160" w:name="Bookmark_81"/>
      <w:bookmarkEnd w:id="160"/>
    </w:p>
    <w:p>
      <w:pPr>
        <w:pStyle w:val="Normal8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80"/>
        <w:keepNext w:val="0"/>
        <w:spacing w:before="120" w:after="0" w:line="220" w:lineRule="atLeast"/>
        <w:ind w:left="0" w:right="0" w:firstLine="0"/>
        <w:jc w:val="left"/>
      </w:pPr>
      <w:r>
        <w:br/>
      </w:r>
      <w:r>
        <w:pict>
          <v:shape id="_x0000_i1373" type="#_x0000_t75" style="width:202.47pt;height:44.24pt">
            <v:imagedata r:id="rId90" o:title=""/>
          </v:shape>
        </w:pict>
      </w:r>
    </w:p>
    <w:p>
      <w:pPr>
        <w:pStyle w:val="Normal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B8</w:t>
      </w:r>
    </w:p>
    <w:p>
      <w:pPr>
        <w:pStyle w:val="Normal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133 words</w:t>
      </w:r>
    </w:p>
    <w:p>
      <w:pPr>
        <w:pStyle w:val="Normal80"/>
        <w:keepNext/>
        <w:spacing w:before="240" w:after="0" w:line="340" w:lineRule="atLeast"/>
        <w:ind w:left="0" w:right="0" w:firstLine="0"/>
        <w:jc w:val="left"/>
      </w:pPr>
      <w:bookmarkStart w:id="161" w:name="Body_79"/>
      <w:bookmarkEnd w:id="161"/>
      <w:r>
        <w:rPr>
          <w:rFonts w:ascii="arial" w:eastAsia="arial" w:hAnsi="arial" w:cs="arial"/>
          <w:b/>
          <w:i w:val="0"/>
          <w:strike w:val="0"/>
          <w:noProof w:val="0"/>
          <w:color w:val="000000"/>
          <w:position w:val="0"/>
          <w:sz w:val="28"/>
          <w:u w:val="none"/>
          <w:vertAlign w:val="baseline"/>
        </w:rPr>
        <w:t>Body</w:t>
      </w:r>
    </w:p>
    <w:p>
      <w:pPr>
        <w:pStyle w:val="Normal80"/>
        <w:spacing w:line="60" w:lineRule="exact"/>
      </w:pPr>
      <w:r>
        <w:pict>
          <v:line id="_x0000_s1374" style="position:absolute;z-index:251845632" from="0,2pt" to="512pt,2pt" strokecolor="#009ddb" strokeweight="2pt">
            <v:stroke linestyle="single"/>
            <w10:wrap type="topAndBottom"/>
          </v:line>
        </w:pict>
      </w:r>
    </w:p>
    <w:p>
      <w:pPr>
        <w:pStyle w:val="Normal80"/>
      </w:pP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einem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-Protest am Samstagabend versuchten mehrere Demonstranten das Kaufhaus des Westens (KaDeWe) zu stürmen. Wie die Polizei berichtet, mussten mehrere Einsatzkräfte einen Eingang des Luxuskaufhauses abriegeln. Auch der hauseigene Sicherheitsdienst schritt ein. Zuvor wurde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Stoppt den Gaza-Genozid - Keine Waffen für Israel - Stoppt den Krieg in Libanon" am Wittenbergplatz beendet. Laut dem Bericht folgten mehrere Demonstranten der Polizei, nachdem eine Person festgenommen worden war, in die Ansbacher Straße. Dort versuchten sie, in das Kaufhaus einzudringen. Der ,,B.Z." zufolge gelangten auch einige hinein, wurden aber wenig später festgenommen. Insgesamt nahmen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bis zu 350 Personen teil. Die Polizei zählte 22 Festnahmen. (Tsp)</w:t>
      </w: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8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2024</w:t>
      </w:r>
    </w:p>
    <w:p>
      <w:pPr>
        <w:pStyle w:val="Normal80"/>
      </w:pPr>
    </w:p>
    <w:p>
      <w:pPr>
        <w:pStyle w:val="Normal80"/>
        <w:ind w:left="200"/>
        <w:sectPr>
          <w:type w:val="continuous"/>
          <w:pgMar w:top="840" w:right="1000" w:bottom="840" w:left="1000" w:header="400" w:footer="400"/>
          <w:pgNumType w:fmt="decimal"/>
          <w:cols w:space="720"/>
        </w:sectPr>
      </w:pPr>
      <w:r>
        <w:br/>
      </w:r>
      <w:r>
        <w:pict>
          <v:line id="_x0000_s1375" style="position:absolute;z-index:251846656" from="0,10pt" to="512pt,10pt" strokecolor="black" strokeweight="1pt">
            <v:stroke linestyle="single"/>
          </v:line>
        </w:pict>
      </w:r>
      <w:r>
        <w:rPr>
          <w:rFonts w:ascii="arial" w:eastAsia="arial" w:hAnsi="arial" w:cs="arial"/>
          <w:b/>
          <w:color w:val="767676"/>
          <w:sz w:val="16"/>
        </w:rPr>
        <w:t>End of Document</w:t>
      </w:r>
    </w:p>
    <w:p>
      <w:pPr>
        <w:pStyle w:val="Normal81"/>
        <w:sectPr>
          <w:headerReference w:type="even" r:id="rId525"/>
          <w:headerReference w:type="default" r:id="rId526"/>
          <w:footerReference w:type="even" r:id="rId527"/>
          <w:footerReference w:type="default" r:id="rId528"/>
          <w:headerReference w:type="first" r:id="rId529"/>
          <w:footerReference w:type="first" r:id="rId530"/>
          <w:pgSz w:w="12240" w:h="15840"/>
          <w:pgMar w:top="840" w:right="1000" w:bottom="840" w:left="1000" w:header="400" w:footer="400"/>
          <w:pgNumType w:fmt="decimal"/>
          <w:cols w:space="720"/>
          <w:titlePg w:val="0"/>
        </w:sectPr>
      </w:pPr>
    </w:p>
    <w:p>
      <w:pPr>
        <w:pStyle w:val="Normal81"/>
      </w:pPr>
    </w:p>
    <w:p>
      <w:pPr>
        <w:pStyle w:val="Normal81"/>
      </w:pPr>
      <w:r>
        <w:pict>
          <v:shape id="_x0000_i1376" type="#_x0000_t75" alt="LexisNexis®" style="width:147.75pt;height:30pt">
            <v:imagedata r:id="rId10" o:title=""/>
          </v:shape>
        </w:pict>
      </w:r>
      <w:r>
        <w:cr/>
      </w:r>
    </w:p>
    <w:p>
      <w:pPr>
        <w:pStyle w:val="Heading18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Hunderte Teilnehmer bei propalästinensischer </w:t>
      </w:r>
      <w:r>
        <w:rPr>
          <w:rFonts w:ascii="arial" w:eastAsia="arial" w:hAnsi="arial" w:cs="arial"/>
          <w:b/>
          <w:i w:val="0"/>
          <w:strike w:val="0"/>
          <w:noProof w:val="0"/>
          <w:color w:val="000000"/>
          <w:position w:val="0"/>
          <w:sz w:val="28"/>
          <w:u w:val="none"/>
          <w:vertAlign w:val="baseline"/>
        </w:rPr>
        <w:t>Demo</w:t>
      </w:r>
    </w:p>
    <w:p>
      <w:pPr>
        <w:pStyle w:val="Normal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27. Oktober 2024 2:17 PM GMT+1</w:t>
      </w:r>
    </w:p>
    <w:p>
      <w:pPr>
        <w:pStyle w:val="Normal81"/>
        <w:keepNext w:val="0"/>
        <w:spacing w:after="0" w:line="240" w:lineRule="atLeast"/>
        <w:ind w:right="0"/>
        <w:jc w:val="both"/>
      </w:pPr>
      <w:bookmarkStart w:id="162" w:name="Bookmark_82"/>
      <w:bookmarkEnd w:id="162"/>
    </w:p>
    <w:p>
      <w:pPr>
        <w:pStyle w:val="Normal8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81"/>
        <w:keepNext w:val="0"/>
        <w:spacing w:before="120" w:after="0" w:line="220" w:lineRule="atLeast"/>
        <w:ind w:left="0" w:right="0" w:firstLine="0"/>
        <w:jc w:val="left"/>
      </w:pPr>
      <w:r>
        <w:br/>
      </w:r>
      <w:r>
        <w:pict>
          <v:shape id="_x0000_i1377" type="#_x0000_t75" style="width:230.22pt;height:28.5pt">
            <v:imagedata r:id="rId39" o:title=""/>
          </v:shape>
        </w:pict>
      </w:r>
    </w:p>
    <w:p>
      <w:pPr>
        <w:pStyle w:val="Normal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115 words</w:t>
      </w:r>
    </w:p>
    <w:p>
      <w:pPr>
        <w:pStyle w:val="Normal8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Am Wittenbergplatz demonstrieren mehr als 300 Menschen für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Einige Meter entfernt hat sich ein kleiner Gegenprotest gebildet.</w:t>
      </w:r>
    </w:p>
    <w:p>
      <w:pPr>
        <w:pStyle w:val="Normal81"/>
        <w:keepNext/>
        <w:spacing w:before="240" w:after="0" w:line="340" w:lineRule="atLeast"/>
        <w:ind w:left="0" w:right="0" w:firstLine="0"/>
        <w:jc w:val="left"/>
      </w:pPr>
      <w:bookmarkStart w:id="163" w:name="Body_80"/>
      <w:bookmarkEnd w:id="163"/>
      <w:r>
        <w:rPr>
          <w:rFonts w:ascii="arial" w:eastAsia="arial" w:hAnsi="arial" w:cs="arial"/>
          <w:b/>
          <w:i w:val="0"/>
          <w:strike w:val="0"/>
          <w:noProof w:val="0"/>
          <w:color w:val="000000"/>
          <w:position w:val="0"/>
          <w:sz w:val="28"/>
          <w:u w:val="none"/>
          <w:vertAlign w:val="baseline"/>
        </w:rPr>
        <w:t>Body</w:t>
      </w:r>
    </w:p>
    <w:p>
      <w:pPr>
        <w:pStyle w:val="Normal81"/>
        <w:spacing w:line="60" w:lineRule="exact"/>
      </w:pPr>
      <w:r>
        <w:pict>
          <v:line id="_x0000_s1378" style="position:absolute;z-index:251847680" from="0,2pt" to="512pt,2pt" strokecolor="#009ddb" strokeweight="2pt">
            <v:stroke linestyle="single"/>
            <w10:wrap type="topAndBottom"/>
          </v:line>
        </w:pict>
      </w:r>
    </w:p>
    <w:p>
      <w:pPr>
        <w:pStyle w:val="Normal81"/>
      </w:pP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Hundert Menschen haben sich in Berlin-Schöneberg zu einer propalästinensischen Kundgebung versammelt. Gegen 17 Uhr ging die Polizei von rund 350 Teilnehmerinnen und Teilnehmern aus. Bislang habe es keine Störungen gegeben, sagte ein Sprecher des Lagezentrums der Polizei.</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Menschen trugen schwarz-weiße Palästinensertücher. Einige hatten palästinensische und libanesische Flaggen dabei. Auch die iranische Landesflagge war zu sehen. Es wurden Reden gehalten und Sprüche wie «Free Gaza» oder «Free Libanon» gerufen.</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unmittelbarer Nähe fand eine Gegendemonstration statt, an der nach Angaben der Polizei eine Handvoll Leute teilnahmen. Polizisten trennten die Gruppen voneinander ab.</w:t>
      </w:r>
    </w:p>
    <w:p>
      <w:pPr>
        <w:pStyle w:val="Normal8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2024</w:t>
      </w:r>
    </w:p>
    <w:p>
      <w:pPr>
        <w:pStyle w:val="Normal81"/>
      </w:pPr>
    </w:p>
    <w:p>
      <w:pPr>
        <w:pStyle w:val="Normal81"/>
        <w:ind w:left="200"/>
        <w:sectPr>
          <w:type w:val="continuous"/>
          <w:pgMar w:top="840" w:right="1000" w:bottom="840" w:left="1000" w:header="400" w:footer="400"/>
          <w:pgNumType w:fmt="decimal"/>
          <w:cols w:space="720"/>
        </w:sectPr>
      </w:pPr>
      <w:r>
        <w:br/>
      </w:r>
      <w:r>
        <w:pict>
          <v:line id="_x0000_s1379" style="position:absolute;z-index:251848704" from="0,10pt" to="512pt,10pt" strokecolor="black" strokeweight="1pt">
            <v:stroke linestyle="single"/>
          </v:line>
        </w:pict>
      </w:r>
      <w:r>
        <w:rPr>
          <w:rFonts w:ascii="arial" w:eastAsia="arial" w:hAnsi="arial" w:cs="arial"/>
          <w:b/>
          <w:color w:val="767676"/>
          <w:sz w:val="16"/>
        </w:rPr>
        <w:t>End of Document</w:t>
      </w:r>
    </w:p>
    <w:p>
      <w:pPr>
        <w:pStyle w:val="Normal82"/>
        <w:sectPr>
          <w:headerReference w:type="even" r:id="rId531"/>
          <w:headerReference w:type="default" r:id="rId532"/>
          <w:footerReference w:type="even" r:id="rId533"/>
          <w:footerReference w:type="default" r:id="rId534"/>
          <w:headerReference w:type="first" r:id="rId535"/>
          <w:footerReference w:type="first" r:id="rId536"/>
          <w:pgSz w:w="12240" w:h="15840"/>
          <w:pgMar w:top="840" w:right="1000" w:bottom="840" w:left="1000" w:header="400" w:footer="400"/>
          <w:pgNumType w:fmt="decimal"/>
          <w:cols w:space="720"/>
          <w:titlePg w:val="0"/>
        </w:sectPr>
      </w:pPr>
    </w:p>
    <w:p>
      <w:pPr>
        <w:pStyle w:val="Normal82"/>
      </w:pPr>
    </w:p>
    <w:p>
      <w:pPr>
        <w:pStyle w:val="Normal82"/>
      </w:pPr>
      <w:r>
        <w:pict>
          <v:shape id="_x0000_i1380" type="#_x0000_t75" alt="LexisNexis®" style="width:147.75pt;height:30pt">
            <v:imagedata r:id="rId10" o:title=""/>
          </v:shape>
        </w:pict>
      </w:r>
      <w:r>
        <w:cr/>
      </w:r>
    </w:p>
    <w:p>
      <w:pPr>
        <w:pStyle w:val="Heading18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Demonstration pro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am Samstag</w:t>
      </w:r>
    </w:p>
    <w:p>
      <w:pPr>
        <w:pStyle w:val="Normal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26. Oktober 2024</w:t>
      </w:r>
    </w:p>
    <w:p>
      <w:pPr>
        <w:pStyle w:val="Normal82"/>
        <w:keepNext w:val="0"/>
        <w:spacing w:after="0" w:line="240" w:lineRule="atLeast"/>
        <w:ind w:right="0"/>
        <w:jc w:val="both"/>
      </w:pPr>
      <w:bookmarkStart w:id="164" w:name="Bookmark_83"/>
      <w:bookmarkEnd w:id="164"/>
    </w:p>
    <w:p>
      <w:pPr>
        <w:pStyle w:val="Normal8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82"/>
        <w:keepNext w:val="0"/>
        <w:spacing w:before="120" w:after="0" w:line="220" w:lineRule="atLeast"/>
        <w:ind w:left="0" w:right="0" w:firstLine="0"/>
        <w:jc w:val="left"/>
      </w:pPr>
      <w:r>
        <w:br/>
      </w:r>
      <w:r>
        <w:pict>
          <v:shape id="_x0000_i1381" type="#_x0000_t75" style="width:225.09pt;height:57.77pt">
            <v:imagedata r:id="rId480" o:title=""/>
          </v:shape>
        </w:pict>
      </w:r>
    </w:p>
    <w:p>
      <w:pPr>
        <w:pStyle w:val="Normal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22</w:t>
      </w:r>
    </w:p>
    <w:p>
      <w:pPr>
        <w:pStyle w:val="Normal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237 words</w:t>
      </w:r>
    </w:p>
    <w:p>
      <w:pPr>
        <w:pStyle w:val="Normal82"/>
        <w:keepNext/>
        <w:spacing w:before="240" w:after="0" w:line="340" w:lineRule="atLeast"/>
        <w:ind w:left="0" w:right="0" w:firstLine="0"/>
        <w:jc w:val="left"/>
      </w:pPr>
      <w:bookmarkStart w:id="165" w:name="Body_81"/>
      <w:bookmarkEnd w:id="165"/>
      <w:r>
        <w:rPr>
          <w:rFonts w:ascii="arial" w:eastAsia="arial" w:hAnsi="arial" w:cs="arial"/>
          <w:b/>
          <w:i w:val="0"/>
          <w:strike w:val="0"/>
          <w:noProof w:val="0"/>
          <w:color w:val="000000"/>
          <w:position w:val="0"/>
          <w:sz w:val="28"/>
          <w:u w:val="none"/>
          <w:vertAlign w:val="baseline"/>
        </w:rPr>
        <w:t>Body</w:t>
      </w:r>
    </w:p>
    <w:p>
      <w:pPr>
        <w:pStyle w:val="Normal82"/>
        <w:spacing w:line="60" w:lineRule="exact"/>
      </w:pPr>
      <w:r>
        <w:pict>
          <v:line id="_x0000_s1382" style="position:absolute;z-index:251849728" from="0,2pt" to="512pt,2pt" strokecolor="#009ddb" strokeweight="2pt">
            <v:stroke linestyle="single"/>
            <w10:wrap type="topAndBottom"/>
          </v:line>
        </w:pict>
      </w:r>
    </w:p>
    <w:p>
      <w:pPr>
        <w:pStyle w:val="Normal82"/>
      </w:pPr>
    </w:p>
    <w:p>
      <w:pPr>
        <w:pStyle w:val="Normal8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Hanau </w:t>
      </w:r>
      <w:r>
        <w:rPr>
          <w:rFonts w:ascii="arial" w:eastAsia="arial" w:hAnsi="arial" w:cs="arial"/>
          <w:b w:val="0"/>
          <w:i w:val="0"/>
          <w:strike w:val="0"/>
          <w:noProof w:val="0"/>
          <w:color w:val="000000"/>
          <w:position w:val="0"/>
          <w:sz w:val="20"/>
          <w:u w:val="none"/>
          <w:vertAlign w:val="baseline"/>
        </w:rPr>
        <w:t xml:space="preserve">– Unter dem Motto „Frieden und Gerechtigkeit im Nahen Osten und Geltung des Völkerrechts für alle Staaten“ findet am Samstag, 26. Oktober, in der Hanauer Innenstadt eine Demonstration mit Kundgebungen statt. Auf Nachfrage nennt die Stadt lediglich den Titel der Veranstaltung, nicht aber die Organisatoren, die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angemeldet haben. Just unter demselben Motto hatte aber erst vor wenigen Tagen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Gießen mit 400 Teilnehmern stattgefunden, organisiert von der Islamischen Religionsgemeinschaft Hessen (IRH). Laut einem Bericht des Gießener Anzeigers war dabei unter anderem von Verbrechen und einem Genozid Israels in Gaza die Rede, es sei aber auch betont worden, dass Kritik an Israel nicht gleichbedeutend mit Antisemitismus sei.</w:t>
      </w:r>
    </w:p>
    <w:p>
      <w:pPr>
        <w:pStyle w:val="Normal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Informationen unserer Zeitung ist die Kundgebung in Hanau mit 300 Teilnehmern angemeldet. Von 14 bis 17 Uhr soll es zwischen dem Hauptbahnhof und dem Freiheitsplatz zu temporären Straßensperrungen kommen. Folgende Route ist für die um 15 Uhr beginnende Veranstaltung vorgesehen: Am Hauptbahnhof - Dettinger Straße - Willy-Brandt-Straße - Kreisverkehr Kurt-Blaum-Platz - Nürnberger Straße - Fahrstraße - Freiheitsplatz. Am Anfang und Ende sollen Kundgebungen stattfinden. Es ist mit Verkehrsbehinderungen zu rechnen. Weitere Verkehrsmeldungen fürs Stadtgebiet findet man im Internet.  cs.</w:t>
      </w:r>
    </w:p>
    <w:p>
      <w:pPr>
        <w:pStyle w:val="Normal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➔ hanau.de/aktuelles/ verkehrsmeldungen</w:t>
      </w:r>
    </w:p>
    <w:p>
      <w:pPr>
        <w:pStyle w:val="Normal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8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25, 2024</w:t>
      </w:r>
    </w:p>
    <w:p>
      <w:pPr>
        <w:pStyle w:val="Normal82"/>
      </w:pPr>
    </w:p>
    <w:p>
      <w:pPr>
        <w:pStyle w:val="Normal82"/>
        <w:ind w:left="200"/>
        <w:sectPr>
          <w:type w:val="continuous"/>
          <w:pgMar w:top="840" w:right="1000" w:bottom="840" w:left="1000" w:header="400" w:footer="400"/>
          <w:pgNumType w:fmt="decimal"/>
          <w:cols w:space="720"/>
        </w:sectPr>
      </w:pPr>
      <w:r>
        <w:br/>
      </w:r>
      <w:r>
        <w:pict>
          <v:line id="_x0000_s1383" style="position:absolute;z-index:251850752" from="0,10pt" to="512pt,10pt" strokecolor="black" strokeweight="1pt">
            <v:stroke linestyle="single"/>
          </v:line>
        </w:pict>
      </w:r>
      <w:r>
        <w:rPr>
          <w:rFonts w:ascii="arial" w:eastAsia="arial" w:hAnsi="arial" w:cs="arial"/>
          <w:b/>
          <w:color w:val="767676"/>
          <w:sz w:val="16"/>
        </w:rPr>
        <w:t>End of Document</w:t>
      </w:r>
    </w:p>
    <w:p>
      <w:pPr>
        <w:pStyle w:val="Normal83"/>
        <w:sectPr>
          <w:headerReference w:type="even" r:id="rId537"/>
          <w:headerReference w:type="default" r:id="rId538"/>
          <w:footerReference w:type="even" r:id="rId539"/>
          <w:footerReference w:type="default" r:id="rId540"/>
          <w:headerReference w:type="first" r:id="rId541"/>
          <w:footerReference w:type="first" r:id="rId542"/>
          <w:pgSz w:w="12240" w:h="15840"/>
          <w:pgMar w:top="840" w:right="1000" w:bottom="840" w:left="1000" w:header="400" w:footer="400"/>
          <w:pgNumType w:fmt="decimal"/>
          <w:cols w:space="720"/>
          <w:titlePg w:val="0"/>
        </w:sectPr>
      </w:pPr>
    </w:p>
    <w:p>
      <w:pPr>
        <w:pStyle w:val="Normal83"/>
      </w:pPr>
    </w:p>
    <w:p>
      <w:pPr>
        <w:pStyle w:val="Normal83"/>
      </w:pPr>
      <w:r>
        <w:pict>
          <v:shape id="_x0000_i1384" type="#_x0000_t75" alt="LexisNexis®" style="width:147.75pt;height:30pt">
            <v:imagedata r:id="rId10" o:title=""/>
          </v:shape>
        </w:pict>
      </w:r>
      <w:r>
        <w:cr/>
      </w:r>
    </w:p>
    <w:p>
      <w:pPr>
        <w:pStyle w:val="Heading18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Versammlungsfreiheit</w:t>
      </w:r>
    </w:p>
    <w:p>
      <w:pPr>
        <w:pStyle w:val="Normal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26. Oktober 2024</w:t>
      </w:r>
    </w:p>
    <w:p>
      <w:pPr>
        <w:pStyle w:val="Normal83"/>
        <w:keepNext w:val="0"/>
        <w:spacing w:after="0" w:line="240" w:lineRule="atLeast"/>
        <w:ind w:right="0"/>
        <w:jc w:val="both"/>
      </w:pPr>
      <w:bookmarkStart w:id="166" w:name="Bookmark_84"/>
      <w:bookmarkEnd w:id="166"/>
    </w:p>
    <w:p>
      <w:pPr>
        <w:pStyle w:val="Normal8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83"/>
        <w:keepNext w:val="0"/>
        <w:spacing w:before="120" w:after="0" w:line="220" w:lineRule="atLeast"/>
        <w:ind w:left="0" w:right="0" w:firstLine="0"/>
        <w:jc w:val="left"/>
      </w:pPr>
      <w:r>
        <w:br/>
      </w:r>
      <w:r>
        <w:pict>
          <v:shape id="_x0000_i1385" type="#_x0000_t75" style="width:202.47pt;height:44.24pt">
            <v:imagedata r:id="rId90" o:title=""/>
          </v:shape>
        </w:pict>
      </w:r>
    </w:p>
    <w:p>
      <w:pPr>
        <w:pStyle w:val="Normal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LESERMEINUNG; Meinung; S. B25</w:t>
      </w:r>
    </w:p>
    <w:p>
      <w:pPr>
        <w:pStyle w:val="Normal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722 words</w:t>
      </w:r>
    </w:p>
    <w:p>
      <w:pPr>
        <w:pStyle w:val="Normal83"/>
        <w:keepNext/>
        <w:spacing w:before="240" w:after="0" w:line="340" w:lineRule="atLeast"/>
        <w:ind w:left="0" w:right="0" w:firstLine="0"/>
        <w:jc w:val="left"/>
      </w:pPr>
      <w:bookmarkStart w:id="167" w:name="Body_82"/>
      <w:bookmarkEnd w:id="167"/>
      <w:r>
        <w:rPr>
          <w:rFonts w:ascii="arial" w:eastAsia="arial" w:hAnsi="arial" w:cs="arial"/>
          <w:b/>
          <w:i w:val="0"/>
          <w:strike w:val="0"/>
          <w:noProof w:val="0"/>
          <w:color w:val="000000"/>
          <w:position w:val="0"/>
          <w:sz w:val="28"/>
          <w:u w:val="none"/>
          <w:vertAlign w:val="baseline"/>
        </w:rPr>
        <w:t>Body</w:t>
      </w:r>
    </w:p>
    <w:p>
      <w:pPr>
        <w:pStyle w:val="Normal83"/>
        <w:spacing w:line="60" w:lineRule="exact"/>
      </w:pPr>
      <w:r>
        <w:pict>
          <v:line id="_x0000_s1386" style="position:absolute;z-index:251851776" from="0,2pt" to="512pt,2pt" strokecolor="#009ddb" strokeweight="2pt">
            <v:stroke linestyle="single"/>
            <w10:wrap type="topAndBottom"/>
          </v:line>
        </w:pict>
      </w:r>
    </w:p>
    <w:p>
      <w:pPr>
        <w:pStyle w:val="Normal83"/>
      </w:pP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Zur Berichterstattung in Sachen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/Israel     </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Gleichsam standardmäßig heißt es in der Berichterstattung zu Demonstrationen im o.g. Konflikt immer wieder, es seien ,,israelfeindliche und polizeifeindliche" Parolen gerufen worden. Damit soll offenbar das polizeiliche Vorgehen erklärt werden, ohne dessen Rechtmäßigkeit auch nur im Ansatz zu hinterfragen. Polizeifeindlichkeit ist ebenso wenig eine Straftat wie eine ablehnende Haltung gegenüber der Regierung oder dem Staat Israel. Es gibt selbstredend Straftaten, die hier relevant werden können, aber nicht die routinemäßigen Begründungen, dass etwas eben ,,feindlich" sei. </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Kennzeichen eines freiheitlichen und liberalen Rechtsstaats ist, dass er niemand zu einem Bekenntnis zu dessen Politik oder Rechtsordnung und nicht einmal der Verfassung zwingt; dies scheint in der aufgeregten Diskussion immer weniger Beachtung zu finden. Ich würde mich freuen, wenn zu einer Berichterstattung zurückgekehrt wird, die nicht politische Einordnungen im Sinne der deutschen Staatsräson in der Lesart der Bundesregierung vornimmt, sondern berichtet, was passiert. Staatsräson ist keine Grenze der Meinungs- oder Versammlungsfreiheit, auch wenn Teile der Politik dies offenbar so sehen. Wenn Sie meinen, eine Parole sei ,,polizeifeindlich" sollten Sie m. E. diese Parole dann auch ausführen und angeben, gegen welche Strafnorm diese verstößt. Dies gilt ebenso für als israelfeindlich gelabelte Aussagen. Ich denke, als Presseorgan haben Sie die Möglichkeit wie auch die Pflicht, solche Einordnungen nur dann zu verwenden, wenn Sie darlegen können, gegen welche Strafnorm verstoßen wurde. Eine Pflicht, die deutsche Polizei oder die israelische Regierung nicht auch scharf zu kritisieren, kennt das deutsche Recht meines Wissens nicht. Wenn Sie sich die ,,Statistik" von polizeilichen Festnahmen in diesem Kontext einerseits und die Zahl der Verurteilungen andererseits anschauen, wird deutlich, dass hier ein deutliches Missverhältnis herrscht, das zumindest einmal die Frage aufwerfen könnte, ob hier nicht immer wieder gegen unliebsame Meinungen und scharfen Dissens, aber auch Verzweiflung zehntausender Menschen über das Leid in Gaza und das völkerrechtlich illegitime Vorgehen im Westjordanland insbesondere in der Hauptstadt polizeilich vorgegangen wird, um Bilder zu verhindern, die die deutsche Politik nicht gerne im Ausland als Bilder sehen möchte, und ob nicht andererseits Artikel 5 und 8 Grundgesetz gerade die Funktion haben, abweichende Meinungen und deutlichen Dissens gegenüber der deutschen Politik wie auch der Regierung Netanyahu zu schützen. Seit der Brokdorf-Entscheidung des Bundesverfassungsgerichts ist klare Linie des Gerichts, dass Protest auf der Straße eines der wenigen Mittel ist, das Bürger*innen zur Verfügung steht, um ihren Unwillen gegen bestimmte Verhältnisse zu artikulieren. Dieses Recht ist umso wichtiger für die, die nicht an Wahlen teilnehmen können und die mittlerweile sicherlich alle vom Massentod in Gaza in der eigenen Familie betroffen sind. Wann wird das Leiden der Palästinenser*innen endlich auch die Empathie finden, wie das der israelischen und jüdischen Bevölkerung? Auch im ,,Gastland" Deutschland ist niemand zur Kritiklosigkeit gezwungen, was gerade den Wert unserer Ordnung gegenüber etwa Russland oder der Türkei ausmacht. Artikel 8 Grundgesetz schützt nicht die Polizei und nicht den Krieg der israelischen Regierung, sondern den Protest (auch dagegen), egal wie dieser von der Innenbehörde und der Polizei gelabelt wird, solange nicht die strafrechtlichen Grenzen überschritten werden, etwa §§ 86, 86a, 130, 185 Strafgesetzbuch und andere mehr. Dabei zeigt die bisherige strafgerichtliche Verurteilungsquote allerdings, dass möglicherweise der von der Polizei zunächst erhobene Vorwurf der Strafbarkeit dazu dienen könnte, das Grundrecht auf Meinungs- und Versammlungsfreiheit bei hunderten von Versammlungen im vergangenen Jahr bewusst einzuschränken. Diese Sichtweise wird nach über einem Jahr dieser Proteste von vielen Beobachter*innen vertreten, so auch von mir nach 24 Jahren Lehrtätigkeit als Professor für Polizei- und Versammlungsrecht. </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Prof. Dr. jur. Clemens Arzt, Nikolassee</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Pro-Israel-Gegendemo treffen aufeinander, Demonstrierende mit Fahnen und Transparenten, München, Oktober 2024  </w:t>
      </w:r>
    </w:p>
    <w:p>
      <w:pPr>
        <w:pStyle w:val="Normal8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25, 2024</w:t>
      </w:r>
    </w:p>
    <w:p>
      <w:pPr>
        <w:pStyle w:val="Normal83"/>
      </w:pPr>
    </w:p>
    <w:p>
      <w:pPr>
        <w:pStyle w:val="Normal83"/>
        <w:ind w:left="200"/>
        <w:sectPr>
          <w:type w:val="continuous"/>
          <w:pgMar w:top="840" w:right="1000" w:bottom="840" w:left="1000" w:header="400" w:footer="400"/>
          <w:pgNumType w:fmt="decimal"/>
          <w:cols w:space="720"/>
        </w:sectPr>
      </w:pPr>
      <w:r>
        <w:br/>
      </w:r>
      <w:r>
        <w:pict>
          <v:line id="_x0000_s1387" style="position:absolute;z-index:251852800" from="0,10pt" to="512pt,10pt" strokecolor="black" strokeweight="1pt">
            <v:stroke linestyle="single"/>
          </v:line>
        </w:pict>
      </w:r>
      <w:r>
        <w:rPr>
          <w:rFonts w:ascii="arial" w:eastAsia="arial" w:hAnsi="arial" w:cs="arial"/>
          <w:b/>
          <w:color w:val="767676"/>
          <w:sz w:val="16"/>
        </w:rPr>
        <w:t>End of Document</w:t>
      </w:r>
    </w:p>
    <w:p>
      <w:pPr>
        <w:pStyle w:val="Normal84"/>
        <w:sectPr>
          <w:headerReference w:type="even" r:id="rId543"/>
          <w:headerReference w:type="default" r:id="rId544"/>
          <w:footerReference w:type="even" r:id="rId545"/>
          <w:footerReference w:type="default" r:id="rId546"/>
          <w:headerReference w:type="first" r:id="rId547"/>
          <w:footerReference w:type="first" r:id="rId548"/>
          <w:pgSz w:w="12240" w:h="15840"/>
          <w:pgMar w:top="840" w:right="1000" w:bottom="840" w:left="1000" w:header="400" w:footer="400"/>
          <w:pgNumType w:fmt="decimal"/>
          <w:cols w:space="720"/>
          <w:titlePg w:val="0"/>
        </w:sectPr>
      </w:pPr>
    </w:p>
    <w:p>
      <w:pPr>
        <w:pStyle w:val="Normal84"/>
      </w:pPr>
    </w:p>
    <w:p>
      <w:pPr>
        <w:pStyle w:val="Normal84"/>
      </w:pPr>
      <w:r>
        <w:pict>
          <v:shape id="_x0000_i1388" type="#_x0000_t75" alt="LexisNexis®" style="width:147.75pt;height:30pt">
            <v:imagedata r:id="rId10" o:title=""/>
          </v:shape>
        </w:pict>
      </w:r>
      <w:r>
        <w:cr/>
      </w:r>
    </w:p>
    <w:p>
      <w:pPr>
        <w:pStyle w:val="Heading18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und Gegendemo zum Gaza-Krieg</w:t>
      </w:r>
    </w:p>
    <w:p>
      <w:pPr>
        <w:pStyle w:val="Normal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Wetterauer Zeitung</w:t>
      </w:r>
    </w:p>
    <w:p>
      <w:pPr>
        <w:pStyle w:val="Normal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25. Oktober 2024</w:t>
      </w:r>
    </w:p>
    <w:p>
      <w:pPr>
        <w:pStyle w:val="Normal84"/>
        <w:keepNext w:val="0"/>
        <w:spacing w:after="0" w:line="240" w:lineRule="atLeast"/>
        <w:ind w:right="0"/>
        <w:jc w:val="both"/>
      </w:pPr>
      <w:bookmarkStart w:id="168" w:name="Bookmark_85"/>
      <w:bookmarkEnd w:id="168"/>
    </w:p>
    <w:p>
      <w:pPr>
        <w:pStyle w:val="Normal8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84"/>
        <w:keepNext w:val="0"/>
        <w:spacing w:before="120" w:after="0" w:line="220" w:lineRule="atLeast"/>
        <w:ind w:left="0" w:right="0" w:firstLine="0"/>
        <w:jc w:val="left"/>
      </w:pPr>
      <w:r>
        <w:br/>
      </w:r>
      <w:r>
        <w:pict>
          <v:shape id="_x0000_i1389" type="#_x0000_t75" style="width:262.54pt;height:38.26pt">
            <v:imagedata r:id="rId549" o:title=""/>
          </v:shape>
        </w:pict>
      </w:r>
    </w:p>
    <w:p>
      <w:pPr>
        <w:pStyle w:val="Normal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ECHO RHEIN-MAIN UND HESSEN; S. 7</w:t>
      </w:r>
    </w:p>
    <w:p>
      <w:pPr>
        <w:pStyle w:val="Normal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272 words</w:t>
      </w:r>
    </w:p>
    <w:p>
      <w:pPr>
        <w:pStyle w:val="Normal84"/>
        <w:keepNext/>
        <w:spacing w:before="240" w:after="0" w:line="340" w:lineRule="atLeast"/>
        <w:ind w:left="0" w:right="0" w:firstLine="0"/>
        <w:jc w:val="left"/>
      </w:pPr>
      <w:bookmarkStart w:id="169" w:name="Body_83"/>
      <w:bookmarkEnd w:id="169"/>
      <w:r>
        <w:rPr>
          <w:rFonts w:ascii="arial" w:eastAsia="arial" w:hAnsi="arial" w:cs="arial"/>
          <w:b/>
          <w:i w:val="0"/>
          <w:strike w:val="0"/>
          <w:noProof w:val="0"/>
          <w:color w:val="000000"/>
          <w:position w:val="0"/>
          <w:sz w:val="28"/>
          <w:u w:val="none"/>
          <w:vertAlign w:val="baseline"/>
        </w:rPr>
        <w:t>Body</w:t>
      </w:r>
    </w:p>
    <w:p>
      <w:pPr>
        <w:pStyle w:val="Normal84"/>
        <w:spacing w:line="60" w:lineRule="exact"/>
      </w:pPr>
      <w:r>
        <w:pict>
          <v:line id="_x0000_s1390" style="position:absolute;z-index:251853824" from="0,2pt" to="512pt,2pt" strokecolor="#009ddb" strokeweight="2pt">
            <v:stroke linestyle="single"/>
            <w10:wrap type="topAndBottom"/>
          </v:line>
        </w:pict>
      </w:r>
    </w:p>
    <w:p>
      <w:pPr>
        <w:pStyle w:val="Normal84"/>
      </w:pPr>
    </w:p>
    <w:p>
      <w:pPr>
        <w:pStyle w:val="Normal8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Kassel/Wiesbaden</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200 propalästinensische Aktivistinnen und Aktivisten haben laut Polizei an der Universität Kassel demonstriert. Es habe keine größeren Zwischenfälle gegeben. Allerdings sei eine umstrittene Parole gerufen worden. Zu der Kundgebung auf dem Vorplatz der Zentralmensa hatte das Bündnis Yousef Shaban aufgerufen. Nach eigenen Angaben wollte es an den Kasseler Studenten Yousef Shaban erinnern, der am 24. Oktober 2023 in Gaza ums Leben gekommen war.</w:t>
      </w:r>
    </w:p>
    <w:p>
      <w:pPr>
        <w:pStyle w:val="Normal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Leitung der Hochschule hatte zuvor an die Demonstranten appelliert, friedlich zu bleiben. Zu hören war allerdings die Parole „From the river to the sea, Palestine will be free“ (Vom Fluss bis zum Meer -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In dieser Region liegt auch Israel, in vielen Augen wird mit der Parole das Existenzrecht Israels verneint. Ein Polizeisprecher sagte, ob diese Parole strafbar sei, hänge laut Rechtsprechung jeweils vom Kontext ab - in diesem Fall sei laut der zuständigen Staatsanwaltschaft keine strafrechtliche Relevanz gesehen worden. Zugleich gab es auf einem nahen Platz auf dem Kasseler Campus eine proisraelische Gegenveranstaltung, zu der der Verband Jüdischer Studierender Hessen aufgerufen hatte. Daran nahmen laut Polizei rund 65 Menschen teil. Auch hier habe es keine Zwischenfälle gegeben. Zuvor war Kritik an der Uni Kassel aufgekommen. Die Organisatoren des Bündnisses Yousef Shaban hatten zu ihrer Kundgebung mit dem Begriff „Intifada“ aufgerufen, dem arabischen Wort für Erhebung oder Volksaufstand. Hessens Innenminister Roman Poseck (CDU) forderte daraufhin ein weitergehendes Handeln der Leitung der Uni Kassel. lhe</w:t>
      </w:r>
    </w:p>
    <w:p>
      <w:pPr>
        <w:pStyle w:val="Normal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8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24, 2024</w:t>
      </w:r>
    </w:p>
    <w:p>
      <w:pPr>
        <w:pStyle w:val="Normal84"/>
      </w:pPr>
    </w:p>
    <w:p>
      <w:pPr>
        <w:pStyle w:val="Normal84"/>
        <w:ind w:left="200"/>
        <w:sectPr>
          <w:type w:val="continuous"/>
          <w:pgMar w:top="840" w:right="1000" w:bottom="840" w:left="1000" w:header="400" w:footer="400"/>
          <w:pgNumType w:fmt="decimal"/>
          <w:cols w:space="720"/>
        </w:sectPr>
      </w:pPr>
      <w:r>
        <w:br/>
      </w:r>
      <w:r>
        <w:pict>
          <v:line id="_x0000_s1391" style="position:absolute;z-index:251854848" from="0,10pt" to="512pt,10pt" strokecolor="black" strokeweight="1pt">
            <v:stroke linestyle="single"/>
          </v:line>
        </w:pict>
      </w:r>
      <w:r>
        <w:rPr>
          <w:rFonts w:ascii="arial" w:eastAsia="arial" w:hAnsi="arial" w:cs="arial"/>
          <w:b/>
          <w:color w:val="767676"/>
          <w:sz w:val="16"/>
        </w:rPr>
        <w:t>End of Document</w:t>
      </w:r>
    </w:p>
    <w:p>
      <w:pPr>
        <w:pStyle w:val="Normal85"/>
        <w:sectPr>
          <w:headerReference w:type="even" r:id="rId550"/>
          <w:headerReference w:type="default" r:id="rId551"/>
          <w:footerReference w:type="even" r:id="rId552"/>
          <w:footerReference w:type="default" r:id="rId553"/>
          <w:headerReference w:type="first" r:id="rId554"/>
          <w:footerReference w:type="first" r:id="rId555"/>
          <w:pgSz w:w="12240" w:h="15840"/>
          <w:pgMar w:top="840" w:right="1000" w:bottom="840" w:left="1000" w:header="400" w:footer="400"/>
          <w:pgNumType w:fmt="decimal"/>
          <w:cols w:space="720"/>
          <w:titlePg w:val="0"/>
        </w:sectPr>
      </w:pPr>
    </w:p>
    <w:p>
      <w:pPr>
        <w:pStyle w:val="Normal85"/>
      </w:pPr>
    </w:p>
    <w:p>
      <w:pPr>
        <w:pStyle w:val="Normal85"/>
      </w:pPr>
      <w:r>
        <w:pict>
          <v:shape id="_x0000_i1392" type="#_x0000_t75" alt="LexisNexis®" style="width:147.75pt;height:30pt">
            <v:imagedata r:id="rId10" o:title=""/>
          </v:shape>
        </w:pict>
      </w:r>
      <w:r>
        <w:cr/>
      </w:r>
    </w:p>
    <w:p>
      <w:pPr>
        <w:pStyle w:val="Heading18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Gaza und das Grundgesetz</w:t>
      </w:r>
    </w:p>
    <w:p>
      <w:pPr>
        <w:pStyle w:val="Normal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25. Oktober 2024</w:t>
      </w:r>
    </w:p>
    <w:p>
      <w:pPr>
        <w:pStyle w:val="Normal85"/>
        <w:keepNext w:val="0"/>
        <w:spacing w:after="0" w:line="240" w:lineRule="atLeast"/>
        <w:ind w:right="0"/>
        <w:jc w:val="both"/>
      </w:pPr>
      <w:bookmarkStart w:id="170" w:name="Bookmark_86"/>
      <w:bookmarkEnd w:id="170"/>
    </w:p>
    <w:p>
      <w:pPr>
        <w:pStyle w:val="Normal8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Frankfurter Rundschau GmbH Alle Rechte Vorbehalten</w:t>
      </w:r>
    </w:p>
    <w:p>
      <w:pPr>
        <w:pStyle w:val="Normal85"/>
        <w:keepNext w:val="0"/>
        <w:spacing w:before="120" w:after="0" w:line="220" w:lineRule="atLeast"/>
        <w:ind w:left="0" w:right="0" w:firstLine="0"/>
        <w:jc w:val="left"/>
      </w:pPr>
      <w:r>
        <w:br/>
      </w:r>
      <w:r>
        <w:pict>
          <v:shape id="_x0000_i1393" type="#_x0000_t75" style="width:187.48pt;height:24pt">
            <v:imagedata r:id="rId487" o:title=""/>
          </v:shape>
        </w:pict>
      </w:r>
    </w:p>
    <w:p>
      <w:pPr>
        <w:pStyle w:val="Normal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FEUILLETON; S. 28</w:t>
      </w:r>
    </w:p>
    <w:p>
      <w:pPr>
        <w:pStyle w:val="Normal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2625 words</w:t>
      </w:r>
    </w:p>
    <w:p>
      <w:pPr>
        <w:pStyle w:val="Normal8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Das European Legal Support Center mit Sitz in den Niederlanden versteht sich als Verteidigerin von Grund- und Bürgerrechten und unterstützt Menschen, die wegen ihres propalästinensischen Engagements Probleme mit der Justiz bekommen Von Hannah El-Hitami</w:t>
      </w:r>
    </w:p>
    <w:p>
      <w:pPr>
        <w:pStyle w:val="Normal85"/>
        <w:keepNext/>
        <w:spacing w:before="240" w:after="0" w:line="340" w:lineRule="atLeast"/>
        <w:ind w:left="0" w:right="0" w:firstLine="0"/>
        <w:jc w:val="left"/>
      </w:pPr>
      <w:bookmarkStart w:id="171" w:name="Body_84"/>
      <w:bookmarkEnd w:id="171"/>
      <w:r>
        <w:rPr>
          <w:rFonts w:ascii="arial" w:eastAsia="arial" w:hAnsi="arial" w:cs="arial"/>
          <w:b/>
          <w:i w:val="0"/>
          <w:strike w:val="0"/>
          <w:noProof w:val="0"/>
          <w:color w:val="000000"/>
          <w:position w:val="0"/>
          <w:sz w:val="28"/>
          <w:u w:val="none"/>
          <w:vertAlign w:val="baseline"/>
        </w:rPr>
        <w:t>Body</w:t>
      </w:r>
    </w:p>
    <w:p>
      <w:pPr>
        <w:pStyle w:val="Normal85"/>
        <w:spacing w:line="60" w:lineRule="exact"/>
      </w:pPr>
      <w:r>
        <w:pict>
          <v:line id="_x0000_s1394" style="position:absolute;z-index:251855872" from="0,2pt" to="512pt,2pt" strokecolor="#009ddb" strokeweight="2pt">
            <v:stroke linestyle="single"/>
            <w10:wrap type="topAndBottom"/>
          </v:line>
        </w:pict>
      </w:r>
    </w:p>
    <w:p>
      <w:pPr>
        <w:pStyle w:val="Normal85"/>
      </w:pP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10. November 2023 ging Iris Hefets in Berlin demonstrieren. Gut ein Monat war seit dem Hamas-Angriff auf Israel und dem Beginn der israelischen Militäroffensive im Gazastreifen vergangen. Gegen diese Operation wollte Hefets, Vorstandsmitglied des 2003 gegründeten Vereins „Jüdische Stimme für gerechten Frieden in Nahost“ protestieren.</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jenem Abend im November war sie als Rednerin auf einer Demonstration für Waffenruhe und Kunstfreiheit angekündigt. Bei sich trug sie ein Schild mit der Aufschrift: „Als Jüdin und Israelin: Stoppt den Genozid in Gaza“, das sie auf dem Pariser Platz in die Höhe hielt. „Während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gab es plötzlich neue Auflagen von der Polizei“, erinnert sich Hefets bei einem Gespräch im Mai 2024. Das Skandieren von „Stoppt den Genozid“ sei verboten worden. Sie habe nicht skandiert, sagt sie, sondern ihr Schild gehalten. „Dann wurde ich festgenommen.“</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Welche Meinung ist in Deutschland geschützt und welche strafbar? Selten waren die Regeln dafür so unklar und im Wandel wie seit dem 7. Oktober 2023. Im November wurde Iris Hefets im Zuge ihrer Festnahme wegen Volksverhetzung angezeigt, weil sie von einem Genozid in Gaza gesprochen hatte. Ob Israel in Gaza einen Völkermord begeht, ist unter Völkerrechtlern und in der Öffentlichkeit extrem umstritten – dem Staat das vorzuwerfen ist aber nicht illegal. „Die Nutzung des Begriffes Genozid respektive Völkermord ist grundsätzlich nicht strafbar“, teilt die Berliner Polizei auf Nachfrage mit, „und kann folglich nicht Grundlage für eine Strafanzeige wegen Volksverhetzung sein.“ Werde der Begriff Genozid oder Völkermord jedoch „in Verbindung mit einer pauschalisierenden Aussage etwa gegenüber der Bevölkerung Israels verwendet, könnte eine strafrechtlich relevante Aussage gegeben sein.“ Hierbei handele es sich „um kontextbezogene Einzelfallentscheidungen. Aus diesem Grund könnte die Nutzung der oben genannten Begriffe untersagt worden sein.“</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März wurde das Verfahren eingestellt, ohne Begründung, wie aus dem Schreiben der Staatsanwaltschaft hervorgeht. Wie viele andere aus den vergangenen Monaten, sagt Anwältin Nadija Samour, die Hefets in dem Rechtsstreit vertrat.</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Rechtsanwältin Nadija Samour arbeitet für das European Legal Support Center (ELSC). Die Organisation mit Sitz in den Niederlanden versteht sich als Verteidigerin von Grund- und Bürgerrechten. Sie unterstützt mit juristischen Mitteln Menschen in Europa, die wegen ihres propalästinensischen Engagements Probleme bekommen haben, ob mit der Polizei, dem Arbeitgeber oder der Ausländerbehörde. Am aktivsten ist das ELSC zurzeit in Deutschland. Hier zeichnet sich inzwischen ab, dass sich manches Vorgehen der letzten Monate mit dem Grundrecht auf freie Meinungsäußerung nicht in Einklang bringen lässt. Verfahren wurden seitdem eingestellt, Demonstrations- und Einreiseverbote gekippt. Doch die Verunsicherung bleibt, sagen Mitarbeiter des deutschen ELSC-Büros, vor allem für Menschen ohne deutschen Pass, denen teils schwerwiegende Konsequenzen drohen.</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Streit um die Definition von Antisemitismus ist nicht neu. In Deutschland wird dieser Streit aus historischen Gründen besonders heftig geführt. Eine breite Definition von Antisemitismus, die auch Kritik am israelischen Staat umfasst, führt seit Jahren zu Kündigungen, Demonstrationsverboten oder Absagen von Vorträgen und Veranstaltungen. Gegen solche Fälle wollen Samour und ihre Kollegen vorgehen. Sie betreiben damit sogenanntes movement lawyering: Sie nutzen juristische Mittel, um eine politische Bewegung zu unterstützen. In einem Verfahren vor dem Berliner Verwaltungsgericht vertritt das ELSC zum Beispiel eine deutsch-palästinensische Wissenschaftlerin. Sie klagt gegen zwei Organisationen, weil diese ein diffamierendes Dossier über sie erstellt und zirkuliert hätten. Die Wissenschaftlerin wirft den Organisationen vor, gegen den Datenschutz verstoßen zu haben, indem sie sie überwacht und Informationen über sie verbreitet hätten, die sie als Antisemitin und Terrorismus-Sympathisantin darstellten. Sie sei infolgedessen von einer Veranstaltung der Linken ausgeladen worden, wo sie über antimuslimischen Rassismus und rechte Netzwerke in Deutschland referieren sollte. Auch eine Freiberuflerin, die infolge von Social-Media-Posts Aufträge verloren hat, berät das ELSC gerade. Außerdem unterstützte die Organisation Anfang des Jahres eine propalästinensische Aktivistin in Berlin, die gegen einen rufschädigenden Artikel im „Tagesspiegel“ klagte. Die Zeitung hatte Aussagen von ihr aus dem Kontext gerissen und musste dies nach einer einstweiligen Verfügung des Landgerichts unterlassen.</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ELSC wurde 2019 gegründet, im selben Jahr hatte der Bundestag zwei Resolutionen beschlossen, deren Folgen sich das ELSC künftig widmete. Zum einen verurteilte der Bundestag die BDS-Bewegung, die zu Boykott und Sanktionen gegen Israel aufruft, und bezeichnete diese als antisemitisch. Außerdem bekannten sich die Parlamentarier mit einer Resolution zur Antisemitismus-Definition der International Holocaust Remembrance Alliance (IHRA) und verabschiedete auch eine Erweiterung, die besagt, dass „auch der Staat Israel, der dabei als jüdisches Kollektiv verstanden wird, Ziel solcher Angriffe sein“ kann. Damit setze sie „eine Verurteilung des israelischen Vorgehens gegen die palästinensische Bevölkerung mit der menschenverachtenden Ideologie des Antisemitismus gleich“, sagt Rechtsanwältin Samour bei einem Gespräch im Berliner ELSC-Büro. </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IHRA stellt klar, dass Kritik an Israel nicht antisemitisch sei, wenn sie mit der Kritik an anderen Ländern vergleichbar ist. Doch hier eröffnet sich ein Interpretationsspielraum: wer entscheidet, was mit der Kritik an anderen Ländern vergleichbar ist? Die Amadeu-Antonio-Stiftung bezeichnet beispielsweise den Begriff „Apartheid“ als antisemitische Delegitimierung Israels, während Amnesty International darin einen klar definierten juristischen Begriff sieht, dessen Kriterien vor Ort erfüllt würden.</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beiden Resolutionen schafften „juristische Grauzonen“, sagt Samour. Sie seien rechtlich nicht bindend, würden aber faktisch so angewendet. Zum Beispiel würden Mietverträge für Veranstaltungsräume gekündigt, mit der Begründung, dass es bei der Veranstaltung antisemitische Inhalte geben könnte. Oder Personen aus dem Wissenschafts- und Kulturbereich würde aufgrund israelkritischer Aussagen die Finanzierung entzogen. „Da wird mit der BDS-Resolution oder der IHRA-Antisemitismus-Definition argumentiert, obwohl diese rechtlich wirkungslos sind“, so Samour. Zwar hätten diese Begründungen vor Gericht selten Bestand. Vergangenes Jahr unterstützte das ELSC etwa eine Journalistin der Deutschen Welle bei der erfolgreichen Klage gegen ihre Entlassung wegen vermeintlich antisemitischer Posts in den sozialen Medien. „Aber man muss eben erstmal vor Gericht ziehen, und das ist mit Kosten, Zeit und Nerven verbunden.“</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Beginn des Krieges in Gaza wächst weltweit die Unterstützung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Sie drückt sich aus in Form von Protestcamps, Demonstrationen und Solidaritätsbekundungen. Kritik am israelischen Staat ist allgegenwärtig. Deutschland, das Land, das die Sicherheit Israels zur Staatsräson erklärt hat, ringt einmal mehr darum, welche Art der Kritik legal und welche illegal ist. „Die aktuelle Situation hat eine neue Diskussion darüber ausgelöst, was Versammlungsfreiheit, was Meinungsfreiheit, was Völkerrecht bedeuten“, glaubt Samour. Mithilfe strategischer Prozessführung wollten sie und ihre Kollegen „Deutschland an sein eigenes Grundgesetz erinnern.“ </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den Wochen nach dem 7. Oktober 2023 wurden zahlreiche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-solidarische Demonstrationen in Deutschland verboten. 17 von 35 angemeldeten Demonstrationen waren es allein in Berlin im Oktober. Dabei ist diese Maßnahme nur als allerletztes Mittel gestattet und wurde in vielen Fällen später für rechtswidrig erklärt. Inzwischen sind die Behörden dazu übergegangen, Demonstrationen durch Auflagen zu beschränken. Fälle wie der von Iris Hefets zeigen, dass diese oft kurzlebig sind. Besonders umstritten ist der Satz „From the River to the Sea“, den das Innenministerium als Hamas-Slogan eingeordnet und verboten hat. Rechtlich haltbar ist das vermutlich nicht, da der Halbsatz kein Alleinstellungsmerkmal der Hamas ist. Zudem muss bei Rechtsprechung zur Meinungsfreiheit immer die günstigste Deutungsmöglichkeit einer Aussage zugrunde gelegt werden: in diesem Fall also nicht der Ruf nach der Vernichtung des jüdischen Volkes in Israel, sondern der nach Gleichberechtigung und Freiheit für alle Menschen in dem Gebiet zwischen Mittelmeer und Jordan. Anfang Juni erklärte das Landgericht Mannheim die Äußerung als erstes Gericht für straflos. Ein Berliner Amtsgericht sah darin hingegen eine Billigung von Straftaten und verurteilte Anfang August eine 22-Jährige zu einer Geldstrafe von 600 Euro. </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gebe keine Rechtssicherheit, kritisiert das ELSC. Man habe viele Fälle wie den von Iris Hefets betreut: „Irgendwann flattert ein Brief in deinen Briefkasten, in dem steht, dass das Verfahren eingestellt wird“, so Samour. „Aber du weißt nicht, wie du dich in Zukunft verhalten sollst.“ </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Einige der aktuellen Grundrechtseinschränkungen wurden in der Öffentlichkeit breit diskutiert: die Räumung der Protestcamps an den Berliner Universitäten; das chaotische Verbot des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-Kongresses in Berlin; die Einreiseverbote gegen den ehemaligen griechischen Finanzminister Yanis Varoufakis und den palästinensisch-britischen Arzt Ghassan Abu Sitteh, die beide mithilfe des ELSC geklagt haben. Das Einreiseverbot Abu Sittehs wurde vom Verwaltungsgericht Potsdam bereits für rechtswidrig erklärt. Die Vorwürfe gegen ihn seien nicht schwer genug, so das Gericht. Einreiseverbote aufgrund von Sicherheitsbedenken seien an hohe Hürden geknüpft.</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Andere Fälle passierten im Stillen, sagt Samour: Bei sogenannten „Gefährderansprachen“ klingele die Polizei zum Beispiel an der Wohnungstür und empfehle Personen, die in der Vergangenheit schon öfter an Demonstrationen teilgenommen hätten, dies zukünftig lieber sein zu lassen. „Oder Leute, die aus ihren Fenstern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hängen haben, werden aufgefordert diese zu entfernen.“</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Bald könnte bereits ein Like oder ein Kommentar in den sozialen Medien zur Ausweisung von Ausländern führen. So will es Innenministerin Nancy Faeser, einem entsprechenden Gesetzesentwurf hat das Bundeskabinett Ende Juni zugestimmt. „Wer keinen deutschen Pass hat und hier terroristische Taten verherrlicht, der muss – wo immer möglich – ausgewiesen und abgeschoben werden“, so Faeser. Beschließt der Bundestag die Verschärfung des Aufenthaltsgesetzes, könnte ein Klick auf Facebook, Instagram oder X bald ein schwerwiegendes Ausweisungsinteresse begründen, wenn dadurch terroristische Taten gebilligt werden. Was genau als Billigung verstanden wird, entscheiden die Ausländerbehörden: Sie sollen die betroffenen Personen ohne ein strafrechtliches Urteil ausweisen können.</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handelt sich bei diesem Vorhaben um eine schockierende Eskalation struktureller rassistischer Repression“, sagt Rechtsanwalt Alexander Gorski. Er ist beim ELSC für Mandanten zuständig, denen infolge von Demonstrationsteilnahmen oder Posts in den sozialen Medien aufenthaltsrechtliche Sanktionen drohen. Das Recht auf freie Meinungsäußerung werde damit für Ausländer in Deutschland praktisch abgeschafft. „Natürlich ist das kein Spezialgesetz gegen die Meinungsfreiheit zum Gaza-Krieg“, sagt Gorski, „aber es ist zu erwarten, dass es in der Praxis vor allem in diesem Kontext genutzt wird.“</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Migrationsrecht sei schon jetzt ein „viel härteres Sanktionsmittel als das Strafrecht“. Deutschen Staatsbürgern drohe im Falle einer Verurteilung wegen strafbarer Aussagen meist eine Geldstrafe, doch Personen ohne deutschen Pass werde die aufenthaltsrechtliche Zukunft verbaut. „Da geht es um die Existenz.“ Laut der Berliner Staatsanwaltschaft wurden in Berlin seit dem 7. Oktober 961 Verfahren „im Zusammenhang mit dem Nahost-Konflikt“ eingeleitet. Etwa die Hälfte wurde eingestellt. Von den 237 Verfahren „im Zusammenhang mit Demonstrationen zum Nahost-Konflikt“ wurde knapp ein Drittel eingestellt. Doch während das Strafverfahren läuft, können Ausländer ihren Aufenthaltsstatus nicht verlängern. Anwältin Samour sagt, eine Gruppe der Bevölkerung werde so mundtot gemacht, nämlich die, „die keinen deutschen Pass haben und die vielleicht aufgrund ihrer Herkunft eine andere Perspektive auf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-Solidarität haben.“</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Aufenthaltsgesetz darf der deutsche Staat Ausländer ausweisen, auch anerkannte Geflüchtete, deren Aufenthalt „die öffentliche Sicherheit und Ordnung, die freiheitliche demokratische Grundordnung oder sonstige erhebliche Interessen der Bundesrepublik Deutschland gefährdet.“ Das Aufenthaltsgesetz führt die potenziellen Gründe für eine Ausweisung weiter aus: dazu gehört unter anderem die Verurteilung wegen bestimmter schwerer Straftaten, die Mitgliedschaft in einer terroristischen Vereinigung oder das Aufstacheln zu Hass gegen eine bestimmte Bevölkerungsgruppe.</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ausgewiesene Person verliert ihren Aufenthaltsstatus, muss Deutschland selbst verlassen oder wird abgeschoben. Wenn das nicht möglich ist, zum Beispiel bei Menschen aus Syrien, wird sie zunächst geduldet. „Jegliche Aufenthaltsverfestigung oder spätere Einbürgerung wird damit verhindert“, so Gorski. Er vertritt aktuell mehr als ein Dutzend Personen aus Syrien, Jordanien, Libanon, Gaza und der Westbank, die gegen ihre Ausweisung klagen. „Das sind keine polizeibekannten Gewalttäter. Die Leute haben ein paar Strafverfahren nach dem 7. Oktober wegen der Teilnahme an Versammlungen oder Posts in den sozialen Medien.“</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Details zu den Fällen will er zum Schutz seiner Mandanten nicht veröffentlicht sehen. Doch er könne sagen, dass es bei einigen um den Vorwurf der Unterstützung einer terroristischen Vereinigung gehe. Sie sollen der seit November verbotenen Gruppe Samidoun angehören, Gorski hält dies für kaum belegt. „Genügt es, dass jemand in den sozialen Medien ein Like abgegeben hat oder auf einer damals legalen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war? Das Strafrecht ist restriktiver: da muss es einen individuellen Beitrag geben, der die verbotene Organisation oder terroristische Ziele gefördert hat.“ </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kritisiert, dass das Migrationsrecht das Strafrecht überhole: Seine Mandanten würden von der Ausländerbehörde ausgewiesen, obwohl sie von keinem Gericht wegen einer Straftat verurteilt worden seien. Den Ausländerbehörden gehe es um präventive Gefahrenabwehr, erklärt Gorski. „Ihr Ermessensspielraum richtet sich nicht nach dem Strafrecht. Die Unschuldsvermutung gibt es im Migrationsrecht nicht.“ Wie viele Personen zum Beispiel in Berlin betroffen sind, kann das Landesamt für Einwanderung nicht mitteilen. „Eine Differenzierung nach Rechtsgrundlagen“ finde bei Ausweisungen nicht statt, teilt ein Sprecher mit.</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Um Menschen mit Flüchtlingsstatus oder subsidiärem Schutz aus Deutschland auszuweisen, reichen problematische Äußerungen momentan noch nicht aus. Dazu braucht es „zwingende Gründe der nationalen Sicherheit“. </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Gorski glaubt auch bei seinen Mandanten, „dass sich die Behörden verhoben haben. Ich hoffe, dass die Gerichte bei diesen grundrechtsintensiven Maßnahmen genau hingucken.“ Der Abbau von Grundrechten werde immer dort vorangetrieben, wo eine Personengruppe keine gesellschaftliche Lobby hat, so der Anwalt. „Geht so eine Entscheidung durch, dann trifft das am Ende alle.“</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Um Menschen mit Flüchtlingsstatus oder subsidiärem Schutz aus </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Deutschland </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auszuweisen,</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reichen </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problematische</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Äußerungen</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noch nicht aus. </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Dazu braucht es „zwingende Gründe der nationalen</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Sicherheit“</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Bald könnte bereits ein Like oder ein Kommentar in den sozialen Medien zur Ausweisung von Ausländern führen. So will es</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Innenministerin Nancy Faeser</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8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24, 2024</w:t>
      </w:r>
    </w:p>
    <w:p>
      <w:pPr>
        <w:pStyle w:val="Normal85"/>
      </w:pPr>
    </w:p>
    <w:p>
      <w:pPr>
        <w:pStyle w:val="Normal85"/>
        <w:ind w:left="200"/>
        <w:sectPr>
          <w:type w:val="continuous"/>
          <w:pgMar w:top="840" w:right="1000" w:bottom="840" w:left="1000" w:header="400" w:footer="400"/>
          <w:pgNumType w:fmt="decimal"/>
          <w:cols w:space="720"/>
        </w:sectPr>
      </w:pPr>
      <w:r>
        <w:br/>
      </w:r>
      <w:r>
        <w:pict>
          <v:line id="_x0000_s1395" style="position:absolute;z-index:251856896" from="0,10pt" to="512pt,10pt" strokecolor="black" strokeweight="1pt">
            <v:stroke linestyle="single"/>
          </v:line>
        </w:pict>
      </w:r>
      <w:r>
        <w:rPr>
          <w:rFonts w:ascii="arial" w:eastAsia="arial" w:hAnsi="arial" w:cs="arial"/>
          <w:b/>
          <w:color w:val="767676"/>
          <w:sz w:val="16"/>
        </w:rPr>
        <w:t>End of Document</w:t>
      </w:r>
    </w:p>
    <w:p>
      <w:pPr>
        <w:pStyle w:val="Normal86"/>
        <w:sectPr>
          <w:headerReference w:type="even" r:id="rId556"/>
          <w:headerReference w:type="default" r:id="rId557"/>
          <w:footerReference w:type="even" r:id="rId558"/>
          <w:footerReference w:type="default" r:id="rId559"/>
          <w:headerReference w:type="first" r:id="rId560"/>
          <w:footerReference w:type="first" r:id="rId561"/>
          <w:pgSz w:w="12240" w:h="15840"/>
          <w:pgMar w:top="840" w:right="1000" w:bottom="840" w:left="1000" w:header="400" w:footer="400"/>
          <w:pgNumType w:fmt="decimal"/>
          <w:cols w:space="720"/>
          <w:titlePg w:val="0"/>
        </w:sectPr>
      </w:pPr>
    </w:p>
    <w:p>
      <w:pPr>
        <w:pStyle w:val="Normal86"/>
      </w:pPr>
    </w:p>
    <w:p>
      <w:pPr>
        <w:pStyle w:val="Normal86"/>
      </w:pPr>
      <w:r>
        <w:pict>
          <v:shape id="_x0000_i1396" type="#_x0000_t75" alt="LexisNexis®" style="width:147.75pt;height:30pt">
            <v:imagedata r:id="rId10" o:title=""/>
          </v:shape>
        </w:pict>
      </w:r>
      <w:r>
        <w:cr/>
      </w:r>
    </w:p>
    <w:p>
      <w:pPr>
        <w:pStyle w:val="Heading18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Mit verbotenem Transparent auf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Sächsische Zeitung Regionalausgaben</w:t>
      </w:r>
    </w:p>
    <w:p>
      <w:pPr>
        <w:pStyle w:val="Normal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24. Oktober 2024</w:t>
      </w:r>
    </w:p>
    <w:p>
      <w:pPr>
        <w:pStyle w:val="Normal86"/>
        <w:keepNext w:val="0"/>
        <w:spacing w:after="0" w:line="240" w:lineRule="atLeast"/>
        <w:ind w:right="0"/>
        <w:jc w:val="both"/>
      </w:pPr>
      <w:bookmarkStart w:id="172" w:name="Bookmark_87"/>
      <w:bookmarkEnd w:id="172"/>
    </w:p>
    <w:p>
      <w:pPr>
        <w:pStyle w:val="Normal8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DDV Sachsen GmbH Alle Rechte Vorbehalten</w:t>
      </w:r>
    </w:p>
    <w:p>
      <w:pPr>
        <w:pStyle w:val="Normal86"/>
        <w:keepNext w:val="0"/>
        <w:spacing w:before="120" w:after="0" w:line="220" w:lineRule="atLeast"/>
        <w:ind w:left="0" w:right="0" w:firstLine="0"/>
        <w:jc w:val="left"/>
      </w:pPr>
      <w:r>
        <w:br/>
      </w:r>
      <w:r>
        <w:pict>
          <v:shape id="_x0000_i1397" type="#_x0000_t75" style="width:213.72pt;height:52.49pt">
            <v:imagedata r:id="rId455" o:title=""/>
          </v:shape>
        </w:pict>
      </w:r>
    </w:p>
    <w:p>
      <w:pPr>
        <w:pStyle w:val="Normal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Lokales Radebeul; S. 14</w:t>
      </w:r>
    </w:p>
    <w:p>
      <w:pPr>
        <w:pStyle w:val="Normal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581 words</w:t>
      </w:r>
    </w:p>
    <w:p>
      <w:pPr>
        <w:pStyle w:val="Normal86"/>
        <w:keepNext/>
        <w:spacing w:before="240" w:after="0" w:line="340" w:lineRule="atLeast"/>
        <w:ind w:left="0" w:right="0" w:firstLine="0"/>
        <w:jc w:val="left"/>
      </w:pPr>
      <w:bookmarkStart w:id="173" w:name="Body_85"/>
      <w:bookmarkEnd w:id="173"/>
      <w:r>
        <w:rPr>
          <w:rFonts w:ascii="arial" w:eastAsia="arial" w:hAnsi="arial" w:cs="arial"/>
          <w:b/>
          <w:i w:val="0"/>
          <w:strike w:val="0"/>
          <w:noProof w:val="0"/>
          <w:color w:val="000000"/>
          <w:position w:val="0"/>
          <w:sz w:val="28"/>
          <w:u w:val="none"/>
          <w:vertAlign w:val="baseline"/>
        </w:rPr>
        <w:t>Body</w:t>
      </w:r>
    </w:p>
    <w:p>
      <w:pPr>
        <w:pStyle w:val="Normal86"/>
        <w:spacing w:line="60" w:lineRule="exact"/>
      </w:pPr>
      <w:r>
        <w:pict>
          <v:line id="_x0000_s1398" style="position:absolute;z-index:251857920" from="0,2pt" to="512pt,2pt" strokecolor="#009ddb" strokeweight="2pt">
            <v:stroke linestyle="single"/>
            <w10:wrap type="topAndBottom"/>
          </v:line>
        </w:pict>
      </w:r>
    </w:p>
    <w:p>
      <w:pPr>
        <w:pStyle w:val="Normal86"/>
      </w:pP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Dresden. Die Stimmung war angespannt und aufgeheizt an jenem Sonnabend in der Prager Straße. Nur eine Woche nach dem Terroranschlag der Hamas auf Israel im Oktober 2023 trieb es die Menschen in die Innenstadt. Auf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setzten sich mehrere Hundert Menschen lautstark für Frieden und Freiheit der Palästinenser ein und kritisierten das Sterben im Gazastreifen durch israelische Bomben. Sie schwenkten Fahnen, sangen und skandierten Parolen auf Arabisch, Englisch und Deutsch. Es war die erste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dieser Art nach dem Terroranschlag. In anderen Städten waren solche Demos aus Sicherheitsgründen untersagt worden.</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Sicht- und Hörweite davon zeigten sich gut Hundert Menschen solidarisch mit Israel und warnten vor einem wachsenden Antisemitismus. Angeführt vom Bundestagsabgeordneten Markus Reichel (CDU) und Kulturbürgermeisterin Annekatrin Klepsch (Linke), forderten auch sie Frieden im Nahen Osten. Reichel: ,,Auf deutschen Straßen ist kein Zentimeter Raum für Antisemitismus und für Freude an solchen barbarischen Taten."</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war präsent, um schnell reagieren zu können. Dolmetscher übersetzten Parolen, auch damit die Uniformierten noch vor Ort handeln konnten. Zu Störungen oder gar Übergriffen kam es nicht. Allerdings waren zwei Frauen mit gebastelten Schildern aufgefallen. Auf einem stand ,,From the River to the Sea" (,,Vom Fluss zum Meer") - eine Parole der Hamas. Gegen die 25-jährige Trägerin des Schildes wurde wegen Volksverhetzung ermittelt, nur wenige Tage nach dem Anschlag vom 7. Oktober billige sie so den Hamas-Terror.</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Weil sie einen Strafbefehl mit einer Geldstrafe in Höhe von 1.500 Euro (50 Tagessätze) nicht akzeptierte, stand die Dresdnerin, eine deutsche Muslima, nun vor dem Amtsgericht Dresden. Die junge Mutter räumte ein, das Schild gezeigt zu haben. Ihr sei jedoch nicht bewusst gewesen, dass es sich um eine Losung der Terror-Organisation gehandelt habe.</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Seine Mandantin billige den terroristischen Überfall auf Israel nicht, sagte Verteidiger Peter Hollstein. Aber sie wollte zeigen, dass auch die Palästinenser in Frieden leben und sich entfalten können müssen. Das sei durchaus als politisches Statement gemeint gewesen. Die Angeklagte selbst, angehende Altenpflegerin im Mutterschutz, sagte, sie sei zum ersten Mal überhaupt auf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gewesen. Ihre Freundin habe beide Schilder hergestellt. Sie habe den Spruch im Internet gefunden und gesagt, dass er passen könnte. ,,Ich habe mir nichts Schlimmes dabei gedacht." Hollsteins Vorschlag, die Sache einzustellen, seine Mandantin sei nicht vorbestraft und werde nie wieder so leichtfertig demonstrieren, scheiterte am Veto des Staatsanwalts. Für das Zeigen einer Hamas-Parole nur sieben Tage nach dem Anschlag käme keine Einstellung in Betracht. Er plädierte jedoch auf eine geringere Strafe von 400 Euro (40 Tagessätze), weil die Angeklagte einsichtig sei und über kein Einkommen verfüge.</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Richterin folgte seinem Antrag. Sie betonte, dass die Parole, auch wenn die Angeklagte etwas anderes habe zum Ausdruck bringen wollen, für Außenstehende so zu verstehen war, wie die Hamas ihn nutze: dass der Staat Israel ausgelöscht werden soll. Verteidiger Hollstein - er hatte Freispruch gefordert - überlegt nun, das Urteil anzufechten.</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eine junge Mutter war es ihr erster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-Besuch überhaupt. Nun stand sie wegen einer Hamas-Parole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vor dem Amtsgericht Dresden.</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Alexander Schneider</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https://www.saechsische.de</w:t>
      </w:r>
    </w:p>
    <w:p>
      <w:pPr>
        <w:pStyle w:val="Normal8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23, 2024</w:t>
      </w:r>
    </w:p>
    <w:p>
      <w:pPr>
        <w:pStyle w:val="Normal86"/>
      </w:pPr>
    </w:p>
    <w:p>
      <w:pPr>
        <w:pStyle w:val="Normal86"/>
        <w:ind w:left="200"/>
        <w:sectPr>
          <w:type w:val="continuous"/>
          <w:pgMar w:top="840" w:right="1000" w:bottom="840" w:left="1000" w:header="400" w:footer="400"/>
          <w:pgNumType w:fmt="decimal"/>
          <w:cols w:space="720"/>
        </w:sectPr>
      </w:pPr>
      <w:r>
        <w:br/>
      </w:r>
      <w:r>
        <w:pict>
          <v:line id="_x0000_s1399" style="position:absolute;z-index:251858944" from="0,10pt" to="512pt,10pt" strokecolor="black" strokeweight="1pt">
            <v:stroke linestyle="single"/>
          </v:line>
        </w:pict>
      </w:r>
      <w:r>
        <w:rPr>
          <w:rFonts w:ascii="arial" w:eastAsia="arial" w:hAnsi="arial" w:cs="arial"/>
          <w:b/>
          <w:color w:val="767676"/>
          <w:sz w:val="16"/>
        </w:rPr>
        <w:t>End of Document</w:t>
      </w:r>
    </w:p>
    <w:p>
      <w:pPr>
        <w:pStyle w:val="Normal87"/>
        <w:sectPr>
          <w:headerReference w:type="even" r:id="rId562"/>
          <w:headerReference w:type="default" r:id="rId563"/>
          <w:footerReference w:type="even" r:id="rId564"/>
          <w:footerReference w:type="default" r:id="rId565"/>
          <w:headerReference w:type="first" r:id="rId566"/>
          <w:footerReference w:type="first" r:id="rId567"/>
          <w:pgSz w:w="12240" w:h="15840"/>
          <w:pgMar w:top="840" w:right="1000" w:bottom="840" w:left="1000" w:header="400" w:footer="400"/>
          <w:pgNumType w:fmt="decimal"/>
          <w:cols w:space="720"/>
          <w:titlePg w:val="0"/>
        </w:sectPr>
      </w:pPr>
    </w:p>
    <w:p>
      <w:pPr>
        <w:pStyle w:val="Normal87"/>
      </w:pPr>
    </w:p>
    <w:p>
      <w:pPr>
        <w:pStyle w:val="Normal87"/>
      </w:pPr>
      <w:r>
        <w:pict>
          <v:shape id="_x0000_i1400" type="#_x0000_t75" alt="LexisNexis®" style="width:147.75pt;height:30pt">
            <v:imagedata r:id="rId10" o:title=""/>
          </v:shape>
        </w:pict>
      </w:r>
      <w:r>
        <w:cr/>
      </w:r>
    </w:p>
    <w:p>
      <w:pPr>
        <w:pStyle w:val="Heading18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Staatsanwalt prüft Parolen auf Strafbarkeit</w:t>
      </w:r>
    </w:p>
    <w:p>
      <w:pPr>
        <w:pStyle w:val="Normal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24. Oktober 2024</w:t>
      </w:r>
    </w:p>
    <w:p>
      <w:pPr>
        <w:pStyle w:val="Normal87"/>
        <w:keepNext w:val="0"/>
        <w:spacing w:after="0" w:line="240" w:lineRule="atLeast"/>
        <w:ind w:right="0"/>
        <w:jc w:val="both"/>
      </w:pPr>
      <w:bookmarkStart w:id="174" w:name="Bookmark_88"/>
      <w:bookmarkEnd w:id="174"/>
    </w:p>
    <w:p>
      <w:pPr>
        <w:pStyle w:val="Normal8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Alle Rechte vorbehalten</w:t>
      </w:r>
    </w:p>
    <w:p>
      <w:pPr>
        <w:pStyle w:val="Normal87"/>
        <w:keepNext w:val="0"/>
        <w:spacing w:before="120" w:after="0" w:line="220" w:lineRule="atLeast"/>
        <w:ind w:left="0" w:right="0" w:firstLine="0"/>
        <w:jc w:val="left"/>
      </w:pPr>
      <w:r>
        <w:br/>
      </w:r>
      <w:r>
        <w:pict>
          <v:shape id="_x0000_i1401" type="#_x0000_t75" style="width:236.97pt;height:67.49pt">
            <v:imagedata r:id="rId357" o:title=""/>
          </v:shape>
        </w:pict>
      </w:r>
    </w:p>
    <w:p>
      <w:pPr>
        <w:pStyle w:val="Normal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BO; S. 29</w:t>
      </w:r>
    </w:p>
    <w:p>
      <w:pPr>
        <w:pStyle w:val="Normal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761 words</w:t>
      </w:r>
    </w:p>
    <w:p>
      <w:pPr>
        <w:pStyle w:val="Normal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SARAH REMSKY</w:t>
      </w:r>
    </w:p>
    <w:p>
      <w:pPr>
        <w:pStyle w:val="Normal8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Vorfälle auf Demonstrationen - Pro-palästinensische Symbole der Hamas stehen im Fokus der Ermittlungen</w:t>
      </w:r>
    </w:p>
    <w:p>
      <w:pPr>
        <w:pStyle w:val="Normal87"/>
        <w:keepNext/>
        <w:spacing w:before="240" w:after="0" w:line="340" w:lineRule="atLeast"/>
        <w:ind w:left="0" w:right="0" w:firstLine="0"/>
        <w:jc w:val="left"/>
      </w:pPr>
      <w:bookmarkStart w:id="175" w:name="Body_86"/>
      <w:bookmarkEnd w:id="175"/>
      <w:r>
        <w:rPr>
          <w:rFonts w:ascii="arial" w:eastAsia="arial" w:hAnsi="arial" w:cs="arial"/>
          <w:b/>
          <w:i w:val="0"/>
          <w:strike w:val="0"/>
          <w:noProof w:val="0"/>
          <w:color w:val="000000"/>
          <w:position w:val="0"/>
          <w:sz w:val="28"/>
          <w:u w:val="none"/>
          <w:vertAlign w:val="baseline"/>
        </w:rPr>
        <w:t>Body</w:t>
      </w:r>
    </w:p>
    <w:p>
      <w:pPr>
        <w:pStyle w:val="Normal87"/>
        <w:spacing w:line="60" w:lineRule="exact"/>
      </w:pPr>
      <w:r>
        <w:pict>
          <v:line id="_x0000_s1402" style="position:absolute;z-index:251859968" from="0,2pt" to="512pt,2pt" strokecolor="#009ddb" strokeweight="2pt">
            <v:stroke linestyle="single"/>
            <w10:wrap type="topAndBottom"/>
          </v:line>
        </w:pict>
      </w:r>
    </w:p>
    <w:p>
      <w:pPr>
        <w:pStyle w:val="Normal87"/>
      </w:pPr>
    </w:p>
    <w:p>
      <w:pPr>
        <w:pStyle w:val="Normal8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VON SARAH REMSKY </w:t>
      </w:r>
    </w:p>
    <w:p>
      <w:pPr>
        <w:pStyle w:val="Normal8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Bonn</w:t>
      </w:r>
      <w:r>
        <w:rPr>
          <w:rFonts w:ascii="arial" w:eastAsia="arial" w:hAnsi="arial" w:cs="arial"/>
          <w:b w:val="0"/>
          <w:i w:val="0"/>
          <w:strike w:val="0"/>
          <w:noProof w:val="0"/>
          <w:color w:val="000000"/>
          <w:position w:val="0"/>
          <w:sz w:val="20"/>
          <w:u w:val="none"/>
          <w:vertAlign w:val="baseline"/>
        </w:rPr>
        <w:t xml:space="preserve"> -  Wo hört das Recht der freien Meinungsäußerung auf und beginnt die Gutheißung von Terrorismus? Mit dieser Frage sehen sich die Polizei und Staatsanwaltschaft auch in Bonn seit dem Ausbruch des Nahostkriegs vermehrt konfrontiert. Bei pro-palästinensischen Demonstrationen kommt es immer wieder zu Verstößen gegen Versammlungsvorgaben und mutmaßlich auch gegen das Strafrecht. Ob sprachlich in skandierten Parolen, Redebeiträgen oder Musik oder bildlich als Symbole auf Kleidung oder Flaggen -- immer wieder solidarisieren sich Demonstranten bei den Protestaktionen mit der islamistischen Terrororganisation Hamas.</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 ermittelt die Polizei nach der pro-palästinensischen Versammlung mit Aufzug durch die Stadt, die am 7. Oktober in Bonn stattfand, in sechs Fällen wegen des Verdachts auf eine Straftat. Darunter ist auch ein Plakat mit der Aufschrift "May every day be October 7th" (möge jeder Tag der 7. Oktober sein), das Demonstranten auf dem Münsterplatz hochhielten, bevor die Polizei nach eigenen Angaben die Personalien der Protestler aufnahm und sie von der Versammlung ausschließen ließ. </w:t>
      </w:r>
    </w:p>
    <w:p>
      <w:pPr>
        <w:pStyle w:val="Normal8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Öffentlichen Frieden </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nicht stören </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2023 startete die Hamas den Angriff auf Israel und beging ein Massaker, bei dem rund 1200 Menschen ermordet wurden.</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Solidaritätsbekundungen für Hamas-Aktionen können unter Umständen strafbar sein. Denn Paragraf 140 des deutschen Strafgesetzbuchs verbietet die "Belohnung und Billigung von Straftaten". Und zwar immer dann, wenn dadurch der "öffentliche Friede gestört" wird.</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Außerdem bemerkte die Polizei eine Flagge mit einem Hamas-Symbol, das der Eigentümer ausschneiden musste, um weiter teilzunehmen. Es gibt ein Verbot von Propagandamitteln von Organisationen, die auf der EU-Terrorliste stehen. Dazu zählt das Logo der Hamas. Ese darf auf den Demonstationen nicht gezeigt werden. Auf einem Jutebeutel einer Demonstrantin entdeckten die Beamten zudem die Länderumrisse Israels mit der Aufschrift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diesen beiden Fällen nahm die Polizei die Personalien der Demonstranten auf und leitete Ermittlungen ein. Bei den drei weiteren mutmaßlichen Verstößen handelt es sich der Behörde zufolge um Aussagen in Redebeiträgen.</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Derzeit hält die Bonner Polizei eine Absprache mit dem Staatsschutz, danach werden die Verdachtsfälle an die Bonner Staatsanwaltschaft übergeben. "Wir befinden uns hier im Bereich der Bagatelldelikte bis hin zur mittleren Kriminalität, wenn es eine Volksverhetzung wäre", erklärt Staatsanwalt Sebastian Buß. Bei geringen Verstößen kämen Geldbußen infrage, bei schwereren Delikten auch mehr. Doch ob die von der Polizei festgehaltenen Vorfälle in Bonn tatsächlich Straftaten sind, muss die Justiz noch entscheiden. Das ist laut Buß gar nicht so einfach: "Gerade wenn die Parolen mehrdeutig sind, ist das vom Einzelfall abhängig."</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 ist es auch im Fall der pro-palästinensischen Parole "From the river to the sea, Palestine will be free" (vom Fluss bis zum Meer,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Laut einer Verfügung des Bundesinnenministeriums soll der Ausspruch ohne weitere Umstände zu einer Strafbarkeit führen, weil er grundsätzlich der Hamas zugeordnet werden könne. Dieser Logik widersprach das Landgericht Mannheim Mitte Juni. Der Slogan sei allgemein gehalten und schlicht nicht eindeutig genug. Ob ein Unbeteiligter diesen als Auslöschung Israels oder Befreiung Palästinas von der israelischen Besatzung verstehen würde, sei nicht klar.</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Bonn hatten die Demonstranten die Parole zu "From the Rhine to the sea" abgewandelt, da die Versammlungsvorgaben der Polizei den Originalspruch verboten hatten. "Auch, ob diese Parole, die knapp neben der verbotenen liegt, strafbar ist, müssen wir im Einzelfall noch prüfen", so Buß.</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einer weiteren pro-palästinensischen Demonstration mit rund 80 Teilnehmern, die am 16. Oktober in Bonn stattfand, ermittelt die Polizei nach eigenen Angaben in acht Fällen. Neben Einsatzkräften war auch ein Dolmetscher vor Ort. "Übersetzer nehmen wir nicht in allen Fällen, aber manchmal mit, weil Parolen ja auch in einer Sprache skandiert werden können, die wir nicht sprechen", sagt Michael Beyer, Sprecher der Polizei Bonn. Das half den Beamten offenbar am 16. Oktober: In einem Video eines Beobachters, das er auf X (ehemals Twitter) postete, sieht man eine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Münsterplatz und hört ein Lied in palästinensisch-arabischer Sprache. Laut der Übersetzung des Nutzers soll der Liedtext ein Selbstmordattentat verherrlichen. Die Polizei habe die Demonstranten angewiesen, das Lied abzuschalten.</w:t>
      </w:r>
    </w:p>
    <w:p>
      <w:pPr>
        <w:pStyle w:val="Normal8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24, 2024</w:t>
      </w:r>
    </w:p>
    <w:p>
      <w:pPr>
        <w:pStyle w:val="Normal87"/>
      </w:pPr>
    </w:p>
    <w:p>
      <w:pPr>
        <w:pStyle w:val="Normal87"/>
        <w:ind w:left="200"/>
        <w:sectPr>
          <w:type w:val="continuous"/>
          <w:pgMar w:top="840" w:right="1000" w:bottom="840" w:left="1000" w:header="400" w:footer="400"/>
          <w:pgNumType w:fmt="decimal"/>
          <w:cols w:space="720"/>
        </w:sectPr>
      </w:pPr>
      <w:r>
        <w:br/>
      </w:r>
      <w:r>
        <w:pict>
          <v:line id="_x0000_s1403" style="position:absolute;z-index:251860992" from="0,10pt" to="512pt,10pt" strokecolor="black" strokeweight="1pt">
            <v:stroke linestyle="single"/>
          </v:line>
        </w:pict>
      </w:r>
      <w:r>
        <w:rPr>
          <w:rFonts w:ascii="arial" w:eastAsia="arial" w:hAnsi="arial" w:cs="arial"/>
          <w:b/>
          <w:color w:val="767676"/>
          <w:sz w:val="16"/>
        </w:rPr>
        <w:t>End of Document</w:t>
      </w:r>
    </w:p>
    <w:p>
      <w:pPr>
        <w:pStyle w:val="Normal88"/>
        <w:sectPr>
          <w:headerReference w:type="even" r:id="rId568"/>
          <w:headerReference w:type="default" r:id="rId569"/>
          <w:footerReference w:type="even" r:id="rId570"/>
          <w:footerReference w:type="default" r:id="rId571"/>
          <w:headerReference w:type="first" r:id="rId572"/>
          <w:footerReference w:type="first" r:id="rId573"/>
          <w:pgSz w:w="12240" w:h="15840"/>
          <w:pgMar w:top="840" w:right="1000" w:bottom="840" w:left="1000" w:header="400" w:footer="400"/>
          <w:pgNumType w:fmt="decimal"/>
          <w:cols w:space="720"/>
          <w:titlePg w:val="0"/>
        </w:sectPr>
      </w:pPr>
    </w:p>
    <w:p>
      <w:pPr>
        <w:pStyle w:val="Normal88"/>
      </w:pPr>
    </w:p>
    <w:p>
      <w:pPr>
        <w:pStyle w:val="Normal88"/>
      </w:pPr>
      <w:r>
        <w:pict>
          <v:shape id="_x0000_i1404" type="#_x0000_t75" alt="LexisNexis®" style="width:147.75pt;height:30pt">
            <v:imagedata r:id="rId10" o:title=""/>
          </v:shape>
        </w:pict>
      </w:r>
      <w:r>
        <w:cr/>
      </w:r>
    </w:p>
    <w:p>
      <w:pPr>
        <w:pStyle w:val="Heading18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prüft Parolen auf Strafbarkeit; Beamte in Bonn untersuchen Vorfälle auf Demos, bei denen pro-palästinensische Parolen und Symbole der Hamas im Fokus stehen</w:t>
      </w:r>
    </w:p>
    <w:p>
      <w:pPr>
        <w:pStyle w:val="Normal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Bonn</w:t>
      </w:r>
    </w:p>
    <w:p>
      <w:pPr>
        <w:pStyle w:val="Normal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24. Oktober 2024</w:t>
      </w:r>
    </w:p>
    <w:p>
      <w:pPr>
        <w:pStyle w:val="Normal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 Rhein-Sieg-Zeitung Voreifel Ausgabe</w:t>
      </w:r>
    </w:p>
    <w:p>
      <w:pPr>
        <w:pStyle w:val="Normal88"/>
        <w:keepNext w:val="0"/>
        <w:spacing w:after="0" w:line="240" w:lineRule="atLeast"/>
        <w:ind w:right="0"/>
        <w:jc w:val="both"/>
      </w:pPr>
      <w:bookmarkStart w:id="176" w:name="Bookmark_89"/>
      <w:bookmarkEnd w:id="176"/>
    </w:p>
    <w:p>
      <w:pPr>
        <w:pStyle w:val="Normal8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General Anzeiger Bonn GmbH Alle Rechte Vorbehalten</w:t>
      </w:r>
    </w:p>
    <w:p>
      <w:pPr>
        <w:pStyle w:val="Normal88"/>
        <w:keepNext w:val="0"/>
        <w:spacing w:before="120" w:after="0" w:line="220" w:lineRule="atLeast"/>
        <w:ind w:left="0" w:right="0" w:firstLine="0"/>
        <w:jc w:val="left"/>
      </w:pPr>
      <w:r>
        <w:br/>
      </w:r>
      <w:r>
        <w:pict>
          <v:shape id="_x0000_i1405" type="#_x0000_t75" style="width:111.74pt;height:15.75pt">
            <v:imagedata r:id="rId226" o:title=""/>
          </v:shape>
        </w:pict>
      </w:r>
    </w:p>
    <w:p>
      <w:pPr>
        <w:pStyle w:val="Normal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20</w:t>
      </w:r>
    </w:p>
    <w:p>
      <w:pPr>
        <w:pStyle w:val="Normal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759 words</w:t>
      </w:r>
    </w:p>
    <w:p>
      <w:pPr>
        <w:pStyle w:val="Normal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Remsky, Sarah</w:t>
      </w:r>
    </w:p>
    <w:p>
      <w:pPr>
        <w:pStyle w:val="Normal88"/>
        <w:keepNext/>
        <w:spacing w:before="240" w:after="0" w:line="340" w:lineRule="atLeast"/>
        <w:ind w:left="0" w:right="0" w:firstLine="0"/>
        <w:jc w:val="left"/>
      </w:pPr>
      <w:bookmarkStart w:id="177" w:name="Body_87"/>
      <w:bookmarkEnd w:id="177"/>
      <w:r>
        <w:rPr>
          <w:rFonts w:ascii="arial" w:eastAsia="arial" w:hAnsi="arial" w:cs="arial"/>
          <w:b/>
          <w:i w:val="0"/>
          <w:strike w:val="0"/>
          <w:noProof w:val="0"/>
          <w:color w:val="000000"/>
          <w:position w:val="0"/>
          <w:sz w:val="28"/>
          <w:u w:val="none"/>
          <w:vertAlign w:val="baseline"/>
        </w:rPr>
        <w:t>Body</w:t>
      </w:r>
    </w:p>
    <w:p>
      <w:pPr>
        <w:pStyle w:val="Normal88"/>
        <w:spacing w:line="60" w:lineRule="exact"/>
      </w:pPr>
      <w:r>
        <w:pict>
          <v:line id="_x0000_s1406" style="position:absolute;z-index:251862016" from="0,2pt" to="512pt,2pt" strokecolor="#009ddb" strokeweight="2pt">
            <v:stroke linestyle="single"/>
            <w10:wrap type="topAndBottom"/>
          </v:line>
        </w:pict>
      </w:r>
    </w:p>
    <w:p>
      <w:pPr>
        <w:pStyle w:val="Normal88"/>
      </w:pP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Sarah Remsky</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Bonn. Wo hört das Recht der freien Meinungsäußerung auf und beginnt die Gutheißung von Terrorismus? Mit dieser Frage sehen sich die Polizei und Staatsanwaltschaft auch in Bonn seit der Eskalation des Nahostkriegs vermehrt konfrontiert. Bei pro-palästinensischen Demonstrationen kommt es immer wieder zu Verstößen gegen Versammlungsvorgaben und mutmaßlich auch gegen das Strafrecht. Ob sprachlich in skandierten Parolen, Redebeiträgen oder Musik oder bildlich als Symbole auf Kleidung oder Flaggen - immer wieder solidarisieren sich Demonstranten bei den Protestaktionen mit der islamistischen Terrororganisation Hamas.</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ermittelt die Polizei nach der pro-palästinensischen Versammlung mit Aufzug durch die Stadt, die am 7. Oktober in Bonn stattfand, in sechs Fällen wegen des Verdachts auf eine Straftat. Darunter ist auch ein Plakat mit der Aufschrift ,,May every day be October 7th" (möge jeder Tag der 7. Oktober sein), das Demonstranten auf dem Münsterplatz hochhielten, bevor die Polizei nach eigenen Angaben die Personalien der Protestler aufnahm und sie von der Versammlung ausschließen ließ. Am 7. Oktober 2023 startete die Hamas den Angriff auf Israel und beging ein Massaker, bei dem rund 1200 Menschen ermordet wurden.</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Solidaritätsbekundungen für Hamas-Aktionen können unter Umständen strafbar sein. Denn Paragraf 140 des deutschen Strafgesetzbuchs (StGB) verbietet die ,,Belohnung und Billigung von Straftaten". Und zwar immer dann, wenn dadurch der ,,öffentliche Friede gestört" wird.</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Außerdem bemerkte die Polizei eine Flagge mit einem Hamas-Symbol, das der Eigentümer ausschneiden musste, um weiter teilzunehmen. Es gibt ein Verbot von Propagandamitteln von Organisationen, die auf der EU-Terrorliste stehen. Dazu zählt das Logo der Hamas. Sie darf auf den Demos nicht geschwungen werden. Auf einem Jutebeutel einer Demonstrantin entdeckten die Beamten zudem die Länderumrisse Israels mit der Aufschrift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Auch in diesen beiden Fällen nahm die Polizei die Personalien der Demonstranten auf und leitete Ermittlungen ein. Bei den drei weiteren mutmaßlichen Verstößen handelt es sich der Behörde zufolge um Aussagen in Redebeiträgen.</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Derzeit hält die Bonner Polizei eine Absprache mit dem Staatsschutz, danach werden die Verdachtsfälle an die Bonner Staatsanwaltschaft übergeben. ,,Wir befinden uns hier im Bereich der Bagatelldelikte bis hin zur mittleren Kriminalität, wenn es eine Volksverhetzung wäre", erklärt Staatsanwalt Sebastian Buß. Bei geringen Verstößen kämen Geldbußen infrage, bei schwereren Delikten auch mehr. Doch ob die von der Polizei festgehaltenen Vorfälle in Bonn tatsächlich Straftaten sind, muss die Justiz noch entscheiden. Das ist laut Buß gar nicht so einfach: ,,Gerade wenn die Parolen mehrdeutig sind, ist das vom Einzelfall abhängig."</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 ist es auch im Fall der pro-palästinensischen Parole ,,From the river to the sea, Palestine will be free" (vom Fluss bis zum Meer,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Laut einer Verfügung des Bundesinnenministeriums soll der Ausspruch ohne weitere Umstände zu einer Strafbarkeit führen, weil er grundsätzlich der Hamas zugeordnet werden könne. Dieser Logik widersprach das Landgericht Mannheim Mitte Juni. Der Slogan sei allgemein gehalten und schlicht nicht eindeutig genug. Ob ein Unbeteiligter diesen als Auslöschung Israels oder Befreiung Palästinas von der israelischen Besatzung verstehen würde, sei nicht klar.</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Bonn hatten die Demonstranten die Parole zu ,,From the Rhine to the sea" abgewandelt, da die Versammlungsvorgaben der Polizei den Originalspruch verboten hatten. ,,Auch, ob diese Parole, die knapp neben der verbotenen liegt, strafbar ist, müssen wir im Einzelfall noch prüfen", so Buß.</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einer weiteren pro-palästinensischen Demonstration mit rund 80 Teilnehmern, die am 16. Oktober in Bonn stattfand, ermittelt die Polizei nach eigenen Angaben in acht Fällen. Neben Einsatzkräften war auch ein Dolmetscher vor Ort. ,,Übersetzer nehmen wir nicht in allen Fällen, aber manchmal mit, weil Parolen ja auch in einer Sprache skandiert werden können, die wir nicht sprechen", sagt Michael Beyer, Sprecher der Polizei Bonn. Das half den Beamten offenbar am 16. Oktober: In einem Video eines Beobachters, das er auf X (ehemals Twitter) postete, sieht man eine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Münsterplatz und hört ein Lied in palästinensisch-arabischer Sprache. Laut der Übersetzung des Nutzers soll der Liedtext ein Selbstmordattentat verherrlichen. Die Polizei habe die Demonstranten angewiesen, das Lied abzuschalten.</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w:t>
      </w:r>
    </w:p>
    <w:p>
      <w:pPr>
        <w:pStyle w:val="Normal8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24, 2024</w:t>
      </w:r>
    </w:p>
    <w:p>
      <w:pPr>
        <w:pStyle w:val="Normal88"/>
      </w:pPr>
    </w:p>
    <w:p>
      <w:pPr>
        <w:pStyle w:val="Normal88"/>
        <w:ind w:left="200"/>
        <w:sectPr>
          <w:type w:val="continuous"/>
          <w:pgMar w:top="840" w:right="1000" w:bottom="840" w:left="1000" w:header="400" w:footer="400"/>
          <w:pgNumType w:fmt="decimal"/>
          <w:cols w:space="720"/>
        </w:sectPr>
      </w:pPr>
      <w:r>
        <w:br/>
      </w:r>
      <w:r>
        <w:pict>
          <v:line id="_x0000_s1407" style="position:absolute;z-index:251863040" from="0,10pt" to="512pt,10pt" strokecolor="black" strokeweight="1pt">
            <v:stroke linestyle="single"/>
          </v:line>
        </w:pict>
      </w:r>
      <w:r>
        <w:rPr>
          <w:rFonts w:ascii="arial" w:eastAsia="arial" w:hAnsi="arial" w:cs="arial"/>
          <w:b/>
          <w:color w:val="767676"/>
          <w:sz w:val="16"/>
        </w:rPr>
        <w:t>End of Document</w:t>
      </w:r>
    </w:p>
    <w:p>
      <w:pPr>
        <w:pStyle w:val="Normal89"/>
        <w:sectPr>
          <w:headerReference w:type="even" r:id="rId574"/>
          <w:headerReference w:type="default" r:id="rId575"/>
          <w:footerReference w:type="even" r:id="rId576"/>
          <w:footerReference w:type="default" r:id="rId577"/>
          <w:headerReference w:type="first" r:id="rId578"/>
          <w:footerReference w:type="first" r:id="rId579"/>
          <w:pgSz w:w="12240" w:h="15840"/>
          <w:pgMar w:top="840" w:right="1000" w:bottom="840" w:left="1000" w:header="400" w:footer="400"/>
          <w:pgNumType w:fmt="decimal"/>
          <w:cols w:space="720"/>
          <w:titlePg w:val="0"/>
        </w:sectPr>
      </w:pPr>
    </w:p>
    <w:p>
      <w:pPr>
        <w:pStyle w:val="Normal89"/>
      </w:pPr>
    </w:p>
    <w:p>
      <w:pPr>
        <w:pStyle w:val="Normal89"/>
      </w:pPr>
      <w:r>
        <w:pict>
          <v:shape id="_x0000_i1408" type="#_x0000_t75" alt="LexisNexis®" style="width:147.75pt;height:30pt">
            <v:imagedata r:id="rId10" o:title=""/>
          </v:shape>
        </w:pict>
      </w:r>
      <w:r>
        <w:cr/>
      </w:r>
    </w:p>
    <w:p>
      <w:pPr>
        <w:pStyle w:val="Heading18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Hessen; Demonstranten rufen an der Uni Kassel antiisraelische Parole</w:t>
      </w:r>
    </w:p>
    <w:p>
      <w:pPr>
        <w:pStyle w:val="Normal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24. Oktober 2024 5:52 PM GMT+1</w:t>
      </w:r>
    </w:p>
    <w:p>
      <w:pPr>
        <w:pStyle w:val="Normal89"/>
        <w:keepNext w:val="0"/>
        <w:spacing w:after="0" w:line="240" w:lineRule="atLeast"/>
        <w:ind w:right="0"/>
        <w:jc w:val="both"/>
      </w:pPr>
      <w:bookmarkStart w:id="178" w:name="Bookmark_90"/>
      <w:bookmarkEnd w:id="178"/>
    </w:p>
    <w:p>
      <w:pPr>
        <w:pStyle w:val="Normal8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89"/>
        <w:keepNext w:val="0"/>
        <w:spacing w:before="120" w:after="0" w:line="220" w:lineRule="atLeast"/>
        <w:ind w:left="0" w:right="0" w:firstLine="0"/>
        <w:jc w:val="left"/>
      </w:pPr>
      <w:r>
        <w:br/>
      </w:r>
      <w:r>
        <w:pict>
          <v:shape id="_x0000_i1409" type="#_x0000_t75" style="width:230.22pt;height:28.5pt">
            <v:imagedata r:id="rId39" o:title=""/>
          </v:shape>
        </w:pict>
      </w:r>
    </w:p>
    <w:p>
      <w:pPr>
        <w:pStyle w:val="Normal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582 words</w:t>
      </w:r>
    </w:p>
    <w:p>
      <w:pPr>
        <w:pStyle w:val="Normal8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Kassel hat ein israelfeindliches Bündnis vor der Uni-Mensa eine Demonstration veranstaltet. Teilnehmer skandierten unter anderem die Parole ,,From the river to the sea". Der hessische Antisemitismusbeauftragte kritisiert die Kundgebung scharf.</w:t>
      </w:r>
    </w:p>
    <w:p>
      <w:pPr>
        <w:pStyle w:val="Normal89"/>
        <w:keepNext/>
        <w:spacing w:before="240" w:after="0" w:line="340" w:lineRule="atLeast"/>
        <w:ind w:left="0" w:right="0" w:firstLine="0"/>
        <w:jc w:val="left"/>
      </w:pPr>
      <w:bookmarkStart w:id="179" w:name="Body_88"/>
      <w:bookmarkEnd w:id="179"/>
      <w:r>
        <w:rPr>
          <w:rFonts w:ascii="arial" w:eastAsia="arial" w:hAnsi="arial" w:cs="arial"/>
          <w:b/>
          <w:i w:val="0"/>
          <w:strike w:val="0"/>
          <w:noProof w:val="0"/>
          <w:color w:val="000000"/>
          <w:position w:val="0"/>
          <w:sz w:val="28"/>
          <w:u w:val="none"/>
          <w:vertAlign w:val="baseline"/>
        </w:rPr>
        <w:t>Body</w:t>
      </w:r>
    </w:p>
    <w:p>
      <w:pPr>
        <w:pStyle w:val="Normal89"/>
        <w:spacing w:line="60" w:lineRule="exact"/>
      </w:pPr>
      <w:r>
        <w:pict>
          <v:line id="_x0000_s1410" style="position:absolute;z-index:251864064" from="0,2pt" to="512pt,2pt" strokecolor="#009ddb" strokeweight="2pt">
            <v:stroke linestyle="single"/>
            <w10:wrap type="topAndBottom"/>
          </v:line>
        </w:pict>
      </w:r>
    </w:p>
    <w:p>
      <w:pPr>
        <w:pStyle w:val="Normal89"/>
      </w:pP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200 propalästinensische Demonstranten haben laut Polizei an der Universität Kassel protestiert. Es habe keine größeren Zwischenfälle gegeben. Allerdings wurde laut den Beamten eine israelfeindliche Parole gerufen.</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der Kundgebung auf dem Vorplatz der Zentralmensa hatte das Bündnis Yousef Shaban aufgerufen. Nach eigenen Angaben wollte es damit unter anderem an den Kasseler Studenten Yousef Shaban erinnern, der am 24. Oktober 2023 in Gaza ums Leben gekommen war.</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Leitung der Hochschule hatte zuvor an die Demonstranten appelliert, friedlich zu bleiben. Zu hören war allerdings die Parole ,,From the river to the sea, Palestine will be free" (Vom Fluss bis zum Meer -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In dieser Region liegt Israel, in den Augen vieler Experten wird mit der Parole das Existenzrecht Israels verneint. Das Bundesinnenministerium verbot die Aussage Ende 2023. Ein Polizeisprecher sagte, ob diese Parole strafbar sei, hänge laut Rechtsprechung jeweils vom Kontext ab - in diesem Fall sei laut der zuständigen Staatsanwaltschaft keine strafrechtliche Relevanz gesehen worden.</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Zugleich gab es auf einem nahen Platz auf dem Kasseler Campus eine Gegenveranstaltung, zu der der Verband Jüdischer Studierender Hessen aufgerufen hatte. Daran nahmen laut Polizei rund 65 Menschen teil. Auch hier habe es keine Zwischenfälle gegeben.</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war Kritik an der Universität Kassel aufgekommen. Die Organisatoren des Bündnisses Yousef Shaban hatten zu ihrer Kundgebung auf Instagram mit dem Begriff ,,Intifada" aufgerufen, dem arabischen Wort für Erhebung oder Volksaufstand. Hessens Innenminister Roman Poseck (CDU) forderte daraufhin ein weitergehendes Handeln der Leitung der Uni Kassel.</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hessische Antisemitismusbeauftragte Uwe Becker hatte mit Blick auf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mitgeteilt, das Bündnis Yousef Shaban sei zuvor mit der öffentlichen Relativierung und Verherrlichung antisemitischen Terrors und der Relativierung der NS-Verbrechen auf ihren Kundgebungen sowie mit der aggressiven Einschüchterung politischer Gegner aufgefallen.</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Israel als ,,zionistischer Kolonialstaat" diffamiert werde, dann spreche man dem Land das Existenzrecht ab. ,,Und wer dies zum Grundton seiner Kundgebung macht, betreibt nichts anderes als Vernichtungswerbung gegen Israel." Der Protest in Kassel missbrauche den Tod eines jungen Mannes, um extremistische Positionen zu verbreiten.</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Intifada-Schmierereien an der Universität zeigten, wie vergiftet das Klima in Deutschland gegenüber Israel wie gegenüber jüdischem Leben sei. ,,Dass dadurch jüdische Studierende keine Sicherheit mehr empfinden, zeigt, wie sehr unsere öffentliche Ordnung bereits gestört ist", ergänzte Becker. Auch Volker Beck, Präsident der Deutsch-Israelischen Gesellschaft, erklärte: ,,Ein Demonstrationsaufruf, der das Wort Intifada verwendet, stört den öffentlichen Frieden."</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Uni Kassel hatte mit Blick auf die Ankündigung der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mitgeteilt: ,,Da das Campusgelände juristisch als öffentlicher Raum bewertet wird, liegt die Zuständigkeit für entsprechende Entscheidungen nicht bei der Universität, sondern bei der Stadt Kassel." Das Ordnungsamt habe keinen Anlass gesehen, die Kundgebung zu untersagen.</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Hochschulleitung akzeptiert das Recht auf Versammlungsfreiheit und freie Meinungsäußerung in Form friedlicher Proteste", hieß es weiter. Alle Universitätsmitglieder sollten sich allerdings auf dem Campus sicher fühlen. Daher seien ,,alle Formen von Diskriminierung, Einschüchterung und Hetze zu unterlassen".</w:t>
      </w:r>
    </w:p>
    <w:p>
      <w:pPr>
        <w:pStyle w:val="Normal8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24, 2024</w:t>
      </w:r>
    </w:p>
    <w:p>
      <w:pPr>
        <w:pStyle w:val="Normal89"/>
      </w:pPr>
    </w:p>
    <w:p>
      <w:pPr>
        <w:pStyle w:val="Normal89"/>
        <w:ind w:left="200"/>
        <w:sectPr>
          <w:type w:val="continuous"/>
          <w:pgMar w:top="840" w:right="1000" w:bottom="840" w:left="1000" w:header="400" w:footer="400"/>
          <w:pgNumType w:fmt="decimal"/>
          <w:cols w:space="720"/>
        </w:sectPr>
      </w:pPr>
      <w:r>
        <w:br/>
      </w:r>
      <w:r>
        <w:pict>
          <v:line id="_x0000_s1411" style="position:absolute;z-index:251865088" from="0,10pt" to="512pt,10pt" strokecolor="black" strokeweight="1pt">
            <v:stroke linestyle="single"/>
          </v:line>
        </w:pict>
      </w:r>
      <w:r>
        <w:rPr>
          <w:rFonts w:ascii="arial" w:eastAsia="arial" w:hAnsi="arial" w:cs="arial"/>
          <w:b/>
          <w:color w:val="767676"/>
          <w:sz w:val="16"/>
        </w:rPr>
        <w:t>End of Document</w:t>
      </w:r>
    </w:p>
    <w:p>
      <w:pPr>
        <w:pStyle w:val="Normal90"/>
        <w:sectPr>
          <w:headerReference w:type="even" r:id="rId580"/>
          <w:headerReference w:type="default" r:id="rId581"/>
          <w:footerReference w:type="even" r:id="rId582"/>
          <w:footerReference w:type="default" r:id="rId583"/>
          <w:headerReference w:type="first" r:id="rId584"/>
          <w:footerReference w:type="first" r:id="rId585"/>
          <w:pgSz w:w="12240" w:h="15840"/>
          <w:pgMar w:top="840" w:right="1000" w:bottom="840" w:left="1000" w:header="400" w:footer="400"/>
          <w:pgNumType w:fmt="decimal"/>
          <w:cols w:space="720"/>
          <w:titlePg w:val="0"/>
        </w:sectPr>
      </w:pPr>
    </w:p>
    <w:p>
      <w:pPr>
        <w:pStyle w:val="Normal90"/>
      </w:pPr>
    </w:p>
    <w:p>
      <w:pPr>
        <w:pStyle w:val="Normal90"/>
      </w:pPr>
      <w:r>
        <w:pict>
          <v:shape id="_x0000_i1412" type="#_x0000_t75" alt="LexisNexis®" style="width:147.75pt;height:30pt">
            <v:imagedata r:id="rId10" o:title=""/>
          </v:shape>
        </w:pict>
      </w:r>
      <w:r>
        <w:cr/>
      </w:r>
    </w:p>
    <w:p>
      <w:pPr>
        <w:pStyle w:val="Heading18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und Gegendemo zu Gaza-Krieg</w:t>
      </w:r>
    </w:p>
    <w:p>
      <w:pPr>
        <w:pStyle w:val="Normal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24. Oktober 2024 3:05 PM GMT+1</w:t>
      </w:r>
    </w:p>
    <w:p>
      <w:pPr>
        <w:pStyle w:val="Normal90"/>
        <w:keepNext w:val="0"/>
        <w:spacing w:after="0" w:line="240" w:lineRule="atLeast"/>
        <w:ind w:right="0"/>
        <w:jc w:val="both"/>
      </w:pPr>
      <w:bookmarkStart w:id="180" w:name="Bookmark_91"/>
      <w:bookmarkEnd w:id="180"/>
    </w:p>
    <w:p>
      <w:pPr>
        <w:pStyle w:val="Normal9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90"/>
        <w:keepNext w:val="0"/>
        <w:spacing w:before="120" w:after="0" w:line="220" w:lineRule="atLeast"/>
        <w:ind w:left="0" w:right="0" w:firstLine="0"/>
        <w:jc w:val="left"/>
      </w:pPr>
      <w:r>
        <w:br/>
      </w:r>
      <w:r>
        <w:pict>
          <v:shape id="_x0000_i1413" type="#_x0000_t75" style="width:230.22pt;height:28.5pt">
            <v:imagedata r:id="rId39" o:title=""/>
          </v:shape>
        </w:pict>
      </w:r>
    </w:p>
    <w:p>
      <w:pPr>
        <w:pStyle w:val="Normal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682 words</w:t>
      </w:r>
    </w:p>
    <w:p>
      <w:pPr>
        <w:pStyle w:val="Normal9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Nahost-Konflikt spaltet auch Studenten und Studentinnen in Kassel. Auf dem Unigelände kommt es gleich zu zwei Kundgebungen. Auf einer wird eine umstrittene Parole skandiert.</w:t>
      </w:r>
    </w:p>
    <w:p>
      <w:pPr>
        <w:pStyle w:val="Normal90"/>
        <w:keepNext/>
        <w:spacing w:before="240" w:after="0" w:line="340" w:lineRule="atLeast"/>
        <w:ind w:left="0" w:right="0" w:firstLine="0"/>
        <w:jc w:val="left"/>
      </w:pPr>
      <w:bookmarkStart w:id="181" w:name="Body_89"/>
      <w:bookmarkEnd w:id="181"/>
      <w:r>
        <w:rPr>
          <w:rFonts w:ascii="arial" w:eastAsia="arial" w:hAnsi="arial" w:cs="arial"/>
          <w:b/>
          <w:i w:val="0"/>
          <w:strike w:val="0"/>
          <w:noProof w:val="0"/>
          <w:color w:val="000000"/>
          <w:position w:val="0"/>
          <w:sz w:val="28"/>
          <w:u w:val="none"/>
          <w:vertAlign w:val="baseline"/>
        </w:rPr>
        <w:t>Body</w:t>
      </w:r>
    </w:p>
    <w:p>
      <w:pPr>
        <w:pStyle w:val="Normal90"/>
        <w:spacing w:line="60" w:lineRule="exact"/>
      </w:pPr>
      <w:r>
        <w:pict>
          <v:line id="_x0000_s1414" style="position:absolute;z-index:251866112" from="0,2pt" to="512pt,2pt" strokecolor="#009ddb" strokeweight="2pt">
            <v:stroke linestyle="single"/>
            <w10:wrap type="topAndBottom"/>
          </v:line>
        </w:pict>
      </w:r>
    </w:p>
    <w:p>
      <w:pPr>
        <w:pStyle w:val="Normal90"/>
      </w:pP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200 propalästinensische Aktivistinnen und Aktivisten haben laut Polizei an der Universität Kassel demonstriert. Es habe keine größeren Zwischenfälle gegeben. Allerdings sei eine umstrittene Parole gerufen worden.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der Kundgebung auf dem Vorplatz der Zentralmensa hatte das Bündnis Yousef Shaban aufgerufen. Nach eigenen Angaben wollte es damit unter anderem an den Kasseler Studenten Yousef Shaban erinnern, der am 24. Oktober 2023 in Gaza ums Leben gekommen war.</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Leitung der Hochschule hatte zuvor an die Demonstranten appelliert, friedlich zu bleiben. Zu hören war allerdings die Parole «From the river to the sea, Palestine will be free» (Vom Fluss bis zum Meer -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In dieser Region liegt auch Israel, in vielen Augen wird mit der Parole das Existenzrecht Israels verneint. Ein Polizeisprecher sagte, ob diese Parole strafbar sei, hänge laut Rechtsprechung jeweils vom Kontext ab - in diesem Fall sei laut der zuständigen Staatsanwaltschaft keine strafrechtliche Relevanz gesehen worden.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Zugleich gab es auf einem nahen Platz auf dem Kasseler Campus eine proisraelische Gegenveranstaltung, zu der der Verband Jüdischer Studierender Hessen aufgerufen hatte. Daran nahmen laut Polizei rund 65 Menschen teil. Auch hier habe es keine Zwischenfälle gegeben.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war Kritik an der Universität Kassel aufgekommen. Die Organisatoren des Bündnisses Yousef Shaban hatten zu ihrer Kundgebung auf Instagram mit dem Begriff «Intifada» aufgerufen, dem arabischen Wort für Erhebung oder Volksaufstand. Hessens Innenminister Roman Poseck (CDU) forderte daraufhin ein weitergehendes Handeln der Leitung der Uni Kassel.</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hessische Antisemitismusbeauftragte Uwe Becker hatte mit Blick auf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mitgeteilt, das Bündnis Yousef Shaban sei zuvor mit der öffentlichen Relativierung und Verherrlichung antisemitischen Terrors und der Relativierung der NS-Verbrechen auf ihren Kundgebungen sowie mit der aggressiven Einschüchterung politischer Gegner aufgefallen.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Israel als «zionistischer Kolonialstaat» diffamiert werde, dann spreche man dem Land das Existenzrecht ab. «Und wer dies zum Grundton seiner Kundgebung macht, betreibt nichts anderes als Vernichtungswerbung gegen Israel.» Der Protest in Kassel missbrauche den Tod eines jungen Mannes, um extremistische Positionen zu verbreiten.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Intifada-Schmierereien an der Universität zeigten, wie vergiftet das Klima in Deutschland gegenüber Israel wie gegenüber jüdischem Leben sei. «Dass dadurch jüdische Studierende keine Sicherheit mehr empfinden, zeigt, wie sehr unsere öffentliche Ordnung bereits gestört ist», ergänzte Becker. Auch Volker Beck, Präsident der Deutsch-Israelischen Gesellschaft, erklärte: «Ein Demonstrationsaufruf, der das Wort Intifada verwendet, stört den öffentlichen Frieden.»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Uni Kassel hatte mit Blick auf die Ankündigung der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mitgeteilt: «Da das Campusgelände juristisch als öffentlicher Raum bewertet wird, liegt die Zuständigkeit für entsprechende Entscheidungen nicht bei der Universität, sondern bei der Stadt Kassel.» Das Ordnungsamt habe keinen Anlass gesehen, die Kundgebung zu untersagen. «Die Hochschulleitung akzeptiert das Recht auf Versammlungsfreiheit und freie Meinungsäußerung in Form friedlicher Proteste», hieß es weiter. Alle Universitätsmitglieder sollten sich allerdings auf dem Campus sicher fühlen. Daher seien «alle Formen von Diskriminierung, Einschüchterung und Hetze zu unterlassen».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hatten in Israel Terroristen der Hamas und anderer extremistischer Palästinenserorganisationen bei einem Massaker mehr als 1.200 Menschen getötet. Zudem wurden rund 250 weitere Menschen als Geiseln in den Gazastreifen verschleppt. Israel reagierte mit massiven Luftangriffen und einer Bodenoffensive - und steht angesichts der hohen Zahl ziviler Opfer und der katastrophalen humanitären Lage im Gazastreifen international in der Kritik.</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dem Küstenstreifen mit mehr als zwei Millionen Einwohnern starben seit Kriegsbeginn nach Angaben der von der Hamas kontrollierten Gesundheitsbehörde mehr als 42.000 Menschen, etwa 100.000 wurden verletzt.</w:t>
      </w:r>
    </w:p>
    <w:p>
      <w:pPr>
        <w:pStyle w:val="Normal9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24, 2024</w:t>
      </w:r>
    </w:p>
    <w:p>
      <w:pPr>
        <w:pStyle w:val="Normal90"/>
      </w:pPr>
    </w:p>
    <w:p>
      <w:pPr>
        <w:pStyle w:val="Normal90"/>
        <w:ind w:left="200"/>
        <w:sectPr>
          <w:type w:val="continuous"/>
          <w:pgMar w:top="840" w:right="1000" w:bottom="840" w:left="1000" w:header="400" w:footer="400"/>
          <w:pgNumType w:fmt="decimal"/>
          <w:cols w:space="720"/>
        </w:sectPr>
      </w:pPr>
      <w:r>
        <w:br/>
      </w:r>
      <w:r>
        <w:pict>
          <v:line id="_x0000_s1415" style="position:absolute;z-index:251867136" from="0,10pt" to="512pt,10pt" strokecolor="black" strokeweight="1pt">
            <v:stroke linestyle="single"/>
          </v:line>
        </w:pict>
      </w:r>
      <w:r>
        <w:rPr>
          <w:rFonts w:ascii="arial" w:eastAsia="arial" w:hAnsi="arial" w:cs="arial"/>
          <w:b/>
          <w:color w:val="767676"/>
          <w:sz w:val="16"/>
        </w:rPr>
        <w:t>End of Document</w:t>
      </w:r>
    </w:p>
    <w:p>
      <w:pPr>
        <w:pStyle w:val="Normal91"/>
        <w:sectPr>
          <w:headerReference w:type="even" r:id="rId586"/>
          <w:headerReference w:type="default" r:id="rId587"/>
          <w:footerReference w:type="even" r:id="rId588"/>
          <w:footerReference w:type="default" r:id="rId589"/>
          <w:headerReference w:type="first" r:id="rId590"/>
          <w:footerReference w:type="first" r:id="rId591"/>
          <w:pgSz w:w="12240" w:h="15840"/>
          <w:pgMar w:top="840" w:right="1000" w:bottom="840" w:left="1000" w:header="400" w:footer="400"/>
          <w:pgNumType w:fmt="decimal"/>
          <w:cols w:space="720"/>
          <w:titlePg w:val="0"/>
        </w:sectPr>
      </w:pPr>
    </w:p>
    <w:p>
      <w:pPr>
        <w:pStyle w:val="Normal91"/>
      </w:pPr>
    </w:p>
    <w:p>
      <w:pPr>
        <w:pStyle w:val="Normal91"/>
      </w:pPr>
      <w:r>
        <w:pict>
          <v:shape id="_x0000_i1416" type="#_x0000_t75" alt="LexisNexis®" style="width:147.75pt;height:30pt">
            <v:imagedata r:id="rId10" o:title=""/>
          </v:shape>
        </w:pict>
      </w:r>
      <w:r>
        <w:cr/>
      </w:r>
    </w:p>
    <w:p>
      <w:pPr>
        <w:pStyle w:val="Heading19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Leserbriefe zur Ausgabe 44/2024</w:t>
      </w:r>
    </w:p>
    <w:p>
      <w:pPr>
        <w:pStyle w:val="Normal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24. Oktober 2024 11:37 AM GMT</w:t>
      </w:r>
    </w:p>
    <w:p>
      <w:pPr>
        <w:pStyle w:val="Normal91"/>
        <w:keepNext w:val="0"/>
        <w:spacing w:after="0" w:line="240" w:lineRule="atLeast"/>
        <w:ind w:right="0"/>
        <w:jc w:val="both"/>
      </w:pPr>
      <w:bookmarkStart w:id="182" w:name="Bookmark_92"/>
      <w:bookmarkEnd w:id="182"/>
    </w:p>
    <w:p>
      <w:pPr>
        <w:pStyle w:val="Normal9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Zeitverlag Gerd Bucerius GmbH &amp; Co. Alle Rechte vorbehalten</w:t>
      </w:r>
    </w:p>
    <w:p>
      <w:pPr>
        <w:pStyle w:val="Normal91"/>
        <w:keepNext w:val="0"/>
        <w:spacing w:before="120" w:after="0" w:line="220" w:lineRule="atLeast"/>
        <w:ind w:left="0" w:right="0" w:firstLine="0"/>
        <w:jc w:val="left"/>
      </w:pPr>
      <w:r>
        <w:br/>
      </w:r>
      <w:r>
        <w:pict>
          <v:shape id="_x0000_i1417" type="#_x0000_t75" style="width:196.48pt;height:26.25pt">
            <v:imagedata r:id="rId297" o:title=""/>
          </v:shape>
        </w:pict>
      </w:r>
    </w:p>
    <w:p>
      <w:pPr>
        <w:pStyle w:val="Normal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Asylpolitik, Landwirt, Sinn; Ausg. 44</w:t>
      </w:r>
    </w:p>
    <w:p>
      <w:pPr>
        <w:pStyle w:val="Normal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30851 words</w:t>
      </w:r>
    </w:p>
    <w:p>
      <w:pPr>
        <w:pStyle w:val="Normal91"/>
        <w:keepNext/>
        <w:spacing w:before="240" w:after="0" w:line="340" w:lineRule="atLeast"/>
        <w:ind w:left="0" w:right="0" w:firstLine="0"/>
        <w:jc w:val="left"/>
      </w:pPr>
      <w:bookmarkStart w:id="183" w:name="Body_90"/>
      <w:bookmarkEnd w:id="183"/>
      <w:r>
        <w:rPr>
          <w:rFonts w:ascii="arial" w:eastAsia="arial" w:hAnsi="arial" w:cs="arial"/>
          <w:b/>
          <w:i w:val="0"/>
          <w:strike w:val="0"/>
          <w:noProof w:val="0"/>
          <w:color w:val="000000"/>
          <w:position w:val="0"/>
          <w:sz w:val="28"/>
          <w:u w:val="none"/>
          <w:vertAlign w:val="baseline"/>
        </w:rPr>
        <w:t>Body</w:t>
      </w:r>
    </w:p>
    <w:p>
      <w:pPr>
        <w:pStyle w:val="Normal91"/>
        <w:spacing w:line="60" w:lineRule="exact"/>
      </w:pPr>
      <w:r>
        <w:pict>
          <v:line id="_x0000_s1418" style="position:absolute;z-index:251868160" from="0,2pt" to="512pt,2pt" strokecolor="#009ddb" strokeweight="2pt">
            <v:stroke linestyle="single"/>
            <w10:wrap type="topAndBottom"/>
          </v:line>
        </w:pict>
      </w:r>
    </w:p>
    <w:p>
      <w:pPr>
        <w:pStyle w:val="Normal91"/>
      </w:pP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"Grenzwertig - Donald Tusk will das Asylrecht aussetzen - und er ist nicht   der Einzige. Kippt gerade die gemeinsame Asylpolitik der EU?" von Ulrich   Ladurner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kurze Anmerkung: es   mag nur eine Kleinigkeit sein, aber in einem Leitartikel auf der Titelseite   würde ich eine korrekte Angabe begrüßen - in Solingen wurden nicht im Juni,   sondern am 23.08., also eher Ende August, drei Menschen von einem Islamisten   ermordet.   Karen Niebeling</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Wieso ist man nicht   ehrlich, wieso redet und schreibt man um den heißen Brei herum? Es kommen   einfach zu viele! Es geht einfach viel zu vielen in der Welt schlecht! Und viel   zu viele wollen einfach auch, dass es ihnen besser geht! Doch die sog. reichen   Länder des Nordens können das auch nicht - mehr - stemmen! Und es führt nicht   nur dazu, dass immer mehr "rechts wählen"! Es führt zu einem immer   enger werdenden Wohnungsmarkt! Es führt zu Schulklassen, in denen 75% einen Migrationshintergrund   haben und auch 75% kaum deutsch sprechen können! Es führt zu Unsicherheit auf   unseren Straßen! Es führt dazu, dass die Sozialsysteme kollabiert! Und es führt   zu was auch immer, letztlich auch zu sozialen Problemen! Man muss das Kind beim   Namen nennen: "Wir schaffen das nicht"! Diese Menschen müssen in   ihren Ländern bleiben .... und dort muss ihnen geholfen werden, indem man   Entwicklungshilfe gezielter einsetzt, unsere Unternehmen dort zu Investitionen   Anreize gibt! Das Geld, das man hier ausgibt, damit die Grenzen dicht gemacht   werden, z. B. 655 Mio., um in Albanien Auffanglager zu bauen, wäre besser in   den Herkunftsländern der Flüchtlinge eingesetzt!   Wolf Günther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Jenga mit Putin: Die   EU-Politik gemahnt heute an einen Jenga-Turm. Im Spiel Jenga verliert, wer den   letzten Stein herauszieht und den Turm zum Einsturz bringt. Putin spielt Jenga   verkehrt: Wessen Turm einstürzt, verliert.   Raimund   Poppinga</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darf inzwischen daran   glauben, dass die Auseinandersetzung um das europäische Asylrecht auch eine   strategische Komponente von zahlreichen, von Russland nahen Populisten   geführten oder beeinflussten Staaten der EU beinhaltet, Gedanken wie den Brexit   unter der Tarnung des Asylrechts zu betreiben. Das wäre ganz im Sinne Putins.   Jürgen Dressler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hätten sich eine   Überschrift sparen können. Über beiden Artikeln hätte "Im Kern irre"   gereicht. Ich bin Jahrgang 51. "Was war das seinerzeit schön, im   Gleichgewicht des Schreckens zu leben"   Frank Ellersiek</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EU steht vor einer Zerreißprobe.   Das GEAS wird zwar besonders in Berlin als Erfolg und Beleg für die   Handlungsfähigkeit der EU gefeiert. Bei näherem Hinsehen aber eher Baldrian für   die aufgewühlte Volksseele. Die rein logistisch-praktischen Hürden z. B. für   Aufnahmelager an den Außengrenzen etwa oder gar Drittstaatenlösungen kamen erst   gar nicht aufs Tapet, weil sie allenfalls bei einigen tausend Schutzsuchenden   funktionieren könnten, nicht aber bei hunderttausenden. Und Grenzkontrollen   sind ineffizient, solange sich nach wie vor mit Asyl auf den Lippen der   Schlagbaum öffnet. Unterm Strich ein fauler, untauglicher Kompromiss, mit dem   Brüssel wiederum Vertrauen verspielt hat. In der EU formiert sich breiter   Widerstand gegen das bisherige Flüchtlingsregime und in Deutschland zusätzlich   gegen das individuelle Asylrecht. Fast 30 Jahre erfolglose Versuche der   Eindämmung sollten zu dieser Einsicht verhelfen, selbst wenn es dabei manche   frösteln lässt. Die übergroße Mehrheit will es, in der Demokratie keine   schlechten Voraussetzungen.   Christoph   Schönberger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Hat sich unsere   europäische Politelite von Donald Tusk hinters politische Licht führen lassen? Er   war es, der im Dezember 2023 in Polen die rechtspolitische PiS aus der   Regierung geworfen hatte. Dafür und für seine damals gemachten politischen   Zusagen wurde er in Brüssel als Held gefeiert. Es scheint nun, derselbe Tusk   ist nicht der aufrechte Demokrat. Offensichtlich ist er in Wirklichkeit ein   problematischer Innentäter, der jetzt mit allen ihm zur Verfügung stehenden   Möglichkeiten versucht, die Demokratie von innen her zu zerstören. Kann sich   die demokratisch gesinnte EU selbst noch retten?   Ludwig und Jana   Degenhart</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Neben der Erdüberhitzung   ist die Überalterung die größte Gefahr für unseren Wohlstand in Europa. An   allen Ecken und Enden fehlen ArbeiterInnen. 2023 kamen gut 1 Millionen   Asylanten (neudeutsch irreguläre Migranten genannt) nach Europa. Diese Menge   reicht nicht aus, um die 2023 verstorbenen 4.8 Millionen Menschen zu   kompensieren. Doch was passiert? Anstatt jeden einzelnen mit einem Handschlag   und Ausbildungs- oder Arbeitsvertrag zu begrüßen, lassen wir diese Menschen aus   Angst vor einigen unverbesserlichen Rechten mit Arbeitsverboten in Lagern   vegetieren und versuchen sie mit aller Gewalt und ohne Rücksicht auf jede   Menschenwürde wieder loszuwerden. Grenzwertig ist nicht nur das Aushebeln des   Asylrechts, sondern die Dummheit und Feigheit unserer demokratischen Politiker.   Frank Zehnle</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Wladimir Putin will mit   der hybriden Kriegsführung den Ukrainekrieg in die EU ausweiten. Die   Ruchlosigkeit, mit der Alexander Lukaschenko als Erfüllungsgehilfe Putins diese   Kriegsführung praktiziert, schreit zum Himmel. Weder Lukaschenko noch Putin   sind Menschenleben einen Pfifferling wert, übrigens auch nicht die der eigenen   Bevölkerung. Die Asylpolitik der EU ist ein Schwachpunkt, bis heute gibt es   kein gemeinsames und effektives Vorgehen gegen die irreguläre Migration. Das   destabilisiert die EU schon seit Längerem und die Akzeptanz der Bevölkerung in   den aufnehmenden EU-Staaten schwindet rapide. Alleingänge a la Tusk dürfen da   nicht verwundern, und das nicht nur, weil hier ein hybrider Krieg geführt wird.   Lukaschenko will Migranten als Waffe einsetzen, sie sind aber seine Opfer. Das   Schicksal dieser Menschen bleibt ungeklärt, wenn sie an den Außengrenzen der EU   abgewiesen werden. Was passiert mit ihren? "Treibt" Lukaschenko sie   dann durch ganz Europa oder zurück in den Nahen Osten? Ich mag es mir nicht   ausmalen. Lukaschenko gelingt es offensichtlich, Asylsuchende unter falschen   Versprechungen aus dem Nahen Osten anzulocken. Diese "Masche" muss   die EU unterbinden. Mit einer gemeinsamen Asylpolitik und tragfähigen Verträgen   hat sie irregulären Migranten klar zu vermitteln, dass Europa nicht alle von   ihnen aufnehmen wird und kann, egal, wie sie dort angekommen sind. Nur so kann   Europa seine humane und gerechte Asylpolitik verteidigen.   Regina Stock</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EU ist ein scheues   Reh, dass gerade im Scheinwerferlicht der Polizeifahrzeuge an den Grenzen steht   und sich nicht bewegt. Nach der Stockstarre dann die panische Flucht nach   vorne. Alle bisherigen Kompromisse werden nach und nach von verschiedenen Mitgliedsstaaten   in Frage gestellt. Eine neuerliche einheitliche Regelung in der Asylpolitik,   der 27 Mitgliedsstaaten, scheint nunmehr in weite Ferne gerückt. Die   Gemeinsamkeit ist mittlerweile ein fragiles Gebilde. Im Umgang mit   unkontrollierter, irregulärer Migration und dem Recht auf Asyl tun sich immer   mehr Staaten schwer. Deutschland eingeschlossen. Hier eine gemeinsame Lösung zu   finden ist wie die Quadratur des Kreises. Der Nationalstaatsgedanke ist   vorherrschend und gewinnt immer mehr Oberhand. Das nicht nur bei Autokraten   und/oder Rechtspopulisten. Die rechtlichen Rahmenbedingungen werden immer   weiter und immer wieder gebeugt und über die Maßen strapaziert. Die mögliche   Bekämpfung der Fluchtursachen in den jeweiligen Herkunftsländern ist dabei in   den Hintergrund gerückt. Neben dem Ukraine-Krieg und den Krisenherden im Nahen   Osten mit den finanziellen und moralischen "Schwierigkeiten" ist die Asyl-/Migrationspolitik   der EU ein weiters aufkommendes Desaster. Es ist eine Zerreißprobe für das   Weiter -und Überleben einer nach innen und außen funktionierenden EU. Ungarn   und Italien gehen schon eigene Wege im Umgang mit Asylanten. Polen und die   Niederlande möchten Asylrechte begrenzen und/oder aussetzen. Selbst   Deutschland, der bisherige "Primus inter Pares" beschreitet unabgestimmte Wege.   Wer Populisten fördern und stark machen will ist mit der derzeitigen EU-Politik   auf dem "rechten" Weg.   Felix Bicker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Artikel Grenzwertig   vom 17. Oktober 2024 heißt es im 2. Absatz im Juni .... Der Anschlag geschah aber   am 24. August 2024. Ich bitte Sie dieses zu korrigieren.   Engelbert   Dresen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Kartenhaus EU? Triffts   auf den Punkt! Empfehlung: Abriss - und Neuaufbau! In diesem Gemischtwarenladen   namens EU läuft schon jahrelang vieles in die falsche Richtung. Stichworte:   Geldumverteilung, EU-Bürokratie, Flüchtlingspolitik (Dublin Abkommen, GEAS   etc.) Einmischung in Sachbereiche, die in der Souveränität der Einzelstaaten   liegen (sollten), bis hin zur Beschlussunfähigkeit, da in vielen Punkten die   Zustimmung aller Mitglieder verlangt wird, anstelle eines praktikableren 2/3   Mehrheitsbeschlusses, der künftig für alle erforderlichen Abstimmungen gelten   müsste. Und - Abriss bedeutet Auflösung und damit Neubegründung einer   europäischen Gemeinschaft. Wer will, beteiligt sich am Schöpfungsprozess, wer   nicht will, bleibt draußen. Straßburg entfällt und Brüssel halbiert sich. Die   NATO steht, wird noch gestärkt - und ist der sicherheitspolitische Eckpfeiler   für Europa! Der andere Teil sind primäre wirtschaftliche Eckpfeiler für die -   wieder teilnehmenden - Staaten. Der "Rest" - der sich wie Mestastasen   von Brüssel aus in die Einzelstaaten hinein ausgebreitet hat - wird eliminiert.   Auch hier ist ein Neuanfang unumgänglich. Nachvollziehbare - und damit auch   schnell kontrollierbare Mindeststandards bei Recht&amp; Gesetz (z.B. Internet) -   das genügt fürs Erste.   Reinhard Mayer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EU-Asylpolitik kann   man als gescheitert ansehen. Das beginnt mit völlig unterschiedlichen   Standards, zu welchen die Asylanten durch das jeweilige Sozialsystem versorgt   und unterstützt werden. Da muss sich niemand wundern, warum alle Asylanten nach   Deutschland wollen. Hier haben die Asylanten ein Mehrfaches von dem, was sie im   Heimatland bekommen oder erwirtschaften könnten. Die Tatsache das dann   abgelehnte Asylbewerber auch noch jahrelang mit Duldung bleiben macht es nicht besser.   Denn voll versorgt werden sie natürlich weiter. Das ein großer Teil der Antragsteller   oder der geduldeten einen ordentlichen Betrag des hier empfangenen Geldes in   die Heimat senden, sollte Beweis genug sein das die Unterstützung in Deutschland   eindeutig zu hoch ausfällt. Wenn ein afghanischer Asylbewerber Urlaub im Heimatland   macht, ist das Maß mehr als voll. Das diesen Leuten die Wiedereinreise überhaupt   noch gestattet wird ist ein Skandal. Den Fluggesellschaften und Reisebüros, die   das ermöglichen, sollte man nach einer Ermahnung im Wiederholungsfall die Landeerlaubnis   auf deutschen Flughäfen zeitweise entziehen, die Reisebüros schließen dazu   Strafgelder verhängen, die eine Nachahmung ausschließen. Ich möchte den   DDR-Flüchtling sehen, der vor der Grenzöffnung 1989 in der durch Flucht   verlassenem Land Urlaub oder Verwandtenbesuche gemacht hätte.   Die Länder, die ihre Bürger nicht zurücknehmen wollen, machen das auch nicht,   weil sie von den Überweisungen der Landsleute ins Heimatland profitieren. Da   sollte definitiv mehr politischer Druck ausgeübt werden. Zurzeit sind mehr als   40 Millionen Flüchtlinge weit von der Heimat entfernt auf der Flucht. Das   Deutschland diese alle aufnimmt scheitert schon an dem nicht vorhandenen   Wohnraum, auch Turnhallen gibt es nicht genug dafür. Die Geste von Frau Merkel   2015 war gefühlt eine gute Entscheidung, dem Verstand nach eine bis heute andauernde   Katastrophe. Die die AFD erst ermöglicht hat. Die "Humanität" abgelehnte Asylbewerber   über Jahre im Land zu lassen und zu alimentieren ist nicht wirklich human. Die   Bedingungen in Deutschland locken die gescheiterten Existenzen aus dem Libanon,   Afghanistan, Syrien und etlichen afrikanischen Ländern an, wie das Licht die Motten.   Das unsere europäischen Nachbarn (sichere Drittländer) diese Klientel zu uns durchwinken   ist verständlich, denn unsere sozialen Standards sind der Leuchtturm, den alle   erreichen wollen und sein "Leuchtfeuer" hat diese Massen erst angelockt. Fakt   ist, es muss sofort damit aufgehört werden, wenn wir nicht spätestens in 10   Jahren eine AFD an der Regierung haben wollen. Der Fachkräftemangel wird durch   und mit Asylbewerbern nicht im Ansatz zu decken sein, ob es überhaupt human ist   diese aus Entwicklungs-/ Schwellenländern abzuwerben ist die nächste Frage. 1989   hat die Bundesrepublik Deutschland ca. 17 Millionen Neubürger in sein Sozialsystem   "integriert" mit annährend gleicher Sprache und Kultur. Davon ist immer noch   ein nicht zu unterschätzender Teil bis heute nicht wirklich integriert.   Da träumen hier Leute (Bundespräsident a.D. Wulf) "Der Islam gehört zu   Deutschland. " davon mal eben Bürger aus völlig anderen Kulturkreisen in   Deutschland zu integrieren. Das wird ein Traum bleiben, denn einigen hier   angekommenen wird der Wille zur Integration fehlen schon aus religiösen   Gründen. Was früher oder später immer zu Problemen führen wird. In einigen   europäischen Ländern hat man dieses Problem schon länger und hat allein deshalb   kein Interesse daran dieses Problem durch falsch verstandene Willkommenskultur   noch zu verschlimmern. Das Asylrecht muss überarbeitet und europaweit   vereinheitlicht werden, das deutsche System kann nicht der Maßstab sein, denn   das lockt die falsche Klientel an, die es für die tatsächlich Asylsuchenden um   so schwieriger macht. Die Ablehnungsquote spricht für sich. In Kriegsgebiete   nicht abzuschieben ist ehrenhaft, wenn Kriegsflüchtlinge im Heimatland Urlaub   machen, Verwandte besuchen wirft das allerdings weitere Fragen auf, die zu   klären wären. Das außer Deutschlands Regierung keiner die Schwierigkeiten   sieht, die die nicht regulierte Migration mit sich bringt, passt zu dem Rest an   nicht gelösten Problemen. In einer immer älter werdenden Bevölkerung (weiß man   schon mehr als 20 Jahre) ist die einzige Idee Rentenalter anheben oder   Rentenbeiträge erhöhen. Dabei hat Österreich es 2005 vorgemacht, wie es für   alle besser funktioniert. Indem man die Einnahmeseite breiter aufstellt: alle   Beamten, Selbstständigen und Arbeitnehmer zahlen ein, einkommensabhängig aber   die maximale Rentenhöhe ist begrenzt. Vergleicht man einen Rentner aus   Österreich mit einem Deutschen Rentner so sieht man an der Höhe der Rente einen   Unterschied von +40% zugunsten des Österreichers. Das hätte man für Deutschland   kopieren können ab 2006, wenn man gewollt hätte, nötig war es. Das Asyl- und   Migrationsdebatte lenkt nur von vielen eigentlich wichtigeren Themen ab.   Heinrich Behre </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 die Gesetze   bestimmen die Aufgaben, sondern umgekehrt. Das wusste Cuateaubriand bereits vor   mehr als 150 Jahren. Wer auf Veränderungen der Wirklichkeit nicht reagiert, den   bestraft das Leben. Diese Konsequenz hat später sinngemäß Michail Gorbatschow   erkannt. Vor Solingen wurden allein in Deutschland bereits 17 Menschen aus   Intoleranz und aus Hass auf unser Welt- und Menschenbild ermordet und 100   verletzt, teilweise schwer, lebensbedrohend. Aus dieser Diese Perspektive wird   vollkommen ausgeblendet bzw. verharmlost. Sie gehört jedoch zur ganzen   Wirklichkeit und damit zur vollständigen Wahrheit.   R. Reiger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"Donald Tusk will das   Asylrecht aussetzen - und er ist nicht der Einzige". Aber auch das Asylrecht   ist nicht das einzige Menschenrecht. Es gibt auch das Menschenrecht auf   Eigentum. Lange Zeit gab es keinen nennenswerten Zielkonflikt beim Realisieren   beider Menschenrechte. Das erinnert an die Geschichte vom Dorfpfarrer, der mal   gefragt wurde, ob denn in seiner kleinen Kirche alle Gläubigen Platz hätten. Er   meinte: "Wenn alle reingingen, gingen nicht alle rein. Aber weil nicht alle   rein gehen, gehen alle rein." Das Asylrecht stammt aus einer Zeit als alle   Berechtigten es in Anspruch nehmen konnten, weil nicht alle Berechtigten es in   Anspruch nahmen. Immer mehr zeigt sich, dass auch diese begrenzte   Inanspruchnahme langfristig nicht mehr realisierbar ist. Im Jahre 1948, als die   Menschenrechte deklariert wurden, gabs 2,4 Millionen Menschen. Um 1800 war noch   jeder dritte Mensch ein Europäer oder stammte von Europäern ab. Im Jahre 1948,   als die Menschenrechte deklariert wurden, stellten Europäer und ihre Nachfahren   noch etwa 15 % der Weltbevölkerung. Dieser Anteil ist seither weiter gesunken,   während die Einwohnerzahl der Länder, aus der heute die meisten Asylanten   kommen, massiv angestiegen ist. Dazu kommt, dass es heute - etwa dank Handys -   leichter ist, das Nutzen des Rechts zu organisieren. Zudem sind durch das hohe   Bevölkerungswachstum Krisen und Konflikte entstanden, deren Auswirkungen zur   Inanspruchnahme des Asylrechts berechtigen. Dabei ist es so, dass die Asylanten   kaum aus den am meisten betroffenen Ländern kommen, wie Sudan, Südsudan, Mali,   Jemen,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etc. Das liegt daran, dass der Weg nach Europa Geldmittel   erfordert, die sich nur diejenigen leisten können, die über einen gewissen   Wohlstand verfügen. Die anderen, die oft wegen stärkerer Betroffenheit von   Katastrophen und Armut eigentlich mehr Berechtigung hätten - können ihr Recht   nicht in Anspruch nehmen.   Die wichtigste Aufgabe der Menschheit ist das sanfte Aussteigen aus dem   exponentiellen Wachstum von Kopfzahl und Konsum. Dies auch damit die Menschenrechte   noch beliebig lang angeboten und genutzt werden können. Doch diese müssen so   definiert werden, dass sie realisiert werden können. Zwar kann das   Menschenrecht auf Asyl noch länger realisiert werden, wenn das Menschenrecht   auf Eigentum immer mehr ignoriert wird. Aber auch diese Möglichkeit geht bei   Fortsetzung der Entwicklung zu Ende. Der Kompromiss zwischen dem Menschenrecht   auf Eigentum und anderen Menschenrechten (Asyl, indirektes Recht auf hohe   Geburtenrate) entsprach bisher immer nur der aktuellen Situation und nicht der   erwartbaren zukünftigen Situation. Vorhersehen sieht anders aus. Dazu ein   Beispiel: "1981 trat das erste Asylgesetz der Schweiz in Kraft. Seither gab es   acht Revisionen, die jedes Mal eine Verschärfung enthielten." (Zitat aus der   NZZ vom 3.9.2024). Das Ziel des langen Fortbestehens der Menschheit muss ins   Zentrum gestellt werden, was auch dazu führen muss, dass die demographischen   und politischen Ursachen für die Nutzung des Asylrechts beseitigt werden.   Gernot   Gwehenberger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"Ein Bauer, ein Jahr - Momme Volquardsen sagt, er habe drei Feinde: "Das   Wetter, die Gänse, die Grünen". Wer ihn länger begleite, werde das verstehen.   Zwölf Monate im Leben eines deutschen Landwirts" von Autorin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"Elon Musk der   Norddeutschen Scholle". "Verweser des Reichsnährstandes 2.0".   Mir ist wenig Freundliches zu diesem Prototypen moderner Landwirtschaft   eingefallen. Selbst gelernte Landwirtin finde ich in keinerlei Hinsicht   Gemeinsamkeiten mehr, wie man sich der Produktion von Lebensmitteln in einer   einigermaßen gesunden Umwelt zuwenden kann. Aber unser Höfchen ist ja dem   Strukturwandel zum Opfer gefallen. Keinen hat's damals gestört. Dennoch habe   ich immer eine Lanze für die Sorgen und Nöte "meines" Berufsstandes   gebrochen. Sie wissen: das Wetter, die Gänse, und, nein, die Grünen nicht. Ich   bin inzwischen selbst eine, weil ich mich von den Bauern, die im Januar die   Galgen aufgestellt haben, so weit entfernt habe, wie ein Satellit von der Erde.   Und ja, das Adlon kenn ich auch. Von außen. Tschüssikofski Ihr Agrarindustriellen!   Petra Elisabeth   Fiedler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Mir scheint es, dass Herr   Volquardsen politisch so indoktriniert ist, dass er das Bedrängen eines   Grünen-Politikers gleichermaßen befürwortet wie den Profit aus Windenergie an   seinen Feldern, die von der gleichen Partei vorangetrieben wird. Ähnlich verhält   es sich mit dem "Stadtvolk", das nicht nur Software für landwirtsch.   Hilfsmittel entwickelt, sondern auch den Haferkonsum als neues rentables   Produkt für die Landwirtschaft etabliert. Mein Vorschlag an Herrn Volquardsen:   etwas weniger Feindbilder aufbauen und mehr auf die gegenseitige Abhängigkeit   und Hilfe vertrauen.   Nick-Oliver   Hegewald</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 Bericht bestätigt   meine Annahme, dass es in der konventionellen Landwirtschaft ausschließlich um   Profit geht. Natur stört da nur, egal ob es sich um Gänse, die eigenen Tiere   oder eine Partei handelt die sich, zumindest vordergründig um den Naturschutz   bemüht. Dass Bauer Momme Volquardsen, der ja wenig Empathie für seine Umwelt   zeigt, die Tiere seiner Frau als Deko bezeichnet, passt ins Bild, die werfen   wohl nicht genug Gewinn ab. Ob die Bauernhofpädagogin ihre Besucher auch durch   den größten Geschäftszweig, die 3 "Hühnerställe", führt, darf   bezweifelt werden. Pädagogisch wertvoll wäre es allemal, wenn statt einem   Streichelzoo das wahre Leben und Leiden der Nutztiere gezeigt würde. Die   industrielle Landwirtschaft ist für einen Großteil des Artensterbens und des   Klimawandels mitverantwortlich, sich dieser Verantwortung stellen will sie sich   aber nicht. Solche Landwirte lieben nicht ihre Scholle, sondern ihr Bankkonto!   Boris   Weißgerber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spüre die   Gratwanderung, die der Autor mit seinem Bericht gegangen ist, zwischen   Benennung der gesellschaftlichen Sauerei, die mit dem Betrieb des Hofes   essentiell verbunden ist, und ausreichender Achtsamkeit vor dem Betreiber. Es   ist also allerhöchste Zeit, die "Brüsseler Gießkanne" der Agrarsubventionen   austrocknen zu lassen. Ich bekomme wirre Gedanken, spüre Wut, auch Neid und   muss mich immer wieder einholen, um die Komplexität des Themas unserer   politisch völlig verkorksten Landwirtschaftsstruktur nicht voller Zorn   anzugehen. Eine kleine gesellschaftliche Gruppe bekommt eine unvorstellbar   große finanzielle Ausstattung, aber grundsolide, uns Menschen wirkliche   langfristig im Sinne einer allseitigen Umweltbewahrung nutzende Konditionen für   diese "vorauseilende Belohnung" werden konsequent nicht generiert. Mit welchem   Recht eigentlich, mit welcher moralisch - ethischen Begründung? Vom Auftrag der   Ernährung der Bevölkerung hat sich der "Bauernstand" unter Führung des   Bauernverbandes längst verabschiedet - das zeigt der Blick auf die Maiswüsten   mit ihren Biogasanlagen unserer nordwestdeutschen Gegend, auf deren Felder kein   sonstiges Kraut mehr wächst Dank chemischer "Subvention". Kein Verständnis   bleibt mir für das Einknicken unserer Bundesregierung nach dem "Bauernsturm"   hinsichtlich der zurückgenommenen Kürzung der Agrardieselsubventionen. Den   Bauernprotest dagegen finde ich anmaßend, die Demonstrationen von vielen   Millionen Steuergeldern auf vier Rädern mit vollklimatisierten Fahrerkabinen   und vielen Abgasen in gewisser Weise nur lächerlich - so gewalttätig effektiv   er auch war. Das sich jeder landwirtschaftliche Unternehmer seine   Geschäftsfelder zusammenstellt, sie entwickelt fernab des traditionellen   Ernährungs-Auftrages ist vollkommen in Ordnung - als üblicher Gewerbebetrieb   mit seinen daraus resultierenden Steuerlasten. Dagegen habe ich überhaupt gar   nichts. Jede KiTa, jede Schule, jede Uni, jede sonstige Bildungseinrichtung   würde sich über die Umlenkung der frei werden Millionen in ihre Richtung freuen,   oder? Oder ist das nur der abgelutschte Wunschtraum eines jeden vernünftigen   Geistes?   Matthias Erich</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Artikel beschränkt   sich darauf, Bauer Volquardsen Gelegenheit zu geben, sich ausführlich zu   äußern. Es fehlt die dafür nötige Einordnung. Es wird z. B. die Ertragsmenge   genannt, nicht aber die sicherlich große Menge an Pestiziden und anorganischen   Düngemitteln, die für eine solche intensive Landwirtschaft gebraucht werden. Zusammensetzung   des Hühnerfutters und dessen Herkunft, auch dazu keine Angaben. Vielleicht ist   es sojabasiert und kommt aus Brasilien, weshalb dort Regenwald abgeholzt wurde.   Ferner fehlen Angaben über die Belastung von Boden und Gewässern. Alles kein   Thema für den Bauern, er ist ein Unternehmer, ein Kapitalist. Und wenn etwas   nicht klappt, dann ist das Klima schuld und die Grünen sowieso. Aber das ist   nur eine Seite der Medaille. Den Schlüssel in der Hand haben die   Verbraucherinnen. Bei Umstellung auf pflanzenbasierte Ernährung bräuchten wir   viel weniger Erträge und könnten flächendeckend auf Bio-Anbau umstellen. Dann   wäre eine intensive, gleich destruktive Landwirtschaft nicht mehr nötig.   Winfried   Ludowig</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Danke für das sehr   informative Dossier über den Bauernclan der Volquardsens. Ich weiß nicht, wie   es Ihnen ging, aber ich schwankte beim Lesen immer zwischen Sympathie und   Antipathie. Eines steht fest: Die Bauern haben schon immer geklagt und wenn ich   lese, was er an EU-Subventionen bekommt und wie oft er sich Urlaub nimmt, kann   es so schlecht nicht sein. Und noch was: nur rund 30 Prozent (bitte checken,   weil ich nicht ganz sicher bin) der landwirtschaftlich genutzten Fläche werden   wirklich für Nahrungsmittel genutzt, der Rest (z B Mais und Weizen) für   Viehfutter und als Beimischung zu Bio-Sprit. Ich hätte ihn auch mal gefragt,   wie er es damit hat, dass durch den unverändert hohen Einsatz von Pestiziden   etc. die Biodiversität weiter abnimmt. Wie er die Bauern-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beschreibt, macht ihn unsympathisch. Aber im Adlon nächtigen, das passt.   Thomas Imhof </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Artikel über das   Leben des Landwirts und seiner Familie auf dem "Marienhof" wirft ein wichtiges   Licht auf den Umgang mit Tieren in der Landwirtschaft. Besonders die Szene, in   der einer der Söhne ein Huhn streichelt und die Erwachsenen Lachen ist für mich   zentral. Während die Erwachsenen abgestumpft über das Tierleben hinwegsehen,   zeigt das Kind noch eine natürliche Verbindung zu den Tieren. Diese Distanz der   Erwachsenen kommt auch in der Darstellung des Landwirts als "unemotional" und   den "Deko-Tieren" seiner Frau zum Ausdruck. Wenn Kinder wirklich sehen würden,   wie Tiere sogar auf einem Vorzeigehof wie diesem gehalten und danach   geschlachtet werden, gäbe es sicher mehr junge Menschen, die vegetarisch oder   vegan leben würden. Der natürliche Instinkt der Kinder ist, Tiere als fühlende   Lebewesen zu erkennen, nicht als Ware. Es ist traurig, dass diese Sichtweise   mit der Zeit verloren geht - gefördert durch eine Gesellschaft, die Tiere fast   ausschließlich als Konsumgut betrachtet. Solche Einblicke in die harte Realität   könnten helfen, unser Verhältnis zu Tieren zu überdenken und eine ethischere   Landwirtschaft zu fördern.   Paulina   Hoerster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 habt den Bauern ein   Jahr lang begleitet, um so einen langweiligen Artikel zu schreiben? Es werden   keine kritischen Beobachtungen angestellt und so bleibt nichts hängen.   Ciao-Kakao   Ulrike Oßwald</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War Ihr Dossier   eigentlich als Satire geplant? Ansonsten sind Titel und Inhalt des Berichtes   bestenfalls irreführend, wenn nicht gar als Häme über einen ganzen Berufsstand   zu verstehen. Ein Großunternehmer, der mit seinen Erzeugnissen an der Chicagoer   Börse spekuliert, der aus dem Ausland gezüchtete Hühner (sorry, natürlich   Hennen!) für seine Eierproduktion importiert, der EU-Subventionen -also   ursprünglich als Existenzhilfe gedachte Zahlungen- allein aufgrund von   flächenmäßiger Größe seines Grundbesitzes kassiert und für eine Demonstration   für notleidende Landwirte im Hotel Adlon absteigt. Angesprochen auf Bilanzen,   ist man dann aber wieder schnell ein "ganz normaler Bürger", der sich   ja schließlich auch nicht in die Steuerunterlagen blicken lassen will. Nebenbei   wird dann auch noch der Klimawandel angezweifelt, Tierschutzmaßnahmen   relativiert (schließlich hat man ja für die Stadtkinder einen kleinen   Streichelzoo angegliedert) - und schuld an allem sind sowieso die Grünen.   Ernsthaft? Soll dieses Dossier, wie es der Titel "Ein Bauer, ein   Jahr" vermuten lässt, wirklich exemplarisch das Leben und den Alltag eines   Landwirtes auf einem Bauernhof beschreiben?   Claus Marquardt</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komme nicht umhin,   mich zu ärgern. In dem Artikel "Ein Bauer, ein Jahr" von Henning Sussebach   (ZEIT 44/2024) wird aus meiner Sicht viel zu unkritisch über die vermeintliche   Normalität der industriellen Landwirtschaft berichtet. Das Ausbringen von   Fungiziden ist ebenso selbstverständlich wie Wachstumsregulatoren, Blühstreifen   werden als "verschenkte" Fläche sorgsam vermieden - die Gefährdung des   Grundwassers wie das rasante Insektensterben sind keine erwähnenswerten Größen,   der menschengemachte Klimawandel (und damit die Verantwortung der   konventionellen Landwirtschaft) wird leichthin beiseitegeschoben. Mehr als   befremdlich wirkt die Kombination der folgenden genannten Fakten. Der   dargestellte Betrieb wird mit knapp 190 000 (EURO) von der EU subventioniert. Allein   der Hofladen hat einen Umsatz von 400 000 (EURO). Die im Winter kurzfristig   angekündigten Streichungen der Bundesregierung hätten dem Landwirt Einbußen von   ca. 20 000 (EURO) eingebracht. Dass er den Tumult von aufgebrachten Bauern gegen   Vizekanzler Habeck bei dessen gescheitertem Anlegen in Schlüttsiel verpasst   hat, bedauert er, ist aber dafür beim großen Protest in Berlin dabei und   schwärmt davon: "Gänsehaut, wie im Kriegsfilm." Es darf bezweifelt werden, dass   die Streichungen ihn, der während der Teilnahme im Berliner Hotel Adlon   abgestiegen war, nennenswert getroffen hätten. Aber es war doch ein toller   Event und manch einer konnte bei der Gelegenheit auch gleich nach einem Bordell   suchen. Es macht mich fassungslos, mit welcher Fühllosigkeit von dem Umgang mit   den Tieren gesprochen wird - und wenn dann ein Kind eines der geschundenen   Hühner einfach streichelt und es süß findet, fällt den Erwachsenen nichts   anderes ein als zu lachen. Die Perversion, die in dieser Art des Umgangs mit   unseren Mitgeschöpfen liegt, wird vom Autor zwar gelegentlich vorsichtig   angedeutet, doch bleibt die Kritik viel zu leise angesichts der   Selbstherrlichkeit des vorgestellten Großbauern, der auch nur den kleinsten   Hauch von Problembewusstsein oder Bereitschaft zu kritischer Selbstreflexion   vermissen lässt. Liebe ZEIT-Macher*innen: Bitte unbedingt zwei weitere   Reportagen anschließen: eine über einen landwirtschaftlichen Betrieb von   mittlerer Größe, der tatsächlich um sein wirtschaftliches Überleben kämpfen   muss - und v.a. einen solchen über das Leben und Arbeiten in einen   Demeter-Betrieb. Nach dem hier besprochenen Beitrag ist das einfach ein MUSS.   Angela   Schwarzer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Unternehmer Valquarden   bezeichnet sich in dem Artikel selbst als Bauer, ist er aber nicht, er ist ein   Landwirt. Der Unterschied ist, dass ein Bauer unter Schonung der Umwelt   Lebensmittel erzeugt, ein Landwirt dagegen zwar auch Lebensmittel erzeugt,   dabei aber keine Rücksicht auf Böden, Grundwasser, Biodiversität und Tierwohl   nimmt. Allein in Deutschland wurden 2022 laut Statistik ca. 85 Tsd. Tonnen   sogenannter Pflanzenschutzmittel auf etwa 10 Millionen ha konventionelle   Ackerflächen ausgebracht, das sind runtergerechnet auf den Quadratmeter ca.   0,85 Liter Spritzbrühe. Die damit verbundenen Umweltfolgekosten bleiben beim   Steuerzahler, werden also sozialisiert und nicht dem Verursacher in Rechnung   gestellt. Im Gegenteil lässt sich die Landwirtschaft jedes bisschen Umweltschonung   bezahlen, wobei dies eigentlich ein gutes Kriterium bei der Verteilung der   üppigen Landwirtschaftssubventionen wäre. Dies sollte für jegliche Subvention   die Voraussetzung sein, um geringere Erträge durch einen hohen Tierwohlstandart   und umweltgerechter Erzeugung giftfreier Lebensmittel auszugleichen. Die   Aussage des Landwirts, dass "den Grünen das Tierwohl wichtiger ist als die   Bauern" muss folgerichtig deutlich widersprochen werden, denn ein echter Bauer   achtet selbstverständlich auf das Wohl seiner Tiere und empfindet entsprechende   Vorgaben nicht als Gängelung des Gesetzgebers. Es ist auch gar nicht   einzusehen, dass Landwirte von Diesel- und Kfz- Steuern gänzlich befreit sein   sollen. Diese wurden ursprünglich der Landwirtschaft erlassen, weil man davon   ausgegangen ist, dass sich deren Fahrzeuge hauptsächlich außerhalb der   öffentlichen Straßen bewegen Das ist aber bei der heutigen industriellen   Landwirtschaft und der Biogaserzeugung absolut nicht mehr der Fall. Diese   Betriebe transportieren oft über weite Strecken mit Großfahrzeugen Substrate   und diverse Betriebsmittel auf den Straßen, tragen somit erheblich zum   Verschleiß der Verkehrsinfrastruktur bei und sollten deshalb berechtigterweise wie   jeder Transportunternehmer Steuern für diese Fahrzeuge bezahlen. Ein hohes   Einkommen sei den Erzeugern von Lebensmitteln für ihre unersetzliche und   mühevolle Arbeit gegönnt, allerdings nur dann, wenn sie die Menschen damit   nicht schädigen und die Umwelt zerstören.   W. Naglitsch</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Sehr gut beschrieben: Die   degenerierte, industrielle Landwirtschaft, ausgeführt von moralisch   unterbelichteten Landwirten, die lediglich von Gier nach Geld getrieben sind,   und für die Tiere nichts als Produktionsmittel und Deko für das Hobby der Frau   darstellen. Der kleine Sohn, der Hühner lieber streichelt; er wird auch noch   auf Kurs gebracht werden. Warum dort Riesensubventionen gezahlt werden,   erschließt sich nicht. Aber klar die Übernachtungen im Berliner Adlon haben   ihren Preis. Zum Kotzen das Ganze!   Rolf Müller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Menschen leisten   mit ihrer Arbeit einen wichtigen Beitrag für die Allgemeinheit, werden dabei   nicht gut bezahlt und haben - trotz langem Berufsleben - nicht die geringste   Chance auf eine eigene Immobilie. Der Bauer Momme Volquardsen hatte das Glück   einen Familienbetrieb und jede Menge Grund und Boden zu erben, offenbar hat er   aber nicht gelernt über den eigenen Tellerrand zu schauen - hat ihm evtl. der   Reichtum den Blick vernebelt? Auch der Klimawandel interessiert ihn nicht (Die   Grünen haben einen harten Job...). Und apropos Tierhaltung - wir wurden mal   wieder darin bestärkt, dass unsere vegane Ernährung absolut richtig ist.   Eva Gruber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 sitzt auf meinen   Steuergeldern". Dieses Plakat hätte ich gerne bei der Demonstration der Bauern   im Januar dieses Jahres den Treckerfahrern entgegengehalten. Sie sind die   einzige Bevölkerungsgruppe, die ein bedingungsloses Grundeinkommen pro Jahr in fünfstelliger   Höhe kassiert, dazu erhält sie noch überaus üppige Subventionen, wie man dem   Dossier entnehmen kann. Dennoch protestieren sie ziemlich aggressiv gegen   Kürzungen von Subventionen. Dazu hatten die Bauern im letzten Winter auch noch   Glück, weil sie auf eine überforderte und nicht sehr kluge Regierung trafen.   Die moderaten Kürzungen hätte diese im Sommer verkünden sollen. Dann arbeitet   die Agrarindustrie nämlich und nächtigt nicht im Nobelhotel Adlon in Berlin.   Helmut Schmitz</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verstehe, ich muss   mir dringend Sorgen machen. Sorgen um Bauer Volquardsen, der alleine mit seinem   Hofladen 400.000 Euro Umsatz jährlich macht, dessen 30.000 Hühner diesen Wert   allerdings noch übertreffen, der zum Protestieren nach Berlin fahren, im Hotel   Adlon schlafen muss, dessen Familie fast 200.000 Euro an Subventionen erhält   und der unter den geplanten Änderungen der Regierung mit 20.000 Euro  belastet worden wäre. Wäre, denn die   Regelungen wurden zwischenzeitlich deutlich abgeschwächt. Das war glaube ich   nach seinem Aufenthalt im Adlon. Von seinem unerschwinglichen Fuhrpark habe ich   da noch gar nicht gesprochen. Der in der untergehenden Sonne wahrscheinlich   aussieht wie ein Schrottplatz in der Bronx. Da kann man nur feststellen, Bauer   Volquardsen ist echt ein armes Schwein.   Michael Schmitt</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"Wie finde ich Sinn? - Die Frage mag ein bisschen groß erscheinen. Aber wenn   man sie in viele kleine zerlegt, geht es besser" von Tatjana Schnell und Kilian   Trotier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Lassen Sie mich mitten im   Text beginnen: "Die kollektiv Hassenden berichten von einem stärkeren   Lebenssinn" als die Sinnsuchenden. In einem servilen Seitenhieb müssen Höcke   und Trump als Beweise dafür herhalten. Ist das nicht ein Eigentor der beiden   Autoren? Offenbar hassen sie selber und sind keine ergebnisoffene Forscher. Im   Übrigen sind die Ergebnisse ihrer Untersuchung nicht fruchtbarer als die   Lebenserfahrungen aufmerksamer gewöhnlicher Zeitgenossen. Die Suche nach dem   Sinn des Lebens zerbröselt gegen Ende des Essays völlig. Mein Vorschlag für   eine Lösung: Das Leben erhalten und möglichst verbessern sowie das Leben   weitergeben.   Johannes   Kettlack</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Großen Dank für die   wunderbare Titelseite diese Ausgabe mit ihrem im existenzialistischen Sinne   absurden Widerspruch: der Aufmacher "Sinn finden", darunter der Leitartikel "Im   Kern irre" über den neuen und weitgehend unkontrollierten Rüstungswettlauf der   Weltmächte und anderer Irrer. Sofort fällt mir hierzu Albert Camus ein   (ungefährer Wortlaut): "Ich verstehe denjenigen Freund, der-nachdem er von den   Wirkungen der Wasserstoffbombe erfuhr-sofort in den nächsten Kiosk eilt und das   Rauchen wieder anfängt." Beim Absurden bleibend, habe ich mir einmal wieder   Camus' "Der Mythos von Sisyphos" vorgenommen. Dort stellt der Autor sein Thema   klar bereits im ersten Satz vor: "Es gibt nur ein wirklich ernstes   philosophisches Problem [...]. Die Entscheidung, ob sich das Leben lohne oder   nicht, beantwortet die Grundfrage der Philosophie. Alles andere [...] kommt   später." Für den Moment ganz konkret weiß ich: solange Bücher wie das   genannte-gleichermaßen eloquent wie tiefstsinnig und angesichts des   überfordernden Themas auch witzig-geschrieben werden und solange es Zeitungen   gibt, die den absurden Widerspruch des Lebens aufgreifen und direkt   konfrontieren wie Sie es hier tun in dieser Ausgabe, fällt mir die Antwort auf   die Frage noch leicht. Aufgehoben in Zivilisation lebt es sich noch. vielen   Dank!   Matthias Krähn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der Suche nach dem   sinnvollen Leben stellen wir fest, dass wir unsere bessere Hälfte verloren   haben. In der Titelgeschichte "Sinn finden" der ZEIT No. 44 wird klar, dass der   Sinn des Lebens nicht einfach rational erschlossen werden kann, sondern auch   ästhetisch erfahren werden muss. Das klingt im Beitrag von Tatjana Schnell und   Kilian Trotier an vielen Stellen an, und im letzten Drittel sind wir plötzlich   zum Kern des Projekts Sinn vorgedrungen. "Das funktioniert weder mit Kindern   noch mit anderen Zielen, die man nicht um ihrer selbst willen verfolgt, sondern   nur um etwas anderes zu erreichen." Das ist eine Variante der ästhetischen   Grundbedingung, die als "interesseloses Wohlgefallen" seit fast 300 Jahren (das   Konzept ist von Immanuel Kant) so manchen Philosophen oder Kunst- und   Kulturwissenschaftler zur Weißglut getrieben hat. Leider hat es die   Geisteswissenschaft nicht geschafft, ihre Forschung in der Öffentlichkeit   ausreichend populär zu halten. In der Folge haben wir kollektiv den Bezug zu   ihren Erkenntnissen verloren und unglücklicherweise besonders dem Ästhetischen   wenig Aufmerksamkeit geschenkt. (Abgesehen von Kunst und Feuilleton, die von   vielen als Luxus, Nice-to-have, aber auch als verzichtbar angesehen werden).   Eine Übung auf der Suche nach dem Sinn des Lebens könnte daher sein, uns   bewusstzumachen, wie wir die Welt sinnlich und emotional verstehen. Im Kern   steht das subjektiv begründete ästhetische Urteil. Das klingt wahnsinnig   akademisch, ist aber im Grunde gar nicht so schwer. Ich versuche es mit einem   Beispiel, das ich in Vorträgen über Barbie (mein Dissertationsthema) gerne   verwende.   Nehmen wir an, wir hören den bekannten Popsong "Barbie Girl" der dänischen Band   Aqua. Dann kann dieser sinnliche Reiz des Hörens ein emotionales Erleben mit   intensiven Gefühlen und körperlichen Reaktionen auslösen. Wahrscheinlich merken   Sie das gerade selbst, wenn Sie sich innerlich gegen das Beispiel sträuben. Zur   Orientierung und zur Einordnung dieses sogenannten ästhetischen Erlebens regt   sich in uns der Drang zu verstehen, was mit uns geschieht. Wir beginnen   gedanklich zu verknüpfen, warum wir spontan beginnen auf unserem S-Bahn-Sitz zu   wippen, wenn uns der Shuffel-Modus, den Song überraschend in die Kopfhörer   jagt. Vielleicht singen wir auch für uns im Kopf mit, oder drücken völlig   genervt und engagiert auf unseren Endgeräten herum, um den Song möglichst   schnell zu wechseln. Es folgt die Intellektualisierung des ästhetischen   Erlebens, bei der wir einzelne semantische Befunde miteinander verknüpfen.   Vielleicht versetzen wir uns gedanklich in eine Zeit zurück, die wir als   unbeschwert und frei in Erinnerung haben. Möglicherweise werden wir emotional,   weil uns die Partys, auf denen der Song lief, über eine Trennung hinweggeholfen   haben. Vielleicht springen uns auch die grellen Farben des Musikvideos in den   Kopf - diese schrille Parodie unserer Konsumkultur. Vielleicht sind Sie selbst   eine Tussi und fühlen sich vom Text des Songs angesprochen, der eine direkte   Kritik an Ihrer gesellschaftlichen Wirkung ist. Jetzt erst recht wäre ein   plausibles Gefühl von Trotz oder Widerstand. Dieses Erleben kann so intensiv   werden, dass wir es nicht mehr nur für uns behalten können und es mit anderen   teilen wollen. In diesem Moment beginnen wir, unser bevorstehendes Urteil   anderen Menschen "anzusinnen", also unser Erleben empathisch mit dem möglichen   Erleben einer anderen Person abzugleichen, bevor wir uns sicher genug fühlen,   dem Erleben Ausdruck zu verschaffen. Wir sagen dann vielleicht so etwas wie,   "geil", "immer noch super" oder auch "ich kann's nicht mehr hören". Über diese,   unsere ästhetischen Urteile, kommunizieren wir anderen Menschen, wer wir sind   und wie wir die Welt wahrnehmen. Wenn wir diese Fähigkeit wieder besser   einüben, dann sollte es uns auch mit der Kohärenz einfacher fallen.   Frederik Kampe</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ganzseitiger Artikel   über den "Sinn des Lebens" basierend auf dem dieser Tage   erscheinenden Buch der Autoren hat schon für sich ein ungutes Geschmäckle. Und   das Resümee der im Artikel so ausführlich bemühten empirischen Forschungen hat   Freya v. Moltke aus der Fülle ihres gelebten Lebens schon vor langem in   einfachen Worten zusammengefasst: "Es lohnt sich immer etwas zu tun, was   man nicht für sich tut. Das ist etwas, was beglückend ist und   lebenserfüllend."   Julia Frei</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Ist es wirklich   "sinn"stiftend, wenn jeder Mensch nach dem Sinn seines Lebens sucht?   Mit seinem engbegrenzten Wissenshorizont wird er dessen Tiefe nie ergründen   können, das Über"sinn"liche wird ihm stets verschlossen bleiben! </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Be"sinn"en wir   uns doch lieber darauf, jeder auf seine Art, endlich wieder im Einklang mit der   Natur zu leben, nachdem wir sie über Jahrtausende beherrscht, ausgebeutet und   zerstört haben. Beginnen wir unsere Umkehr mit der Überzeugung, dass eine   vierköpfige Familie vernünftiger und "sinn"voller für ein Miteinander   zwischen Mensch und Natur ist als eine zehnköpfige. Und enden damit, dass   alles, was wir herstellen, nach Gebrauch wiederverwertet wird oder restlos in   den Naturkreislauf zurückfließt! Gelingt uns das nicht, werden wir bald auf   einer überbevölkerten, überhitzten, vermüllten und verwüsteten Erde (über)leben   müssen. Die Frage nach dem Sinn unseres Lebens hat sich dann längst erübrigt!   Ulrich Pietsch</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Muss das Leben einen Sinn   haben? Friedemann Schulz von Thun schrieb, dass die Jagd nach dem Besten das   Gute zerstören könne. Kann die Jagd nach dem Sinn das Leben zerstören oder,   weniger tragisch, zumindest erschweren?   Dirk Hoppe</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Danke! Allein für diesen   Aufsatz hat sich der Kauf der Zeitung gelohnt. Richtig: Der Sinn des Lebens ist   es dem Leben ein Sinn zu geben oder - wie hier beschrieben - mehrere. Dazu   passt ein Zitat von Friedrich Schiller: Und setzet ihr nicht das Leben ein, Nie   wird euch das Leben gewonnen sein. Ich werde mir das Buch kaufen.   Manfred Stauss</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Irgendeine   Scheidungsanwältin aus Österreich verkündet Ihre von Misstrauen und Angst   geprägte Meinung. Irgendein ehemaliger RAF-Terrorist lebt unerkannt in   Berlin-Kreuzberg und hat einen belgischen Hund, irgendeine Rentnerin wird nach   einem Sturz ins Krankenhaus gebracht und geheilt. Schreibt jedoch kein Wort   über die Leistung des gesamten Krankenhauspersonals, sondern "fühlt sich   Ihrer Würde beraubt". Irgendjemand ist immer auf der Suche nach dem Sinn   des Lebens und kann auf eine Vielzahl von Zeitartikeln über Sinnforscher,   Glücksforscher und andere forschende Entitäten zurückgreifen Irgendjemand war   nach der Geburt des eigenen Kindes nicht in Dauerfeierlaune. Das ist vermutlich   sogar ziemlich normal, da die Geburt kein Spaß, sondern ein für Mütter und Kind   kritischer Vorgang ist. Warum soll der Vater auch nicht betroffen sein. Ähnlich   wie bei den Sinn- Glücks- und sonst was Forschern wird aus diesem Vorgang eine   Krankheit gemacht. Die "postpartale Depression". Liebe Leute, weder   die Reporter noch die Leser der Zeit scheinen existentielle Probleme zu haben,   sonst würden die ersten nicht solche banalen und lediglich lückenfüllenden   Artikel schreiben und zweitere auf solche Artikel nicht mit ellenlangen   Leserbriefen eingehen. Bei der väterlichen postpartalen Depression habe ich das   Handtuch geworfen, mein Abo gekündigt und kaufe mir von dem zurückerstatteten   Geld jede Woche eine "Frau im Spiegel". Deren Themen sind mindestens   genauso interessant und lebensnotwendig.   Mike Schenker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schöner Umriss dieses   Themas aller Themata! Ich möchte noch zu einer anderen Sichtweise einladen: Wer   sagt denn, dass wir unsere losgekettete Erde an neue, selbst gewählte (?)   Fixsterne binden müssen? Wir könnten sie auch trotzig in der Leere schweben   lassen. Wenn wir einen Lebenssinn anerkennen - könnte man einwerfen -,   verschließen wir nicht in Wahrheit nur die Augen vor unserer absurden Conditio   humana? Spielen wir nicht Aus-den-Augen-aus-dem-Sinn? Verdrängen wir nicht   eigentlich den Tod? Der Schriftsteller und Philosoph Albert Camus rät dazu, der   Sinnlosigkeit zu trotzen, indem wir sie erdulden. Indem wir sie willentlich   aushalten und uns ihr jederzeit bewusst sind, und aus dieser mutigen Auflehnung   Kraft und Freiheit schöpfen. Ein paradoxer, unangenehmer Schluss - genau   passend, finde ich, zu einer solch übergroßen Frage. Nein, mein Leben ergibt   keinen Sinn. Und trotzdem - ja, genau deshalb - macht es Spaß!   Maximilian   Bockel</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"Über die Frage, warum Kellnern und Geldverdienen aus der Mode gekommen   sind" von Harald Martenstein im ZEITmagazin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Ihre Kolumne im   ZEITmagazin lese ich immer sehr gerne. Und zu der letzten (Kellnern und   Geldverdienen) kann ich noch eine Erfahrung beisteuern - vielleicht können Sie   die bei anderer Gelegenheit mal verwenden. Ich bin im Januar in den Ruhestand   gegangen, fühle mich noch fit und wollte mich sinnvoll engagieren. Da ich auf   Reisen ein leidenschaftlicher Nutzer des Speisewagens bin und der immer wieder wegen   Personalmangel geschlossen ist, habe ich mich bei der Bahn als Speisewagen-Kellner   beworben. Und eine Absage bekommen. Ich passe nicht in ihr Profil. Ich frage   mich, welches Profil die Bahn für ihre Kellner im Speisewagen wünscht   (tatsächlich steht auf der Internetseite: Restaurantausbildung oder langjährige   Erfahrung in der Gastronomie - die habe ich nicht). Aber wer hat nicht schon   alles als Student gekellnert? Sollte das im Zug so schwer sein, dass ein   bahnaffiner, technikkompetenter 66-Jähriger das nicht lernen kann? Ob die Bahn   bei ihren hohen Ansprüchen genügend Bewerber findet? Vermutlich bleiben weiterhin   die Speisewagen geschlossen. Das ist sozusagen genau die andere Seite von der   Geschichte, die Sie erzählen. So herum geht's also auch. Seltsam.   Roland Krusche </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Einmal zu oft habe ich   die mit anekdotischer Evidenz belegte These lesen müssen, die Deutschen würden   als zu Arbeiten lieber Bürgergeld beziehen wollen. Dass nur 0,86% der   Arbeitslosen zu den sogenannten "Totalverweigerern" zählen, ist Ihnen dabei   keine Erwähnung wert. Vielleicht hätten Sie lieber selbst kellnern gehen   sollen, statt diese Kolumne zu schreiben.   Martin   Christoph Preis</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Herr Martenstein   schildert die Erlebnisse eines Bekannten, der für sein Restaurant im   ostdeutschen Ostseegebiet keine Arbeitskräfte gefunden hat. Arbeitskräfte würde   sich gar nicht erst melden. Oder - wie beschrieben - nach zwei, drei Wochen   abhauen. Die Diagnose des Bekannten sei gewesen, dass harte und unregelmäßige   Arbeit für manche Menschen ungewohnt und unangenehm ist. In der Gegend gibt es   eine hohe Zustimmung für die AfD, der Ausländeranteil ist sehr gering. Ich muss   also davon ausgehen, dass diese arbeitsscheuen Menschen Deutsche mit Sympathien   für die AfD sind. Vielleicht wäre es an der Zeit, die Thesen von Thilo Sarrazin   anzuwenden. Vielleicht hat sich in Teilen der Bevölkerung über kulturelle   Vererbung über Generationen hinweg festgesetzt, dass Arbeit zu meiden sei und   dass man sich besser vom Staat aushalten lässt. Da diese Leute vermutlich   Sympathien für die AfD hegen, kann man für sie nur hoffen, dass sie die Haltung   der AfD zu Bürgergeld oder anderen staatlichen Hilfen kennen.   Yvonne Krause </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Herr Martenstein, ihr   Freund ist aber schon sehr blauäugig. Weiß er denn nicht, dass die Grüne Jugend   eine Wochenarbeitszeit von 40 Stunden für inhuman und maximal 20 Stunden für   gerade noch akzeptabel hält? Wegen Work-Life-Balance und so. Er hätte 1000 Euro   für einen Tag pro Woche bieten sollen und eventuell noch Transport zwischen   Heim und Arbeitsstelle. Entgegen der Ansicht von Herrn Heil motiviert der drastische   Sprung von 0 auf 40 Stunden pro Woche eben nicht zur Arbeit, das Gegenteil ist   der Fall.   Gerhard Reinelt</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Einmal mehr treffen Sie   einen Nerv mit Ihrer Kolumne, vielen Dank dafür. Es war die Stelle, an der Sie   schreiben "es liege am Bürgergeld", die mich dazu bewogen hat, diesen   Leserbrief zu schreiben. Ganz einfach: Wer essen will, muss arbeiten. Es ist   keine legitime Entscheidung, sich mit dem Bürgergeld zu bescheiden und dafür   nicht arbeiten zu müssen. Es ist respektlos denjenigen gegenüber, die das Geld,   das da verteilt wird, aufbringen. Die Leistungsträger. Wer sich wie ein Kind   benimmt, also andere für sich sorgen lässt, der sollte auch wie ein Kind   behandelt werden. Wer also zumutbare Arbeit verweigert (übrigens sind zwei bis   drei Stunden einfache Fahrt zu einem Job m. E. nicht zumutbar), der sollte   ausschließlich Sachleistungen erhalten, also Kleidung, Essen, Wohnung zugeteilt   bekommen (keine Karte! Keine Auswahl! Zuteilung!). Zumutbar ist alles, was ich   machen kann, ohne überfordert zu sein, körperlich, geistig. (Man kann ja beides   kombinieren; ist es ein Job, der zu wenig einbringt, sollte man ihn machen, bis   was Passendes gefunden wird, solange zahlt der Staat drauf, so dass die Höhe   des Arbeitslosengeldes erreicht ist, plus was drüber.) Übrigens las ich   kürzlich ebenfalls in der Zeit, dass auch bei der Frage von Abschiebungen heute   von Gerichten auch nach wirtschaftlichen Aspekten geschaut wird. Auch das zeugt   von einer Respektlosigkeit gegenüber dem eigenen Volk, das auf diese Weise runtergezogen   wird. Die Toleranz der Gesellschaft endet dort, wo die Stabilität einer   Gesellschaft ins Wanken gerät. An diesem Punkt sind wir. Dann ist es keine   Frage mehr von Wollen, sondern Können. Dann geht es um die Existenz der   Gesellschaft. Und diese darf sich wie ein Individuum auch, selbstverteidigen. Zum   Verständnis: Ich bin politisch eher Mitte/Links verortet. Es ist legitim,   dorthin gehen zu wollen, wo man glaubt, dass es einem besser geht. Aber dann   muss man dort sein Leben selbst finanzieren, selbst aufbauen. Ist das nicht   möglich, ist es der falsche Platz für mich. Das nennt sich Eigenverantwortung.   Deutschland muss nur dafür sorgen, dass derjenige, der arbeiten will, auch   arbeiten darf.   Edda Karnowski</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Wozu in Vollzeit gehn   aufs Ganze?   Wir leben in work-life-balance:   Computertasten halbtags drücken,   Danach soll Freizeit uns erquicken!   Des nachts und auch am Wochenende   Ruhn unsre Köpfe, unsre Hände.   Laßt doch die Unzeitarbeit machen   Die Polizei, die Feuerwachen,   Die Gastwirt', Ärzte, Krankenschwestern   Und all die dummen Leut' von gestern!   Wir bringen die KI auf Trab   Und schaffen dann die Arbeit ab!   Ulrich Pietsch</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seiner neuen Kolumne   entdeckt Herr Martenstein ein geniales Modell zum schnell reich werden. 4000(EURO)   schwarz verdienen + Trinkgeld und Bürgergeld obendrauf. Man wundert sich, dass   er seinem Freund nicht vorschlug, selbst als Putzkraft anzuheuern, immerhin   machen die Restaurants scheinbar keine Gewinne. Die Lösung des Problems ist   natürlich, wie immer, das Bürgergeld und die faulen Leute, die einfach nicht   mehr hart arbeiten wollen. Ein Rekordstand bei den unbezahlten Überstunden gibt   es scheinbar nicht. Auch scheint es nicht daran zu liegen, dass der Beruf als   Putzkraft gesellschaftlich fast so angesehen ist wie Pfand sammeln oder   betteln. Ich möchte hier von einer Bekannten von mir erzählen. Sie arbeitet als   Facharbeiterin im Rathaus, verdient netto etwas über 2200(EURO). Nebenher geht sie   Wochenends putzen. Legal, versichert und versteuert. Jung ist sie auch, 25   Jahre jung. Verrückte Welt, Deutschland schafft sich ab, doofes Bürgergeld,   alle faul. Wir sind uns wahrscheinlich alle einig, dass Bürgergeld niemanden   reich macht. Sogar der gesetzliche Mindestlohn entspricht in Deutschland nicht   den EU-Standards. Interessant ist auch, dass in den letzten Jahren nicht die   Bürgergeld-Empfänger reihenweise Millionäre geworden sind, dabei stimmt die   Tatsache, dass von Arbeit niemand mehr reich wird. Eine andere Gruppe   Arbeitsverweigerer wird es jedoch immer öfter, ohne den Finger zu krümmen:   Erben, oder, extra um Herr Martenstein Stoff für eine neue Kolumne zu bieten:   Erb*INNEN (Hilfe, der gendern ja!!!). Vermögenssteuer könnte dem deutschen   Staat helfen und eine Erbsteuer, die nicht nur den Mittelstand, sondern auch   die "Familienunternehmen" BMW, Volkswagen &amp; das Schwarz Imperium besteuern,   würden uns allen guttun. Es gäbe Geld für Fahrradwege, nicht nur in Peru,   sondern auch vor Ort, man könnte Bürgergeld, Rente und Mindestlohn erhöhen   (wäre ja nicht so, als würden DAX Unternehmen nicht einen Höchststand nach dem   anderen erreichen und Gewinne einstreichen). Nun bin ich kein Dogmatiker, ich   glaube nicht, dass in Umverteilung die Lösung aller Probleme liegt, aber in   Anbetracht der nun wirklich maroden deutschen Infrastruktur kann man kaum noch   vernünftig dagegen argumentieren.   Die Lösung für Probleme immer bei den Ärmsten der Armen zu suchen, Leute   endlich mal wieder in "unbequeme" Jobs zwingen zu wollen, ist ein Reflex, der   zwar irgendwo denklogisch ist, aber das Menschenbild dahinter ist doch eher   fragwürdig. Die Zahl der Totalverweigerer liegt im niedrigen 5-stelligen   Bereich. Wer ernsthaft glaubt, mit dieser winzigen Gruppe Menschen, den   Wirtschaftsstandort Deutschland retten zu können, sollte vielleicht erkennen,   dass das mathematisch schwierig wird. Wie man an dieser Mail erkennen kann,   gehören Herr Martenstein und ich nicht unbedingt denselben politischen Lagern   an. Und gewiss gibt es überall schwarze Schafe, die niemand verleugnen sollte,   aber daher ständig auf das Bürgergeld und die faulen Menschen zu prügeln,   gesellschaftlich nach unten zu treten, wird im Vergleich zu einer Umverteilung,   tatsächlich niemandem helfen. Wir haben keine Agenda 2010 nötig, wir brauchen   ein völlig neues Denken wie wir wirtschaften, das sagt auch der Club of Rome,   mit Verweis auf die Pressekonferenz von letzter Woche. Aber - und hier werde   ich nun auch mal sehr pathetisch - ob Herr Martenstein zu so einem Umdenken   möglich ist, wage ich zu bezweifeln. Trotzdem danke ich Ihnen für Ihre Kolumne,   auch wenn sie mich stellenweise zur Weißglut treibt, manchmal eröffnet sie mir   auch andere Perspektiven und das soll ja nicht schaden.   Paul Lauer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 die Frage, dass es   schief gehen kann, wenn man etwas falsch anpackt und dass das nichts mit Mode   zu tun hat. In der Kolumne berichtet Herr Martenstein von einem Freund, der in   die Gastronomie einsteigt, um einen Traum zu verwirklichen. Er findet kein   Personal und versucht, das durch viel Geld auszugleichen. Von Ungelernten ist   die Rede, vermutlich ist er selbst auch ungelernt zumindest, was Gastronomie   angeht, d.h. hat wohl etwas ganz anderes gelernt. Dass es einen   Fachkräftemangel gibt, könnte der Freund aus dem mittleren Management   eigentlich wissen und auch, dass es im Gastronomiebereich unterschiedliche   Ausbildungsberufe gibt. Gastronomie ist ein anspruchsvolles Gewerbe. Ich habe   vom Inhaber eines größeren Ausflugsgasthofes mal gehört, dass an einem Tag   mehrere Hundert Mittagessen serviert werden. Wahrscheinlich waren es bei dem   Freund nicht ganz so viele. Trotzdem kann man sich denken, dass man da eine   sehr gute Logistik mit gut eingespieltem Team aus kompetenten Leuten braucht,   Stress ist es allemal. Aber wenn es dann chaotisch wird, dann wird der Stress   unerträglich. Als alle wieder abhauen, macht er genau so weiter, neue Leute   anheuern, wohl kein Gedanke, ob man mal fachliche Hilfe braucht - Beratung für   die Arbeitsabläufe - und kein Gedanke, dass man heutzutage Arbeitnehmer nicht   nur mit Geld lockt. Wer Stellenanzeigen liest, findet dort so Sachen wie gute   Einarbeitung, feste Pausen, garantierten Urlaub, gutes Team. Von so etwas liest   man in der Kolumne nichts, nur von Geld und das noch illegal. Dann expandiert   der Freund, Restaurant auf einem Campingplatz - Expansion trotz   Fachkräftemangel und obwohl der Basisbetrieb nicht stabil ist und ohne Chef   laufen soll - mit Ungelernten? Dabei denkt der Freund, man könne auf dem   Campingplatz nichts falsch machen. Das halte ich für die sicherste Grundidee,   um Viel falsch zu machen, weil man nämlich nicht (selbst-)kritisch hinschaut. Als   es nicht läuft, lamentiert der Freund und findet das Bürgergeld als Begründung   - Selbstkritik kommt nicht vor. Über das Einkommen eines VW-Chefs wird dabei   geredet. Darüber kann ich mich auch immer wieder wundern. Trotzdem gehe ich   davon aus, dass man bei VW nicht so unprofessionell vorgeht wie Ihr Freund in   der Gastronomie. Wenn Sie einen Gastwirt treffen, Herr Martenstein, der seinen   Betrieb über längere Zeit führt durch Höhen und Tiefen, zollen Sie ihm Respekt.   Offensichtlich kann er was. Und überlegen Sie bitte, warum Sie den Bericht   Ihres Freundes so übernehmen und sich zu seinem Sprachrohr machen.   Hanns Gerhard   Koelbing</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"Kommentar: Alles für die Boomer - Die Rentenpläne der Bundesregierung sind   ungerecht und belasten die Wirtschaft. Sie sollten dringend korrigiert werden"   von Kolja Rudzio</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Überschrift ist   falsch. Die Renten hängen an den Jungen und der Wirtschaft. Wie lange soll das   für die Boomer-Rentner denn gut gehen? Das uralte, unzählige Male, mit vielen   Worten, wiederholte Thema verdient eine klarere Einordnung. Da sind Parteien,   die um die Mehrheit bei der nächsten Wahl kämpfen und darum rücksichtslos   Klientelpolitik für die Rentner machen. Wer braucht denn in dieser Situation   ein langfristig, funktionierendes Rentenkonzept, das alle belastet? Allerdings   hat es schon begonnen. Die Wirtschaft geht nieder oder ins Ausland. Und bei der   Jugend fragen zahllose Journalisten, wie es kommt, dass die AfD wählen. Die   Jugend wird vielleicht noch nicht an ihre Rente denken. Aber dass es nicht um   ihre Zukunft geht, das haben sie offenbar geschnallt. Es mag noch ein oder zwei   Wahlperioden dauern, bis diese feige Klientelpolitik auch den Boomern auf die   Füße fällt. Mit einer besseren Überschrift müssen wir aber nicht so lange   warten: ALLES FÜR DIE AfD   Fred Klemm </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die gesetzlich   Versicherten sollen diesen ganzen Schlamassel wohl wieder stillschweigend   ausbaden! Asylbewerber sind da fein raus, in der Regel übernehmen ihre Kosten   für die gesetzliche Krankenversicherung entweder die Sozialämter oder die   Gesundheitsämter. Bei den Geflüchteten aus der Ukraine übernehmen die Jobcenter   die Kosten für deren gesetzliche Krankenversicherung. Und wer zahlt wohl im   Endeffekt die Krankenversicherung für die Asylanten und die Flüchtlinge aus der   Ukraine? Wer sind abermals wieder die Dummen im Land?   Riggi Schwarz</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ist Heils   Rentenpaket schräg, weil es einseitig die künftigen Rentenbezieher absichert   durch höhere Beiträge der jüngeren Generation, die eher Schmalkost zu erwarten   hat. Obendrein die Boomer zu schonen, ist aus einem naheliegenden demographischen   Phänomen unfair: Es gibt zu wenig Nachwuchs. Verantwortlich sind die Boomer,   die aus vielerlei auch hedonistischen Motiven den Geburtenknick hervorgerufen   haben. Genau genommen ist die Misere also selbstverschuldet. Sie müssten   eigentlich die Suppe selbst auslöffeln, die sich eingebrockt haben. Das   Mindeste wäre deshalb die Heraufsetzung des Eintrittsalters im Sinne der   Generationenbalance.   Christoph   Schönberger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Vielen Dank für diesen   wie schon oft hervorragenden Meinungsartikel von Ihnen. Ich stimme Ihnen zu,   obwohl ich als 72jähriger Rentner, geboren sogar ein paar Jahre vor den ersten   Boomern, nicht mehr davon betroffen sein werde. Aber ich fühle in mehrfacher   Hinsicht mit der jungen und nachkommenden Generation, schon länger als mein   jetzt 31jähriger Sohn auf der Welt ist, der zu meiner Freude ein gutes Stück   zum Funktionieren der Gesellschaft beiträgt. Und ich freue mich ein bisschen,   dass die Experten Ihnen auch weitgehend beipflichten, die allerdings wohl kaum   damit selbst einen Verlust zu befürchten haben, da sie entweder Beamte sind   oder privat vorsorgen. Sie haben völlig Recht: Die finanziellen Interessen der   Älteren dürfen nicht der Hauptmaßstab von Politik sein! Dies gilt aber auch für   andere Klientele und für andere als finanzielle Interessen: So geht es in   gleicher Weise um die ohnehin schon bevorzugten Beamtenpensionen, ebenfalls auf   Kosten der Zukunft der jüngeren, und bei der Zustimmungs- oder Akzeptanz-Verweigerung   vieler zu einer vom Expertenrat vorgeschlagenen moderaten Anhebung des Renten-   und Pensions-alters geht es nicht nur um finanzielle, sondern auch um   Bequemlichkeits- und Freizeit-Interessen, für die die Ausgereizte   Belastungsfähigkeit von Dachdeckern und anderen Minderheiten als Ausrede auch   für alle anderen benutzt wird. Bei Polizei und Feuerwehrbeamten sind die   Renteneintrittsalter sogar teils immer noch bei 60 - 62 Jahren, nicht nur für   harte Außeneinsätze, sondern für alles, auch für Schreibtisch-tätigkeiten und   anderes, wofür nicht beamtete bald bis 67 arbeiten müssen. Und die   Benachteiligungen der Zukunft der jüngeren Generation enden ja mit der Renten-   und Pensions-Frage noch lange nicht: Neben einer Belastung der Inflationsopfer   vererben wir den Jüngeren auch die gewaltigen Schuldenberge, deren Gläubiger   irgendwann sich weigern werden, Tilgungen mit immer neuen Krediten zu   finanzieren, wenn sie sehen, dass es eine Art Schneeballsystem wird. Es mag für   unsere Nachkommen das geringere Übel sein ihnen einen noch viel größeren   Schuldenberg als jetzt schon zu hinterlassen als "kaputte Infrastruktur   und einen kaputten Planeten", aber das ist eine heuchlerische Ausrede, denn es   ist zynisch, ihnen und ihren jetzigen Fürsprechern nur die Wahl zwischen   solchen Übeln zu lassen.   Damit bin ich schon bei den nächsten Ungerechtigkeiten: Dem Investitions-Stau   (auch in die Sicherheit) und Klimawandel und beider Jahrzehnte langen   Verschleppung und Vernachlässigung, deren Vorteile in dieser Zeit die jeweilig   vorherrschenden Generationen genossen haben, während die nachkommenden,   spätestens die jetzigen Kinder, Jugendliche und jungen Erwachsenen die Folgen   zu spüren bekommen werden, viel schlimmer als alles, was sich die letzten und   jetzigen Generationen damit ersparen und für "unzumutbar" halten. Die   Verantwortung für alles geht aber auch nicht nur die Regierungen an: auch die   Tarifpartner mit ihren Streiks und sonstigen Machtmitteln genießen oft die Vorteile   von gegenwärtigen Gewinn- und Lohnsteigerungen auf Kosten von längerfristiger Wettbewerbsfähigkeit   und Zukunft überhaupt wie auch auf Kosten von ausgebeuteten Menschen und   Umwelten, meist in anderen Ländern, um die Finanzierungsgrundlage kurzfristig   zu erhalten, dazu natürlich auch auf Kosten von Kunden, die sich keinen   Inflationsausgleich erstreiken können. Zu viele meinen immer noch, eine bessere   Zukunft müsse nur erkämpft und nicht auch -- zusätzlich -- erarbeitet und   bezahlt werden.   Dennoch bleiben alle bei ihrem vermeintlich nicht hart zu erarbeitenden,   sondern bequemen Optimismus und ihrer Hybris, es werde auch beim jetzigen Kurs   nicht so schlimm kommen, niemand brauche "Opfer" bringen: Die   konservativen und ignoranten glauben mit Innovationen und technologischen   Methoden sei ohne zusätzliche Kosten oder "Verzichte" alles zu   wuppen, und die Linken glauben, man brauche nur mehr "Reform der   Schuldenbremse", eine (teilweise ) Abschaffung des   "kapitalistischen" Systems oder nur mehr "kluge" oder   "geniale" Ideen und Politik, dann sei diese Generation nicht die   letzte, die noch eine Chance auf Umkehr gehabt hat, sondern die erste, die   alles -- ohne "Zumutungen" oder "heldenhaft" -- zu einer   noch viel besseren Welt als heute führt. Sie sind um Argumente nicht verlegen:   Im Fall der Rentengarantie im gewohnten Alter und gewohnter Höhe heißt es: Auch   für die jungen sei ja nun, wenn sie einmal ins Rentenalter kommen, gesetzlich   geregelt, dass auch sie dann die Rentenhöhe wie auch das Eintrittsalter   garantiert sei. Als ob die Zukunft nur beschlossen und nicht auch bezahlt und   erarbeitet werden müsste. Als ob man nachhaltig funktionierende Gesetze ohne   Rücksicht auf Mathematik und die Gesetze der Natur und der Wirtschaft machen   könnte. Es ist sehr schade, dass es keine größere Partei gibt, die sich für   umfassende Generationen-Gerechtigkeit und umfassende Nachhaltigkeit bei allen   Gebieten unseres Lebens einsetzt und nicht vorwiegend um eigene Klientele in   der Gegenwart, wie auch nur wenig Wähler, die das einfordern, selbst wenn es   kurzfristig auch eigene Nachteile bedeutet. Leider sind da auch Teile der   Jugend selbst nicht ausgenommen: Selbst viele FFFler folgen nicht dem Vorbild   von Greta Thunberg hinsichtlich z.B. Verzicht auf Flugreisen. Auch bei ihnen   wird teils alles von Staat erwartet und kaum von den jetzigen Menschen. Und   viele andere dieser Generation haben sich von diesen völlig abgewandt und   tragen nicht wenig selbst zu den Zukunftsproblemen bei. Im Guten wie im   Schlechten sind sie gar nicht so sehr verschieden von den älteren, wie der   Artikel über die Shell-Studie an anderer Stelle dieser ZEIT-Ausgabe zeigt.   Peter Selmke</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Warum hebt man die   Beitragsbemessungsgrenze nicht auf? Sie gibt es in der Schweiz nicht und die   Prozentsätze betragen nur etwa die Hälfte. Und dass man seine Ansprüche auf die   Firmenpension verliert, wenn man früher als nach fünf Jahren wechselt, ist   längst nicht mehr zeitgemäß. Auch das gibt es in der Schweiz nicht. Man nimmt   sein Pensionskonto zum nächsten Arbeitgeber mit.   Wolfgang Konrad</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billig, die Boomer   verantwortlich zu machen für eine immer weniger funktionierende   Rentenversicherung, während die Wirtschaft und Kapital die von den Boomern   erarbeiteten Mehrwerte in steuerbefreite kriminelle Oasen verschieben.   H. Giller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"Seine heikelste Operation - Gesundheitsminister Karl Lauterbach will die   Krankenhäuser radikal umbauen. Es steht viel auf dem Spiel: für die und für ihn   persönlich" von Carla Neuhaus</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die gesetzlich   Versicherten sollen diesen ganzen Schlamassel wohl wieder stillschweigend   ausbaden! Asylbewerber sind da fein raus, in der Regel übernehmen ihre Kosten   für die gesetzliche Krankenversicherung entweder die Sozialämter oder die   Gesundheitsämter. Bei den Geflüchteten aus der Ukraine übernehmen die Jobcenter   die Kosten für deren gesetzliche Krankenversicherung. Und wer zahlt wohl im   Endeffekt die Krankenversicherung für die Asylanten und die Flüchtlinge aus der   Ukraine? Wer sind abermals wieder die Dummen im Land?   Riggi Schwarz</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Wohin geht die deutsche   Krankenhausversorgung und warum sind die Holländer besser? Deutschland hat das   teuerste Gesundheitssystem in ganz Europa! Aber es ist nicht das beste und auch   die Menschen leben nicht unbedingt länger als in anderen europäischen Ländern.   Die neue Krankenhausreform soll Besserung bringen. Das ganze System ist sicherlich   sehr komplex und es ist sicherlich nicht komplett zu durchschauen. Aber es gibt   bestimmte Punkte, die für die Zukunft wichtig sind und die leider nicht   umgesetzt werden. In Deutschland sind die Lobbygruppen und die privat   wirtschaftlichen Interessen massiv stark, das unterscheidet zum Beispiel die   Niederlande von Deutschland. Dort ist das System so aufgebaut, dass die   Patienten immer zuerst zu ihrem Hausarzt gehen müssen, der dann weiter   vermittelt an Fachärzte, die Fachärzte sind alle angegliedert an die Kliniken,   arbeiten zum Teil in der Klinik und auch außerhalb der Klinik, um ihre   Patienten zu versorgen. In Deutschland gibt es eine Mehrklassen Medizin, in   Holland muss jeder Holländer den gleichen Beitrag von Krankenkassen Gebühr   zahlen. In Deutschland gibt es vier Systeme: Das private und kassenärztliche   System, sowie das ambulante und das Krankenhaus System, das ist deutlich teurer   und lässt viele Doppeluntersuchungen zu. Fazit: Die Krankenhausversorgung auf   dem Lande wird schlechter, die Wartezeiten in den großen Kliniken länger. Gegen   die Medizinlobby und die privat medizinische Industrie wird man (als   Gesundheitsminister) nichts machen können! Fazit für uns in 16000 Einwohnern   Rahden, zum Beispiel: Krankenhaus weg und für die nächsten Jahre keine gute   Notfallversorgung mehr in Reichweite!   Wolfgang Adam</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Karl Lauterbach:   undurchsichtige Vita, keine Approbation unter damals vorgeschriebenen   Bedingungen, keine praktischen Erfahrungen im alltäglichen Krankenhausbetrieb   und jetzt - meiner Meinung nach - Lobbyist für die Finanzinvestoren im   Gesundheitswesen! Super! Und die ZEIT wird diesen Leserbrief auch nicht   veröffentlichen!   Hannelies   Hoffmann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die SPD über   Ungerechtigkeit klagt und privat Versicherte zur Zahlung verdonnern will, dann   wird übersehen, dass sie selbst und andere Regierungskollegen die Probleme der   Kliniken verursacht haben. Die Bezahlung nach Fallpauschalen, der riesige Verwaltungsaufwand   durch die GKV und v.a.m. führte zu massiven Spardruck, Finanzproblemen in den   Kliniken und bei niedergelassenen Ärzten. Die SPD vergisst, dass die PKV-   Patienten mindestens den 2,3-fachen Satz der Abrechnungspositionen bezahlen.   Dazu sind die Kosten einer PKV im fortgeschrittenen Alter deutlich höher als   die der GKV-Versicherten, und für Viele kaum noch leistbar. Dieser erhöhte   Abrechnungssatz bringt Geld in die Kliniken und Arztpraxen, ohne den noch mehr   Ärzte den Vertrag mit der GKV kündigen müssten. Wenn die regierenden Parteien   Gerechtigkeit wollen, dann muss das ganze Krankenkassensystem umgestaltet   werden. 4 Krankenkassen statt über 90, keine Differenzierungen mehr in PKV und   GKV, dafür bessere Leistungen und gerechte Kostenverteilung pro Kopf für alle   Versicherten. Schon würde eine Menge Geld freigesetzt, um die Kliniken zu   finanzieren. Die medizinische Versorgung ist ein Staatsauftrag, keine   Finanzierungsquelle und schon gar nicht Spielball von Ministern, die zwar oben   sitzen aber den kompletten Überblick verloren haben.   Michaela   Schikorra</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Artikel dokumentiert   auf deutliche Art das Problem im deutschen Gesundheitssystem und schlimmer noch   dieses Landes. Warum? Der Artikel steht im Wirtschaftsteil. Es geht um Geld.   Aber geht es um Geld oder um Menschen bzw. deren Gesundheit? Doch wohl um   letzteres. Wenn es spezielle Behandlungszentren gibt, wogegen nichts   einzuwenden ist, sind die in Wohnortnähe? Bei Herzinfarkten oder Apoplexen etc.   hat man ein Zeitfenster von zwei Stunden (eine von Lauterbach in Auftrag   gegebene Studie zu diesem Thema kam zu dem Ergebnis, dass sich die Fahrzeit   durch die Maßnahmen um 20 Minuten verlängert. Wer's glaubt.) Klappt das?   Bezeichnend ist, dass sich Lauterbach über die "Knieprothesenoperation" so   freut. Die ist ja auch elektiv, da ist die Zeit nicht knapp. Da ist von   Personalknappheit die Rede...geht das Personal in den Kliniken nicht schon auf   dem Zahnfleisch? Soll heißen, hätte man genug Personal, wären die Kosten noch   höher. Es gibt Lieferprobleme bei Medikamenten...das bedeutet u. U., dass man   einen medikamentös gut eingestellten Patienten ohne Not im eigentlichen Sinne   umstellen muss, mit allen Risiken, die das birgt. Von unnötigen Kosten (durch   häufigere Kontakte, gleichbedeutend mit Wartezeit für andere) dadurch reden wir   erst gar nicht. Werden die großen Online-Apotheken wegen ihrer höheren Umsätze   nicht bevorzugt beliefert und die kleinen Apotheken nicht? Kein Problem,   natürlich kommt meinen betagten Schwiegereltern ein bekannter Moderator zu   Hilfe und bestellt die Medikamente online. Bleibt ja auch nichts anderes übrig,   wenn die Apotheke um die Ecke zugemacht hat (mit Verlust von x Arbeitsplätzen).   Aber wir können ja noch ein Programm gegen Vereinsamung auflegen, da ja schon   der Bäcker und der Schlachter aufm Dörpe zugemacht haben. Solange in   Deutschland Politik von oben nach unten und nur wegen Geld gemacht wird, wird   in einer sich verschlechternden wirtschaftlichen Situation die Loyalität der   Menschen gegenüber dem Staat abnehmen bzw. die Attraktivität anderer zunehmen.   Mal wieder eine Steilvorlage. Und um es auf den Punkt zu bringen: Sollte jemand   aus meiner Familie aufgrund dieser "Reform" zu Schaden kommen, werde ich gegen   Lauterbach anwaltlich vorgehen. Noch eine Frage, wie ist das eigentlich mit dem   Hippokratischen Eid?   Gerd-Rüdiger   Erdmann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Mich treibt seit einiger   Zeit die Sorge über die Stimmung in unserer Gesellschaft um. Angeblich steigt   die Angst vor allen möglichen Gefahren, es wird eine allgemeine Verunsicherung   konstatiert. Entsprechen diese Gefühle/Wahrnehmungen immer der Realität oder   wird da vieles auch absichtlich oder angeheizt oder auch einfach nur, weil   "motzen" in ist? Bräuchte es gerade in einer solchen Situation nicht zunehmend   verantwortungsbewusste Bürger, die sich um Besonnenheit und eine realistische   Einschätzung des weltweiten Wandels bemühen? Offenbar erwartet aber eine   zunehmende Zahl von Zeitgenossen gerade in dieser schwierigen Situation von   "der Politik" sehr viel:  Sie soll   Fehlentwicklungen der letzten Jahrzehnte effizient korrigieren, und zwar   möglichst schnell. Und weil das so nicht funktioniert, herrscht große   Unzufriedenheit mit der aktuellen Politik und insbesondere der Ampel. Diese   Unzufriedenheit ist sicher in vielerlei Hinsicht berechtigt. Aber die   Begründung und die Konsequenzen halte ich für zu einfach und zu gefährlich:   Politiker gelten wahlweise als unfähig, zu wenig mutig, zu wenig   durchsetzungsfähig, vorwiegend an den eigenen Interessen orientiert usw. Immer   mehr Menschen sehen einen Ausweg, indem sie konservativ oder gar extrem rechts   wählen. Warum ich Ihnen das alles schreibe? Ich glaube, dass Journalismus diese   Entwicklung in nicht unerheblichem Maß beeinflussen kann - im Guten wie im   Schlechten. Ich lese die ZEIT seit vielen Jahren, weil ich hier guten   Journalismus erwarten kann. Gut heißt für mich hier u.a.: Sorgfältige   Recherche, faire Bewertung der beteiligten Akteure, nachvollziehbar begründete   Schlussfolgerungen. Wenn ich diese Kriterien Ihren Artikel anlege, fange ich   allerdings an, mich zu ärgern: Jeder der sich auch nur ansatzweise mit dem   Gesundheitssystem auseinandergesetzt hat weiß, wie komplex die Materie ist,   welche Akteure mit welch unterschiedlichen Interessen hier mitspielen, um   welche Summen es geht und wie bedeutsam die Thematik für die Gesellschaft ist.   Und jeder, der auch nur ansatzweise Erfahrung mit grundlegenden   Veränderungsprozessen hat weiß, wie schwierig es ist, ein über Jahrzehnte   gewachsenes System zu verändern. Nicht ohne Grund sind die Vorgänger von   Lauterbach an dieser Aufgabe entweder gescheitert, oder sie haben es schon gar   nicht erst versucht. Wenn man das Gesundheitswesen verändern will - in welche   Richtung auch immer - ist mit immensem Widerstand zu rechnen. Deshalb ist es   nicht arrogant, sondern völlig richtig, wenn Lauterbach sagt: "Ein   Gesundheitsminister, der auf den Applaus der Krankenkassen, der   kassenärztlichen Vereinigung und der Krankenhausgesellschaft wartet, ist am   falschen Platz".  Auch mit dem Applaus   der Kommunen ist übrigens wegen der erforderlichen Klinikschließungen nicht zu   rechnen.   Immerhin belegen und anerkennen Sie in ihrem Artikel einen erheblichen   Reformbedarf. Dem Minister unterstellen Sie allerdings, dass er a) zu viel auf   einmal unternimmt, dass er b) nach drei Jahren Amtszeit keine abgeschlossenen   Projekte vorweisen kann und c) dass die angestoßenen Projekte nicht erfolgreich   sind oder auf große Kritik stoßen. Angenommen der Minister hätte weniger   unternommen: Vermutlich würden Sie oder Ihre Kollegen ihm dann vorwerfen, dass   er angesichts der brisanten Lage viel zu wenig tut? Der weitere Vorwurf, nach   drei Jahren im Amt keine abgeschlossenen Projekte vorweisen zu können, hat mich   verblüfft. Auch unter Normalbedingungen wäre das im Rahmen des derzeitigen   Polit- und Verwaltungsbetriebs (Mühen der Umsetzung!) nicht ohne weiteres   leistbar. Hinzu kam aber vor allem auch die große Herausforderung, die Folgen   der Corona-Krise zu bewältigen. Schon vergessen? Und last not least: Sie   kritisieren, dass die von Lauterbach angestoßenen Projekte umstritten seien.   Aber was sagt uns das??? Die Einführung des Rauchverbots war auch umstritten   ebenso wie die Einführung der Gurtpflicht und die Hartz-Reform. Heute zweifelt   kaum noch jemand die Sinnhaftigkeit dieser gesetzlichen Vorgaben an. Ihre   Ausführungen zum Lieferengpassgesetz sind zumindest unvollständig. Zum einen   war von Anfang an klar - der Minister hat das auch stets erwähnt - dass das   Gesetz seine Wirkung nicht sofort entfalten kann. Die Verpflichtung zur   Vorratshaltung und das Bemühen, verstärkt in Europa zu produzieren, können   grundsätzlich nur mehr oder weniger längerfristig wirken. Dass eine verstärkte   Vorratshaltung zudem preissteigernd wirkt, dürfte auch Personen, die mit der   Materie wenig vertraut sind, unmittelbar einleuchten. In Bezug auf   Medikamentenengpässe gibt es zumindest unterschiedliche Einschätzungen, was   sich in Ihrem Artikel leider nicht wieder findet. So hat der Bundesverband der   Krankenkasse AOK Berichte über Liefer- und Versorgungsengpässe bei   Arzneimitteln zurückgewiesen: Eine Auswertung des Wissenschaftlichen Instituts   der AOK habe ergeben, dass 98,8 % aller Medikamente verfügbar seien, erklärte   die Verbandsvorsitzende Carola Reimann. Für die verbleibenden Medikamente gebe   es wirkstoffgleiche Alternativen. Reimann zufolge besteht damit "eine extrem   hohe Versorgungssicherheit" von 99,9% (Stuttgarter Zeitung vom 22.10.2024).   Vor diesem Hintergrund ärgert mich vor allem der Tenor Ihrer Ausführungen. Sie   erwecken den Eindruck, als agiere Lauterbach aktionistisch, dazu wenig   geschickt bis unbeholfen - also weit entfernt von einem versierten Politprofi.   Sie sind ja offenbar auch stolz auf das Bild, dass Sie dafür gefunden haben,   zumindest führen Sie dieses mehrfach an: Der Kerl, der tollpatschig mit der   Knochensäge hantiert.  Man könnte die   Sache aber auch anders sehen: Ein engagierter, durchsetzungs- und   entscheidungsfreudiger Minister hat den Mut, zukunftsweisende Veränderungen in   die Wege zu leiten. Dabei macht er vermutlich auch Fehler. Aber das ist in   einem solchen Prozess wohl nicht zu vermeiden. Und da kommt mir nun doch noch   eine Frage in den Sinn: Könnte es sein, dass das Bild des unbeholfenen   Hantierens mit der Knochensäge auch ganz gut auf Ihren Umgang mit der Thematik   passt?   Heide Trautwein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"Die Baku-Connection - Offiziell gilt das deutsch-russische Gesprächsforum   Petersburger Dialog als beendet. Kreml-Vertreter arbeiten an seiner   Wiederbelebung. Und suchen dafür Unterstützung in Deutschland" von Ingo Malcher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Sie wissen, hat   Europa und Deutschland derzeit keine Strategie für "den Tag danach". Das ist   sehr fahrlässig. In der Wirtschaft und Wissenschaft gilt: "Hoffnung ist keine   unternehmerische Kategorie". Nun denn, Politiker sind in der Regel keine   Unternehmer. Es wird Zeit eine solche Strategie für danach zu erfinden, um   nicht im Wunschdenken stecken zu bleiben. Die Russen denken da, wie Ihrem   Artikel zu entnehmen ist, weiter. Die Strategie für Europa/ Deutschland ist   jetzt umso dringender, nachdem "Rammstein" nicht mehr stattfindet und die USA   aus dem Ukraine-Projekt aussteigen. Wer jetzt noch an einen Ukrainesieg ohne   Waffenlieferungen aus dem Westen denkt, betreibt Zauberei. Vor diesem   Hintergrund fragt sich, ob Ihr Artikel mit dem bekannten westlichen Narrativ   der Vergangenheit zukünftig noch trägt? Mehr Strategie zur Klärung, wohin die   Reise geht, wäre heute wünschenswert, auch wenn, wie ich aus eigener Erfahrung   weiß, dass Vordenken viel schwieriger ist als das Nachdenken.   Hans-Peter Beck</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 tief in den Westen   strecken Putins Getreue ihre Fühler aus". Fühler haben nur Insekten und   tatsächlich sehen wir u.a. Matthias Platzeck und Ronald Pofalla im Netz der   Putinspinne zappeln. Per Namedropping werden dann noch ein paar andere   Prominente in die Nähe zum Bösen gebracht. Es ist schon bemerkenswert, wie die   "Für Kaiser und Vaterland"-Kriegsbesoffenheit von 1914 heute aussieht. Zum   Beispiel, indem man besonnene Kräfte entweder als dumm, naiv, käuflich oder   demnächst als Verräter darstellt.   Achim Hauck</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 leben in   unübersichtlichen und unsicheren Zeiten. Die alte "regelbasierte   Weltordnung" scheint passé. Der Wunsch nach Orientierung ist überall spürbar   und wird von Populisten und Lobbyisten aller Couleur mit einfachen Wahrheiten   und Erklärungen manipulativ bedient. Dass Die Zeit in vorderster Linie mit   dabei ist, enttäuscht mich sehr. </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Malcher teilt in seinem   Artikel die Welt in die Guten, die recht haben, und die Bösen, die es zu   entlarven gilt. Wer versucht, die sich weltweit zuspitzenden Kriege und Krisen   durch Verhandlungen zu entschärfen, gilt, selbst ein Ronald Profalla (!), für Malcher   als Putin-Verstehen, der nichts Gutes im Schilde führen kann. Früher einmal   hießen solche Initiativen Diplomatie und wurde aus guten Gründen hinter   "verschlossenen Türen" geführt. Aber das ist natürlich lange nicht so   aufmerksamkeitswirksam, wie mainstream-populistisch die Baku-Connection zu   "entlarven".   Mathias Hein </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Billige Effekte. Hat der   Autor nicht den Artikel seiner vier Kollegen in der ZEIT vom 2.10.24 gelesen:   "Wie beendet man diesen Krieg?" Darin wird ausdrücklich der Wert informeller   Gespräche hervorgehoben, z.B. von ehemaligen Politikern ohne offizielles   Mandat. Aber Ingo Malcher setzt alles daran, das geplante Treffen in ein   anrüchiges Licht zu stellen und die benannten deutschen Spitzenpolitiker noch   dazu. Für wie blind hält der Autor Matthias Platzeck und Ronald Pofalla, wenn   er insinuiert, dass sie zu Putins Handlangern werden? Das Niveau der ZEIT ist   doch sehr unterschiedlich... Mehr Objektivität wäre hier wünschenswert, und die   Zitate aus "russischen Analysen" wären dennoch aufschlussreich   Michael Sadtler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Endlich lese ich auch in   der Zeitung, dass Russland zu Friedensgesprächen bereit ist. Und dass sich   deutsche Politiker als Vermittler anbieten, finde ich erfreulich. Warum   versucht Ingo Malcher das Vorhaben schlecht zu schreiben? Möchte man keinen   Frieden? Der Konflikt in der Ostukraine ist jetzt im 11. Jahr. Es ist an der   Zeit zu reden.   Jutta Städter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"Bröckelt die Freiheit? - Schon mal was von "Trusted Flagger" gehört?   Glauben Sie ja nicht, das braucht Sie nicht zu interessieren. Es geht darum,   wer Ihnen in Zukunft den Mund verbieten kann" von Lars Weisbrod</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Herrlich, da haben wir   jetzt in der ZEIT eine ausgewälzte Fassung eines hyperventilierenden Social   Media-Beitrags, der jeden Versuch von Social Media-Regulierung als   intransparente Einschränkung der Meinungsfreiheit und ersten Schritt in die   Diktatur verächtlich macht. Inklusive ominöser Erwähnung einer Meldestelle   "links der Mitte". Es ist wirklich 100% der Sound aufgeregter Social   Media-Junkies, bloß im ZEIT-Feuilleton. Als wenn Twitter/X und Co nicht sowieso   schon mehr oder minder intransparent Inhalte pushen, unterdrücken oder ganz   blockieren. Und als ob die Trusted Flagger selbst löschen könnten. Was sie   nicht können. Sie stoßen denselben Plattform-internen Prozess an wie   Privatpersonen, die mutmaßlich illegale Inhalte melden. Der einzige als   konstruktiv durchgehende Vorschlag in diesem wirklich sehr langen und sehr   aufgebrachten Text ist, dass eigentlich jeder einzelne Fall vor Gericht muss,   bevor entschieden wird. Wenn man so etwas bei Strafzetteln und Abschleppen   wegen Falschparkens fordern würde, bekäme man zurecht den Vogel gezeigt, weil   jedem klar wäre, wie impraktikabel und in der Sache unangemessen das wäre. Für   den Umgang mit massenhaften Beiträgen in Social Media lese ich diesen Vorschlag   jetzt in der ZEIT. Zu guter Letzt: Wenn der Autor direkt eingangs Plattformen   wie Facebook/Twitter/X/etc. mit einem Versanddienstleister wie DHL gleichsetzt,   und einen Social Media-Beitrag mit einem gedruckten Buch, dann sagt das recht   viel über die Kompetenz des Autors in Sachen Social Media aus.   André Fromme</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erhellender Artikel   zu einer wichtigen Frage? Leider kein ausgewogener. Schon der Untertitel deutet   an, "Trusted Flaggers" könnten jemandem willkürlich den Mund   verbieten. Völliger Blödsinn. Sie können veranlassen zu prüfen, ob eine   Meinungsäußerung im Internet sich im gesetzlichen Rahmen bewegt. Zuviel verlangt   von Mediaunternehmen, die kommerzielle Plattformen unterhalten? Dann dieser   unsägliche Vergleich eines Paketbeförderers mit einem Plattformbetreiber. DHL   kann für den Transport eines "verbotenen" Buches nicht verantwortlich   gemacht werden, weil es nicht mal den Inhalt des betreffenden Pakets kennt (Postgeheimnis!).   Der Plattformbetreiber verbreitet Inhalte, die ihm auf offenem Tablett   angeboten werden. So wird dann immer weiter vieles in einen Topf geworfen, bis   zum Verbot von "Compact". Zum Schluss: Artikel 5, Absatz 1 des   Grundgesetzes schützt die freie Meinungsäußerung, Absatz 2 setzt ihr den   Rahmen.   Werner Warmbier   </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ist das, ein   vertrauenswürdiger Hinweisgeber, der auch neuerdings als "Trusted   Flagger" bezeichnet wird? Das ist nichts anderes als ein modernes   Denunziantentum gegen den sogenannten "Hatespeech" und gegen   "Desinformation"! Wer bestimmt das eigentlich, was ein   "Hatespeech", was eine "Desinformation" sein soll und ist? Hinter   diesem "Trusted Flagger" stecken unabhängige Organisationen, die von   nationalen Koordinierungsstellen der EU-Mitgliedsstaaten zugelassen werden, um   potenzielle "rechtswidrige Inhalte" auf großen Online-Plattformen,   wie Facebook, Instagram oder YouTube zu identifizieren und zu melden, so die   Erklärung, die ich dazu wiederum "im Netz" (???) gefunden habe. Zu   deutsch, wir sollen auf Teufel komm raus, bis zum geh nicht mehr, bespitzelt   werden!   Riggi Schwarz</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glaube nicht, dass   Overblocking bei der Menge an Hass, Hetze und Desinformation, die derzeit im   Netz kursiert die größte Gefahr ist. Warum sollen Meinungsäußerungen die auf   der Straße und in Zeitungen zu recht nicht toleriert würden im Netz ungefiltert   verbreitet werden dürfen? Hier eine Regulierung mit der Zensur von Büchern   gleich zu setzen ist perfide.   Michael   Großmann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wenn wir nicht   aufpassen. Wir sind fast in George Orwells "1984" angekommen. Jede   Kritik, jede Meinung soll im Keim erstickt werden, indem man das Volk   verängstigt und das Denunziantentum fördert. Trusted Flagger hört sich irgendwie   niedlich an und gar nicht beängstigend. Ich bin 68 Jahre alt und habe noch   Zeiten erlebt, wo man seine Kritik und Meinung frei äußern konnte. Inzwischen   ducken sich die meisten weg. Die Kabarett Szene, die früher das politische   Geschehen bissig und kritisch zerlegte ist zu einer langweiligen Show mutiert.   Im ohnehin leeren Parlament werden politische Debatten von langweiligen   Schreihälsen dominiert. Und wenn doch mal jemand auf das Rednerpult haut, wird   man gleich vom Parlamentspräsidentenstuhl zur Ordnung aufgerufen.   Detlef Lange</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Danke, dem ist inhaltlich   nichts hinzuzufügen. Interessant ist vielleicht noch die räumliche Nähe zu dem   Interview, in dem Sri Hustvedt Wut 'als positiven Faktor' preist. Wie diese   ungeflaggt zum Ausdruck gebracht werden soll, bleibt ein Rätsel. Aber wirklich   vertrauenswürdige Trusted Flagger kümmern sich sicher nur um die Wutausbrüche   der Trumpisten und AFDler und Putin-Versteher und .... Sonst nehmen wir   unbürokratisch andere...Wie schön wäre es, wenn die Leitmedien hier lauthals auf   die Barrikaden gingen! Freie Rede, auch wenn sie schmerzt, ist der Kern der   Demokratie - alles andere kann Putin auch. Danke nochmal!   Ingo Klamann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"Mannmannmann - Er trägt eine Leuchtweste und hat den Daumen stets an der   Klingel: Es gibt keinen nervigeren Teilnehmer im Straßenverkehr als den ewig   besserwisserischen Fahrradstreber" von Alard von Kittlitz im ZEIT Magazin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Uch   lese Ihre Artikel normalerweise gern und schätze deren Qualität, Ausgewogenheit   und oft auch ihre Unterhaltsamkeit. Mit Ihrem Fahrrad-Beitrag "Mannmannmann"   habe ich aber Schwierigkeiten. Ich glaube zu wissen, worauf Sie hinauswollen:   Besserwisserei, Selbstgerechtigkeit und eine empörte Grundeinstellung sind in   der Tat extrem unangenehm und vergiften den Umgang miteinander. Das ist ein   Riesenproblem, nicht nur im Straßenverkehr. Es ist eine Daueraufgabe, sich da   immer wieder selbst zu reflektieren und den regelmäßigen Perspektivwechsel zu   üben. Was ich problematisch finde, ist die Verknüpfung mit dem äußeren   Erscheinungsbild des vermeintlich typischen zügigen Vielradlers. Fahrräder, die   täglich genutzt werden, sind leider unter 1000 Euro längst nicht mehr zu haben.   Wasserdichte Kleidung und dichte, praktikable Taschen sind sinnvolle   Anschaffungen, wenn man nicht nur bei angenehmem Wetter unterwegs ist. Helm und   Weste trage ich nicht, weil ich damit ein Statement setzen möchte, sondern   schlicht, weil auf nahezu jeder mit dem Rad zurückgelegten Strecke im   Großstadtverkehr gefährliche Situationen entstehen. Radwegparken (meist nicht   wegen medizinischer Notfälle), Rechtsabbiegen über die Radspur hinweg,   Rechtsüberholen durch andere Radfahrer, Straßenüberquerungen von handylesenden   Fußgängern usw. sind nicht ohne - da erwische ich mich schon auch mal bei   erschrockenen oder verärgerten Rufen. Ich nehme an, das ist Ihnen schon alles   klar. Warum verstärken Sie dann das Klischee des Lifestyle-Klimaschützers, den   CSU und FDP (von der AfD gar nicht zu reden) als Feindbild konstruieren? Die   meisten Menschen, die in meiner Umgebung Rad fahren, tun dies aus vernünftigen   Überlegungen und weil es als Alternative zum Auto in der Stadt einfach gut   funktioniert. Warum wird das lächerlich gemacht oder gar politisiert? Insofern   trägt ihr Artikel eher nicht dazu bei, ein friedlicheres und entspannteres   Miteinander im städtischen Straßenverkehr zu entwickeln.   Annabell Kuhn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weiß, Ihr Text soll lustig sein, aber ich glaube nicht, dass es um Aggression   geht. Dass Sie einen - mit Sicherheit eher unangenehmen - Zeitgenossen über dem   "AMG-Fahrer" einordnen und die Frage, ob es richtig ist, "die   200 Meter zwischen zwei Ampeln auf der Invalidenstraße bei 83 km/h   zurückzulegen", zwar verneinen, aber doch eher verniedlichen, spricht   nicht für Ihre Empirie. Denn gerade auf der Invalidenstraße hat der Tod von   Fußgängern durch ein eher höher motorisiertes Fahrzeug zuletzt die Berlinerinnen   und Berliner sehr bewegt. Der Sohn von Freunden war mit einem der Opfer   befreundet. Ein PKW ist per se deutlich aggressiver, ganz unabhängig vom   Fahrverhalten, da er deutlich mehr Gewicht und PS hinter seine Argumente legen   kann. Vermutlich reagiere ich ja auch so, weil ich auch gern schnell Fahrrad   fahre, weil ich auch einen Stahlrahmen habe, ohne Hörnchen dafür aber mit   Klingel, die ich auch schon mal benutze, wenn ich den Eindruck habe, dass mich   in Gedanken versunkene Fußgänger und Autofahrer nicht sehen. Es hilft nicht aus   dem toten Winkel, führt aber schon auch mal dazu, dass jemand mich nicht   komplett schneidet. Auch eine Warnweste überlege ich mir anzuschaffen, denn mit   dem kommenden Berliner Winter werde ich noch deutlich weniger wahrgenommen. Sie   schreiben, dass Sie auch Auto fahren: seit ich einmal beim Rechtsabbiegen,   schlechter Sicht und strömendem Regen beinahe einen Fahrradfahrer auf die   Kühlerhaube genommen hätte, bin ich sehr dankbar für jede Fahrradfahrerin und   Fahrradfahrer, deutsch, geflüchtete, ausländische, Studentin, ZEIT-Redakteur,   etc., die mit Licht fahren. Und schließlich: Ich finde das Einhalten der StVO   nicht per se problematisch, da stehen auch sinnvolle Sachen drin. Noch einmal: ich   weiß, es soll lustig, vielleicht sogar lustig-inkorrekt sein, aber das Einzige,   was mich aggressiv macht, ist Ihr Text! Sie schreiben ihn in eine Berliner   Situation hinein, wo aus meiner Sicht jeder Beitrag - gern auch lustig -   dringend nötig ist, der dem Miteinander dient, der anerkennt, dass an sich   genügend Platz für alle ist auf den Berliner Straßen.   Stefan Förner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   Text und Beschreibung des "besserwissenden Fahrradstrebers" habe ich   sehr lachen müssen. Ich sehe mich da durchaus selbst: hochwertiges Trekkingrad -   habe ich, Häkchen dran. Leuchtweste, Helm, "hochvernünftige" Reifen,   Ortlieb-Tasche einseitig, Fahrradklingel - yep, so fahre ich auch rum. Flüssig,   effizient, mitunter klingelnd. Selten schimpfend, weil sehr selten bedrängt.   Vielleicht ist mein Radrevier Regensburg auch friedlicher als Berlin-Mitte. Die   Beliebtheit steigt übrigens, wenn ich bei ausreichend Abstand mal jemand   durchwinke oder vorlasse. Ein Roller, Auto, Sattelschlepper, Müllwagen, die   nicht "quietsch-brems-Motor-geht-aus" anhalten müssen, sondern fahren   per roll-stop im zweiten Gang bei Standgas weiter. Ein freundliches Winken, ich   habe Vorfahrt abgegeben und vielleicht einen Karma-Punkt, und die Welt ist   wieder ein bisschen besser.   Peter Themessl</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finde es gut, wenn Verkehrsteilnehmer sich gegenseitig auf Fehlverhalten   hinweisen, denn die Polizei hat immer weniger Zeit dazu. Inzwischen müssen die   Bürger das selbst übernehmen. Ich persönlich habe auf die Art auch schon etwas   gelernt, als Radfahrer von Autofahrern. Im ersten Moment war's unangenehm, aber   im Nachhinein musste ich zugeben: Der Andere hatte Recht. Ich mache mir oft   Sorgen, dass die Verkehrsregeln erodieren, denn das ist gefährlich, vor allem   für Fußgänger und Radfahrer. Zum Beispiel beobachte ich immer öfter, dass   Autofahrer nicht mehr blinken. Neulich hat eine Bekannte von mir beide Beine   verloren. Sie hatte das Klingeln der Straßenbahn nicht gehört, weil sie   Kopfhörer aufhatte. Ich denke mir, wenn sie wegen ihrer Kopfhörer schon mal   einen saftigen Strafzettel kassiert hätte, wäre sie ohne Kopfhörer unterwegs   gewesen und könnte noch gesund sein.   Markus Eberhard</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möchte das empirisch erhobene Urteil von Herrn von Kittlitz nicht in Frage   stellen, sondern es lediglich ergänzen. Der Titel des AIBS gebührt nicht   ausschließlich dem von ihm geschilderten Radfahrer, sondern ebenso einem ganz   bestimmten Typ Autofahrer. Dieser Typ Autofahrer, den ich meine, hat breite   Reifen montiert, das Fahrgestellt tiefergelegt bis der Auspuff streift, und   meistens noch eine Soundanlage zum Vortäuschen eines 12-Zylinders, obwohl er   einen Diesel-Vierzylinder fährt. Er hat üblicherweise das Fenster der   Fahrerseite geöffnet und lässt lässig seine Hand herausbaumeln. Er trägt eine   Fake-Rolex und gefälschte Markenkleider. In der linken Hand hält er eine   Zigarette, in der rechten das Handy am Ohr. Wenn die Zigi fertig geraucht ist,   schnippt er sie elegant auf die Straße. Schaltet die Ampel auf Grün, wird das   Gaspedal durchgedrückt bis zur Ölwanne, an der nächsten Ampel wird   runtergeschaltet mit dem knallenden Geräusch der Fehlzündungen des Motors. Die   Blondine da links hat rüber geschaut, er setzt den coolsten Gesichtsausdruck   auf, sein Herz pocht, locker wird der Arm mit der Rolex geschüttelt. Er stellt   sich in der wartenden Autoschlange gerne ganz nach rechts, so dass der   Radfahrer nicht mehr an ihm vorbeikommt. Wäre ja schade, wenn der eben   gewonnene Vorsprung zum Radfahrer wieder dahin ist. Schafft der Radfahrer es   doch, tobt der Autofahrer und versucht sein Glück an der nächsten Ampel. Er   kennt weder Paragrafen noch Regeln. Ein Radfahrer ist kein gleichberechtigter   Verkehrsteilnehmer, sondern ein Hindernis, welches unter allen Umständen   überholt werden muss, egal wie eng es ist, egal ob kurz vor einer roten Ampel   oder in einem Kreisverkehr. Erbarmen kennt er nicht. Mindestabstand beim   Überholen? Fehlanzeige. Wozu denn, hat doch gereicht. Der Autofahrer parkt auf   dem Radweg, man steht ja nur 5 Minuten da, um die Kollegen auf der anderen   Straßenseite zu grüßen. Wenn ein Radfahrer den Zebrastreifen benutzen will, und   nur einen Fuß auf den Boden stellt, wird ihm süffisant mit nach unten gerichteten   abwechselnd bewegten Zeige- und Mittelfinger mitgeteilt, dass er absteigen und   laufen solle. Dieser Typ Autofahrer fährt jedes Jahr Tausende Radfahrer über   den Haufen. Dutzende sterben, andere haben mehr Glück und landen lediglich im   Rollstuhl. Der Autofahrer aber ist nach einem Unfall mit Todesfolge nicht mit   dem Urteil einverstanden und legt Berufung ein: zwei Monate Fahrverbot   erscheinen ihm unangemessen hoch für einen toten Radfahrer. Eines habe ich   bisher nicht erwähnt: er ist immer ein Deutscher. Einer, der das Wort Freiheit   auf der Straße wörtlich nimmt, einer der das Auto als Waffe benutzt, und nicht   als Fortbewegungsmittel. Er erreicht auch im Winter das Büro ohne Frostbeulen.   Sein Fahrstil: zum Heulen.   Andi Pfaff</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"Im Kern irre - die Weltmächte starten ein neues atomares Wettrüsten, ohne   parallele Verhandlungen. Wohin soll das führen?" von Matthias Nass</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fürchte, das Problem   der atomaren Hochrüstung wird noch viel größer werden, als Sie es schildern,   denn nicht nur Russland, China, Nordkorea und die USA rüsten atomar auf,   sondern auch viele - derzeit noch demokratische - Nachbarstaaten Russlands   werden sich vermutlich um Atomwaffen bemühen, wenn sie erleben müssen sollten,   dass die Ukrainer*innen auf große Teile ihres Landes verzichten müssen, weil   sie - u. a. von Deutschland und den USA - nicht hinreichend mit geeigneten   Waffen - nicht einmal mit genug Luftabwehrraketensystemen zum Schutz der   Zivilbevölkerung und der kritischen Infrastruktur - und mit ausreichenden   Rechten, die gelieferten Waffen optimal einzusetzen, versorgt werden, um die   von russischen Truppen besetzten Gebiete zurückerobern zu können, und so   letztlich zu einem Gebietsverzicht gezwungen werden. Den Regierungen und   Parlamenten der Nachbarstaaten Russlands dürfte klar sein, dass die   Ukrainer*innen wahrscheinlich nicht von Russland angegriffen worden wären, wenn   sie (noch) Atomwaffen besessen hätten. Freilich braucht Herr Putin gar nicht   unbedingt Kriege zu führen, um ihm genehme Regierungen an die Macht zu bringen:   Es reicht eventuell auch, wenn er Russland- und diktatorenfreundliche Parteien   wie die AfD oder das BSW fördert oder wenn er sich auf russland- und   diktatorenfreundliche Führer/Diktatoren verlassen kann, also z. B. auf Robert   Fico und Viktor Orbán. Auch in Georgien und eventuell in der Republik Moldau   scheint es ihm zu gelingen, russland- und diktatorenfreundliche Regime zu   installieren. Und wenn ich sehe, wie die Herren Kretschmer, Voigt und Woidke   sich vor Putins Pressesprecherin in Deutschland in den Staub werfen und wie   wenig Regierung und Bundestag gegen die Desinformationskampagnen Russlands,   Chinas, des Irans, der AfD, des BSW usw. unternehmen, schwant mir Schlimmes.   Ulrich Willmes</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völlig irre. Die   Frage, wo das alles hinführen soll, kommt ziemlich spät. In den 1990iger und   Anfang der 2000 hätte es eine einmalige Chance auf ein friedliches   Zusammenleben gegeben. Diese Chance wurde nicht genutzt. Vielleicht sollten wir   uns schon auch mal fragen, was der Westen falsch gemacht hat, anstatt immer nur   Russland zu verurteilen, auch wenn der Angriffskrieg gegen die Ukraine   natürlich zu verurteilen ist. Wenn man immer nur den Splitter im Auge des   Anderen und nie den Balken im eigenen Auge erkennt, führt das unausweichlich in   die Eskalation. Der Westen konnte nach dem Kalten Krieg nicht aufhören zu   siegen und jetzt schlägt das Pendel heftig und sehr gefährlich zurück. Es hätte   doch 2001 eine friedliche Chance auf eine Kooperation mit Russland gegeben.   (Rede Putin im Bundestag) 2008 wurde es dann endgültig schwierig. Die Option,   dass die Ukraine der NATO beitreten kann/soll wurde zwar nochmal verhindert   aber nie ausgeschlossen. Russland wird diesen fürchterlichen Krieg nie beenden,   solange die NATO-Mitgliedschaft der Ukraine angestrebt wird. Wir leben längst   in einer multipolaren Welt.  Die   BRICS-Staaten werden immer stärker und mächtiger und haben ca. 3x so viele   Einwohner wie die NATO-Staaten. Wir müssen uns hier mit Russland und China   arrangieren, sonst gibt es uns vielleicht bald schon nicht mehr. Ich befürchte   schon, dass die EU jetzt mit Moldau die gleichen Fehler macht wie damals bei   der Ukraine. Es war ein Fehler, die Ukraine vor die Wahl zu stellen: Handel mit   der EU oder mit Russland. Warum nicht beides? Das Land war damals sehr   gespalten und Moldau ist es auch. Die Menschen in der Ukraine, in Russland, in   der EU, in China etc. wollen keinen Krieg.   Warum verdammt ist es nicht möglich durch Verhandlungen eine friedliche   Lösung zu finden, die die Interessen aller Seiten berücksichtigt. Es macht mich   wütend, dass die Machtpolitiker aller Seiten durch diese wahnsinnige neue   Rüstungsspirale drohen, die ganze Welt in Brand zu stecken. Wir, Deutschland   muss endlich anfangen zur Deeskalation beizutragen.   Petra Harink</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ist heute anders?   Was, das vor 40 Jahren gelang und heute nicht mehr? Damals schafften es die   beiden größten Atommächte, USA und Sowjetunion, zu Verhandlungslösungen zu   kommen und die Anzahl der Atomwaffen zunächst zu begrenzen und dann deutlich zu   verringern. Eine Reduktion der verheerenden Waffen um über 80%. Eine   beeindruckende Bilanz, wie im Artikel erwähnt. Ähnlich wie heute, gab es auch   damals eine Blockkonfrontation. Auf der einen Seite die NATO, angeführt von den   USA. Auf der anderen Seite der Warschauer Pakt, mit der Sowjetunion an deren   Spitze. Die Sowjetunion wurde seinerzeit zurecht wegen ihres   völkerrechtswidrigen Einmarsches in Afghanistan verurteilt. Die USA wegen ihrer   völkerrechtswidrigen Interventionen in Südamerika, zumeist um Diktaturen zu   stabilisieren, deren Widersacher aus der Bevölkerung oftmals mit der   Sowjetunion sympathisierten, oder vielmehr mit deren imaginierten, scheinbar   verheißungsvollen Versprechen nach Gleichheit und Brüderlichkeit. Was ist heute   anders, dass die großen Atommächte nicht mehr ins Gespräch kommen wollen? Ist   der Preis (Ukraine) zu heiß für die Durchsetzung geopolitischer Ziele?   Stichwort: Heartland-Theorie.   Reiner Gorning</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Gerald Knaus stellte nach   einem einwöchigen Aufenthalt in Moskau und mehreren Gesprächen mit Beratern des   russischen Präsidenten erschrocken fest, dass in diesen Kreisen irre, teilweise   faschistoide Überlegungen angestellt werden. Die Medien und damit die Öffentlichkeit   hat dieses Alarmzeichen bis heute ignoriert.   R. Reiger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Leserbriefe   zu "Besser als ihr denkt - das kommt unerwartet: Die große Shell-Studie beschreibt   die Jugend als optimistisch und voller Vertrauen. Für die Älteren hält sie aber   eine Warnung bereit" von Rudy Novotny </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Zwei Antworten auf   zentrale Fragen der Shell-Studie   1. Die Strategie der Nazi-Übertreibung. Die Kultur der alten Bundesrepublik war   und ist bis heute der andauernde Versuch, den Krieg gegen die Nazis   nachträglich zu gewinnen. Wer wäre unschuldiger als jene, die gegen die Nazis   kämpfen? Es muss die Wunde offengehalten werden. Nicht, wie man immer betont,   um die Erinnerung wach zu halten. Das wäre viel zu wenig. Man will den Kampf gegen   die Nazis um jeden Preis noch gewinnen. Dazu braucht man dringend Nazis oder   solche, die man dafür ausgeben kann. Man spaltet Teile des Landes ab und   erklärt sie zur gefährlichen Zone. Man verwirft die Wahlentscheidung von   Millionen "Nazi-Wählern". Man mauert das Bundesverfassungsgericht   ein. Meinungsspektrum und Diskurs werden kriegsdynamisch verengt. Deutschland   ist gefangen in einem unversöhnlichen Krieg mit der eigenen Geschichte. Denn solange   der Kampf tobt, ist nichts entschieden und man muss die Last der Geschichte nicht   tragen. Wahrscheinlich ist die Jugend für diese Strategie der Nazi-Übertreibung   immer weniger empfänglich. Ich verurteile diese Strategie, weil sie der Versuch   ist, der Last der Geschichte auf elegante Weise zu entkommen und sie auf andere   abzuwälzen.   2. Die Brandmauer-Strategie Warum wählt die Jugend die AfD? Die Brandmauer   gegen die AfD ist zwar sinnlos, wird aber dennoch fortgesetzt. Warum? Weil die   "Brandmauer" der Kern unserer politischen Kultur ist. Die Eliten des   Landes haben eine Entwicklung zugelassen, die Teilhabe und Aufstieg immer   stärker einschränken. Jeder im Land, der sich von politischer,   wirtschaftlicher, kultureller, bildungstechnischer, diskursiver Teilhabe   ausgeschlossen erfährt, spürt eine Nähe zur AfD. Die Shell-Studie liegt hier   ganz gut, denn die Jugend ist von dieser Begrenzung ihrer Teilhabe. und   Aufstiegschancen besonders betroffen. Die Kultur der Brandmauer schützt die   Privilegien der Eliten und verhindert ihre Rechenschaft gegenüber dem Wähler   für schlechte Politik. Denn eine echte Opposition ist bei so vielen   Gemeinsamkeiten der Altparteien schon lange nicht mehr auszumachen. Diese   Kultur der Brandmauer vergiftet unsere Demokratie tausendmal mehr, als es eine   zugelassene Partei je könnte. Neue Generationen wollen neue Parteien. Und ich   alter Mann werde mich sofort bei Euch melden, wenn ich eine Partei entdecken   sollte, die man wählen kann. Versprochen-kann aber dauern!   Fred Klemm </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Offenbar haben die   Jugendlichen eine Kraft, die bei den Älteren schwindet: Optimismus und   Vertrauen. Lebenskraft. Diese Kraft ernährt die Zuversicht als eine positive   Projektion in die Zukunft, während wir unser Versagen auf die Jugendlichen   projizieren, um es bei ihnen beklagen und bekämpfen zu können. Zu unserer   Entlastung brauchen wir das Bild "Kaum belastbar, aber hohe Ansprüche". Es   rechtfertigt dann Ersatzhandlungen, wie ein soziales Pflichtjahr, statt jetzt   ernsthaft die Weichen in den Bereichen Nachhaltigkeit, Rente, Wohnen,   Mobilität, Zuwanderung und Migration richtig zu stellen. Das ist unsere   Verantwortung! Das müssen wir von uns fordern, statt Forderungen an die   Jugendlichen zu erheben und zugleich z.B. das Budget für den Freiwilligendienst   zu kürzen. "Besser als gedacht" ist normalerweise ein Signal für die Politik,   das entsprechende Thema in der Priorität nach hinten zu schieben. Gut, dass der   Leiter der Schell-Studie, Mathias Albert, eine Mahnung der Jugendlichen an uns   ableitet: "Wir sind ein Stabilitätsanker - noch. Aber bezieht uns ein, und   packt die Probleme an."   Reinhard Koine</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Jugend ist so reich,   da viele im Frieden aufgewachsen sind. Das bringt Stärke mit sich. Frieden   lässt wachsen. Es gibt viele die im Krieg leben, weil die Industrieländer ihren   Grund und Boden abräumen. Welch Genies würden auch dort aufwachsen. Manch einer   würde die Welt mit retten. Auf der Welt schmoren die Kriegsgelüste der   Kriegsherren, wie in römischen Zeiten ruft der Kriegsherr: "Es ist Krieg   und die Leute rennen hin". Sehr viele dieser Krieger werden auch das Geld   nicht verleben können, das sie versprochen bekamen, weil sie erschossen wurden.   Söhne unserer Mütter, Ehemänner, Väter! Ihre Kinder sehen sie nie mehr wieder.   Sie sind tot! Feldherren zerstören dieses Wachstum unserer Kinder. Anstatt sie   Frieden in die Welt bringen, mit ihrem Geld. Diese mächtigen Männer sind   Genies. fehlgeleitete Intelligenz?? Das Klima stärken für ihre Kinder (Sie   haben doch welche?) unsere Kinder, aller Kinder. Kinder sind unsere Zukunft.   Wenn keiner in den Krieg zieht, gibt es keinen. Kriegsherren dürfen selbst mit dem   gegenüber kämpfen. Sie wollen doch......oder was ist schon dabei, wenn sie es   von anderen einfordern. Was wären die Menschen ihnen dankbar für Lösungen auf   dieser einen Welt! Diese mächtigen Männer und sicher auch Frauen! Sie werden   auch irgendwann sterben, nehmen sie das Geld mit? Dankbarkeit aber verleibt man   sich ein und nimmt sie mit. Die Welt überlebt keinen Atomkrieg und ist dieselbe   wie vorher.   Marianne Roth</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Selbstverständlich bedarf   es in dieser Zeit voller Krisen und Katastrophen eine Denkwende. Und   ermutigende Impulse voller Hoffnung. Da erscheint diese Shell-Jugendstudie   gerade recht, um unsere düsteren Blicke wieder zu erhellen und optimistischer   in die Zukunft schauen zu können. Und eben diese Jugendlichen, die wir ins   rechte Lager abdriften sahen, richten uns wieder auf, weil "sie so   optimistisch auf die Zukunft unserer Gesellschaft schauen wie seit einem   Vierteljahrhundert nicht." Plötzlich sind all unsere Sorgen hinfällig, bei   solch einer Jugend, die sich nun wider Erwarten als "besser"   darstellt, als wir dachten. Eigentlich doch Grund zum Jubeln! Oder? Aber was   heißt denn "besser"? Ist die Jugend denn schlechter, wenn sie   angesichts der weltweiten Entwicklungen pessimistischer und extremistischer   geworden wäre und "ohne Vertrauen in Staat. Gesellschaft und   Politik"? Wäre das nicht im Gegenteil weitaus "besser" für uns   alle, wenn sie kritisch und unnachsichtig der Realität ins Auge schauen würde   und uns damit konfrontiert? Ist - so gesehen - die Shell(!)-Jugendstudie nicht reine   Augenwischerei, damit wir uns beruhigt zurücklehnen können.   Gerd   Schillmöller </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"Als ob die Jugend kaputt wäre ... - Was beschäftigt euch, wie schaut ihr in   die Zukunft, und was sollten die Erwachsenen tun? Antworten von 18 jungen   Menschen aus ganz Deutschland" aufgezeichnet von Jeannette Otto und Johanna   Schoener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Sehr beeindruckend, die   vielen verschiedenen Sichtweisen. Sehr gut, dass die jungen Menschen selbst zu   Wort kommen: authentisch, reflektiert, selbstbewusst und individuell. Der   Artikel zeigt ein Wimmelbild ihre ehrlichen Lebensansprüche. Sie äußern sich   auf Augenhöhe mit den erwachsenen Gesprächspartnern, die in einem Dialog   ihrerseits mit ihren erwachsenen Sichtweisen den jungen Menschen auf Augenhöhe   begegnen sollten: mit ehrlicher Neugier, aufmerksam, nicht gönnerhaft, nicht   abgeklärt, nicht besserwisserisch. Unsere dynamische Welt führt die   Generationen enger zusammen. Sie macht uns alle schneller älter und setzt uns   immer wieder auf Anfang. Wir können alle voneinander lernen. Wir müssen alle   lernen.   Reinhard Koine</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Nein, ich fahre keinen   Diesel und denke mir: Nach mir die Sintflut. Ich bin Rentner mit Minijob, habe   von 17 bis 68 gearbeitet, habe noch nie eine Fernreise gemacht, fahre seit 15   Jahren nur noch Kleinstwagen, um Ressourcen zu sparen, habe noch nie eine Kreuzfahrt   gemacht, alles aus Gründen des Umweltschutzes und weil ich möchte, dass auch   meine Tochter und meine Enkelin mal eine lebenswerte Welt haben. Leider bin ich   da eine der Ausnahmen, denn die meisten Menschen in den Industrieländern - und   zunehmend auch anderswo - wollen sich nicht einschränken. Alle wollen immer nur   mehr, mehr und noch mehr. Das geht nicht! Vor allem wird es nicht gut gehen! Es   gibt kein Recht des Einzelnen auf unbegrenztes Reisen, immer größere Autos und   immer mehr Geld. Ein bisschen Bescheidenheit wäre allen angeraten. Aber   vielleicht kommt sie ja mal zwangsweise. Wer dann nicht gelernt hat, mit   weniger auszukommen, hat schlechte Karten.   Joseph Zenz</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möchte besonders   bezüglich der längst auserzählten Debatte zum Thema der Radwege in Peru dem   Jugendlichen, der sich selbstbezeichnend als rechts beschreibt, gerne zurufen:   Googeln hilft! Entwicklungshilfe kommt auch und vor allem uns Deutschen zugute!   Ganz davon ab, dass sich der Entschluss für die Bezuschussung der Radwege in   Peru unter Entwicklungsminister Gerd Müller von der CSU (definitiv nicht links)   gebildet hat und nicht, wie oft behauptet, 315 Millionen kostet, sondern der   deutsche Anteil lediglich bei 20 Millionen lag, darf die immense Relevanz der   Entwicklungshilfe nicht auf so ein profanes und dabei noch so falsch und   verzerrtes Beispiel heruntergebrochen bleiben."   Kilian Richter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ganze Seite für die   Meinung von 18 jungen Menschen. Was soll das? Die Antworten können an jeder   Straßenecke genauso beliebig ausfallen. Schade für den Platz in ihrem Blatt.   Dieter Kolb </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"Ich habe nichts zu verlieren. Bald werde ich zu Staub. - Rosalind Fox   Solomon ließ mit Ende 40 ihr Leben als Ehefrau und Mutter hinter sich und wurde   Dokumentarfotografin in New York. Nun veröffentlicht die heute 94-Jährige   erstmals Selbstporträts, in denen sie gnadenlos zeigt, was andere Frauen   kaschieren wollen" von Ilka Piepgras im ZEIT Magazin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Beim   Betrachten des Zeitmagazins mit der grauenhaften Darstellung eines Fußes einer   94 neunzigjährigen "berühmten" Fotografin ist mir der Schreck in die   Glieder gefahren. Habe selten ein hässlicheres Foto gesehen. Auch die früheren   "Werke" sind nicht nennenswert, sondern einfach der Geschmack von   Galeristen, Auftraggebern, Museumsleiter. Sie geben unsere hässliche Zeit   wieder. Wirkliche Alterskunstwerke liefern, Gott sei Dank, solche Fotografen   wie Salgado, Kölbl. Da wird das Alter in seiner ganzen Schönheit,   Zerbrechlichkeit und Würde dargestellt. Was erwarte ich von einem Magazin?   Aufbauende, positive, seriöse, schöne, Bilder, auch ab und zu Entertainment.   Dazu trägt der Artikel von Martenstein, weiß Gott, nicht dazu bei. Arbeitgeber   haben durch alle Epochen sich über faule Angestellte und Mitarbeiter beklagt.   Bei guten Arbeitsbedingungen und guten Löhnen ohne Ausbeutung finden   Arbeitgeber zufriedene Arbeitende. Was erwarte ich von der Zeit? Artikel über   die BRD (Politik, Kultur, Gesellschaft), eigentlich Ihre Rubriken. Leider sind   Journalisten auch eine Kaste, eine geschlossene Gesellschaft von meistens   Akademikern, die Kinder unserer Zeit sind auf gehobenem Niveau, denkt man. Was   Ästhetik anbetrifft, können sie sich von der Renaissance anregen lassen. Unsere   Zeit ist ausgesprochen hässlich, morbide, pervers. Als Leserin reicht es mir,   wenn ich jeden Tag damit konfrontiert werde. Deshalb: Erheitern Sie mein Leben   in Zukunft mit positiven, schönen Artikeln.   Monika Utermann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bin empört, dass so ein Artikel über so viele Seiten bei Ihnen erscheinen muss!   Dass der alternde Körper eines nun mal jeden Menschen mit dem steigenden Alter,   die Haut an Spannkraft nachlässt, an Attraktivität / vielleicht Schönheit, verliert,   ist sehr normal und keine Neuigkeit. Ich selber bin über 70 Jahre alt, erlebe   aber nicht, dass sich in meinem Umfeld, Bekanntenkreis, die Frauen sich   zunehmend ihres Körpers schämen. Ein menschliches Wesen hat auch ein   Innenleben, das unter guten Bedingungen auch sehr schön sich entwickeln kann. Auf   diesem Planeten gibt es Frauen, die vielleicht schon mit 40Jahren runzlige Haut   aufweisen, vielleicht haben sie einfach zu wenig zu Essen, Hunger.   Simone Fricke-Reber </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   ZEIT-MAGAZIN vom 17.10.24 offenbart in Bild und Inhalt einen klar   frauenfeindlichen und chauvinistischen Trend, welcher sich durch   Altersdiskriminierung von Frauen (auch ältere Frauen können schön sein bei   guter Selfcare!), Glorifizierung der blühenden weiblichen Jungfräulichkeit   (Marien-Mythos) und ihrer gleichzeitigen Diabolisierung als Verführerin   (Eva-Mythos) offenbart. Und dann machen Sie Werbung für Ihr Männer-Magazin? Wo   bleibt das Frauen-Magazin? Als akademische Autorin für Gesellschaft/Politik/Wirtschaft   und Romanistik und als langjährige Leserin bemerke ich einen nie zuvor da   gewesenen Trend der ehemalig intellektuellen ZEIT nach rechts in eine   chauvinistischem Weltsicht! Wir leben in einer Zeit des Aufbäumens der alten   weißen Männer und ihrer Machtbesessenheit, die ihrem destruktiven Trieb in Form   von Genozid, Gewalt, Massenvernichtung, Krieg, Vergewaltigung, Vertreibung etc.   freien Lauf lässt. Dem muss dringend Einhalt geboten werden, und zwar in allen   Feldern, im Privatleben u n d im gesellschaftlich/politisch/wirtschaftlichen   Leben. Nur mit der klaren Sicht auf die Welt kommen wir zum Wandel der   Condition Humaine für alle Geschlechter und Kulturen. Daher halte ich es für   dringend erforderlich gegenzusteuern und ein ZEIT - MAGAZIN FRAU zu gestalten.   Kordula Klimpel</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Puh!   Das nenne ich gewagt. Man fühlt sich von Frau Solomons fieser Fußsohle mitten   ins Gesicht getreten. Dass der Verfall stetig voranschreitet, wissen wir doch   längst. Wäre toll, wenn Sie mit Motiven aus Krisengebieten mal so mutig wären.   Sabine Potthast</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"Autoritär für die Freiheit - Frontstaat im Kampf gegen die Repression oder   zynischer Aggressor: Der Blick auf Israel zerreißt das demokratische Milieu"   von Bernd Ulrich</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Israel ist moralisch   gewiss nicht in Gefahr. Dagegen steht der Autor für eine moralische   Schrumpfung. Das ist schon die hohe Kunst der Entfesselung. Sich aus der Nähe   zu Israel herauszuwinden und dafür Netanjahu und Trump die Schuld zuzuschieben.   Und das alles, um die Grünen Minister aus der Schusslinie zu bringen. Das nenne   ich einen Dreifrontenkrieg. Und der Atombomben-Deal mit diesem Iran-Regime war   von Beginn an eine bodenlose Torheit. Jemanden, der gegen Terroristen um sein   Leben kämpft, Ratschläge zu versetzen, wie man das in Übereinstimmung mit der   geltenden Rechtslage tut, dazu braucht es schon eine lederne Seele. Es gibt   dafür auch noch klarere Bezeichnungen. Gibt es eine größere autoritäre Gefahr,   als die selbstgerechte Voreingenommenheit des Autors? Wenn Israel überleben   sollte, dann ist es nicht seine Verantwortung.   Fred Klemm </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11.09., 24.02 und   7.10. haben autoritäre Systeme das Lebensmodell des Westens mit Terror, Krieg   und hybriden Attacken angegriffen. Der Angriff gilt dem Westen als   Wertegemeinschaft: Menschlichkeit, Freiheit, Offenheit und Rechtsstaatlichkeit   in Sicherheit. Die Angriffe auf exponierte Angehörige des Westens provozieren   nicht nur durch die Erfahrung und Botschaft der Verletzlichkeit, sondern auch   durch den Zwang, zur Sicherung des eigenen Lebensmodells nach innen und außen   die eigenen Werte in ihrer Geltung einzuschränken. Die im Frieden fraglos   gelebten Elemente des Lebensmodells verlieren im Krieg ihre   Selbstverständlichkeit. Ganz neue Risiken entstehen: Aus Verteidigung kann   Angriff werden, aus Opfern können Täter werden, der Beistand der Sicherheitsgemeinschaft   kann aus Unterstützern Mitschuldige machen. Die Aggression autoritärer   Angreifer kann die wertebasierte Lebensgemeinschaft beinahe nach Belieben ins   Unrechtsgefühl setzen. Die perfide Logik: Je brutaler die Aggression, desto   größer - in der Konsequenz angemessener Reaktionen und Aktionen - das   Unrechtsgefühl der Wertegemeinschaft. Das Kalkül: Die Zuspitzung dieser Logik   mündet in einer freiwilligen Unterwerfung der Opfer unter den Aggressor (z.B.   Wagenknecht als vollmundige Variante). Es braucht ein hoch entwickeltes   Bewusstsein, um hier gute und richtige Entscheidungen zu treffen bzw. diese   mitzutragen. Und immer einen Plan für einen Frieden.   Reinhard Koine</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meint schon das   Aufheulen der Israel-Apologeten, oder besser gesagt jener der israelischen   Regierung, zu vernehmen, wenn sie den Artikel von Herrn Ulrich lesen. Wo bleibt   nur die bedingungs- und kritiklose Unterstützung, die bei den sogenannten   Leitmedien bis vor kurzem noch als Konsens galt? Staatsräson, historische   Schuld. Was ist damit? Unscharfe Begriffe, unter denen viele etwas anderes   verstehen als andere und manche gar nichts. "Autoritär für die Freiheit" ist   ein passender Titel, jedoch nicht für Israel, sondern für den Regierungschef   Netanjahu, der vor dem mörderischen 7. Oktober bereits mit einem Bein im   Gefängnis stand. Autoritär für seine Freiheit. Sichtbar bereits bei der   geplanten, demokratiegefährdenden Justizreform. Selbstverständlich hat Israel   ein Existenzrecht, selbstverständlich haben dessen Bewohner ein Recht auf   Sicherheit und Frieden. Das gleiche gilt für die Palästinenser. Das gleiche   gilt für uns alle. Um diese für die in der Region Ansässigen zu gewährleisten,   braucht es Akteure mit einer völkerrechtskompatiblen Agenda. Was die Hamas für   die Palästinenser ist, ist Netanjahu und weitere Akteure seiner in Teilen   rechtsradikalen Regierung für die Israelis: ein Sicherheitsrisiko. Gegenwärtig   dreht sich die Gewaltspirale weiter und weiter und reißt zahllose unschuldige   Menschen in den Abgrund von Tod und Verderben. Sicherheit und Frieden werden   nur einkehren, wenn eine völkerrechtskonforme Politik Maßstab für beide Völker   ist. Sie ist deren Grundlage.   Reiner Gorning</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"Helfen Zölle gegen China? Nein, sagt Hildegard Müller, Präsidentin des   Deutschen Autoverbands: Dann könnten sich viele Kunden ein Elektrofahrzeug   nicht mehr leisten. Moritz Schularick, Chef des Kieler Instituts für   Weltwirtschaft, kontert: Wir müssen uns wehren, sonst bezahlen wir später einen   hohen Preis." Gespräch moderiert von Max Hägler und Mark Schieritz</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Zölle auf chinesische   Fahrzeuge kontraproduktiv sind und der deutschen Vorzeigeindustrie schaden, ist   umstritten. Geschadet hat jedenfalls das Verbrenner-Aus. Damit wurde die   Technologieführerschaft leichtfertig auf dem Altar ökologischer Verheißungen   geopfert. Fortan ging es für alle zurück auf Start, die Chinesen können ihr   Glück kaum fassen. Erbärmlich, dass der Interessenverband vor der Politik   kuschte und die meisten Industriekapitäne alles auf die Karte E-Mobilität   setzten. Langfristig kann das sogar richtig sein, doch solange der Treibstoff   auf absehbare Zeit größtenteils fossilen Ursprungs ist, ist ein forcierter   Alleingang zumindest widersprüchlich. Gehandikapt ist der Industriezweig   obendrein durch fehlende politische Unterstützung, er hat in Berlin und Brüssel   keine Lobby.   Christoph   Schönberger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Großartig! Man wundert   sich beim Lesen der Streit-Seite, ob man im Halbschlaf am Kiosk versehentlich   das Satire-Magazin Titanic, statt der ZEIT gegriffen hat. Unwidersprochen darf   Chef-Lobbyistin rausposaunen der Wandel zur E-Mobilität wurde nicht   verschlafen. An dieser Stelle ein Vorschlag, besagte Seite als Werbung zu   kennzeichnen, oder gegebenenfalls in Lobbyismus umzubenennen. Nennen Sie mir   bitte nur ein bezahlbares E-Auto aus deutscher Produktion. Mir fallen etliche   E-SUVs ein, das Wort bezahlbar ist ja auch ein dehnbarer Begriff. Der VW Up   kostet als E-Auto stolze 26.895(EURO) Einstiegspreis. Als Zusteller bei DHL verdiene   ich im Jahr ca. 32.000(EURO). Sie sehen, für mich doch eher unbezahlbar. Ach, und   hat nicht auch Ihr Wirtschafts-Ressort vor einiger Zeit selbst darüber   berichtet, wie sehr Porsche unter Druck gerät in China, da NIO vergleichbaren   Luxus zu einem Drittel des Preises verkauft? Solche False-Balance Debatten sind   typisch für alles was im medialen Diskurs falsch läuft. Aus Angst es könnte   einem vorgeworfen werden, einseitig zu berichten, wird einer validen Meinung   irgendein Lobbyist gegenübergestellt und schon kam jede Seite zu Wort. Die   letzte Ausgabe war auch großartig, Trumps belegbare "Fauxpas" wurden Meinungen   entgegengestellt. Relativierung von Fake News, ganz ohne Russlandbezug. Ich   hätte da gleich noch ein paar Vorschläge für zukünftige Debatten:   -Ist die Erde eine Kugel? Physiker vs. Flat-Earthler   -War die Mondlandung fingiert? Astronaut vs Hollywood Produzent &amp; CGI   Experte Michael Bay   -Bill Gates Chips in den COVID-Impfungen? Querdenker vs Deutschland Chef von   Microsoft   Dies alles sind immerhin auch Meinungen, die in Deutschland sagbar sind.   Vielleicht konnte ich Sie ja inspirieren. Danke für den Lacher beim Lesen!   Paul Lauer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Naive Frage: Sind   Subventionen unanständig? Wohl nur in wenn Konkurrenz aus dem feindlichen   Ausland droht. Es ist doch ganz einfach: China bedroht unsere Autoindustrie,   weil sie aufgrund des Lohnkostenvorteils und ihrer Aufholjagd bei der   Technologie günstiger produzieren kann als wir. Wettbewerbsverzerrungen durch   Subventionen? Sind damit die Finanzzuschüsse für Unternehmen gemeint, die in   Forschung und Entwicklung aktiv sind. Oder Steuervergünstigungen und andere   finanzielle Anreize, um den Umstieg auf umweltfreundlichere Fahrzeuge zu   fördern. Ist es eine staatliche Beteiligung in einigen chinesischen   Automobilunternehmen? Oder die Förderung beim Ausbau der Ladeinfrastruktur für   und der Bau neuer Straßen oder günstige Kreditlinien für Transportsysteme? Das   alles können wir uns hier doch auch (ungestraft) vorstellen.   Uwe-Carsten   Edeler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"Wir sind verletzbar geworden - Der Nobel-Gedächtnispreis für Wirtschaft   geht an drei Ökonomen, die eine politische Frage beantworten: Was braucht ein   Land, um erfolgreich zu sein? Co-Preisträger Simon Johnson über   Herausforderungen für den Westen, Chinas Aufstieg und die Kraft der Demokratie"   Gespräch geführt von Thomas Fischermann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Interessantes Gespräch,   bei dem die Fragen von Thomas Fischermann informativer sind als die Antworten   eines der diesjährigen Nobel-Preisträger für Wirtschaft, Simon Johnson. Direkte   Ableitungen aus der Wissenschaft drängen sich für die Fragen unserer Zeit kaum   auf. Die allgemeine Erkenntnis: Herrschaftsstrukturen haben einen Effekt auf   die Wohlstandsentwicklung. Wohlstandsentwicklung und-verteilung sind aber auch   Herrschaftstechniken, in Demokratien wie in Diktaturen, z.B.: Stabilisierung   von Herrschaft (Wohlstand als Gegenleistung für Loyalität). Rechtsstaatlichkeit   und Freiheit sind die wesentlichen Unterscheidungsmerkmale für den   Systemvergleich. Es gibt keine Rezepte für die Politik, weder in Diktaturen   noch in Demokratien. Instabilität ist eine stetige Bedrohung - für beide   Systeme.   Reinhard Koine</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Nobel-Gedächtnispreis für Wirtschaft geht an drei Ökonomen, die eine politische   Frage beantworten: Was braucht ein Land, um erfolgreich zu sein?" Bei der Suche   nach einer Antwort tauchen weitere Fragen auf: Da wären etwa die Fragen: Was   heißt eigentlich "erfolgreich sein", angesichts der Notwendigkeit die   Klimaziele einzuhalten? Wie kann man die Menschen dazu bringen, ein Leben als   gut und erstrebenswert anzusehen, bei dem der nötige Beitrag geleistet wird,   zum Erreichen der Klimaziele? Interessant wäre auch die Frage: Was wäre, wenn   alle Länder so erfolgreich wären, wie dass wirtschaftlich erfolgreichste Land?   Die Frage ist natürlich illusorisch, weil so etwas wegen dem Prinzip "The   Winner takes it All" nicht möglich ist. Das ist so absurd wie die Vorstellung,   dass alle Profi-Tennisspieler gleich erfolgreich sein könnten, wie Novak   Djokovic. Dazu kommt: Wenn sich alle im gleichen Masse anstrengten, dann gibt's   die Analogie zum Tribüneneffekt: Wenn alle stehen, anstatt zu sitzen, hat es   niemand besser aber alle unbequemer. Es wäre also für die Menschheit nicht   wünschenswert, wenn überall versucht würde, beim wirtschaftlichen Erfolg die   Besten zu sein. Dazu kommt, dass die lokalen Voraussetzungen unterschiedlich   sind. Das begünstigt das Prinzip "The Winner takes it All". Und das führt zu   den bekannten demographischen und ökologischen Gräben. Denn: Der Mensch lebt   nicht vom Brot allein. Er braucht auch Perspektiven und die sind wegen des   genannten Prinzips ungleich verteilt. Und so werden eben, die Perspektiven   genutzt, die lokal vorhanden sind. In Industrieländern mit tiefer Geburtenrate   bieten sich solche Perspektiven beim Berufsleben und beim Konsum an. In anderen   Ländern gibt es Ansehen und Befriedigung, wenn man zu hohen Geburtenraten   beiträgt.   Darüber hinaus hat hohes Wirtschaftswachstum auch die bekannten negativen   Wirkungen auf die Ökologie, also auf die Natur und das Klima. Des Weiteren hat   unterschiedliches Wirtschaftswachstum eine Sogwirkung auf die Migration.   Wirtschaftlicher Erfolg kann auch zu Verhaltensänderungen führen, die zum   Klimawandel beitragen. Ein Beispiel: Früher war der Hausgarten ein wichtiger   ökonomischer Faktor. Zum Beispiel, der Mit-Gründer von IBM Thomas J. Watson zog   zeitweise seiner Frau den Preis der Erträge des Hausgartens vom Wirtschaftsgeld   ab. Heute hätte jemand wie Watson statt einem Apfelbaum einen Carpot vor dem   Haus und verbrächte seine Ferien auf Kreuzfahrtschiffen und mit Flugreisen,   statt sich naturnah im Garten zu betätigen. Nobelpreisträger Simon Johnson hat   also recht, wenn er am Ende des Interviews feststellt: "Wir ... werden uns   weiterentwickeln und ein paar neue Regeln finden müssen." Dies gilt aber nicht   nur beim Fördern der demographischen Prinzipien, sondern auch beim Suchen nach   einem gemeinsamen Weg in eine gute Zukunft. Die Menschheit muss einen sanften   Ausstieg finden aus dem exponentiellen Wachstum von Kopfzahl und Konsum. Es   wäre ein falscher Weg, wenn wir diesen Weg nicht gemeinsam suchen würden. Und   wenn stattdessen verschiedene politische Lager zunächst im Wettlauf beim   "erfolgreichen" Fortsetzten des exponentiellen Wachstums versuchten, ihre   eigenen Lösungsvorstellungen von einem guten Weg durchzusetzen. Selbst wenn das   einem Lager gelänge, wäre es dann zu spät, um aus der Leaderposition heraus,   einen erfolgreichen Weg aus dem Schlamassel der Menschheit zu basteln.   Gernot   Gwehenberger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"Der Provokateur - Ein Hakenkreuz auf einer Coronamaske: Mit diesem Cover   landet ein amerikanischer Satiriker in Berlin vor Gericht" von Eva Sudholt</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diesem Beitrag von Eva   Sudholt fällt mir ein Satz meines Vaters (langjähriger Vorsitzender Richter bei   einem Amtsgericht an der Mosel) ein. Er sagte einmal in seiner rheinländischen   Aussprache: Der fehlende jesunde Menschenverstand bei manchen   Staatsanwaltschaften und Jerichten kostet den steuerzahlenden Bürjer viel Jeld.   Spätestens hier hätte er diesen Satz sicher wiederholt.   Carl   Schneppensiefer </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Meinungs- sowie die   Kunstfreiheit in Deutschland werden rechts durch einen vergleichsweise harten   Anschlag begrenzt. Als Amerikaner mag man über die Grenzen des Sagbaren   erstaunt und als Satiriker über die Humorlosigkeit der deutschen Justiz   enttäuscht sein. Lebt man seit 20 Jahren in Kreuzberg, sollte man jedoch die   lokalen Spielregeln kennen. Drohender Knast? Das ist ein allgemeines   Lebensrisiko hierzulande, wenn man sich Hakenkreuze auf Coronamasken malt. Dies   soll keine Kritik an Herrn Hopkins sein, im Gegenteil. Meine eigene   Erfahrungswelt überlappt sich nennenswert mit der des Wahl-Kreuzbergers. Was in   den ersten Wochen und Monaten der Coronapandemie passiert ist, hat mir Angst   gemacht. Es war dies nicht die Angst am Virus zu sterben, sondern die   Wiederkehr ausgerottet gewähnter Geister. Über Nacht waren Corona-Blockwarte   unterwegs, die ihre Nachbarn denunzierten, die Grundrechte signifikant   eingeschränkt, und alles, was hiergegen wagte zu demonstrieren, als   "rechtsradikal, Covidiot, Schwurbler oder Esoteriker" gelabelt. Am meisten   schockiert haben mich die pandemische Oppositionslosigkeit in den   demokratischen Institutionen aber auch eine von mir so wahrgenommene   Gleichschaltung der Medien. Sie mögen sich in Ihrer journalistischen Berufsehre   ob dieser bewussten Zuspitzung nun gekränkt fühlen und widersprechen wollen,   aber sorry, das war meine Wahrnehmung und der Artikel von Frau Sudholt spendet   mir den Trost, dass ich offenbar nicht der Einzige bin, der so empfunden hat.   Für die Veröffentlichung desselben bin ich Ihnen deshalb aufrichtig dankbar.   Ich würde mich darüber freuen, wenn Ihr Berufsstand vor allem aber Ihr Blatt   sich der Herausforderung stellen würde, die Zeit des medialen   Corona-Ausnahmezustands kritisch aufzuarbeiten. Eine Herkulesaufgabe, um die   ich Sie nicht beneide, was aber in Ernsthaftigkeit durchgeführt unserer   "zerrissenen" Gesellschaft guttun würde. Frau Sudholt beschränkt sich darauf,   sich mit dem Thema in der Form konsequenten Zitierens zu befassen. Zum Leser   spricht somit Herr Hopkins direkt und unverfälscht. Sein Buch scheint übrigens   bei Ebay bestellbar zu sein, Lieferzeit zwei Wochen. Wie bei online Käufen von   Büchern üblich, ist das Cover abgebildet. Das Corpus Delicti ist eine schwach   ausgeprägte durchschimmernde Swastika auf einer Mund-Nasen-Bedeckung. Auf Basis   des Artikels hätte ich mir etwas Skandalöseres erwartet. Und mit so etwas   befassen sich hierzulande Staatsanwaltschaften und Gerichte? Mich beschleicht   der Verdacht, es in diesem Fall wieder einmal mit der Gesetzmäßigkeit "Gut   gemeint ist das Gegenteil von gut gemacht." zu tun zu haben.   Maximilian   Trattenbach</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"Wo geht's hier zum Skandal? - Blut auf der Bühne, Notarzt im Publikum: ein   paar Fragen zum Spektakel an der Stuttgarter Staatsoper" von Christine   Lemke-Matwey</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muss sich bewusst   sein, dass der Skandal Teil der Inszenierung ist. Er wird bewusst   einkalkuliert, um die Dürftigkeit des Themas und seiner Darstellung zu   verdecken. Was soll das Publikum bei dieser Überschreitung des guten Geschmacks   eigentlich mitnehmen außer Empörung? Vielleicht die Erkenntnis, nicht dekadent   und intellektuell genug zu sein, um diese schrille Effekthascherei zu   goutieren?   Mia Herber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 ist Ihnen aber ein   netter Gag gelungen, so kurz vor Schluss Ihres Artikels über den   "Sancta"-Giftmüll, in Klammern gesetzt, damit es auch Niemand   überliest: "(okay, in Wien kippte eine Konzertmeisterin des Orchesters vom   Stuhl)". Natürlich kann man sich für die Hochkultur einsetzen, aber dann   fängt man keinen Satz mit "okay" an; natürlich kann man sich über   alles lustig machen, wie es Frau Holzinger tut, z. Bsp. über den Juden Jesus,   z.B. über Bach und Rachmaninoff und Gounod, aber das schrieb ich Ihrem Kollegen   Peter Kümmel schon am 6.6.2024 in einem Leserbrief, auf den ich keine Antwort   bekam, was einem jahrzehntelangem Leser der ZEIT gegenüber doch sehr   überheblich ist; vielleicht kann Ihnen Ihr Kollege meinen Leserbrief von damals   weiterleiten, falls er ihn noch hat. Natürlich kann man das ganze   "Sancta"-Projekt gut finden und darüber schreiben, aber man sollte   doch ordentlich recherchieren, ehe man solche "Klammer"-Gags   aufschreibt. Ich versuche, Ihnen ungefähr zu erzählen, was damals geschah, denn   ich saß wenige Plätze vom Geschehen entfernt im Orchester, welches übrigens   Mecklenburgische Staatskapelle Schwerin heißt und inzwischen 461 Jahre alt ist.   Es war der Konzertmeister Volker Reinhold (vielleicht ist Ihnen beim Gendern   einfach nur der Doppelpunkt bei "Konzertmeister:in" verloren   gegangen; den Gedanken, es könne nur eine Frau gewesen sein, möchte ich gar   nicht denken...), der "vom Stuhl kippte", ohnmächtig wurde und auf   den Fußboden und seine Geige fiel. Sehr viel Blut, eine gebrochene Nase und Folgen   bis heute (Nasenscheidewand), es sieht sich auch Niemand verantwortlich für   diesen "Unfall", seine kaputte Geige, die inzwischen zwar repariert   ist, aber jeder Musiker weiß, was das bedeutet, dazu eine kaputte Brille usw.   Frau Holzinger sah sich keineswegs bemüßigt, die Vorstellung mal kurz zu   unterbrechen, die Dirigentin, stand hilflos an ihrem Pult, die Kolleginnen und   Kollegen griffen sofort zu und halfen, bis dann endlich von irgendwoher und   irgendwann professionelle Hilfe kam und unser Schweriner Intendant, der   zufällig diese Vorstellung besuchte dafür sorgte, dass die Vorstellung   unterbrochen wurde. Vielleicht sollte man noch erwähnen, dass die medizinische   Nothilfe dann jeden weiteren Vorstellungsabend einrücken musste...   Stefan Fischer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Halloween   ist nicht mehr allzu fern, komischerweise ist an diesem Tag auch der   Reformationstag, den es aber bei uns schon wesentlich länger gibt! An Halloween   kann man sich beispielsweise einen ausgehöhlten Kürbis über seinen eigenen   Kürbis stülpen, das soll gar lustig sein, aber wie so oft im Leben, ist das   reine Ansichts- und reine Geschmackssache. Apropos Geschmackssache, da ich   gerne und leidenschaftlich koche, brate und backe, kommt bei uns in der   "Kürbiszeit" so mancher Kürbis in leicht veränderter Form auf den   Teller. So gesehen kam mir der Kürbismarkt in Büchenbach (Mittelfranken) gerade   recht. Wohin man hier auf dem Platz vor dem Rathaus auch schaut, da schauen   mich hunderte von Kürbissen an und einige davon, die habe ich natürlich   käuflich erworben. Der Büchenbacher "Monsterkürbis" wog knapp über 50   Kilogramm, der Kürbis-Koloss in Lohmar bei Köln wog 642,5 Kilogramm, aber beide   sind nur Winzlinge zum Kürbis aus Lymington in Großbritannien, dieser wog satte   1100 Kilo; du meine Güte!   Riggi Schwarz</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schreiben, dass die Riesengemüsezucht eine Männerdomäne ist, und begründen dies   damit, dass 'Jungs jeden Alters irgendetwas kompensieren können'. Zum Schluss   stellen Sie die Frage: 'Nur was?'. Dieser Kürbis wurde in der Nähe von Köln gezüchtet   und da könnte es möglicherweise so sein, dass nicht nach den Hintergründen   gefragt wird, sondern dass einfach das Gigantische ausreicht. Ich habe mir   lange überlegt, ob ich diesen Beitrag schon heute oder erst am 11.11. an Sie   sende, aber dann wäre er nicht mehr aktuell.   Jürgen Strobel </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"Wer bin ich? Bin ich das wirklich, was andere von mir sagen? - Diedrich   Bonhoeffer in einem Gedicht aus der Haft 1944" von Evelyn Finger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Danke an Evelyn Finger   und die gesamte ZEIT Redaktion für die Überschrift mit dem Zitat aus dem   Bonhoeffer-Gedicht. Wunderbar, besser hätte sie nie gepasst: "Wer bin ich?   Bin ich das wirklich, was andere von mir sagen? So tröstlich, so nachdenklich   stimmend!   Wolf Warncke</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diesem zynischen   Missbrauch echten, todesmutigen Widerstands passt folgendes Beispiel aus der   Zeit der Corona-Pandemie: In meiner Stadt versammelten sich damals die   sogenannten "Querdenker", unter denen sich auch ein hier ansässiger Neffe der   Geschwister Scholl befand. Seinen "Widerstand" gegen die Corona-Politik   verbrämte er ostentativ mit einer "Weißen Rose".   Christiane   Fladt</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   zu "Was nun? - Ein Imam, ausgebildet am Islamkolleg Deutschland entpuppt sich   als Antisemit" von Arnfrid Schenk</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Bundespräsident   Christian Wulff seine fatale Aussage "der Islam gehört zu   Deutschland" machte, reihte er sich ein in die Reihe deutscher Politiker,   die in Sachen Islam Analphabeten sind. Dass er dann noch den Vorsitz im   Islamkolleg in Osnabrück übernahm, zeigte einmal mehr seine Unwissenheit über   die Sachlage. Das Problem der Osnabrücker Einrichtung wird deutlich in seinem   Direktor Prof. Bülent Ucar. Ein liberaler Islam ist nur möglich, wenn seine   Dozenten die absolute Vorbildfunktion des Propheten Mohammed aufgeben, denn   alles, was unserem Weltbild und vor allem unserer europäischen Kultur, die ja   christlich geprägt ist, widerspricht, konzentriert sich in ihm. Und so auch das   Feindbild Judentum und Christentum im Islam. Auf meine Frage während eines   persönlichen Gesprächs mit Prof. Ucar, was er von dieser absoluten   Vorbildfunktion Mohammeds hielte, entgegnete er empört: "Es ist nicht meine   Aufgabe, den Propheten vor meinen Studenten zu kritisieren. Sie sind ein   Kulturrassist!" Damit war alles gesagt, denn ein liberaler Islam, der   unseren Werten entspricht, ist ohne diese Kritik nicht denkbar. Er gehört   definitiv nicht zu Deutschland.   Karl-Heinz   Kuhlmann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Leserbrief   zu "Titelbild ZEITmagazin - Ich schäme mich nicht mehr" (Körperbilder von   Rosalind Fox Solomon) </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zeigst du uns als   Nächstes? Eiternde Hämorrhoiden?   Kurt Eimers</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   zu "Womit keiner rechnet: In einigen Städten sind viele Kitaplätze frei - dabei   hieß es doch immer, es gäbe einen gewaltigen Mangel. Was steckt dahinter?" von Henrik   Rampe</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Erst einmal möchte ich   die Gelegenheit nutzen und sagen, dass ich die ZEIT außerordentlich gerne lese,   froh bin um diese Art der Berichterstattung und der Veröffentlichung wichtiger Beiträge   zu wichtigen Themen, die mich ebenso wie viele andere beschäftigen. Danke   dafür! Zu einem Beitrag möchte ich gleichwohl ergänzende Bemerkungen machen: In   diesem Artikel wird davon berichtet, dass es in einigen Städten viele freie   Kita- Plätze gibt. Am Ende des Textes wird darauf hingewiesen, dass es nur eine   Phase sei, in der es freie Plätze gäbe und erläutert, dass die Auslastung   schwanke und es am Anfang des Kita-Jahres "oft verhältnismäßig viel freie   Kapazitäten" gäbe. Hilfreich wären einige ergänzende Einordnungen gewesen,   warum gerade am Anfang des Kindergarten-Jahres unbedingt Plätze freigehalten   werden müssen. Seitdem es einen Rechtsanspruch auf einen Kita-Platz (seit 1996)   bzw. einen Krippenplatz (seit 2013) gibt, muss rein rechnerisch für jedes Kind   (für das der Bedarf angemeldet wird) ein Platz durch den Träger der   Öffentlichen Jugendhilfe (Städte bzw. Gemeinden z.T. in Verbindung mit der   Verantwortung der Landkreise) zur Verfügung stehen. Das bedeutet, dass   jederzeit und im Verlaufe eines Kindergartenjahres Kinder aufgenommen werden   (müssen). Da die meisten Plätze zum Herbst frei geworden sind (durch die   Kinder, die in die Grundschule gehen) werden auch in dieser Zeit   verhältnismäßig viele Kinder neu aufgenommen und es finden zahlreiche   Eingewöhnung statt, die besonders viel Personalressourcen binden. Ankommen in der   Kita heißt Beziehungen aufzubauen. Das geht nur, wenn auch Fachkräfte in der   Kita da sind und Zeit für die neuen Kinder haben. Auch die Mobilität von   Familien fordert freie Kapazitäten, denn jeder Umzug mit Kindern ab einem Jahr   in eine Kommune zieht die Frage nach freien Krippen- und Kitaplätzen nach sich.   Durch die kleinteilige Zuständigkeit der Kommune für den Rechtsanspruch (und   dessen Umsetzung) reicht es schon ins Nachbardorf umzuziehen, um einen neuen   Betreuungsplatz suchen zu müssen. Oftmals werden noch Neubaugebiete ausgewiesen   und gebaut ohne die Zahl der Plätze in Krippe, Kita und Grundschulbetreuung   mitzuplanen. Das müsste ebenso mitgedacht werden wie die Wasserversorgung oder   Verkehrswege. Ganz dringend braucht es ein zentrales Vormerksystem, damit   Kommunen gut informiert sind über den Bedarf und eine seriöse Planungsgrundlage   haben, um über Plätze und Bedarf Auskunft geben zu können. Die zentrale   Vormerkung muss bei der Kommune angesiedelt sein, es braucht eine Ausweitung   der Planungskompetenz, um tatsächlich kompetent Auskunft über Platzkapazitäten   geben zu können. Ergänzend kommt hinzu, dass Kinder aus sozial benachteiligten   Familien bei der Vergabe der Plätze dringend mehr mitgedacht werden müssen. Es   darf nicht vom Kontakt der Eltern mit der Kindergartenleitung abhängen, ob ein   Kind einen Platz in einer Krippe oder Kita bekommt (auch nicht allein von der   Berufstätigkeit beider Elternteile). Den Rechtsanspruch auf einen Platz hat das   Kind. Es ist ein Rechtsanspruch auf Bildung, Erziehung und Betreuung. Dieser   Rechtsanspruch kann nur mit ausreichend fachlich gut ausgebildeten Personal in   den Kitas umgesetzt werden. Das sind nur einige wichtige Aspekte einer   wichtigen Einordnung des Phänomens, dass am Anfang des Kindergartenjahres in   einigen Städten Plätze frei sind. Ich würde mir wünschen, dass die ZEIT diesen   Artikel im Frühsommer noch einmal aufgreift und dann etwas ausführlicher die   Einordnung dieser Zahlen mit recherchiert und beschreibt. Die Auslastung der   Kitas wird dann vermutlich höher sein.   Kristina Speck </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   zu "Kinder- und Jugendbuch Spezial: BookTok und ich - Leidenschaftlich feiern   junge Leute auf der Videoplattform TikTok das Lesen. Ausflug in eine mitunter   verstörende literarische Parallelwelt" von Volker Weidermann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Ugh, schon wieder ein   Mann, der die BookTok-Community abwertet, ohne sich tatsächlich mit ihr   auseinanderzusetzen, dachte ich, als ich diese Woche den Artikel von Volker   Weidermann in der Zeit entdeckt habe. Trotzdem versuchte ich, den Artikel so   unvoreingenommen wie möglich zu lesen und habe schnell festgestellt: Endlich   wird mal mit Respekt berichtet! Der Autor schafft es, neben der Kritik an   Schreibstil und Inhalt so mancher BookTok-Bücher auch die positiven, schönen   und sogar Hoffnung schenkenden Aspekte der Community zu beleuchten. Eins kann   beim Lesen des Artikels allerdings schnell zu Missverständnissen führen.   BookTok-Bücher sind nicht gleichzusetzen mit dem Genre New Adult. BookTok-Buch   bedeutet einfach nur, dass ein Buch auf der Plattform viel Zuspruch erfährt.   Auch Mary Shelleys Frankenstein oder das gefeierte 22 Bahnen von Caroline Wahl   lassen sich als auf BookTok erfolgreich bezeichnen. Gleichzeitig, und das ist   mir eine Herzensangelegenheit, besteht das Genre New Adult nicht nur aus   flachen Schnulzen, die noch dazu schlecht geschrieben sind. Abseits der   kommerziell erfolgreichsten Bücher, die der Autor des Artikels gelesen hat,   finden sich so manche vielschichtigen Charaktere, komplexe Welten und richtig   gute Schreibstile. In den Geschichten werden Themen, die junge Menschen   bewegen, aufgegriffen, sodass man sich als Leser oder Leserin gesehen fühlt und   aus den Büchern auch Inspiration für das eigene Leben ziehen kann. Falls es   also jemand mit dem Genre New Adult noch einmal probieren möchte, dem oder der   kann ich beispielsweise Like Water In Your Hands von Mehwish Sohail oder Und   ich leuchte mit den Wolken von Sophie Bichon nur ans Herz legen. Oder, wer   nicht so für Liebesgeschichten zu haben ist, probiert ein anderes Genre aus,   was unter den vielen BookTok-Büchern noch so zu finden ist.   Miri Herg</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   zu "Auf Wiederhören - Bob Dylan weckt in Berlin alte Erinnerungen" von Stephan   Lebert</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große Meister Bob   Dylan hat am letzten Montag in der Frankenhalle in Nürnberg nochmals groß   aufgespielt, aber leider hab ich das erst erfahren, als ich die Kritik in den   Nürnberger Nachrichten gelesen haben. Wenig bis gar keine Werbung und überhaupt   kein Aufsehen wurde anscheinend für sein Konzert gemacht, trotzdem war die   Frankenhalle war mit 5000 Fans restlos ausverkauft. Schade drum, aber seine   "Never-ending-Tour" geht noch weiter, ein Ende ist anscheinend immer   noch nicht in Sicht. Bob Dylan hatte nie eine Nummer-Eins-Single in den Charts   der Welt, trotzdem kennt man viele seiner Songs, wie aus dem Effeff. Einer   meiner Lieblingstitel von ihm ist das Liebeslied "Lay lady lay", das   im Jahr 1969 veröffentlicht wurde und auch auf dem Album "Nashville   Skyline" zu finden ist. In der Übersetzung sing er folgendes: "Was   immer du dir in deinen Vorstellungen auch ausmalst, ich werde sie dir aufzeigen   und sie werden leuchten."   Klaus P.   Jaworek</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   zu "So viele Likes. Kann das schön sein? - Auf Instagram: der perfekte   Urlaubsspot. Am Berg: Influencer-Gedrängel. So stellt man sich das vor." von Sabrina   Luttenberger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verstehe ich   endlich, warum Urlaub für Millennials und die Generation Z nicht mehr erholsam   ist. Wenn ich vor dem Urlaub schon das Reiseziel nach seiner Tauglichkeit für   Instagram-Bilder oder Videos aussuche bzw. überprüfe und dann im Urlaub unzählige   Bilder für eben denselben Zweck aus jeder nur denkbaren Position schieße, dann   fällt der Stress, wie die Autorin selber erkennt, eben erst ab, wenn man wieder   daheim ist. Erholung im Urlaub - Fehlanzeige. Und warum das Ganze - Eitelkeit.   In einigen Kreise zählt eben immer noch das dickste Auto oder die Rolex am   Handgelenk und in anderen Kreisen die Likes bzw. Exklusivität der   Veröffentlichung bei Instagram o.ä. Komisch nur, dass sich der zweite Kreis dem   ersten gegenüber erhaben fühlt. Ist er aber nicht, das persönliche Motiv bleibt   gleich niedrig. Die CO2-Belastung ist aufgrund der verstärkten Online-Nutzung   übrigens auch existent. Fünf oder sechs Stunden tägliche Nutzung produzieren   gut und gerne soviel CO2 wie 6.000km Jahresfahrtleistung mit einem   Mittelklassewagen. Die Zivilisation ist eben nicht mehr zu retten.   Volker v. Moers</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   zu "Auf der Wunschliste des Kreml - Moldaus Regierung will das Land per   Verfassung an Europa binden, um es vor dem Zugriff Russlands zu schützen. Doch   für manche Bürger ist die EU ein unheimlicher Magnet, der ihnen Jobs und Kinder   raubt" von Carolina Drüten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Dieser Artikel   demonstriert, was im deutschen Journalismus "faul" ist, warum immer   mehr Menschen die, auch öffentlich-rechtliche, Berichterstattung als verzerrt,   ideologisierend, ja manipulativ empfinden und ablehnen! Selbst nach Lektüre des   genannten Artikels ist klar, dass nicht nur der Kreml, sondern in Punkto   Aufwand und Geldeinsatz noch viel mehr der Westen/ die EU um Moldawien   "wirbt", dieses Land in den eigenen Einflussbereich eingliedern   möchte! Warum aber lautet die Überschrift dann "Auf der Wunschliste des   Kreml"? Und nicht: "Auf der Wunschliste der EU"? Selbst in einer   seriösen Publikation wie der ZEIT also herrscht die besagte Einseitigkeit,   Beeinflussung des Lesers und damit Manipulation seiner Wahrnehmung - das ist   ernüchternd und enttäuschend.   Karl-Heinz Grau   </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   zur Leserbrief-Seite allgemein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hat mich wirklich   erschreckt, dass nahezu die ganze Leserbriefseite Bezug auf den Krieg im Nahen   Osten nimmt und kein Sterbenswörtchen zum Ukrainekrieg zu lesen ist. Soll   dieser im Bewusstsein der Leserschaft herabgedimmt werden à la BSW, oder wie   kommt es denn dazu?   Herbert Zimmer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   zu "Die unbewohnbaren Staaten von Amerika - In den USA zeigt sich, was auch   anderswo droht: Stürme und Brände richten so große Schäden an, dass   Hausbesitzer keine Versicherung mehr finden - mit dramatischen Folgen" von Yves   Bellinghausen und Heike Buchter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Ihrem Artikel zeigt   sich der Anfang von seit langem vorhergesagtem: Dass die Menschen und   Politiker, die die Klimakrise nicht ernst nehmen und sie durch Wahlen und   Politik wie auch durch individuelles Handeln ignorieren oder vernachlässigen,   dass die allermeisten irgendwann brutal mit der Nase hineingedrückt werden in   die Realitäten der Erderhitzung, die einen früher, die anderen später. Vielerorts   hilft also schon jetzt kein Verbieten von Klima-Berücksichtigungen oder   Verteufeln von unbequem Klima schonender Politik, wenn, die "Lösung",   die manche für die billigere und einfachere hielten oder gar immer noch halten,   die Anpassung an die Veränderungen, wenn die sich als immer teurer, immer   weniger machbar und am Ende unbezahlbar oder gar technisch nicht mehr möglich   erweist. Ron DeSantis' Verbot an die Behörden den Klimawandel bei ihren   Planungen überhaupt zu berücksichtigen, wie auch jetzt die Verweigerung von   Realität und Verantwortung, "er wolle niemand am Wiederaufbau in   gefährdeten Gebieten hindern", denn sie hätten so lange gearbeitet um   "in einer wirklich schönen Umgebung leben zu können, und sie haben ein   Recht darauf die Entscheidungen zu treffen, wie sie es für richtig   halten", zeigt die ganze Hybris, Ignoranz und Vogel-Strauß-Strategie der   Klimaverächter, vielleicht noch schlimmer, den Egoismus der Botschaften, die   ihnen noch ein bisschen länger Macht und Profite ermöglichen, solange genug   Konsumenten und Wähler auf sie hereinfallen, obwohl die Einschläge durch noch   lokale Katastrophen immer häufiger und schwerer werden, immer neue Rekorde   brechen. So viele können nur aus allen Wolken fallen über die irren -- fast   einer Miete entsprechenden -- Summen für Gebäudeversicherungen, weil sie die   Warnungen und Prognosen der Wissenschaft nicht ernst genommen haben oder   geglaubt haben, sie hätten ja noch alle Zeit der Welt um die immer teureren und   unbequemeren verantwortlichen Konsequenzen vor sich her zu schieben, oder   vielleicht neue technologische Wunderlösungen abzuwarten, durch die die Rettung   ganz bequem, billig und frei von jedem Verzicht sein würde, falls überhaupt   nötig. Die nicht ganz so dummen Profiteure der fossilen Wirtschaft glauben   vielleicht, Ihre fortgesetzten Profite seien mehr wert als die drohenden   Schäden, denen sie durch Kauf von klima-sicheren Oasen und Besitztümern in   abgelegenen Gebieten entgehen könnten.   Und noch immer werden SUVs, Flugfernreisen, Fast Fashion, Fleischberge in   Restaurants, Kreuzfahrten etc. massenhaft beworben und verkauft, noch immer   ernten Klimaleugner glorreiche Wahlstimmen-Gewinne, noch immer werden   Regenwälder in rasantem Tempo abgeholzt oder gleich verbrannt, noch immer   wissen viele nicht einmal, was ein Kipppunkt des Klimas ist, und was ein sich   selbst verstärkender Prozess, und was das für die weitere Entwicklung bedeutet.   Noch immer glauben viele, es werde nur andere treffen, und im Fall des Falles   könne ja der Staat, ihr eigener Reichtum und technologische   "Lösungen" oder ein anderes "System" die Schäden beheben,   ohne dass -- auch -- sie etwas ändern müssten oder für die Schäden als Teil des   Staates und der Gesellschaft mit bezahlen müssten. und selbst viele Grüne   glauben immer noch es reiche bis ca. 2050 klimaneutral zu sein und nennenswerte   Belastungen für Klimaschutz könne man den Wählern nicht zumuten, ja, nicht   einmal drüber reden: Vielleicht erklärt das die unglaublichen   Umfrage-ergebnisse, dass nur eine Minderheit dem Klimaschutz oberste Priorität   einräumen will, und selbst diejenigen, die ihn für wichtig halten, setzen bei   der Berücksichtigung still voraus, dass alle Maßnahmen sie persönlich nicht   betreffen, jedenfalls null in Form von Kosten, Einschränkungen oder   Unbequemlichkeiten.   Peter Selmke</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   zu "Sie sind nicht mehr flüssig - Die Franzosen haben sich hemmungslos   verschuldet. Jetzt will die Regierung Ausgaben kürzen und Steuern erhöhen -   aber wie soll das gehen?" von Matthias Krupa</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ihrem Artikel über   die französischen Schulden können wir und können insbesondere die Befürworter   einer "Reform der Schuldenbremse" mit einer viel hemmungsloseren   Verschuldung einiges lernen. Der Finanzminister von Baden-Württemberg sagte ja   vor Monaten im ZEIT-Interview sinngemäß, einige glaubten, einer Lösung aller   Probleme und einer grandiosen Zukunft stehe nur die Schuldenbremse im Wege, was   nicht stimme. Die Propagandisten von viel mehr "Krediten"   argumentieren dagegen meist mit dem Investitionscharakter, was für viele hoffen   lässt, dass sich diese "Investitionen" von selbst bezahlt machen, z.B.   durch mehr Wachstum. Aber der Investitionsbegriff wird inzwischen für fast alle   gewünschten oder für die eigene Klientel befürwortete Ausgaben oder auch von   Gewerkschaften erstreikte Belastungen der Staatskasse verwendet, selbst wenn es   oft eher Konsumausgaben sind, das sind dann "Investitionen" in   Gerechtigkeit, in "sozialen Zusammenhalt", in   "Menschenwürde" etc., egal ob überhaupt zu erwarten ist, dass diese   künftigen Mehreinnahmen zur Folge haben, die auch nur in die Nähe der Ausgaben   kommen.  Der Fall Frankreich zeigt, wie   leicht selbst von Experten akzeptierte "Wachstums-Investitionen"   schiefgehen können oder zumindest nur einen kleinen Teil der Ausgaben   amortisieren. DAs erklärt auch die meisten Fälle von dauerhaft verbleibenden   Kreditaufnahmen, deren Früchte selten zu einer Tilgung der aufgenommenen   Kredite geführt haben, meist wohl nicht einmal zu einer Relativierung durch   gleichbleibenden Anteil der Gesamtverschuldung am BSP, und wenn, dann nur durch   Wachstum auf Kosten der Zukunft z.B. durch Vernachlässigung von wirklichen   Investitionen und Klimaschutz. Auch wirkliche Investitionen sind aber durchaus   nicht immer selbst amortisierend, wenn es nur Erhaltungs- oder   Reparatur-Investitionen sind wie bei Instandhaltungen der Infrastruktur oder Ersatz   von fossilen durch erneuerbare Energien, die die Wirtschaft nicht mehr wachsen   lassen als vorher die fossilen Industrien, sondern nur nachhaltiger, also nur   künftige Verschlechterungen aller Art vermeiden. DA mag es für unsere   Nachkommen das geringere Übel sein ihnen einen noch viel größeren Schuldenberg   als jetzt schon zu hinterlassen als "kaputte Infrastruktur und einen   kaputten Planeten", aber das ist eine heuchlerische Ausrede, denn es ist   zynisch, ihnen und ihren jetzigen Fürsprechern nur die Wahl zwischen solchen   Übeln zu lassen, und es würde uns heute sehr viel schlechter gehen,, wenn alle   früheren Generationen das genauso gemacht hätten.   Manche werden, selbst wenn sie das verstehen, denken, "was soll's, wir leben   jetzt und die kommenden können es ja einfach immer genauso machen und für die   Tilgungen/Rückzahlungen einfach immer neue Kredite aufnehmen".  Aber ganz abgesehen von den Verträgen der   Eurozone, die damit noch mehr gebrochen werden: auch der dümmste Anleger wird   dann irgendwann ahnen, dass das eine Art Schneeball-System geworden ist. So   sind die lt. Le Maire "nützlichen" 7 Jahre seiner Amtszeit eher   Zeichen von Hybris oder eines Tunnelblicks nur auf die Vorteile für die   Gegenwart. Leider sind nicht nur er sondern viele, vorn an die Gewerkschaften   in so einem Tunnelblick und der Illusion, eine gute Zukunft brauche nur   erkämpft, und nicht -- auch -- erarbeitet und bezahlt werden, und zwar   ausreichend, nicht nur soweit wie jemand gerade einsieht oder als "gerecht"   empfindet.  So sind die Chancen einer   Wende wohl leider schlecht, denn sie wird von fast allen bekämpft werden, mit   den lange bekannten bequemen Argumenten und Ausreden. Und die berüchtigte   Preis-Lohn- oder Lohn-Preis-Spirale wird aus allem noch einen Teufelskreis   machen, bis es auch bei der übernächsten Regierung nicht besser wird und man   sich nicht mehr einreden kann, es liege nur an der falschen Regierung, wenn die   Ansprüche und Wünsche nicht alle erfüllt werden können.   Peter Selmke</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   zu "Das Gesicht der Unschuld - Helle Blicke in finstere Landschaften: eine   Begegnung mit der Schauspielerin Liv Lisa Fries" von Peter Kümmel</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DANKE, DANKE, DANKE für   den Beitrag im Feuilleton der ZEIT vom 17.10.24!!!! Heute war ich im hervorragend   besprochenen Film "In Liebe, eure Hilde" ... herzzerreißend, authentisch,   großartig vor allem die nuancenreiche und unglaublich berührende und   hochintelligente Darstellung der Hilde durch Liv Lisa Fries! GANZ GROSSE   SCHAUSPIELKUNST!!! AUTHENTISCH und NATÜRLICH !!!! Allen meinen Freunden und   Bekannten, meiner Familie habe ich Folgendes geschrieben: FILMTIPP: "In Liebe,   eure Hilde" ... herzzerreißend, in jeder Hinsicht irre gut! Wer diesen Film   gesehen hat, begreift, wieviel Ignoranz, Boshaftigkeit, Dummheit und   Geschichtsverniedlichung in Gaulands Interpretation unserer deutschen   NS-Vergangenheit als "Vogelschiss" der deutschen Geschichte liegt. Wer nach   diesem Film noch immer Parteien nachläuft, die dem Wahlvolk einfache Lösungen   anbieten, der hat NICHTS verstanden! Bitte unbedingt weitergeben!!! Ich war in   diesem Film und weiß, wovon ich spreche! Bitte geben Sie meine tiefste   Hochachtung und Dank an Frau Fries und Herrn Dresen sowie an alle am Film   irgendwie Beteiligten weiter!!!! Dieser Film kommt zur rechten Zeit!!!!   Berta   Walter-Hamza</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   zu "Es kann noch schrecklich viel passieren - Wie ich 1978 - ein Jahr vor der   Islamischen Revolution, Ajatollah Chomeini in Paris begegnete" von Navid   Kermani</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Herr Kermani beschreibt   die gegenwärtige Situation im Iran sehr detailreich. Das ist einerseits   sinnvoll, andererseits fehlt da nach meinem Dafürhalten das Grundsätzliche.   Offiziell werden die Ereignisse von 1978 "Islamische Revolution"   genannt, daraus ergibt sich die Frage, was das Islamische an diesem Umsturz   gewesen sein soll. Und weitergedacht, ob denn angesichts der im Artikel   dargestellten Tatsachen dieser Islam überhaupt dem Wesen des Religiösen   entspricht. Perspektivisch schreibt Kermani: "Anders als Deutschland wird   sich der Iran aus eigener Kraft von der Diktatur befreien." Wäre schön,   widerspricht aber den Grundsätzen von aktuellem Religionsverständnis. Danach   geht es nicht um festgelegte Glaubenskonzepte, sondern es ist Aufgabe aller   Gläubigen, gemeinsam und ergebnisoffen die Frage zuzulassen, was Religion denn   heutzutage im Zusammenhang mit globalen Entwicklungen sein könnte. Und dazu   führt die exklusivistische Rechtfertigung durch die Berufung auf das eigene und   demnach traditionelle Gottesverständnis nicht weiter.   Christoph   Müller-Luckwald</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   zu "Darauf eine Tasse Kamillentee - Die koreanische Literaturnobelpreisträgerin   Han Kang und ihre Kunst der überwältigenden Kargheit" von Irisch Radisch</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der "Frankfurter   Buchmesse" am/im DIE ZEIT-Stand hatten die Feuilletonisten Iris Radisch und   Adam Soboczynski ihr Gespräch oder fast eine gemeinsam vorbedachte (?)   Diskussion über ZEIT-nahe Bücher, u.a. sprachen sie von der   Literaturnobelpreisträgerin Han Kang und deren Bücher - gab Iris Radisch einen   einleitenden Text von der Dichterin und Schriftstellerin, der wahrlich alle   Klischees bediente, die gang und gäbe sind zum Leben und im Literaturbetrieb...   Dann äußerte sich Iris Radisch dahingehend über Han Kang und ihr Werk: dass sie   die Bücher nur quergelesen habe - und dennoch ist nun im Feuilleton von DIE   ZEIT (17. Oktober 2024) ein ganzseitiger Artikel von Iris Radisch "Darauf eine   Tasse Tee - Die koreanische Literaturnobelpreisträgerin Han Kang und ihre Kunst   der überwältigenden Kargheit" zu lesen, der zeitlich knapp doch vor der   Buchmesse bereits geschrieben sein musste, um an dem Messe-Donnerstag   erscheinen zu können... Da darf man sich wohl die Frage stellen (müssen), wie   denn eine Kritikerin-Bewertung vorgenommen werden kann, zudem zu solch einer   international bedeutendsten Preisverleihung: wenn Iris Radisch eben doch nur   das Werk von Han Kang "quergelesen" habe... Das wäre vielleicht ähnlich   übertragbar auf das Kulinarische, wenn aus einer nun ganz berühmten   "Schwarzwälder Kirschtorte" (eines Konditors mit höchstem weltweiten   Tortengeschmackspreis) nur die Kirschen herausgegessen wurden, um dann dennoch   in eine euphorische Genuss-Jubelei auszubrechen... Die Unterbetitelung zu der   Themenüberschrift "Darauf eine Tasse Kamillentee", beinhaltet die Aussage von   Iris Radisch: "...Han Kang und ihre Kunst der überwältigenden Kargheit." Der RvM   hat daraufhin erstmal einen doppelten Ouzo gekippt anstatt sedierendem Tee von   der Kamille!   Mal Hand aufs literarische Herz, werte Frau Radisch: die fünf veröffentlichen   Bücher der Schriftstellerin Han Kang in deutscher Übersetzung: können sie durch   das Querlesen ihres Werkes wahrlich nicht verinnerlicht haben - und somit war   auch das Gespräch mit Adam Sobocynski über Han Kang leider nur sehr   oberflächlich zu verstehen und von beinahe überwältigender Kargheit aus dem   Prinzip des "Querlesens" heraus: kärglich zu interpretieren... Man weiß es ja:   die Literatur-KritikerInnen haben persönlich wenig Zeit für das Lesen der   (vielen?) Bücher, wenngleich doch eine ganz konkrete Auswahl getroffen wird und   werden muss - aber: dann darf auch nicht das Leserpublikum (sei es u.a. vom   Feuilleton DIE ZEIT) so "vereinnahmt" werden, als ob z.B. das gesamte Werk von   Han Kang gelesen worden sei, um dann die Menschen mit der kompletten Weisheit   über deren Schriftstellerei eigentümlich zu informieren... Gleichwohl weiß Iris   Radisch, literarisch sicherlich belesen und grenzenlos weltgewandt, im   ZEIT-Feuilleton zu berichten: "Die neue Literaturnobelpreisträgerin Han Kang   stand auf keiner der kursierenden Wettlisten, auf denen seit Langem die   Weltstars Salman Rushdie und Haruki Murakami die vorderen Plätze belegen. Doch   wie im Fall von Annie Ernaux oder Louise Glück, den   Literaturnobelpreisträgerinnen der Jahre 2020 und 2022, trifft es auch dieses   Mal wieder keinen Erfinder praller Historiendramen oder dickbäuchiger   Fabelwelten, also nicht eines der Genies gegenwärtiger männlicher   Imponierliteratur. Sondern eine Außenseiterin der stillen, mit ihren Mitteln   sehr sparsam, aber suggestiv wirtschaftenden weiblichen Avantgarde."   Was aber ist denn - "...eine weibliche Avantgarde in der Schriftstellerei, die   mit ihren Mitteln sehr sparsam, aber suggestiv wirtschaften...?" Hier scheint   Iris Radisch doch ebenfalls einem Klischee unterworfen zu sein - wenn sie von   den Erfindern praller Historiendramen und dickbäuchigen Fabelwelten schreibt,   also von den Genies gegenwärtiger männlicher Imponierliteratur... Warum so heftig   kräftig mit dem Literatur-Hammer der Kritik hierbei draufhaun und welche   Wettlisten prangen außerhalb von Rushdie und Murakami zusätzlich in der   nächsten Nähe? Ebenso auch die Kanadierin Margaret Atwood und der Australier   Gerald Murnane... Die Literaturnobelpreisträgerin Annie Ernaux kann ja nun   wirklich nicht als eine sanfte und stille Frau der Schriftstellerei bezeichnet   werden: sie bekennt sich zu einer rechtspopulistischen Idee eines Frankreich:   den Franzosen - und hat zudem in ihrem Werk vor allem das Autobiographische   verarbeitet, zeigt der "Gesellschaft" den Spiegel der/ihrer Verächtlichkeit   auf, sieht in dem Menschen eine Gefahr für Leib und Leben, diese Gewalt auch in   der Zerstörbarkeit der Seele(n)... Annie Ernaux ist keine Avantgarde - sondern im   Zentrum des menschlichen Wahnsinns in dieser Möglichkeit: tiefenpsychologisch-schriftstellerisch   dieses "Raubtier in Menschengestalt" aufzuzeichnen und möglichst in einen   Gefängnis-Zoo wegzusperren... Auf Seite 28 des Buches "Griechisch-Stunden" von   Han Kang ist zu lesen "Heute Morgen musste ich an das grüne Büchlein denken und   bin in den Keller gegangen, um einen Koffer danach zu durchsuchen. Während ich   die Seiten durchblätterte, stieß ich auf eine krakelig geschrieben Anmerkung.   Direkt unter Borges Satz "Das Universum ist eine Illusion, leben heißt träumen"   stand: Wie lebendig dieser Traum ist. Blut fließt und Tränen sprudeln."   Mit welcher Welt werden wir Menschen konfrontiert - warum lesen wir aus den   Büchern heraus genau diese "Innenwelt der Außenwelt" in der Mächtigkeit   betreffend des Werkes von Han Kang - die uns wahrlich nicht mit sparsamen   Mitteln eine sparsame weibliche Avantgarde vorführen will... Hier verliert sich   Iris Radisch im "Querlesen" und sollte das "Menschwerk" voller Gewalt, fast wie   eine männliche Erlebbarkeit der Brutalität wiedererkennen... Auf Seite 68 in Han   Kangs "Menschenwerk" ist zu lesen: "Als der Mann sie zum ersten Mal schlug,   blieb sie stumm. Sie wich nicht einmal zurück, um dem zweiten Schlag aus dem   Weg zu gehen. Anstatt von ihrem Stuhl hochzuspringen, sich unter dem Tisch im   Verhörraum zu verstecken oder zur Tür zu laufen, hielt sie den Atem an und   wartete regungslos. Sie wartete, bis er aufhörte, aufhörte, sie zu schlagen.   Nach dem nächsten Schlag glaubte sie jedoch, er werde nie aufhören. Beim   sechsten Mal dachte sie an gar nichts mehr. Zählte nicht mehr mit. Erst als der   Mann sich nach einer weiteren Ohrfeige wieder auf den Klappstuhl auf der   anderen Seite des Tisches setzte, addierte sie die beiden letzten hinzu.   Sieben."  Bei aller Schrecknis zu diesem   schlagenden "Verhör", hat man dann doch das Nachlesen zu diesen Zeilen mit zu   berücksichtigen und meint zu erkennen, dass die deutsche Übersetzung doch nicht   trefflich genug diese Brutalität wiedergibt: "Sie wich nicht einmal zurück, um   dem zweiten Schlag aus dem Weg zu gehen..." Wieso aus dem Weg zu gehen? Hieße das   nicht viel deutlicher: ...auszuweichen, sich wegzuducken... Oder dann auch der   Begriff "Ohrfeige" - was doch diese Brutalität des Schlagens überhaupt nicht   verdeutlicht... Auch in dem Zusammenhang, dass dann dieser Schläger als   "Verhörender" ihr unflätig entgegenschleudert: "Du Dreckstück! Du könntest hier   verrecken und keiner würde es mitkriegen. Du dreckige Verräterin!"   Erkennbar also, dass beim Lesen des Mitempfindens ebenso auch mitbedacht wird -   und um es zu verdeutlichen: Die Schergen der griechischen Junta hatten Mikis   Theodorakis zweimal lebendig fast begraben, ihm das ebenfalls mehrmals als   Todesurteil angedroht... Der griechische Freiheitskämpfer wurde viele Male   gefoltert und war dem eigenen Tode nahe - solch ein Mensch als Musiker,   Komponist und Dichter war und ist ein lebendes Bild unserer "Verachtung des   Menschseins" und wie eine Diktatur alle Kultur (im Menschen) vernichten kann -   und dennoch dieser Mikis Theodorakis immer wieder neue Hoffnung in sich aufnahm   um zu überleben und das (sein) Menschenbild neu zu beleben... Iris Radisch hat   mit ihrem Text in DIE ZEIT für die Werke der Han Kang eine Hinverbindung uns   zugeführt - und damit sozusagen dieser Koreanerin (als für viele Lesende doch   eine Unbekannte) ihr Land geöffnet - dessen Geteiltheit uns Deutschen in   unserer damaligen Getrenntheit: deutlich nahefühlend sein sollte! Iris Radisch   ist eine notwendige Feministin, gleichwohl doch viele (deutsche) Männer)   allmählich ihren tarnenden Wolfspelz als Schafsböcke abgelegt haben und   allmählich die Frauen ihre Mächtigkeit aufzeigen - abhängig waren wir Männer ja   schon immer von dieser Sucht nach dem weiblichen Geschlecht in dieser   benennbaren Vieldeutigkeit... Iris Radisch demontiert das Männersein, erklärt aufschreibend   in ihrem Text zu "Darauf eine Tasse Kamillentee": "Die Vegetarierin" wurde vom   Vater verprügelt und vom Schwager vergewaltigt. Zu einem ungleich größeren Teil   sind sie die direkte Fortsetzung weltpolitischer Gewalt im Inneren der Frauen,   wo blutige Albträume das Vernichtungswerk übernehmen. All dies sind Merkmale   einer kompromisslosen weiblichen Literatur, die zu einer noch zu schreibenden   Literaturgeschichte weiblicher Unversöhnlichkeit gehört. Als deren   Vorläuferinnen müssen zwei österreichische, eine ungarische und eine   deutsch-rumänische Autorin gelten, die ebenfalls tief traumatisiert wurden von   welthistorischen Gewalterfahrungen: Ingeborg Bachmann mit ihrem   Todesarten-Projekt, die Literaturnobelpreisträgerin Elfriede Jelinek mit ihrem   Großepos "Die Kinder der Toten", Agota Kristof mit ihrem Jahrhundertbuch "Das   große Heft" und die Literaturnobelpreisträgerin Herta Müller mit ihrem Roman   "Herztier" aus der rumänischen Überwachungshölle."   Han Kang berichtet, dass sie nach den Recherchen für ihren Roman   "Menschenwerk", die sie mit einer ausführlichen Beschäftigung mit den   Massenmorden in Auschwitz und den Massakern im Bosnienkrieg fortsetzte, lange   nicht mehr schlafen und nicht mehr schreiben konnte. Sie hat jeden Glauben an   die Menschheit verloren und litt wie ihre Eltern, die sie ausführlich befragt   hatte, unter der "Schande überlebt zu haben". Wie also sollen WIR als Lesende   all dieser weiblichen, feministischen Literatur (ob Frau oder Mann): uns dann   noch als fühlende Mitmenschen dieses Wahnsinns der Vergangenheiten und der   Gegenwarten überhaupt eine innere Welt des Friedens mit dem Menschsein   "erringen" - wenn doch alles so weiter sich fortsetzt: in dem Krieg zwischen   Russland und der Ukraine, im Krieg des Landes Israel gegen seine Feinde, die doch:   warum: deren Feinde geworden sind... Wir müssen das alles irgendwie als Menschen   in eine irdische Unvorstellbarkeit verdrängen - könnten Gott und die Götter   anklagen, dass sie uns Menschen so erschaffen haben mit all diesem Bösen und   Grausamen in der Machbarkeit der furchtbaren Vorhandenheiten... Dies aber auch   immer wieder zu lesen und in Büchern vorzufinden - das sind tragische   Zeitbeteiligungen, die uns letztlich alle Freude am Leben zu nehmen haben, wie   man doch nach Auschwitz kein Gedicht mehr schreiben kann...? Paul Celans   "Todesfuge" widerlegen dieses Argument - und es ist absolut notwendig: dass wir   immer wieder darauf hingewiesen werden: besonders auch durch die Literatur -   für eine friedlichere Menschenwelt auf diesem Planeten!   Iris Radisch sei somit auch Dank dafür, dass sie hiermit uns aufzeigt, warum   Han Kang hierzulande (ohne die üblichen Unterhaltungseffekte) gelesen werden   möge - und im Abschluss verdeutlicht: "Man kann nicht vorhersagen, ob Han Kang   ihren verletzten Extremismus unter dem sanften Wundverband aus polnischem   Schnee für immer überwunden hat. Aber es sieht nicht danach aus. In ihrem neuen   Roman "Unmöglicher Abschied" (2021), einer Winterreise an die Orte des   Jeju-Aufstandes des Jahres 1948, der Mitte Dezember (2024) auf Deutsch erscheinen   wird, kehrt sie wieder zu den Albträumen und den Opfern der südkoreanischen   Geschichte zurück."</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RvM-Leserbriefschreiber hat zu dem Lesen der Bücher von Han Kang die   nordkoreanische und südkoreanische Nationalhymne (des politisch-ideologisch   geteilten Landes) sich zuvor angehört und die mitempfindenden Worte hinzu   gelesen - und ist überzeugt: dass die Mehrheit der Koreanischen Menschen ihre   allgemeine Wiedervereinigung herbeisehnen!   Südkoreanisch Nationalhymne:   "Bis das Meer des Ostens ausdörrt   und der Paektusan-Berg abgetragen ist   Möge Gott unser Land ewig schützen   Unser Land mit seinen Flüssen und Bergen   auf denen die Sharonrose blüht   wollen wir Koreaner kommenden Koreanern   weitergeben...   Axel Manfred   Rvmpf von Mansfeld</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Leserbrief   allgemein zu "Du siehst aus, wie ich mich fühle" </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...die Tierbilder   auf der letzten Seite der ZEIT haben ja durchaus ihren Reiz, suggerieren sie   doch meist, dass das Tier seinem Betrachter direkt ins Auge blicken würde   (dabei schaut es allenfalls den Fotografen oder seine Kamera an!). Wenn nur   nicht diese alberne und längst totgelaufene Überschrift wäre: "Du siehst   aus, wie ich mich fühle" wäre. Könnt Ihr die nicht endlich weglassen? -   das ist ja nur noch peinlich! Wer schaut denn wie ein Vogel oder gar wie ein   Insekt? Stattdessen wären Angaben darüber sinnvoll, um was für ein Tier es sich   denn handelt, dann würde man noch was dazulernen - es ist ja nicht jeder ein   ausgewachsener Zoologe!"   Rainer Niemann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   zu "Die Würde, mit der Paul starb, war ein Geschenk - Ein Gespräch mit Siri   Hustvedt über den Tod ihres Mannes Paul Auster und ihr Leben jetzt" geführt von   Volker Weidermann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gelegentlicher   ZEIT-Leser (4-Wochen-Abonnent und Naschkatze) muss ich mich seit einiger Zeit   der "Avancen" (Leseempfehlungen zum Wochenende) von Giovanni di   Lorenzo in meinem Mail-Postfach erwehren, um noch Zeit für andere Lektüre zu   haben. Meistens gelingt es mir - diesmal war die Verlockung zu stark. Zum   Glück. Allzu groß war das Interesse daran, wie eine genuine Literatin den Tod   ihres kongenialen Partners bewältigt - und dieses in Worte kleidet.   Erwartungsgemäß berührend ("die Rundung seines Lebens"..."wie   der Schlussstein eines Torbogens") aber auch Mut machend für das, was uns   alle erwartet, und wie man damit umgehen kann. Die Überraschung aber waren die   einfühlsamen Fragen von Volker Weidermann ("Sie sollten sich ein rotes   Telefon kaufen. Wie soll er sonst anrufen".). ("Das Telefon hat noch   nicht geklingelt?"), die - bei aller Trauer, bei allem Ernst - Siri   Hustvedt offensichtlich sogar zum Lachen bringen konnten.; und sie in ihrem   kämpferischen Impetus, auch für die anstehenden Wahlen, bestärkten. Was für ein   schönes Interview - es hätte gerne noch ein wenig länger sein dürfen, gerne   auch auf Kosten der nebenstehende Buchkritik von Alexander Cammann. Letzterer   möge mir das nachsehen. Na so was.   Hans-Dieter   Schabram</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   zu "Ordnen kann auch gefährlich sein - Was bleibt von der Aufklärung? Wie   rassistisch war sie? Und wer sind ihre Erben? Ein Gespräch mit Liliane   Weissberg, Kuratorin einer großen Schau zum Thema, die dieser Tage im Deutschen   Historischen Museum in Berlin startet, geführt von Maximilian Probst und   Christian Staas</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Gespräch mit Liliane   Weissberg zur laufenden Ausstellung " Was ist Aufklärung? Fragen an das   18. Jahrhundert", geführt von Maximilian Probst und Christian Staas empfinde   ich sehr informativ und interessant zur Historie der Aufklärung, vielen Dank. Es   ist richtig, man sollte die Äußerungen der seinerzeit maßgeblichen Dichter,   Denker und Wissenschaftler unbedingt unter den vorherrschenden Gegebenheiten   des 18. Jahrhunderts betrachten. Viele wären aus heutiger Sicht purer   Rassismus, wären einfach no gos. Und ja, natürlich ist der Prozess der   Aufklärung als solcher noch nicht zu Ende. Bei den Schilderungen über Benjamin   Franklin zu seinem Geistesblitz 1752 hätte ich allerdings gerne den Namen Laura   Bassi gelesen. Die Philosophin und Physikerin war die erste neuzeitlichen   Universitätsprofessorin Europas. Sie unterstützte die Theorie Franklins   hinsichtlich der Elektrizität als einziges elektrisches Fluidum und führte in   öffentlichen Versuchen die Wirkweise eines Blitzableiters vor. Noch im Jahr   1752 wurde am Dach der Akademie in Bologna auf Initiative Ihres Mannes der   erste Blitzableiter Italiens installiert. Mit vielen berühmten Aufklärern stand   sie im Briefwechsel. Und ja im Oktober 2017 wurde der Asteroid Laurabassi nach   ihr benannt.   Angelika   Dannenmann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   zu "Das Buch, das Nawalny Kraft gab - Wie übersteht man Hunger und Kälte in der   Strafzelle? Der russische Dissident Alexej Nawalny las "Fear No Evil" von Natan   Scharanski. Ein Gespräch mit dem Autor über seinen eigenen Überlebenskampf im   Gulag - und seine Überzeugung, dass Nawalnys Tod nicht sinnlos war", geführt von   Jörg Burger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beeindruckende,   aufrüttelnde und schockierende Interview mit Herrn Scharanski wirft viele   Fragen auf: Wie kann ein Mensch, der selbst so viel Leid und Grausamkeiten   erlitten hat, zusehen, was aktuell und in den letzten Jahrzehnten in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ablief? Er war in den 90er Jahren Teil der israelischen Regierung und   hat die Ermordung des damaligen Ministerpräsidenten Rabin am 4. November 1995   miterlebt. Die Hoffnung auf ein friedliches Nebeneinander wurde jäh beendet.   Der aktuelle Ministerpräsident Netanjahu war schon damals als Gegner einer   friedlichen Lösung bekannt. Mich erschüttert, wie zunehmend weltweit versucht   wird, Konflikte mit militärischen Maßnahmen zu lösen und damit die dramatischen   Klima Veränderungen mit Folge Katastrophen noch zu verstärken.   Eugen Vogt</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   zur Infografik "Wie überbrücken wir das?" von Pia Bublies (Infografik) und Burkhard   Strassmann (Recherche)</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Infografik "Brücken" von ZEIT-Wissen in o.g. Ausgabe steht (ganz   unten), dass ein 40-to-Lkw eine Brücke 160.000-mal so stark belasten würde wie   ein Kleinwagen. Woher haben Sie diese Angabe? In den angegebenen links konnte   ich sie "auf die Schnelle" nicht finden. Aber egal, woher sie stammt,   diese Behauptung dürfte falsch sein - zumindest nicht wissenschaftlich belegt. Ich   vermute folgenden Hintergrund: Es gab in den 50er Jahren in den USA einen groß   angelegten Test, bei dem es u.a. darum ging, die Lebensdauer oder den Verschleiß   von Fahrbahnbelägen in Abhängigkeit von der Verkehrsbelastung zu ermitteln   (AASHO Road Test). Ein Ergebnis war eine Formel, in der diese Abhängigkeit mit   der vierten Potenz der Achslast beschrieben wurde. Mit einfachen Worten: Ein   Fahrzeug mit der doppelten Achslast erzeugt 16-mal (2 hoch 4) so viele Schäden   am Fahrbahnbelag wie das Fahrzeug mit der einfachen Achslast. Nun kann man grob   sagen, dass ein 40-Tonner die 20-fache Achslast eines Kleinwagens hat (0,5 to x   20 = 10 to). 20 hoch 4 ergibt die angegebenen 160.000! Also doch alles gut?   Nein, denn beim AASHO Road Test wurde - soweit mir bekannt ist - die statische   oder dynamische Belastung von Brückenbauwerken nicht untersucht, sondern der   Verschleiß bzw. die Schäden an Fahrbahnbelägen. Dies einfach 1 zu 1 auf die   Brückenbelastung zu übertragen, ist dilettantisch. Die rein statische   Mehrbelastung durch einen 40-Tonner gegenüber einem Kleinwagen (mit 1 to)   beträgt genau das 40-fache, wie jeder auch ohne Taschenrechner erkennen kann.   Natürlich kommt dann noch eine dynamische Komponente hinzu. Diese aber aus dem   AASHO Road Test ableiten zu wollen, ist wissenschaftlich unhaltbar.   Herbert Rein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   zu ZEIT Magazin allgemein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möchte Ihnen ein großes Kompliment machen. Ich lese jede Woche so gerne Ihr   Magazin (und das nicht nur wegen den leckeren Rezepten, die sogar mich "Nicht"-kocher   zum Kochen animieren).   Maria Stiemer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   zu "Angst - Viele Menschen schalten bei den Nachrichten inzwischen ab. Sie   halten sie nicht mehr aus. Gibt es eine Möglichkeit, das Gefühl zu überwinden,   das zunehmend die Gesellschaft beherrscht?" von Alard von Kittlitz im ZEIT   Magazin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Gerade las ich den   Artikel im Zeit Magazin dieser Woche. Kann ich alles nachvollziehen, was Sie schreiben,   weil ich auch eine ganze Reihe von Leuten kenne, die voller diffuser Ängste   sind. Angststörungen entwickeln. Trauma-Kliniken aufsuchen. Keine Nachrichten   mehr hören oder sehen mögen. Ich selbst bin Jahrgang 1949, meine Kindheit war   geprägt von Trümmergrundstücken, die noch nicht geräumt waren. Täglichen   Vermerken im Wetterbericht der Tageszeitung über den aktuellen radioaktiven   Fallout der Atombombenversuche...und der permanenten Verbesserungen der   Lebensverhältnisse. Habe bei der "heute so maroden Lufthansa" (vielleicht mit   der DB verwechselt?) seit Anfang der 70er gearbeitet. Dabei zuerst als   Flugzeugmechaniker und gesehen, welch Qualität damals die Flugzeuge hatten. Das   war aus heutiger Sicht schon erschreckend. Steht aus meiner Insidersicht in   diametralem Unterschied zu Ihrer Erinnerung an die Roundtables seinerzeit, an   denen sich die Kids mit Süßigkeiten die Taschen vollstopften. Auch meine   Töchter erinnern sich heute gern daran. Hatte aber nichts mit der Realität   hinter den Kulissen zu tun. Die Entwicklung der Luftfahrt war so rasant, dass   die Flugunfälle exorbitant zunahmen. Damals las ich von einer Prognose eines   "Experten", der prophezeite, dass, wenn das Wachstum so weiterginge, im Jahr   2000 jede Woche ein Absturz geschehen würde. Was ist seitdem geschehen? Das   wissen Sie ja selbst! In D seit einigen Jahren in der kommerziellen Luftfahrt   kein einziges Opfer. Also: nicht nur aus dieser Herleitung habe ich noch nie   große Gründe für Angst gespürt oder entwickelt. ...und ich bin ein   Nachrichtenjunkie. Bin in Slums von Rio oder anderswo nachts über auf   Bürgersteigen schlafende Gestalten gestolpert. Wäre für manchen sicherlich   albtraumhaft.  Schlimm - aber leider   real! Dennoch finde auch ich es (nicht angstmachend - aber ...)   besorgniserregend, heute in unseren Städten alle 20 m jemanden aus Osteuropa   oder anderswo im Schlafsack liegen sehe. Oder in San Francisco die komplette   City voller Zelte mit Obdachlosen besiedelt ist, wo vor 25 Jahren noch heile   Welt war. Die Gründe dafür sind klar. Angst im öffentlichen Raum habe ich   dennoch nicht bis heute. Warum auch!? Mir ist lange klar, dass mein Aufenthalt   auf diesem schönen Planeten sehr begrenzt ist, also seeehr!  Nur ein Wimpernschlag im Raum/Zeitgefüge,   wozu da Angst haben? Heute erfreue ich mich (22.Oktober) an dem klaren blauen   Himmel, daran, dass ich gesund bin und es mir gut geht. ...und den Artikel im   Zeit Magazin lesen durfte, aber völlig irrelevant für mich finden darf!   Andreas Grab</w:t>
      </w:r>
    </w:p>
    <w:p>
      <w:pPr>
        <w:pStyle w:val="Normal9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24, 2024</w:t>
      </w:r>
    </w:p>
    <w:p>
      <w:pPr>
        <w:pStyle w:val="Normal91"/>
      </w:pPr>
    </w:p>
    <w:p>
      <w:pPr>
        <w:pStyle w:val="Normal91"/>
        <w:ind w:left="200"/>
        <w:sectPr>
          <w:type w:val="continuous"/>
          <w:pgMar w:top="840" w:right="1000" w:bottom="840" w:left="1000" w:header="400" w:footer="400"/>
          <w:pgNumType w:fmt="decimal"/>
          <w:cols w:space="720"/>
        </w:sectPr>
      </w:pPr>
      <w:r>
        <w:br/>
      </w:r>
      <w:r>
        <w:pict>
          <v:line id="_x0000_s1419" style="position:absolute;z-index:251869184" from="0,10pt" to="512pt,10pt" strokecolor="black" strokeweight="1pt">
            <v:stroke linestyle="single"/>
          </v:line>
        </w:pict>
      </w:r>
      <w:r>
        <w:rPr>
          <w:rFonts w:ascii="arial" w:eastAsia="arial" w:hAnsi="arial" w:cs="arial"/>
          <w:b/>
          <w:color w:val="767676"/>
          <w:sz w:val="16"/>
        </w:rPr>
        <w:t>End of Document</w:t>
      </w:r>
    </w:p>
    <w:p>
      <w:pPr>
        <w:pStyle w:val="Normal92"/>
        <w:sectPr>
          <w:headerReference w:type="even" r:id="rId592"/>
          <w:headerReference w:type="default" r:id="rId593"/>
          <w:footerReference w:type="even" r:id="rId594"/>
          <w:footerReference w:type="default" r:id="rId595"/>
          <w:headerReference w:type="first" r:id="rId596"/>
          <w:footerReference w:type="first" r:id="rId597"/>
          <w:pgSz w:w="12240" w:h="15840"/>
          <w:pgMar w:top="840" w:right="1000" w:bottom="840" w:left="1000" w:header="400" w:footer="400"/>
          <w:pgNumType w:fmt="decimal"/>
          <w:cols w:space="720"/>
          <w:titlePg w:val="0"/>
        </w:sectPr>
      </w:pPr>
    </w:p>
    <w:p>
      <w:pPr>
        <w:pStyle w:val="Normal92"/>
      </w:pPr>
    </w:p>
    <w:p>
      <w:pPr>
        <w:pStyle w:val="Normal92"/>
      </w:pPr>
      <w:r>
        <w:pict>
          <v:shape id="_x0000_i1420" type="#_x0000_t75" alt="LexisNexis®" style="width:147.75pt;height:30pt">
            <v:imagedata r:id="rId10" o:title=""/>
          </v:shape>
        </w:pict>
      </w:r>
      <w:r>
        <w:cr/>
      </w:r>
    </w:p>
    <w:p>
      <w:pPr>
        <w:pStyle w:val="Heading19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»Ein Jahr Doppelmoral!«</w:t>
      </w:r>
    </w:p>
    <w:p>
      <w:pPr>
        <w:pStyle w:val="Normal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Gießener Anzeiger</w:t>
      </w:r>
    </w:p>
    <w:p>
      <w:pPr>
        <w:pStyle w:val="Normal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21. Oktober 2024</w:t>
      </w:r>
    </w:p>
    <w:p>
      <w:pPr>
        <w:pStyle w:val="Normal92"/>
        <w:keepNext w:val="0"/>
        <w:spacing w:after="0" w:line="240" w:lineRule="atLeast"/>
        <w:ind w:right="0"/>
        <w:jc w:val="both"/>
      </w:pPr>
      <w:bookmarkStart w:id="184" w:name="Bookmark_93"/>
      <w:bookmarkEnd w:id="184"/>
    </w:p>
    <w:p>
      <w:pPr>
        <w:pStyle w:val="Normal9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92"/>
        <w:keepNext w:val="0"/>
        <w:spacing w:before="120" w:after="0" w:line="220" w:lineRule="atLeast"/>
        <w:ind w:left="0" w:right="0" w:firstLine="0"/>
        <w:jc w:val="left"/>
      </w:pPr>
      <w:r>
        <w:br/>
      </w:r>
      <w:r>
        <w:pict>
          <v:shape id="_x0000_i1421" type="#_x0000_t75" style="width:159.02pt;height:33pt">
            <v:imagedata r:id="rId304" o:title=""/>
          </v:shape>
        </w:pict>
      </w:r>
    </w:p>
    <w:p>
      <w:pPr>
        <w:pStyle w:val="Normal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LOKALREDAKTION; S. 11</w:t>
      </w:r>
    </w:p>
    <w:p>
      <w:pPr>
        <w:pStyle w:val="Normal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1062 words</w:t>
      </w:r>
    </w:p>
    <w:p>
      <w:pPr>
        <w:pStyle w:val="Normal9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Kulturfest - 400 Menschen kritisieren Israels Vorgehen im Nahen Osten</w:t>
      </w:r>
    </w:p>
    <w:p>
      <w:pPr>
        <w:pStyle w:val="Normal92"/>
        <w:keepNext/>
        <w:spacing w:before="240" w:after="0" w:line="340" w:lineRule="atLeast"/>
        <w:ind w:left="0" w:right="0" w:firstLine="0"/>
        <w:jc w:val="left"/>
      </w:pPr>
      <w:bookmarkStart w:id="185" w:name="Body_91"/>
      <w:bookmarkEnd w:id="185"/>
      <w:r>
        <w:rPr>
          <w:rFonts w:ascii="arial" w:eastAsia="arial" w:hAnsi="arial" w:cs="arial"/>
          <w:b/>
          <w:i w:val="0"/>
          <w:strike w:val="0"/>
          <w:noProof w:val="0"/>
          <w:color w:val="000000"/>
          <w:position w:val="0"/>
          <w:sz w:val="28"/>
          <w:u w:val="none"/>
          <w:vertAlign w:val="baseline"/>
        </w:rPr>
        <w:t>Body</w:t>
      </w:r>
    </w:p>
    <w:p>
      <w:pPr>
        <w:pStyle w:val="Normal92"/>
        <w:spacing w:line="60" w:lineRule="exact"/>
      </w:pPr>
      <w:r>
        <w:pict>
          <v:line id="_x0000_s1422" style="position:absolute;z-index:251870208" from="0,2pt" to="512pt,2pt" strokecolor="#009ddb" strokeweight="2pt">
            <v:stroke linestyle="single"/>
            <w10:wrap type="topAndBottom"/>
          </v:line>
        </w:pict>
      </w:r>
    </w:p>
    <w:p>
      <w:pPr>
        <w:pStyle w:val="Normal92"/>
      </w:pP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MAX ZIMMERMANN</w:t>
      </w:r>
    </w:p>
    <w:p>
      <w:pPr>
        <w:pStyle w:val="Normal9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Gießen</w:t>
      </w:r>
      <w:r>
        <w:rPr>
          <w:rFonts w:ascii="arial" w:eastAsia="arial" w:hAnsi="arial" w:cs="arial"/>
          <w:b w:val="0"/>
          <w:i w:val="0"/>
          <w:strike w:val="0"/>
          <w:noProof w:val="0"/>
          <w:color w:val="000000"/>
          <w:position w:val="0"/>
          <w:sz w:val="20"/>
          <w:u w:val="none"/>
          <w:vertAlign w:val="baseline"/>
        </w:rPr>
        <w:t xml:space="preserve">. Gleich eine ganze Reihe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-solidarischen Veranstaltungen in Gießen haben die letzte Woche ausgefüllt. Bereits am Mittwoch hatte die Gießener DKP die freie Nahost-Korrespondentin Karin Leukefeld zum Thema »Gaza-Krieg - ein Stellvertreterkrieg?« in die Kongresshalle eingeladen. Am Wochenende folgten ein palästinensisches Kulturfest sowie ein Vortag der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Gießen«, der sich mit deutschen Waffenlieferungen an Israel auseinandersetzte.</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größte Veranstaltung organisierte jedoch am Samstag die Islamische Religionsgemeinschaft Hessen (IRH), die zum wiederholten Male in Gießen zur Demonstration für »Frieden und Gerechtigkeit im Nahen Osten und Geltung des Völkerrechts für alle Staaten« aufgerufen hatte. Erneut marschierten im Höhepunkt etwa 400 Menschen »gegen Krieg im Nahen Osten«, für »eine gerechte Zweistaatenlösung« und eine Anklage »israelischer Verbrechen«. </w:t>
      </w:r>
    </w:p>
    <w:p>
      <w:pPr>
        <w:pStyle w:val="Normal9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»Kritik heißt nicht Hass gegen Juden«</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Jahr ist vergangen seit dem Überfall der radikalislamischen Hamas auf Israel und dem Beginn der verheerenden Offensiven des israelischen Militärs auf den Gazastreifen und mittlerweile auch den Libanon. »Ein Jahr Verrat an den Menschenrechten, ein Jahr Verrat an den Genfer Konventionen, ein Jahr Doppelmoral«, klagte Ünal Kaymakci, stellvertretender Vorsitzender der IRH vor Beginn des Demozuges auf dem Kirchenplatz an. »Das humanitäre Völkerrecht gilt auch für Israel«, erinnerte der Vorsitzende Ramazan Kuruyüz und beschuldigte den jüdischen Nationalstaat, im Nahen Osten unter Komplizenschaft der Waffenlieferanten USA und Deutschland Kriegsverbrechen zu begehen.</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Parole »Kindermörder Israel« gehörte dabei zum Standartrepertoire der Redner und der Demonstranten, die sich offen als Gegenpol zu einer als Israel-solidarischen wahrgenommenen Medien-, und Politiklandschaft zu verstehen gaben. In diesem Kontext dürfte wohl auch der provokant klingende Aufruf von Kuruyüz zum Abschluss der Kundgebung zu verstehen sein, Deutschland »aus der Gefangenschaft der zionistischen Israel-Lobbyisten zu befreien«.</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Trotz dieser konfrontativen Rhetorik stimmte vor allen Dingen Kaymakci in seiner Rolle als Moderator immer wieder versöhnlichere Töne an. »Das darf niemals verwechselt werden: Unsere Kritik gegenüber Israel heißt nicht Hass gegen Juden«, so der stellvertretende IRH-Vorsitzende unter Applaus der Teilnehmenden. »Wer das zusammenmischen möchte, hat eine böse Absicht und möchte die Kritik unterbinden.« Mehrmals distanzierten er und Kuruyüz sich von jeglichem Antisemitismus, welcher »genau wie antimuslimischer Rassismus keinen Platz in Deutschland und überall auf der Welt« habe, kritisierten jedoch auch aufs Schärfste, dass der Antisemitismusvorwurf in der deutschen Debattenkultur inflationär gebraucht werde, um palästinensische Stimmen zum Schweigen zu bringen. »Wir lassen uns nicht einschüchtern, wenn es um Völkermord und Genozid geht«, postulierte Kuruyüz dagegen. »Nie wieder heißt nie wieder für alle!« </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 zufällig dürfte daher auf dieser Demonstration erneut der Vorsitzende der Palästinensischen Gemeinde Hessen, Mohammad Ghanem, zu Wort gekommen sein. Dieser war bereits Teilnehmer der ersten IRH-</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Gießen im Oktober 2023 gewesen und hatte dort in einer Rede unter anderem dem israelischen Ministerpräsidenten Netanjahu vorgeworfen, eine »Endlösung der Palästinenserfrage« anzustreben, woraufhin ihn ein Mitglied der Deutsch-Israelischen Gesellschaft anzeigte. Das Verfahren ist mittlerweile eingestellt worden. Auch dieses Mal hielt sich Ghanem in seinen Ausführungen jedoch nicht zurück.</w:t>
      </w:r>
    </w:p>
    <w:p>
      <w:pPr>
        <w:pStyle w:val="Normal9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Verfahren gegen Ghanem eingestellt</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»Nieder mit dem Zionismus - Zionismus ist Rassismus«, rief er der Menge zu. Beim von der Hamas angegriffenen Territorium handle es sich um von Israel gestohlenes Land. Darüber hinaus würde der Staat mit den jüngsten Angriffen auf Blauhelm Soldaten im Libanon sein eigenes Existenzrecht infrage stellen, welches schließlich auf einem UN-Beschluss beruhe, berief er sich auf Aussagen des französischen Präsidenten Macron. </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Rechtlich relevant waren diese Inhalte laut Polizei jedoch nicht. Auch sonst verlief die Demonstration friedlich und ohne größere Vorfälle. Lediglich die Identität eines Teilnehmers wurde festgestellt, weil er Zeichen der Jugendbewegung der verbotenen Organisation »Samidoun« auf seiner Kleidung trug.</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Darüber hinaus kam der Marburger Aladin Atalla zu Wort, der Enttäuschung über die deutsche Gesellschaft äußerte, die ihm auch angesichts von mittlerweile 50 getöteten Familienmitgliedern in Gaza das Mitleid verweigere. Bei einer Zwischenstation am Universitätsplatz wurde außerdem die Hochschule selbst adressiert und unter anderem aufgefordert, »zum Genozid in Gaza nicht mehr zu schweigen.« Die Kundgebung endete mit einem gemeinsamen Friedensgebet für alle Opfer des Krieges auf dem Berliner Platz.</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einige der Teilnehmenden ging es danach jedoch noch weiter in das Raumprojekt »prototyp« in der Georg-Philipp-Gail-Straße, wo die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Gießen ein anlässlich der Demonstration extra nach hinten verschobenes palästinensisches Kulturfest vorbereitet hatte. »Es mag seltsam sein, zu feiern, während in Gaza Menschen sterben, aber für uns Palästinenser ist so ein Kulturfest auch eine Form des Widerstandes, um einfach zu zeigen: Wir sind noch da!«, legte Zaid von der propalästinensischen Vereinigung den Gedanken hinter der Veranstaltung dar, auf der ohne viel politische Rhetorik traditionell palästinensische Speisen gereicht, Musik gespielt und Gedichte vorgetragen wurden.</w:t>
      </w:r>
    </w:p>
    <w:p>
      <w:pPr>
        <w:pStyle w:val="Normal9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Kritik an Kulturfest</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Genossenschaft »raumstation3539«, der das prototyp gehört, sah sich anlässlich der Beherbergung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harscher Kritik ausgesetzt. So teilte die deutsch-israelische Gesellschaft Gießen ihr Unverständnis darüber mit, dass die von der Stadt geförderte Genossenschaft »nur wenige Tage nach dem 7. Oktober anti-israelische Hetze« unterstütze. Die Raumstation hatte erklärt, keinen Anlass zu der Vermutung zu haben,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Gießen sei antisemitisch motiviert. Die Gruppe selbst betont in einer Stellungnahme, sich gegen die israelische illegale Siedlungspolitik und die Militärbesatzung palästinensischer Gebiete zu positionieren. »Wir stellen uns gegen die Diffamierung und Stigmatisierung unserer Kritik an dem Staat Israel als antisemitisch!« </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9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20, 2024</w:t>
      </w:r>
    </w:p>
    <w:p>
      <w:pPr>
        <w:pStyle w:val="Normal92"/>
      </w:pPr>
    </w:p>
    <w:p>
      <w:pPr>
        <w:pStyle w:val="Normal92"/>
        <w:ind w:left="200"/>
        <w:sectPr>
          <w:type w:val="continuous"/>
          <w:pgMar w:top="840" w:right="1000" w:bottom="840" w:left="1000" w:header="400" w:footer="400"/>
          <w:pgNumType w:fmt="decimal"/>
          <w:cols w:space="720"/>
        </w:sectPr>
      </w:pPr>
      <w:r>
        <w:br/>
      </w:r>
      <w:r>
        <w:pict>
          <v:line id="_x0000_s1423" style="position:absolute;z-index:251871232" from="0,10pt" to="512pt,10pt" strokecolor="black" strokeweight="1pt">
            <v:stroke linestyle="single"/>
          </v:line>
        </w:pict>
      </w:r>
      <w:r>
        <w:rPr>
          <w:rFonts w:ascii="arial" w:eastAsia="arial" w:hAnsi="arial" w:cs="arial"/>
          <w:b/>
          <w:color w:val="767676"/>
          <w:sz w:val="16"/>
        </w:rPr>
        <w:t>End of Document</w:t>
      </w:r>
    </w:p>
    <w:p>
      <w:pPr>
        <w:pStyle w:val="Normal93"/>
        <w:sectPr>
          <w:headerReference w:type="even" r:id="rId598"/>
          <w:headerReference w:type="default" r:id="rId599"/>
          <w:footerReference w:type="even" r:id="rId600"/>
          <w:footerReference w:type="default" r:id="rId601"/>
          <w:headerReference w:type="first" r:id="rId602"/>
          <w:footerReference w:type="first" r:id="rId603"/>
          <w:pgSz w:w="12240" w:h="15840"/>
          <w:pgMar w:top="840" w:right="1000" w:bottom="840" w:left="1000" w:header="400" w:footer="400"/>
          <w:pgNumType w:fmt="decimal"/>
          <w:cols w:space="720"/>
          <w:titlePg w:val="0"/>
        </w:sectPr>
      </w:pPr>
    </w:p>
    <w:p>
      <w:pPr>
        <w:pStyle w:val="Normal93"/>
      </w:pPr>
    </w:p>
    <w:p>
      <w:pPr>
        <w:pStyle w:val="Normal93"/>
      </w:pPr>
      <w:r>
        <w:pict>
          <v:shape id="_x0000_i1424" type="#_x0000_t75" alt="LexisNexis®" style="width:147.75pt;height:30pt">
            <v:imagedata r:id="rId10" o:title=""/>
          </v:shape>
        </w:pict>
      </w:r>
      <w:r>
        <w:cr/>
      </w:r>
    </w:p>
    <w:p>
      <w:pPr>
        <w:pStyle w:val="Heading19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Wiederholungstäter: Polizei Münster nimmt Redner bei pro-palästinensischer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Gewahrsam</w:t>
      </w:r>
    </w:p>
    <w:p>
      <w:pPr>
        <w:pStyle w:val="Normal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20 Oktober 2024 10:50 AM GMT</w:t>
      </w:r>
    </w:p>
    <w:p>
      <w:pPr>
        <w:pStyle w:val="Normal93"/>
        <w:keepNext w:val="0"/>
        <w:spacing w:after="0" w:line="240" w:lineRule="atLeast"/>
        <w:ind w:right="0"/>
        <w:jc w:val="both"/>
      </w:pPr>
      <w:bookmarkStart w:id="186" w:name="Bookmark_94"/>
      <w:bookmarkEnd w:id="186"/>
    </w:p>
    <w:p>
      <w:pPr>
        <w:pStyle w:val="Normal9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93"/>
        <w:keepNext w:val="0"/>
        <w:spacing w:before="120" w:after="0" w:line="220" w:lineRule="atLeast"/>
        <w:ind w:left="0" w:right="0" w:firstLine="0"/>
        <w:jc w:val="left"/>
      </w:pPr>
      <w:r>
        <w:br/>
      </w:r>
      <w:r>
        <w:pict>
          <v:shape id="_x0000_i1425" type="#_x0000_t75" style="width:161.98pt;height:24pt">
            <v:imagedata r:id="rId317" o:title=""/>
          </v:shape>
        </w:pict>
      </w:r>
    </w:p>
    <w:p>
      <w:pPr>
        <w:pStyle w:val="Normal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Leben</w:t>
      </w:r>
    </w:p>
    <w:p>
      <w:pPr>
        <w:pStyle w:val="Normal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199 words</w:t>
      </w:r>
    </w:p>
    <w:p>
      <w:pPr>
        <w:pStyle w:val="Normal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Lorraine Dindas</w:t>
      </w:r>
    </w:p>
    <w:p>
      <w:pPr>
        <w:pStyle w:val="Normal93"/>
        <w:keepNext/>
        <w:spacing w:before="240" w:after="0" w:line="340" w:lineRule="atLeast"/>
        <w:ind w:left="0" w:right="0" w:firstLine="0"/>
        <w:jc w:val="left"/>
      </w:pPr>
      <w:bookmarkStart w:id="187" w:name="Body_92"/>
      <w:bookmarkEnd w:id="187"/>
      <w:r>
        <w:rPr>
          <w:rFonts w:ascii="arial" w:eastAsia="arial" w:hAnsi="arial" w:cs="arial"/>
          <w:b/>
          <w:i w:val="0"/>
          <w:strike w:val="0"/>
          <w:noProof w:val="0"/>
          <w:color w:val="000000"/>
          <w:position w:val="0"/>
          <w:sz w:val="28"/>
          <w:u w:val="none"/>
          <w:vertAlign w:val="baseline"/>
        </w:rPr>
        <w:t>Body</w:t>
      </w:r>
    </w:p>
    <w:p>
      <w:pPr>
        <w:pStyle w:val="Normal93"/>
        <w:spacing w:line="60" w:lineRule="exact"/>
      </w:pPr>
      <w:r>
        <w:pict>
          <v:line id="_x0000_s1426" style="position:absolute;z-index:251872256" from="0,2pt" to="512pt,2pt" strokecolor="#009ddb" strokeweight="2pt">
            <v:stroke linestyle="single"/>
            <w10:wrap type="topAndBottom"/>
          </v:line>
        </w:pict>
      </w:r>
    </w:p>
    <w:p>
      <w:pPr>
        <w:pStyle w:val="Normal93"/>
      </w:pPr>
    </w:p>
    <w:p>
      <w:pPr>
        <w:pStyle w:val="Normal9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Die Polizei hat bei einer pro-palästinensischen Versammlung in Münster einen der Redner in Gewahrsam genommen und die Veranstaltung aufgelöst.</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27-jährige Mann habe sich auf einer angemeldeten Veranstaltung am Samstag nicht an ein Redeverbot gehalten, das er wegen mehrerer Straftaten bei vergangenen Versammlungen erhalten hatte, teilte die Polizei am Samstagabend mit.</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Nachdem der Mann der Aufforderung, den Redebeitrag zu beenden, nicht nachgekommen sei, sei der Mann von der Versammlung ausgeschlossen und in Gewahrsam genommen worden, teilte die Polizei weiter mit. Einige Teilnehmer hätten auf das Einschreiten der Polizei mit Widerstand gegen die Einsatzkräfte reagiert. Die Polizei habe die Versammlung aus Sicherheitsgründen aufgelöst.</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Bereits zuvor hätten einige Teilnehmer der Demonstration mehrfach verbotene Parolen skandiert, erklärte die Polizei weiter. Gegen die entsprechenden Personen gebe es Straf- und Ordnungswidrigkeitsanzeigen. Auch die Versammlungsleitung erhalte eine Strafanzeige, weil sie ihren Pflichten nicht nachgekommen sei. An der Versammlung unter dem Titel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Libanon" nahmen nach Angaben der Polizei bis zu 130 Menschen teil.</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9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20, 2024</w:t>
      </w:r>
    </w:p>
    <w:p>
      <w:pPr>
        <w:pStyle w:val="Normal93"/>
      </w:pPr>
    </w:p>
    <w:p>
      <w:pPr>
        <w:pStyle w:val="Normal93"/>
        <w:ind w:left="200"/>
        <w:sectPr>
          <w:type w:val="continuous"/>
          <w:pgMar w:top="840" w:right="1000" w:bottom="840" w:left="1000" w:header="400" w:footer="400"/>
          <w:pgNumType w:fmt="decimal"/>
          <w:cols w:space="720"/>
        </w:sectPr>
      </w:pPr>
      <w:r>
        <w:br/>
      </w:r>
      <w:r>
        <w:pict>
          <v:line id="_x0000_s1427" style="position:absolute;z-index:251873280" from="0,10pt" to="512pt,10pt" strokecolor="black" strokeweight="1pt">
            <v:stroke linestyle="single"/>
          </v:line>
        </w:pict>
      </w:r>
      <w:r>
        <w:rPr>
          <w:rFonts w:ascii="arial" w:eastAsia="arial" w:hAnsi="arial" w:cs="arial"/>
          <w:b/>
          <w:color w:val="767676"/>
          <w:sz w:val="16"/>
        </w:rPr>
        <w:t>End of Document</w:t>
      </w:r>
    </w:p>
    <w:p>
      <w:pPr>
        <w:pStyle w:val="Normal94"/>
        <w:sectPr>
          <w:headerReference w:type="even" r:id="rId604"/>
          <w:headerReference w:type="default" r:id="rId605"/>
          <w:footerReference w:type="even" r:id="rId606"/>
          <w:footerReference w:type="default" r:id="rId607"/>
          <w:headerReference w:type="first" r:id="rId608"/>
          <w:footerReference w:type="first" r:id="rId609"/>
          <w:pgSz w:w="12240" w:h="15840"/>
          <w:pgMar w:top="840" w:right="1000" w:bottom="840" w:left="1000" w:header="400" w:footer="400"/>
          <w:pgNumType w:fmt="decimal"/>
          <w:cols w:space="720"/>
          <w:titlePg w:val="0"/>
        </w:sectPr>
      </w:pPr>
    </w:p>
    <w:p>
      <w:pPr>
        <w:pStyle w:val="Normal94"/>
      </w:pPr>
    </w:p>
    <w:p>
      <w:pPr>
        <w:pStyle w:val="Normal94"/>
      </w:pPr>
      <w:r>
        <w:pict>
          <v:shape id="_x0000_i1428" type="#_x0000_t75" alt="LexisNexis®" style="width:147.75pt;height:30pt">
            <v:imagedata r:id="rId10" o:title=""/>
          </v:shape>
        </w:pict>
      </w:r>
      <w:r>
        <w:cr/>
      </w:r>
    </w:p>
    <w:p>
      <w:pPr>
        <w:pStyle w:val="Heading19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„Sieht aus wie Helene Fischer, aber redet wie Haftbefehl“ - Zur Person</w:t>
      </w:r>
    </w:p>
    <w:p>
      <w:pPr>
        <w:pStyle w:val="Normal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19. Oktober 2024</w:t>
      </w:r>
    </w:p>
    <w:p>
      <w:pPr>
        <w:pStyle w:val="Normal94"/>
        <w:keepNext w:val="0"/>
        <w:spacing w:after="0" w:line="240" w:lineRule="atLeast"/>
        <w:ind w:right="0"/>
        <w:jc w:val="both"/>
      </w:pPr>
      <w:bookmarkStart w:id="188" w:name="Bookmark_95"/>
      <w:bookmarkEnd w:id="188"/>
    </w:p>
    <w:p>
      <w:pPr>
        <w:pStyle w:val="Normal9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94"/>
        <w:keepNext w:val="0"/>
        <w:spacing w:before="120" w:after="0" w:line="220" w:lineRule="atLeast"/>
        <w:ind w:left="0" w:right="0" w:firstLine="0"/>
        <w:jc w:val="left"/>
      </w:pPr>
      <w:r>
        <w:br/>
      </w:r>
      <w:r>
        <w:pict>
          <v:shape id="_x0000_i1429" type="#_x0000_t75" style="width:225.09pt;height:57.77pt">
            <v:imagedata r:id="rId480" o:title=""/>
          </v:shape>
        </w:pict>
      </w:r>
    </w:p>
    <w:p>
      <w:pPr>
        <w:pStyle w:val="Normal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12</w:t>
      </w:r>
    </w:p>
    <w:p>
      <w:pPr>
        <w:pStyle w:val="Normal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2104 words</w:t>
      </w:r>
    </w:p>
    <w:p>
      <w:pPr>
        <w:pStyle w:val="Normal94"/>
        <w:keepNext/>
        <w:spacing w:before="240" w:after="0" w:line="340" w:lineRule="atLeast"/>
        <w:ind w:left="0" w:right="0" w:firstLine="0"/>
        <w:jc w:val="left"/>
      </w:pPr>
      <w:bookmarkStart w:id="189" w:name="Body_93"/>
      <w:bookmarkEnd w:id="189"/>
      <w:r>
        <w:rPr>
          <w:rFonts w:ascii="arial" w:eastAsia="arial" w:hAnsi="arial" w:cs="arial"/>
          <w:b/>
          <w:i w:val="0"/>
          <w:strike w:val="0"/>
          <w:noProof w:val="0"/>
          <w:color w:val="000000"/>
          <w:position w:val="0"/>
          <w:sz w:val="28"/>
          <w:u w:val="none"/>
          <w:vertAlign w:val="baseline"/>
        </w:rPr>
        <w:t>Body</w:t>
      </w:r>
    </w:p>
    <w:p>
      <w:pPr>
        <w:pStyle w:val="Normal94"/>
        <w:spacing w:line="60" w:lineRule="exact"/>
      </w:pPr>
      <w:r>
        <w:pict>
          <v:line id="_x0000_s1430" style="position:absolute;z-index:251874304" from="0,2pt" to="512pt,2pt" strokecolor="#009ddb" strokeweight="2pt">
            <v:stroke linestyle="single"/>
            <w10:wrap type="topAndBottom"/>
          </v:line>
        </w:pict>
      </w:r>
    </w:p>
    <w:p>
      <w:pPr>
        <w:pStyle w:val="Normal94"/>
      </w:pP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ecke nicht nur an, weil ich eine Frau bin, sondern wie ich eine Frau bin. Ich rappe in einer dunkleren Stimme und nicht über das, was Männer von einer Frau erwarten“, sagt die Frankfurter Rapperin OG LU. In ihren Songs hört man sofort raus, dass sie Hessin ist. So lautet etwa der Refrain ihres gefeierten Hits „Paar Ecken Hish“: „Du willst wissen, was ging, besser frag net. Wenn du weißt, wer es war, besser sag net“. Die Leute seien oft verwirrt, wenn sie sie sähen und OG LU dann rappen hörten. „Ganz nach dem Motto: Sie sieht aus wie Helene Fischer, aber redet wie Haftbefehl“, sagt sie und lacht. OG LU rappt über Kampfsport, Gentrifizierung, Feminismus, „Bullenhass“ und Drogen. In diesem Sommer ist sie bereits beim größten deutschen Hip-Hop-Festival Splash aufgetreten.</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Ort fürs Interview hat sie das Café Wacker in Sachsenhausen ausgesucht. Die Rapperin trägt ihre langen blonden Haare offen. Sie ist herzlich, locker und entspannt. Passend zu ihrer Art möchte sie geduzt werden. Aufgewachsen ist OG LU im Gallus.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Abi lebte sie ein Jahr lang in einem besetzten Haus in Italien. „Ich fand immer schon Protestkulturen interessant. Du kochst für die Nachbarschaft. Überhaupt Basisarbeit fand ich immer wichtig, also weil Politik so komplex ist und es so schwierig ist, was auf nationaler oder internationaler Ebene zu bewegen.“</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Ihren echten Namen möchte sie nicht publik machen, um die Privatsphäre ihrer Familie zu schützen. Auch ihr Alter soll nicht öffentlich werden. OG LU trägt ein T-Shirt, auf dem „Main Gym“ steht. Im Preungesheimer Kampfsportstudio jobbt sie und trainiert unter anderem junge Frauen in Thaiboxen. An ihrer Kette hat sie einen Teufel- und einen Boxhandschuhanhänger.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deinem Song „Gegend“ thematisiert du die Gentrifizierung im Gallus mit den Textzeilen: „Komm ich zeig’ dir meine Gegend, wo die meisten nicht mehr leben. Wo die Yuppies sich beschweren. Ich bin einsam in der Gegend, früher kannte ich hier jeden. Schau’ ich heute Nacht nach oben, seh’ ich Skyline, keine Sterne.“ Wie politisch bist du aufgewachsen?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Dass ich politisch geworden bin, ist mir in die Wiege gelegt worden. Meine Eltern haben sich auf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Castortransporte kennengelernt. Es gibt Bilder von mir als Baby auf der Ersten-Mai-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wo ich einen „Atomkraft, nein Danke“-Strampler trage. Ich bin im Arbeiterviertel Gallus aufgewachsen und habe die Entstehung des Europaviertels, also die komplette Gentrifizierung, miterlebt. Ich habe mitbekommen, wie die Spielplätze, auf denen ich als kleines Kind gespielt habe, plattgemacht wurden für Neubauten.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Du und deine Schwester gehörten in der Grundschule zu den einzigen zehn deutschen Kindern. Wie wichtig war diese Erfahrung?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Sehr wichtig. Viele meiner Freunde sind Iranerinnen und Iraner, deren Eltern aus politischen Gründen hierher flüchten mussten. Andere haben Familien, die wegen der Finanzkrise in Griechenland herkamen. Wir haben alle miteinander gespielt, egal, woher die Eltern kamen und wie viel Geld sie hatten. Dadurch war es für mich immer schon unverständlich, woher dieser Hass, diese Angst vor Fremden kommt. Durch meine Freunde habe ich gesehen, was es bedeutet, durch rassistische Erfahrung traumatisiert zu werden.</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2020 hast du ein Gedicht nach den rassistischen Anschlägen in Hanau auf Instagram veröffentlicht. Der Auslöser, dass du rappst, oder?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Rapper „Die Zelle“ sagte mir: „Hast du nicht Lust, etwas zusammen zu schreiben?“ Und genau so hat es angefangen. Erst habe ich aus Spaß gerappt. Aber dann sagte er: „Lass uns einen Song zusammen veröffentlichen. Was soll dein Künstlername sein?“.</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Wieso eigentlich OG LU?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war eine sehr spontane Entscheidung. Ich musste ihm noch am gleichen Abend Bescheid geben. OG fand ich witzig. Denn ich bin jetzt nicht so die Person, die man sich als Erstes unter einem Original Gangster, dafür steht ja OG, vorstellen würde. (lacht) Und Lu war immer schon mein Spitzname. Hätte ich gewusst, dass meine Musik so durchstarten würde, dann hätte ich mir vielleicht doch lieber noch länger Gedanken gemacht.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Du hast früh angefangen, Deutschrap zu hören. Hattest du da schon Träume, Rapperin zu werden?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habe schon als Kind Gedichte und Kurzgeschichten geschrieben. Ich hätte aber nie gedacht, dass ich anfangen würde, auf einen Beat etwas zu schreiben. Die Rapperinnen, die ich früher gefeiert habe, waren Schwesta Ewa oder Kitty Kat. Aber mit ihrem Leben konnte ich mich nicht identifizieren. Ich habe keine so krasse Geschichte wie Ewa erlebt. Ich bin keine Sexarbeiterin. Hätte ich also darüber schreiben wollen, was damals an Deutschrap angesagt war, dann wäre das komplett unauthentisch gewesen. Die Leute hätten mich ausgelacht.</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Mittlerweile wirst du gefeiert. Erinnerst du dich an deinen ersten Auftritt?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war 2022 bei einem ganz kleinen Festival. Niemand kannte mich. Als ich meine acht Zeilen von „Fass ohne Boden“ gerappt habe, sind die Mädels im Publikum tausendmal mehr abgegangen als bei dem einstündigen Set meiner männlichen Kollegen. Das war der Moment, wo ich merkte, was für eine Wirkung es hat, wenn da plötzlich eine Frau auf der Bühne steht und die härtesten Texte von allen rappt. Kurz danach habe ich mich entschlossen, ich will einen Song nur für meine Mädels schreiben, und habe „Sonne Strand Sattler“ geschrieben. Aber dann hat es noch ein Jahr lang gedauert, bis ich meinen ersten Song veröffentlicht habe.</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Warum so lange?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hatte zu dem Zeitpunkt gerade mein Sportstudium begonnen und versucht, meine Eltern ein bisschen stolz zu machen. Zuvor hatte ich ein Jahr in einem besetzten Haus in Italien gelebt. Aber dann hat mich vor allen Dingen meine große Schwester dazu gedrängt, den Song zu veröffentlichen. Sie hatte den Titel immer anderen Leuten stolz vorgespielt.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 dann gab es auch das erste Musikvideo ...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sagte meiner Mitbewohnerin: „Ey, lass uns ins Solarium gehen und mit den Mädels was trinken und dabei einfach mal die Kamera draufhalten.“ Später habe ich das alles geschnitten. Das war alles noch sehr unprofessionell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erste Mal, dass du dein Gesicht öffentlich gezeigt hast ...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und ich habe sehr viel Aufmerksamkeit bekommen, obwohl ich damals erst 700 Follower auf Instagram hatte. Mein Song landete direkt auf der Spotify-Playlist der Backspin (Rap-Magazin).</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Besonders deine Singles sind sehr tanzbar. Wie würdest du deinen Style beschreiben?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stehe noch am Anfang. Die Leute sind gerade live dabei, wie ich meinen Sound selbst finde. Es gibt Sachen, wo ich ein bisschen härter und auf die Fresse bin, und gleichzeitig habe ich auch sentimentale, nachdenkliche und sozialkritische Songs.</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deinen Texten ist auch deine Liebe zum Kampfsport Thema. Wie kam der in dein Leben?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meinem Fachabitur bin ich nach Thailand gereist. Dort habe ich das Thaiboxen für mich entdeckt. Sieben Monate war ich da in einem Boxcamp. Ich denke tatsächlich, dass Kampfsport in einer gewissen Art und Weise mein Leben gerettet hat.</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Inwiefern?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war, bevor ich mit dem Sport angefangen habe, sehr depressiv und hatte sehr große Probleme mit mir und meinem Körper. Seitdem ich Kampfsport mache, gehe ich ganz anders durchs Leben. Ich trete viel selbstbewusster auf und habe das Gefühl, allein dadurch auch weniger in gefährliche Situationen zu kommen. Mir bedeutet es auch total viel, Mädels im Kampfsport zu unterrichten.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dem Song „Namajunas“ rappst du, „Meine Eltern war’n naiv, als sie ein Kind planten, was am Ende dabei rauskam, ein Totalschaden“. Was genau meinst du damit?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war schon immer eher aufmüpfig. Dazu habe ich ADHS - dementsprechend bin ich viel angeeckt und musste oft die Schule wechseln, war in der Psychiatrie. Ich habe immer wieder meine Grenzen ausgetestet. Ich hatte auch das ein oder andere Problem mit der Polizei. Meine Interessen waren Fußball, Kampfsport, aber auch so Vandalismussachen und auf Demos gehen. Meine Eltern hatten es teilweise echt nicht leicht mit mir. Die beiden sind echt süße Mäuse, die Konflikten eher aus dem Weg gehen und das gar nicht nachvollziehen konnten.</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Gehst du noch zu Demos?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habe schon als 15-Jährige selbst Polizeigewalt erfahren. Das hat mich traumatisiert. Deswegen gehe ich kaum noch auf Demos. Ich versuche aber, möglichst viele politische Diskussionen in meinem Alltag zu führen mit verschiedensten Leuten. Ich bin ja im Kampfsportbereich connected, der auch unterlaufen ist von vielen rechten oder traditionell konservativ denkenden Männern. Gerade da ist es wichtig, Stellung zu beziehen.</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Instagram machst du dich sehr für die Palästinenser im Gazastreifen stark. Bei deinen Konzerten rufst du: „Free Palestine“. Einige Leute werfen dir Antisemitismus vor ...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würde niemals Israel das Existenzrecht absprechen, weil es für mich selbstverständlich ist, dass es einen staatlichen Schutzraum für Jüdinnen und Juden braucht nach dem Holocaust. Die Menschen im Gazastreifen sind schon vor dem Krieg im Nahen Osten unterdrückt worden. Mir geht es darum, dass alle Menschen gleich viel wert sind. Das Leid der Palästinenserinnen und Palästinenser wird aber meist auch in den Medien heruntergespielt, im Gegensatz zu Kriegen, in denen weiße Menschen betroffen sind. Das ist für mich unverständlich und dementsprechend finde ich es wichtig, gerade jetzt, sich zu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positionieren. Auch viele Jüdinnen und Juden protestierten gerade gegen die Regierung. Es ist wichtig, die jüdischen Menschen in Israel nicht mit ihrer Regierung gleichzusetzen. Meine Haltung hat nichts mit Antisemitismus zu tun, sondern mit Menschlichkeit. Weil jeder Mensch, der seine Augen aufmacht und sich gerade informiert, einfach verurteilen muss, was der Staat Israel macht.</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Zurück zu deiner Musik: Du rappst in dem Song „Taxi“: „Such’ die Auseinandersetzung, weil ich sonst nichts fühlen kann, fühl’ ich zu viel, dann therapier’ ich meinen Kopf mit Hasch“. Würdest du sagen, du setzt dich da kritisch mit deinem eigenen Konsum auseinander?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Anfang ging es mir nur darum zu erzählen, was ich erlebe. Irgendwann habe ich angefangen, das Ganze kritischer zu sehen. Mir ist bewusst, dass manche meiner Textstellen Drogenkonsum verherrlichen. Ich will nicht, dass Leute meine Texte als Anlass sehen, so was auch mal machen zu wollen oder zu denken, es sei cool, sich darüber zu definieren. Deswegen ist es mir wichtig, auch im Rap ein bisschen kritischer damit zu sein.</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stehen deine Eltern zu deiner Musik?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Meine Eltern haben das am Anfang gar nicht verstanden. Die beiden sind ja auch nicht auf Streamingplattformen unterwegs. Sie haben meine Songtexte gehört und gesagt: „Ich hab kein Wort von dem verstanden, was du gesagt hast.“ Ich denke, das ist vielleicht auch besser, dass sie nicht alles verstehen (lacht). Inzwischen kommen die beiden aber oft zu meinen Konzerten und sind echt stolz.</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Hast du einen Plan B, wenn es mit dem Rap nicht klappt?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habe Plan A bis Z. Ich kann mir vorstellen, alles Mögliche in meinem Leben zu machen. Vor allem mit Liveauftritten verdiene ich Geld und die Streamingeinnahmen werden auch immer mehr. Aber Musik ist nicht mein Haupteinkommen. Das möchte ich gerade auch gar nicht. Ich glaube, wenn dein monatliches Einkommen von deiner Kunst abhängig ist, ist man nicht mehr so frei und kreativ.</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 wenn du jetzt richtig durchstarten würdest?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würde auf jeden Fall versuchen, solange es geht, im Main-Gym zu arbeiten. Ich liebe die Leute da, die kennen mich schon so lange und unterstützen mich auch bei allem. Aber wenn ich dorthin komme, bin ich nicht OG LU. Dort ist Rap nur ein Teil von mir, neben so viel anderem. Es gibt mir total viel, dieses Umfeld zu haben. So verliere ich mich nicht selbst in dieser Rapwelt.</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Rapperin OG LU tritt gerne in sportlichen Outfits auf. Sie unterrichtet Mädchen im Thaiboxen und studiert Sportwissenschaften. Sie wurde in Frankfurt geboren und wuchs im Gallus auf. Besonders beeinflusst haben sie die Frankfurter Rapper Celo &amp; Abdi, Hanybal, Azad, Haftbefehl und Schwesta Ewa. Schon als Kind begann ihre Fußballliebe. Sie kickte beim 1. FFC, ist glühender Eintracht-Fan. Seit 2022 veröffentlicht sie Musik. Ihr erstes eigenes Album „TKO“ erschien im Mai 2024. Bereits ein Jahr vorher veröffentlichte sie gemeinsam mit zwei Frankfurter Rappern das Album „Gauners“. In diesem Sommer spielte OG LU erstmals auf mehreren großen Festivals. Im September war die Rapperin auf dem Kölner Hype-Festival zu sehen. Weitere Infos über OG LU finden Interessierte auf ihrem Instagram-Profil: ogprincess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FOTO: janis lueders</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habe mitbekommen, wie die Spielplätze, auf denen ich als kleines Kind gespielt habe, plattgemacht wurden für Neubauten.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OG LU über die Gentrifizierung des Gallusviertels</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9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18, 2024</w:t>
      </w:r>
    </w:p>
    <w:p>
      <w:pPr>
        <w:pStyle w:val="Normal94"/>
      </w:pPr>
    </w:p>
    <w:p>
      <w:pPr>
        <w:pStyle w:val="Normal94"/>
        <w:ind w:left="200"/>
        <w:sectPr>
          <w:type w:val="continuous"/>
          <w:pgMar w:top="840" w:right="1000" w:bottom="840" w:left="1000" w:header="400" w:footer="400"/>
          <w:pgNumType w:fmt="decimal"/>
          <w:cols w:space="720"/>
        </w:sectPr>
      </w:pPr>
      <w:r>
        <w:br/>
      </w:r>
      <w:r>
        <w:pict>
          <v:line id="_x0000_s1431" style="position:absolute;z-index:251875328" from="0,10pt" to="512pt,10pt" strokecolor="black" strokeweight="1pt">
            <v:stroke linestyle="single"/>
          </v:line>
        </w:pict>
      </w:r>
      <w:r>
        <w:rPr>
          <w:rFonts w:ascii="arial" w:eastAsia="arial" w:hAnsi="arial" w:cs="arial"/>
          <w:b/>
          <w:color w:val="767676"/>
          <w:sz w:val="16"/>
        </w:rPr>
        <w:t>End of Document</w:t>
      </w:r>
    </w:p>
    <w:p>
      <w:pPr>
        <w:pStyle w:val="Normal95"/>
        <w:sectPr>
          <w:headerReference w:type="even" r:id="rId610"/>
          <w:headerReference w:type="default" r:id="rId611"/>
          <w:footerReference w:type="even" r:id="rId612"/>
          <w:footerReference w:type="default" r:id="rId613"/>
          <w:headerReference w:type="first" r:id="rId614"/>
          <w:footerReference w:type="first" r:id="rId615"/>
          <w:pgSz w:w="12240" w:h="15840"/>
          <w:pgMar w:top="840" w:right="1000" w:bottom="840" w:left="1000" w:header="400" w:footer="400"/>
          <w:pgNumType w:fmt="decimal"/>
          <w:cols w:space="720"/>
          <w:titlePg w:val="0"/>
        </w:sectPr>
      </w:pPr>
    </w:p>
    <w:p>
      <w:pPr>
        <w:pStyle w:val="Normal95"/>
      </w:pPr>
    </w:p>
    <w:p>
      <w:pPr>
        <w:pStyle w:val="Normal95"/>
      </w:pPr>
      <w:r>
        <w:pict>
          <v:shape id="_x0000_i1432" type="#_x0000_t75" alt="LexisNexis®" style="width:147.75pt;height:30pt">
            <v:imagedata r:id="rId10" o:title=""/>
          </v:shape>
        </w:pict>
      </w:r>
      <w:r>
        <w:cr/>
      </w:r>
    </w:p>
    <w:p>
      <w:pPr>
        <w:pStyle w:val="Heading19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grenzenlosen Humanismus; Ein breites Bündnis demonstriert gegen den Krieg in Gaza   ohne in übliche Fettnäpfchen zu treten</w:t>
      </w:r>
    </w:p>
    <w:p>
      <w:pPr>
        <w:pStyle w:val="Normal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18. Oktober 2024</w:t>
      </w:r>
    </w:p>
    <w:p>
      <w:pPr>
        <w:pStyle w:val="Normal95"/>
        <w:keepNext w:val="0"/>
        <w:spacing w:after="0" w:line="240" w:lineRule="atLeast"/>
        <w:ind w:right="0"/>
        <w:jc w:val="both"/>
      </w:pPr>
      <w:bookmarkStart w:id="190" w:name="Bookmark_96"/>
      <w:bookmarkEnd w:id="190"/>
    </w:p>
    <w:p>
      <w:pPr>
        <w:pStyle w:val="Normal9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95"/>
        <w:keepNext w:val="0"/>
        <w:spacing w:before="120" w:after="0" w:line="220" w:lineRule="atLeast"/>
        <w:ind w:left="0" w:right="0" w:firstLine="0"/>
        <w:jc w:val="left"/>
      </w:pPr>
      <w:r>
        <w:br/>
      </w:r>
      <w:r>
        <w:pict>
          <v:shape id="_x0000_i1433" type="#_x0000_t75" style="width:257.97pt;height:41.24pt">
            <v:imagedata r:id="rId32" o:title=""/>
          </v:shape>
        </w:pict>
      </w:r>
    </w:p>
    <w:p>
      <w:pPr>
        <w:pStyle w:val="Normal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22</w:t>
      </w:r>
    </w:p>
    <w:p>
      <w:pPr>
        <w:pStyle w:val="Normal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636 words</w:t>
      </w:r>
    </w:p>
    <w:p>
      <w:pPr>
        <w:pStyle w:val="Normal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Timm Kühn</w:t>
      </w:r>
    </w:p>
    <w:p>
      <w:pPr>
        <w:pStyle w:val="Normal9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Ein breites Bündnis demonstriert gegen den Krieg in Gaza   ohne in übliche Fettnäpfchen zu treten</w:t>
      </w:r>
    </w:p>
    <w:p>
      <w:pPr>
        <w:pStyle w:val="Normal95"/>
        <w:keepNext/>
        <w:spacing w:before="240" w:after="0" w:line="340" w:lineRule="atLeast"/>
        <w:ind w:left="0" w:right="0" w:firstLine="0"/>
        <w:jc w:val="left"/>
      </w:pPr>
      <w:bookmarkStart w:id="191" w:name="Body_94"/>
      <w:bookmarkEnd w:id="191"/>
      <w:r>
        <w:rPr>
          <w:rFonts w:ascii="arial" w:eastAsia="arial" w:hAnsi="arial" w:cs="arial"/>
          <w:b/>
          <w:i w:val="0"/>
          <w:strike w:val="0"/>
          <w:noProof w:val="0"/>
          <w:color w:val="000000"/>
          <w:position w:val="0"/>
          <w:sz w:val="28"/>
          <w:u w:val="none"/>
          <w:vertAlign w:val="baseline"/>
        </w:rPr>
        <w:t>Body</w:t>
      </w:r>
    </w:p>
    <w:p>
      <w:pPr>
        <w:pStyle w:val="Normal95"/>
        <w:spacing w:line="60" w:lineRule="exact"/>
      </w:pPr>
      <w:r>
        <w:pict>
          <v:line id="_x0000_s1434" style="position:absolute;z-index:251876352" from="0,2pt" to="512pt,2pt" strokecolor="#009ddb" strokeweight="2pt">
            <v:stroke linestyle="single"/>
            <w10:wrap type="topAndBottom"/>
          </v:line>
        </w:pict>
      </w:r>
    </w:p>
    <w:p>
      <w:pPr>
        <w:pStyle w:val="Normal95"/>
      </w:pP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Timm Kühn</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ein Demoaufruf, der eine Lücke füllt. Am Freitag findet um 17 Uhr auf dem Washingtonplatz am Hauptbahnhof ein Protest unter dem Motto  Für einen gerechten Frieden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Israel  statt. Gefordert werden der Schutz der dortigen Zivilbevölkerung und ein Stopp deutscher Waffenlieferungen an Israel. Fast 40 Organisationen rufen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darunter namhafte Menschenrechtsorganisationen wie Amnesty und Medico, palästinensische und israelische Gruppen sowie bewegungslinke Organisationen wie die Interventionistische Linke (iL) Berlin.</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einer der ersten Demoaufrufe zum Nahostkonflikt, der in keinen der Fettnäpfe tappt, für die andere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-Proteste nun seit über einem Jahr gegeißelt werden. Bedingungslos werden die zivilen Opfer auf allen Seiten betrauert. Eindeutig alle Kriegsverbrechen verurteilt, egal ob sie von Hamas, Hisbollah oder Israel begangen werden. Im Mittelpunkt steht dennoch Deutschlands Mitschuld am Leid der Pa­läs­ti­nen­se­r:in­nen. Die Bundesregierung schweige zu den Kriegsverbrechen Israels, heißt es im Aufruf   und kriminalisiere im Inneren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-Proteste.</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Wir wollen ein Demoangebot machen, das einen bedingungslosen Humanismus in den Mittelpunkt stellt, der um alle zivilen Opfer trauert und sich trotzdem klar gegen die Bundesregierung richtet , sagt Laura Beckmann, von der iL Berlin zur taz. In der deutschen Staatsräson-Debatte fehle es oft an Empathie für palästinensische und auch libanesische Menschen. Doch Menschenrechte seien universell.  Es liegt deshalb an uns, der Regierung ein Zeichen zu setzen: Dieser Krieg und deutsche Waffenexporte müssen enden. Sofort , sagt Beckmann.</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Protest spricht ein politisches Spektrum an, das auf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bisher oft nicht repräsentiert wurde: diejenigen, die sich solidarisch mit Pa­läs­ti­nen­se­r:in­nen fühlen, gegen Staatsräson und deutsche Waffenlieferungen sind   ohne aber Israel als gänzlich koloniales Konstrukt zu sehen oder sich gar antizionistisch positionieren zu wollen. Zahlenmäßig gibt es hier durchaus Potenzial. Umfragen zufolge ist knapp die Hälfte der Deutschen für ein Verbot von Waffenlieferungen nach Israel, über 60 Prozent lehnen Israels Kriegsführung ab.</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Demobild ist dagegen häufig eher von Extremen dominiert, wie zuletzt die Proteste rund um den 7. Oktober, den Jahrestag des Hamas-Massakers, gezeigt hatten. Antiimperialistische Gruppen hatten ausgerechnet am Jahrestag unter dem dem Motto  Glory to the resistance  auf die Straße mobilisiert. Und auf der anderen Seite hielten es einige De­mons­tran­t:in­nen für linken Aktivismus, hinter einer großen Fahne der israelischen Streitkräfte aufzulaufen.</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Dass das moderate Spektrum bisher kaum präsent ist, dürfte also auch daran liegen, dass diese Positionen auf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-Protesten bisher wenig bis keinen Raum bekommen. Auch Beckmann von der iL sagt, es gebe durchaus  inhaltliche Differenzen , die eher gemäßigte Menschen davon abhalten würden, auf diese Demonstrationen zu gehen. Vor allem betont sie aber die große Sorge, mit der Bewegung in Verbindung gebracht zu werden.  Die Leute haben Angst, dass ein Foto von ihnen auf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sie den Job kosten kann. </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vielen NGOs habe lange ein  Klima der Angst  geherrscht, erzählt Katja Müller-Fahlbusch von Amnesty International der taz. Schon länger wollten viele aus der NGO-Szene in der Sache lauter werden. Doch viele Organisationen befürchteten, öffentlich delegitimiert zu werden und informelle Zugänge zu politischen Entscheidungsträgern zu verlieren. Als Schritt, aktiv zu werden, sei im August bereits eine Petition gegen deutsche Waffenexporte entstanden. Nun, zum Protestaufruf, habe sich die Stimmung durchgesetzt:  Wenn alle dabei sind, sind wir es auch , sagt Beckmann.</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Dieser Krieg und deutsche Waffenexporte müssen enden. Sofort </w:t>
      </w:r>
    </w:p>
    <w:p>
      <w:pPr>
        <w:pStyle w:val="Normal9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17, 2024</w:t>
      </w:r>
    </w:p>
    <w:p>
      <w:pPr>
        <w:pStyle w:val="Normal95"/>
      </w:pPr>
    </w:p>
    <w:p>
      <w:pPr>
        <w:pStyle w:val="Normal95"/>
        <w:ind w:left="200"/>
        <w:sectPr>
          <w:type w:val="continuous"/>
          <w:pgMar w:top="840" w:right="1000" w:bottom="840" w:left="1000" w:header="400" w:footer="400"/>
          <w:pgNumType w:fmt="decimal"/>
          <w:cols w:space="720"/>
        </w:sectPr>
      </w:pPr>
      <w:r>
        <w:br/>
      </w:r>
      <w:r>
        <w:pict>
          <v:line id="_x0000_s1435" style="position:absolute;z-index:251877376" from="0,10pt" to="512pt,10pt" strokecolor="black" strokeweight="1pt">
            <v:stroke linestyle="single"/>
          </v:line>
        </w:pict>
      </w:r>
      <w:r>
        <w:rPr>
          <w:rFonts w:ascii="arial" w:eastAsia="arial" w:hAnsi="arial" w:cs="arial"/>
          <w:b/>
          <w:color w:val="767676"/>
          <w:sz w:val="16"/>
        </w:rPr>
        <w:t>End of Document</w:t>
      </w:r>
    </w:p>
    <w:p>
      <w:pPr>
        <w:pStyle w:val="Normal96"/>
        <w:sectPr>
          <w:headerReference w:type="even" r:id="rId616"/>
          <w:headerReference w:type="default" r:id="rId617"/>
          <w:footerReference w:type="even" r:id="rId618"/>
          <w:footerReference w:type="default" r:id="rId619"/>
          <w:headerReference w:type="first" r:id="rId620"/>
          <w:footerReference w:type="first" r:id="rId621"/>
          <w:pgSz w:w="12240" w:h="15840"/>
          <w:pgMar w:top="840" w:right="1000" w:bottom="840" w:left="1000" w:header="400" w:footer="400"/>
          <w:pgNumType w:fmt="decimal"/>
          <w:cols w:space="720"/>
          <w:titlePg w:val="0"/>
        </w:sectPr>
      </w:pPr>
    </w:p>
    <w:p>
      <w:pPr>
        <w:pStyle w:val="Normal96"/>
      </w:pPr>
    </w:p>
    <w:p>
      <w:pPr>
        <w:pStyle w:val="Normal96"/>
      </w:pPr>
      <w:r>
        <w:pict>
          <v:shape id="_x0000_i1436" type="#_x0000_t75" alt="LexisNexis®" style="width:147.75pt;height:30pt">
            <v:imagedata r:id="rId10" o:title=""/>
          </v:shape>
        </w:pict>
      </w:r>
      <w:r>
        <w:cr/>
      </w:r>
    </w:p>
    <w:p>
      <w:pPr>
        <w:pStyle w:val="Heading19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Am Samstag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Gießener Allgemeine Zeitung</w:t>
      </w:r>
    </w:p>
    <w:p>
      <w:pPr>
        <w:pStyle w:val="Normal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18. Oktober 2024</w:t>
      </w:r>
    </w:p>
    <w:p>
      <w:pPr>
        <w:pStyle w:val="Normal96"/>
        <w:keepNext w:val="0"/>
        <w:spacing w:after="0" w:line="240" w:lineRule="atLeast"/>
        <w:ind w:right="0"/>
        <w:jc w:val="both"/>
      </w:pPr>
      <w:bookmarkStart w:id="192" w:name="Bookmark_97"/>
      <w:bookmarkEnd w:id="192"/>
    </w:p>
    <w:p>
      <w:pPr>
        <w:pStyle w:val="Normal9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96"/>
        <w:keepNext w:val="0"/>
        <w:spacing w:before="120" w:after="0" w:line="220" w:lineRule="atLeast"/>
        <w:ind w:left="0" w:right="0" w:firstLine="0"/>
        <w:jc w:val="left"/>
      </w:pPr>
      <w:r>
        <w:br/>
      </w:r>
      <w:r>
        <w:pict>
          <v:shape id="_x0000_i1437" type="#_x0000_t75" style="width:266.29pt;height:43.51pt">
            <v:imagedata r:id="rId512" o:title=""/>
          </v:shape>
        </w:pict>
      </w:r>
    </w:p>
    <w:p>
      <w:pPr>
        <w:pStyle w:val="Normal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LOKALREDAKTION; S. 20</w:t>
      </w:r>
    </w:p>
    <w:p>
      <w:pPr>
        <w:pStyle w:val="Normal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141 words</w:t>
      </w:r>
    </w:p>
    <w:p>
      <w:pPr>
        <w:pStyle w:val="Normal96"/>
        <w:keepNext/>
        <w:spacing w:before="240" w:after="0" w:line="340" w:lineRule="atLeast"/>
        <w:ind w:left="0" w:right="0" w:firstLine="0"/>
        <w:jc w:val="left"/>
      </w:pPr>
      <w:bookmarkStart w:id="193" w:name="Body_95"/>
      <w:bookmarkEnd w:id="193"/>
      <w:r>
        <w:rPr>
          <w:rFonts w:ascii="arial" w:eastAsia="arial" w:hAnsi="arial" w:cs="arial"/>
          <w:b/>
          <w:i w:val="0"/>
          <w:strike w:val="0"/>
          <w:noProof w:val="0"/>
          <w:color w:val="000000"/>
          <w:position w:val="0"/>
          <w:sz w:val="28"/>
          <w:u w:val="none"/>
          <w:vertAlign w:val="baseline"/>
        </w:rPr>
        <w:t>Body</w:t>
      </w:r>
    </w:p>
    <w:p>
      <w:pPr>
        <w:pStyle w:val="Normal96"/>
        <w:spacing w:line="60" w:lineRule="exact"/>
      </w:pPr>
      <w:r>
        <w:pict>
          <v:line id="_x0000_s1438" style="position:absolute;z-index:251878400" from="0,2pt" to="512pt,2pt" strokecolor="#009ddb" strokeweight="2pt">
            <v:stroke linestyle="single"/>
            <w10:wrap type="topAndBottom"/>
          </v:line>
        </w:pict>
      </w:r>
    </w:p>
    <w:p>
      <w:pPr>
        <w:pStyle w:val="Normal96"/>
      </w:pPr>
    </w:p>
    <w:p>
      <w:pPr>
        <w:pStyle w:val="Normal9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Gießen</w:t>
      </w:r>
      <w:r>
        <w:rPr>
          <w:rFonts w:ascii="arial" w:eastAsia="arial" w:hAnsi="arial" w:cs="arial"/>
          <w:b w:val="0"/>
          <w:i w:val="0"/>
          <w:strike w:val="0"/>
          <w:noProof w:val="0"/>
          <w:color w:val="000000"/>
          <w:position w:val="0"/>
          <w:sz w:val="20"/>
          <w:u w:val="none"/>
          <w:vertAlign w:val="baseline"/>
        </w:rPr>
        <w:t xml:space="preserve"> (pm). Die Islamische Religionsgemeinschaft Hessen (IRH) und die Palästinensische Gemeinde Hessen veranstalten seit Oktober 2023 hessenweit Demonstrationen unter dem Motto »Frieden und Gerechtigkeit im Nahen Osten und Geltung des Völkerrechts für alle Staaten«. Die nächste Demonstration wird die Veranstalter am Samstag, 19. Oktober, ab 14.30 Uhr nach Gießen führen. Die Auftaktkundgebung findet auf dem Kirchenplatz statt. Um 17 Uhr soll die Abschlusskundgebung auf dem Berliner Platz enden. »Wir werden so lange nicht schweigen, bis die Verbrechen Israels in Gaza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ein Ende haben. Wir werden so lange nicht schweigen, bis es Frieden, Freiheit und Gerechtigkeit in Gaza,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dem Nahen Osten gibt«, heißt es in der Mitteilung der IRH, die eine »gerechte Zwei-Staaten-Lösung im Nahen Osten« fordert. </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9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17, 2024</w:t>
      </w:r>
    </w:p>
    <w:p>
      <w:pPr>
        <w:pStyle w:val="Normal96"/>
      </w:pPr>
    </w:p>
    <w:p>
      <w:pPr>
        <w:pStyle w:val="Normal96"/>
        <w:ind w:left="200"/>
        <w:sectPr>
          <w:type w:val="continuous"/>
          <w:pgMar w:top="840" w:right="1000" w:bottom="840" w:left="1000" w:header="400" w:footer="400"/>
          <w:pgNumType w:fmt="decimal"/>
          <w:cols w:space="720"/>
        </w:sectPr>
      </w:pPr>
      <w:r>
        <w:br/>
      </w:r>
      <w:r>
        <w:pict>
          <v:line id="_x0000_s1439" style="position:absolute;z-index:251879424" from="0,10pt" to="512pt,10pt" strokecolor="black" strokeweight="1pt">
            <v:stroke linestyle="single"/>
          </v:line>
        </w:pict>
      </w:r>
      <w:r>
        <w:rPr>
          <w:rFonts w:ascii="arial" w:eastAsia="arial" w:hAnsi="arial" w:cs="arial"/>
          <w:b/>
          <w:color w:val="767676"/>
          <w:sz w:val="16"/>
        </w:rPr>
        <w:t>End of Document</w:t>
      </w:r>
    </w:p>
    <w:p>
      <w:pPr>
        <w:pStyle w:val="Normal97"/>
        <w:sectPr>
          <w:headerReference w:type="even" r:id="rId622"/>
          <w:headerReference w:type="default" r:id="rId623"/>
          <w:footerReference w:type="even" r:id="rId624"/>
          <w:footerReference w:type="default" r:id="rId625"/>
          <w:headerReference w:type="first" r:id="rId626"/>
          <w:footerReference w:type="first" r:id="rId627"/>
          <w:pgSz w:w="12240" w:h="15840"/>
          <w:pgMar w:top="840" w:right="1000" w:bottom="840" w:left="1000" w:header="400" w:footer="400"/>
          <w:pgNumType w:fmt="decimal"/>
          <w:cols w:space="720"/>
          <w:titlePg w:val="0"/>
        </w:sectPr>
      </w:pPr>
    </w:p>
    <w:p>
      <w:pPr>
        <w:pStyle w:val="Normal97"/>
      </w:pPr>
    </w:p>
    <w:p>
      <w:pPr>
        <w:pStyle w:val="Normal97"/>
      </w:pPr>
      <w:r>
        <w:pict>
          <v:shape id="_x0000_i1440" type="#_x0000_t75" alt="LexisNexis®" style="width:147.75pt;height:30pt">
            <v:imagedata r:id="rId10" o:title=""/>
          </v:shape>
        </w:pict>
      </w:r>
      <w:r>
        <w:cr/>
      </w:r>
    </w:p>
    <w:p>
      <w:pPr>
        <w:pStyle w:val="Heading19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des Tages</w:t>
      </w:r>
    </w:p>
    <w:p>
      <w:pPr>
        <w:pStyle w:val="Normal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18. Oktober 2024</w:t>
      </w:r>
    </w:p>
    <w:p>
      <w:pPr>
        <w:pStyle w:val="Normal97"/>
        <w:keepNext w:val="0"/>
        <w:spacing w:after="0" w:line="240" w:lineRule="atLeast"/>
        <w:ind w:right="0"/>
        <w:jc w:val="both"/>
      </w:pPr>
      <w:bookmarkStart w:id="194" w:name="Bookmark_98"/>
      <w:bookmarkEnd w:id="194"/>
    </w:p>
    <w:p>
      <w:pPr>
        <w:pStyle w:val="Normal9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97"/>
        <w:keepNext w:val="0"/>
        <w:spacing w:before="120" w:after="0" w:line="220" w:lineRule="atLeast"/>
        <w:ind w:left="0" w:right="0" w:firstLine="0"/>
        <w:jc w:val="left"/>
      </w:pPr>
      <w:r>
        <w:br/>
      </w:r>
      <w:r>
        <w:pict>
          <v:shape id="_x0000_i1441" type="#_x0000_t75" style="width:202.47pt;height:44.24pt">
            <v:imagedata r:id="rId90" o:title=""/>
          </v:shape>
        </w:pict>
      </w:r>
    </w:p>
    <w:p>
      <w:pPr>
        <w:pStyle w:val="Normal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CHECKPOINT; S. B3</w:t>
      </w:r>
    </w:p>
    <w:p>
      <w:pPr>
        <w:pStyle w:val="Normal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69 words</w:t>
      </w:r>
    </w:p>
    <w:p>
      <w:pPr>
        <w:pStyle w:val="Normal97"/>
        <w:keepNext/>
        <w:spacing w:before="240" w:after="0" w:line="340" w:lineRule="atLeast"/>
        <w:ind w:left="0" w:right="0" w:firstLine="0"/>
        <w:jc w:val="left"/>
      </w:pPr>
      <w:bookmarkStart w:id="195" w:name="Body_96"/>
      <w:bookmarkEnd w:id="195"/>
      <w:r>
        <w:rPr>
          <w:rFonts w:ascii="arial" w:eastAsia="arial" w:hAnsi="arial" w:cs="arial"/>
          <w:b/>
          <w:i w:val="0"/>
          <w:strike w:val="0"/>
          <w:noProof w:val="0"/>
          <w:color w:val="000000"/>
          <w:position w:val="0"/>
          <w:sz w:val="28"/>
          <w:u w:val="none"/>
          <w:vertAlign w:val="baseline"/>
        </w:rPr>
        <w:t>Body</w:t>
      </w:r>
    </w:p>
    <w:p>
      <w:pPr>
        <w:pStyle w:val="Normal97"/>
        <w:spacing w:line="60" w:lineRule="exact"/>
      </w:pPr>
      <w:r>
        <w:pict>
          <v:line id="_x0000_s1442" style="position:absolute;z-index:251880448" from="0,2pt" to="512pt,2pt" strokecolor="#009ddb" strokeweight="2pt">
            <v:stroke linestyle="single"/>
            <w10:wrap type="topAndBottom"/>
          </v:line>
        </w:pict>
      </w:r>
    </w:p>
    <w:p>
      <w:pPr>
        <w:pStyle w:val="Normal97"/>
      </w:pP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des Tages widmet sich dem Israel-Gaza-Krieg, heißt ,,Für einen gerechten Frieden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Israel: Zivilbevölkerung schützen, Waffenexporte stoppen!" und wurde von Amnesty International angemeldet. An der Demonstration werden 800 Menschen am Washingtonplatz von 17 bis 19 Uhr erwartet. Insgesamt sind für Freitag 22 Demos angemeldet. Bitte beachten Sie, dass es zu kurzfristigen Absagen kommen kann.</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9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17, 2024</w:t>
      </w:r>
    </w:p>
    <w:p>
      <w:pPr>
        <w:pStyle w:val="Normal97"/>
      </w:pPr>
    </w:p>
    <w:p>
      <w:pPr>
        <w:pStyle w:val="Normal97"/>
        <w:ind w:left="200"/>
        <w:sectPr>
          <w:type w:val="continuous"/>
          <w:pgMar w:top="840" w:right="1000" w:bottom="840" w:left="1000" w:header="400" w:footer="400"/>
          <w:pgNumType w:fmt="decimal"/>
          <w:cols w:space="720"/>
        </w:sectPr>
      </w:pPr>
      <w:r>
        <w:br/>
      </w:r>
      <w:r>
        <w:pict>
          <v:line id="_x0000_s1443" style="position:absolute;z-index:251881472" from="0,10pt" to="512pt,10pt" strokecolor="black" strokeweight="1pt">
            <v:stroke linestyle="single"/>
          </v:line>
        </w:pict>
      </w:r>
      <w:r>
        <w:rPr>
          <w:rFonts w:ascii="arial" w:eastAsia="arial" w:hAnsi="arial" w:cs="arial"/>
          <w:b/>
          <w:color w:val="767676"/>
          <w:sz w:val="16"/>
        </w:rPr>
        <w:t>End of Document</w:t>
      </w:r>
    </w:p>
    <w:p>
      <w:pPr>
        <w:pStyle w:val="Normal98"/>
        <w:sectPr>
          <w:headerReference w:type="even" r:id="rId628"/>
          <w:headerReference w:type="default" r:id="rId629"/>
          <w:footerReference w:type="even" r:id="rId630"/>
          <w:footerReference w:type="default" r:id="rId631"/>
          <w:headerReference w:type="first" r:id="rId632"/>
          <w:footerReference w:type="first" r:id="rId633"/>
          <w:pgSz w:w="12240" w:h="15840"/>
          <w:pgMar w:top="840" w:right="1000" w:bottom="840" w:left="1000" w:header="400" w:footer="400"/>
          <w:pgNumType w:fmt="decimal"/>
          <w:cols w:space="720"/>
          <w:titlePg w:val="0"/>
        </w:sectPr>
      </w:pPr>
    </w:p>
    <w:p>
      <w:pPr>
        <w:pStyle w:val="Normal98"/>
      </w:pPr>
    </w:p>
    <w:p>
      <w:pPr>
        <w:pStyle w:val="Normal98"/>
      </w:pPr>
      <w:r>
        <w:pict>
          <v:shape id="_x0000_i1444" type="#_x0000_t75" alt="LexisNexis®" style="width:147.75pt;height:30pt">
            <v:imagedata r:id="rId10" o:title=""/>
          </v:shape>
        </w:pict>
      </w:r>
      <w:r>
        <w:cr/>
      </w:r>
    </w:p>
    <w:p>
      <w:pPr>
        <w:pStyle w:val="Heading19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»Das ist Antisemitismus«</w:t>
      </w:r>
    </w:p>
    <w:p>
      <w:pPr>
        <w:pStyle w:val="Normal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Gießener Allgemeine Zeitung</w:t>
      </w:r>
    </w:p>
    <w:p>
      <w:pPr>
        <w:pStyle w:val="Normal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17. Oktober 2024</w:t>
      </w:r>
    </w:p>
    <w:p>
      <w:pPr>
        <w:pStyle w:val="Normal98"/>
        <w:keepNext w:val="0"/>
        <w:spacing w:after="0" w:line="240" w:lineRule="atLeast"/>
        <w:ind w:right="0"/>
        <w:jc w:val="both"/>
      </w:pPr>
      <w:bookmarkStart w:id="196" w:name="Bookmark_99"/>
      <w:bookmarkEnd w:id="196"/>
    </w:p>
    <w:p>
      <w:pPr>
        <w:pStyle w:val="Normal9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98"/>
        <w:keepNext w:val="0"/>
        <w:spacing w:before="120" w:after="0" w:line="220" w:lineRule="atLeast"/>
        <w:ind w:left="0" w:right="0" w:firstLine="0"/>
        <w:jc w:val="left"/>
      </w:pPr>
      <w:r>
        <w:br/>
      </w:r>
      <w:r>
        <w:pict>
          <v:shape id="_x0000_i1445" type="#_x0000_t75" style="width:266.29pt;height:43.51pt">
            <v:imagedata r:id="rId512" o:title=""/>
          </v:shape>
        </w:pict>
      </w:r>
    </w:p>
    <w:p>
      <w:pPr>
        <w:pStyle w:val="Normal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LOKALREDAKTION; S. 20</w:t>
      </w:r>
    </w:p>
    <w:p>
      <w:pPr>
        <w:pStyle w:val="Normal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1098 words</w:t>
      </w:r>
    </w:p>
    <w:p>
      <w:pPr>
        <w:pStyle w:val="Normal98"/>
        <w:keepNext/>
        <w:spacing w:before="240" w:after="0" w:line="340" w:lineRule="atLeast"/>
        <w:ind w:left="0" w:right="0" w:firstLine="0"/>
        <w:jc w:val="left"/>
      </w:pPr>
      <w:bookmarkStart w:id="197" w:name="Body_97"/>
      <w:bookmarkEnd w:id="197"/>
      <w:r>
        <w:rPr>
          <w:rFonts w:ascii="arial" w:eastAsia="arial" w:hAnsi="arial" w:cs="arial"/>
          <w:b/>
          <w:i w:val="0"/>
          <w:strike w:val="0"/>
          <w:noProof w:val="0"/>
          <w:color w:val="000000"/>
          <w:position w:val="0"/>
          <w:sz w:val="28"/>
          <w:u w:val="none"/>
          <w:vertAlign w:val="baseline"/>
        </w:rPr>
        <w:t>Body</w:t>
      </w:r>
    </w:p>
    <w:p>
      <w:pPr>
        <w:pStyle w:val="Normal98"/>
        <w:spacing w:line="60" w:lineRule="exact"/>
      </w:pPr>
      <w:r>
        <w:pict>
          <v:line id="_x0000_s1446" style="position:absolute;z-index:251882496" from="0,2pt" to="512pt,2pt" strokecolor="#009ddb" strokeweight="2pt">
            <v:stroke linestyle="single"/>
            <w10:wrap type="topAndBottom"/>
          </v:line>
        </w:pict>
      </w:r>
    </w:p>
    <w:p>
      <w:pPr>
        <w:pStyle w:val="Normal98"/>
      </w:pP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BURKHARD MÖLLER</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Noch drei Wochen sind es bis zum Wochenende am 9. und 10. November. Dann wird auch in Gießen wieder im Rahmen etlicher Veranstaltungen an das Judenpogrom vor 86 Jahren im nationalsozialistischen Deutschen Reich erinnert. Nicht zum ersten Mal hat nun die Deutsch-Israelische Gesellschaft in Gießen (DIG) die Frage aufgeworfen, was derlei Erinnerungskultur und Bekenntnisse zum Existenzrecht des Staates Israel, wie sie vom Magistrat der Stadt zuletzt bei der Gedenkfeier zum 7. Oktober auf dem Kirchenplatz abgegeben wurden, in der Gießener Gegenwart eigentlich wert sind.</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Anlass einer Pressemitteilung der DIG sind mehrere Veranstaltungen, die die propalästinensische und antizionistisch orientierte Gruppe Palestine Solidarity Gießen in Räumen der Kulturgenossenschaft Raumstation3539 rund um den 7. Oktober, an dem vor einem Jahr der Angriff der radikalislamistischen Hamas-Miliz stattfand, durchführen. Eine Aktionswoche im Rahmen des Kufiya-Netzwerks stand unter dem Motto »Es begann nicht am 7. Oktober. 76 Jahre Genozid«. Größeren Zulauf fanden eine Plakat-Mahnwache und ein sogenanntes Die-in« allerdings nicht.</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Kulturfest »Akt des Widerstands«</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Konkret geht es der DIG um ein »Palästinensisches Kulturfest« am Samstag im Prototyp in der Georg-Philipp-Gail-Straße, das die propalästinensische Gruppe in den sozialen Medien bewirbt. »Solche kulturellen Feste sind insbesondere in den Zeiten, in denen an einem Volk ethnische Säuberungen ausgeführt werden, von großer Bedeutung«, erklärt Palestine Solidarity und unterstellt Israel, die palästinensische Kultur »vernichten« zu wollen. Daher seien solche Fest auch als »Akte des Widerstands« zu verstehen.</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DIG-Vorsitzender Nicolas Opitz wirft der propalästinensischen Gruppe die Verbreitung von Hasspropaganda und »antiisraelischer Hetze« vor. Die Behauptung, dass Israel seit seiner Staatsgründung vor 76 Jahren einen Völkermord an den Palästinensern ausübe, sei eine »Lüge«.</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BDS-Symbol auf Plakat</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Opitz erinnert daran, dass Bürgermeister Alexander Wright am 7. Oktober bei der Gedenkveranstaltung auf dem Kirchenplatz für den Magistrat erklärt hatte, dass die Stadt fest an der Seite Israels stehe und man »niemals zulassen dürfe, dass Hass und Terror unsere Gesellschaft spaltet«. Daraus müsse die Stadt mit Blick auf die Veranstaltung im Prototyp Konsequenzen ziehen. Hintergrund: Die von der Raumstation betriebene Veranstaltungsstätte, eine frühere Kirche, wird von der Stadt mit jährlich fast 23 000 Euro bezuschusst. Opitz: »Dass die Stadt Gießen nur wenige Tage nach dem 7. Oktober antiisraelische Hetze unterstützt, ist nicht zu begreifen«.</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einer Stellungnahme reagiert der Magistrat deutlich. »Wir wenden uns entschieden gegen jede Form von Antisemitismus, das schließt insbesondere auch den israelbezogenen Antisemitismus ein, der letztendlich auf eine Delegitimierung des Staates Israel an sich abzielt«, erklärt Oberbürgermeister Frank-Tilo Becher. Dies habe Bürgermeister Wright in seiner Ansprache auf der Gedenkveranstaltung am 7. Oktober deutlich gemacht, und diese Position werde vom gesamten Magistrat auch geteilt. Diese klare Haltung schließe ein, dass die Stadt sich kritisch mit der Vermietung von Räumen für ein propalästinesisches Festival durch die Raumstation auseinandersetze. Zumal das Kulturfest in Räumen stattfinde, die von der Stadt als Kulturort unterstützt würden. Laut Becher habe die Kulturgenossenschaft gegenüber der Stadt darauf verwiesen, dass sie sich gegen Antisemitismus und Rassismus wende und sich für einen demokratischen Dialog einsetze, der entsprechende Räume brauche. »Deshalb unterstützen wir den Ort Prototyp«, sagte Becher.</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auf dem Plakat zur besagten Aktionswoche um den 7. Oktober herum allerdings mit einem Symbol der gegen den Staat Israel gerichteten Boykottbewegung BDS geworben werde, müsse hellhörig machen. »Für mich gibt es Grenzen des Sag- und Diskutierbaren: Das Existenzrecht Israels kann nicht infrage gestellt werden, denn das ist Antisemitismus!«, betonte Becher. Darüber müsse mit der Kulturgenossenschaft gesprochen werden, und zwar am besten am Runden Tisch gegen Antisemitismus und für die Förderung jüdischen Lebens in Gießen. »Ich werde dazu herzlich einladen. Denn ich teile die Auffassung, dass es Dialoge braucht, in denen man einander zuhört und voneinander lernt«, kündigt Becher an.</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Kulturgenossenschaft, die auch Partner der Stadt bei der Entwicklung des Kulturgewerbehofs in der Feuerwache an der Steinstraße ist, bezog ebenfalls gegenüber der GAZ Stellung und beruft sich auf den auch von der Stadt praktizierten Grundsatz, wonach die Räume der Raumstation von Gruppen und Personen »diskriminierungsfrei« genutzt werden können. Dies gelte auch für den Prototyp. In Fällen, wo einer Gruppe oder Person menschenfeindliches Verhalten nachgewiesen werden könne, worunter Antisemitismus falle, behalte sich die Raumstation vor, Räume zu verweigern. Im Fall der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Gießen« gebe es »keinen Anlass zu der Vermutung«, dass diese Gruppe einer »antisemitisch motivierten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-Solidarität« zuzuordnen sei.</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Erwähnung durch Verfassungsschutz</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einem Jahr hatte die Raumstation im Fall der Kommunistischen Organisation (jetzt Kommunistische Partei) anders entschieden und der Gruppe die Nutzung der Anschlussverwendung in der Grünberger Straße verweigert. Grund waren Aussagen der Gruppe, in denen der Terror-Angriff der Hamas als legitimer militärischer Widerstand gegen die israelische Besatzung dargestellt wurde.</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letzten Wochen spielten sich die KP und die Gruppe Palestine Solidarity Gießen in den sozialen Medien die Bälle zu und bewarben gegenseitig Veranstaltungen. So ruft die KP zur Teilnahme an dem Kulturfest und zu einer weiteren Veranstaltung von Palestine Solidarity am Sonntag in der Anschlussverwendung auf.</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propalästinensische Gießener Gruppe gehört zum »Kifiya Netzwerk«, das nach dem typischen »Palituch« benannt ist, das PLO-Führer Jassir Arafat weltberühmt gemacht hat. Das Bundesamt für Verfassungsschutz erwähnte das Kufiya-Netzwerk im vergangenen April in einer Abhandlung über die »Palästinasolidarität im dogmatischen Linksextremismus«.</w:t>
      </w:r>
    </w:p>
    <w:p>
      <w:pPr>
        <w:pStyle w:val="Normal9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IRH-VERANSTALTUNG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am Samstag</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Islamische Religionsgemeinschaft Hessen (IRH) hat im Zusammenhang mit dem Krieg im Nahen Osten zu einer erneuten Demonstration in Gießen aufgerufen. Sie soll am Samstag um 14 Uhr am Kirchenplatz starten und mit einer Kundgebung vor dem Rathaus enden. Sie steht unter dem Motto »Nach einem Jahr Genozid in Gaza«. Propalästinensische und linksextreme Gruppe rufen zur Teilnahme auf.</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9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16, 2024</w:t>
      </w:r>
    </w:p>
    <w:p>
      <w:pPr>
        <w:pStyle w:val="Normal98"/>
      </w:pPr>
    </w:p>
    <w:p>
      <w:pPr>
        <w:pStyle w:val="Normal98"/>
        <w:ind w:left="200"/>
        <w:sectPr>
          <w:type w:val="continuous"/>
          <w:pgMar w:top="840" w:right="1000" w:bottom="840" w:left="1000" w:header="400" w:footer="400"/>
          <w:pgNumType w:fmt="decimal"/>
          <w:cols w:space="720"/>
        </w:sectPr>
      </w:pPr>
      <w:r>
        <w:br/>
      </w:r>
      <w:r>
        <w:pict>
          <v:line id="_x0000_s1447" style="position:absolute;z-index:251883520" from="0,10pt" to="512pt,10pt" strokecolor="black" strokeweight="1pt">
            <v:stroke linestyle="single"/>
          </v:line>
        </w:pict>
      </w:r>
      <w:r>
        <w:rPr>
          <w:rFonts w:ascii="arial" w:eastAsia="arial" w:hAnsi="arial" w:cs="arial"/>
          <w:b/>
          <w:color w:val="767676"/>
          <w:sz w:val="16"/>
        </w:rPr>
        <w:t>End of Document</w:t>
      </w:r>
    </w:p>
    <w:p>
      <w:pPr>
        <w:pStyle w:val="Normal99"/>
        <w:sectPr>
          <w:headerReference w:type="even" r:id="rId634"/>
          <w:headerReference w:type="default" r:id="rId635"/>
          <w:footerReference w:type="even" r:id="rId636"/>
          <w:footerReference w:type="default" r:id="rId637"/>
          <w:headerReference w:type="first" r:id="rId638"/>
          <w:footerReference w:type="first" r:id="rId639"/>
          <w:pgSz w:w="12240" w:h="15840"/>
          <w:pgMar w:top="840" w:right="1000" w:bottom="840" w:left="1000" w:header="400" w:footer="400"/>
          <w:pgNumType w:fmt="decimal"/>
          <w:cols w:space="720"/>
          <w:titlePg w:val="0"/>
        </w:sectPr>
      </w:pPr>
    </w:p>
    <w:p>
      <w:pPr>
        <w:pStyle w:val="Normal99"/>
      </w:pPr>
    </w:p>
    <w:p>
      <w:pPr>
        <w:pStyle w:val="Normal99"/>
      </w:pPr>
      <w:r>
        <w:pict>
          <v:shape id="_x0000_i1448" type="#_x0000_t75" alt="LexisNexis®" style="width:147.75pt;height:30pt">
            <v:imagedata r:id="rId10" o:title=""/>
          </v:shape>
        </w:pict>
      </w:r>
      <w:r>
        <w:cr/>
      </w:r>
    </w:p>
    <w:p>
      <w:pPr>
        <w:pStyle w:val="Heading19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Einschüchterung als Methode</w:t>
      </w:r>
    </w:p>
    <w:p>
      <w:pPr>
        <w:pStyle w:val="Normal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16. Oktober 2024</w:t>
      </w:r>
    </w:p>
    <w:p>
      <w:pPr>
        <w:pStyle w:val="Normal99"/>
        <w:keepNext w:val="0"/>
        <w:spacing w:after="0" w:line="240" w:lineRule="atLeast"/>
        <w:ind w:right="0"/>
        <w:jc w:val="both"/>
      </w:pPr>
      <w:bookmarkStart w:id="198" w:name="Bookmark_100"/>
      <w:bookmarkEnd w:id="198"/>
    </w:p>
    <w:p>
      <w:pPr>
        <w:pStyle w:val="Normal9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99"/>
        <w:keepNext w:val="0"/>
        <w:spacing w:before="120" w:after="0" w:line="220" w:lineRule="atLeast"/>
        <w:ind w:left="0" w:right="0" w:firstLine="0"/>
        <w:jc w:val="left"/>
      </w:pPr>
      <w:r>
        <w:br/>
      </w:r>
      <w:r>
        <w:pict>
          <v:shape id="_x0000_i1449" type="#_x0000_t75" style="width:159.73pt;height:24pt">
            <v:imagedata r:id="rId128" o:title=""/>
          </v:shape>
        </w:pict>
      </w:r>
    </w:p>
    <w:p>
      <w:pPr>
        <w:pStyle w:val="Normal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xml:space="preserve"> MEINUNG;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S. 18</w:t>
      </w:r>
    </w:p>
    <w:p>
      <w:pPr>
        <w:pStyle w:val="Normal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784 words</w:t>
      </w:r>
    </w:p>
    <w:p>
      <w:pPr>
        <w:pStyle w:val="Normal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Carola Tunk</w:t>
      </w:r>
    </w:p>
    <w:p>
      <w:pPr>
        <w:pStyle w:val="Normal9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w:t>
      </w:r>
    </w:p>
    <w:p>
      <w:pPr>
        <w:pStyle w:val="Normal99"/>
        <w:keepNext/>
        <w:spacing w:before="240" w:after="0" w:line="340" w:lineRule="atLeast"/>
        <w:ind w:left="0" w:right="0" w:firstLine="0"/>
        <w:jc w:val="left"/>
      </w:pPr>
      <w:bookmarkStart w:id="199" w:name="Body_98"/>
      <w:bookmarkEnd w:id="199"/>
      <w:r>
        <w:rPr>
          <w:rFonts w:ascii="arial" w:eastAsia="arial" w:hAnsi="arial" w:cs="arial"/>
          <w:b/>
          <w:i w:val="0"/>
          <w:strike w:val="0"/>
          <w:noProof w:val="0"/>
          <w:color w:val="000000"/>
          <w:position w:val="0"/>
          <w:sz w:val="28"/>
          <w:u w:val="none"/>
          <w:vertAlign w:val="baseline"/>
        </w:rPr>
        <w:t>Body</w:t>
      </w:r>
    </w:p>
    <w:p>
      <w:pPr>
        <w:pStyle w:val="Normal99"/>
        <w:spacing w:line="60" w:lineRule="exact"/>
      </w:pPr>
      <w:r>
        <w:pict>
          <v:line id="_x0000_s1450" style="position:absolute;z-index:251884544" from="0,2pt" to="512pt,2pt" strokecolor="#009ddb" strokeweight="2pt">
            <v:stroke linestyle="single"/>
            <w10:wrap type="topAndBottom"/>
          </v:line>
        </w:pict>
      </w:r>
    </w:p>
    <w:p>
      <w:pPr>
        <w:pStyle w:val="Normal99"/>
      </w:pP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Sagen, was ist   das ist wohl das wichtigste Credo für Journalisten. Doch seit einiger Zeit sollen Berliner Journalisten wieder häufiger daran gehindert werden, genau das zu tun. Seit dem 7. Oktober 2023 nehmen nicht nur die antisemitischen Übergriffe zu, sondern auch die auf Journalisten. Auch Mitarbeiter der Berliner Zeitung sind betroffen. Zwei Journalistinnen wurden von einem bekannten Influencer aus der propalästinensischen Szene in den sozialen Netzwerken bloßgestellt, eine von ihnen gar als Lügnerin diffamiert. Letzterer Beitrag wurde inzwischen gelöscht. Auf Demonstrationen werden Mitarbeiter der Berliner Zeitung beschimpft und bedrängt. Die Suche nach Protagonisten: ein Spießrutenlauf. Eine Demonstrantin drohte einer Journalistin unserer Zeitung sogar Schläge an.</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Springer-Journalist berichtet, wie ihn Demonstranten verfolgten und ihm mehrfach vor der Haustüre auflauerten. An dem Tag, an dem sich das Hamas-Massaker jährte, wurde offenbar ein Stern-TV-Team auf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attackiert. All diese Attacken sind klare Zeichen für die Radikalisierung der Szene.</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Journalisten sollen sich nicht selbst zensieren, sondern vielmehr unumstößlich der Wahrheit verpflichtet sein. Das ist einfacher gesagt, als getan, wenn man eingeschüchtert, ja gar bedroht oder angegriffen wird. Aber genau das geschieht, und zwar nunmehr beinahe auf jeder Demonstration mit Nahost-Bezug in Berlin oder in deren Nachgang.</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versuchte Angstmache seitens einiger Charaktere aus der propalästinensischen Szene hat Methode. Zum einen sind es immer die gleichen Personen, die gegen Medienvertreter agitieren. Und zum anderen gehen diese Personen ähnlich vor. Da wird auf Social Media exponiert, zu Gewalt aufgerufen oder eine Falschanzeige gestellt. Einige Aktivisten prüfen zu Beginn, wie Journalisten zur Bewegung stehen, um sich dann entsprechend zu verhalten. Journalisten seien  Freiwild  für Aktivisten und Angriffe auf sie sind eine  Währung , sagt Jörg Reichel, Geschäftsführer der Deutschen Journalisten Union (DJU) bei Verdi. Und Journalisten, die die Szene beobachten und sich untereinander austauschen, stellen fest: Fast alle erleben das Gleiche.</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Einmal pro Jahr veröffentlicht die Organisation Reporter ohne Grenzen (RSF) eine Rangliste der Pressefreiheit. Da ist Deutschland von Platz 21 auf Platz 10 aufgestiegen. Das liege vor allem daran, dass sich die Lage in anderen Ländern verschlechtert hat. Trotzdem sind laut einer Sprecherin von Reporter ohne Grenzen Demonstrationen mittlerweile der gefährlichste Ort für Journalisten in Deutschland. Nirgendwo anders werden sie so oft attackiert. Das ist fatal, denn Journalisten leisten einen wesentlichen Beitrag dazu, sowohl Straftaten von Demonstranten als auch Fehlverhalten von Polizisten sichtbar zu machen. Wer, wenn nicht Journalisten sind die unparteiische Instanz, die Demokratie und damit letztlich auch die Demonstranten auf Versammlungen schützen?</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Reporter ohne Grenzen fordert, dass Journalisten ein  besonderer Schutz  auf Demonstrationen zukommen muss. Die Organisation schlägt unter anderem vor, dass Redaktionen ihre Reporter auf Anfrage mit Begleitschutz rausschicken. Mit anderen Worten: Medien wären für die Sicherheit ihrer Mitarbeiter verantwortlich, nicht die Veranstalter von Versammlungen. Das ist ein wenig so, wie Frauen zu raten, keinen kurzen Rock mehr zu tragen, damit sie nicht belästigt werden. Eine absurde Täter-Opfer-Umkehr.</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RSF prüft Hinweise auf Reporter, denen von ihren Redaktionen bei der Berichterstattung über das Leid der Palästinenser angeblich Steine in den Weg gelegt wurden. Es soll auch freie Journalisten geben, die Angst haben, nicht mehr so stark gebucht zu werden, weil sie über ebensolches berichten wollen. Auch das ist zu verurteilen, weil  Sagen, was ist  für alle Seiten gilt und gelten muss.</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Zuallererst, und das haben viele internationale Medien zuletzt in einem Offenen Brief, festgestellt, gilt es jedoch, Journalisten den ungehinderten Zugang zum Gazastreifen zu gewähren. Dann nämlich hätte auch das Argument propalästinensischer Demonstranten, dass deutsche Medien  lügen  würden, weniger Gewicht. Sie könnten genauso wie die Influencer hierzulande live streamen.</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solange das nicht möglich ist, ist die Macht der Bilder aufseiten der Medienaktivisten. Und das wird immer gefährlicher. Denn irgendwann werde die  Schwelle  von Gewaltaufrufen im Netz und auf Demonstrationen gegen Journalisten tatsächlich überschritten, sagt Jörg Reichel von der DJU. Ohne Schutz der Polizei würde es zu schweren Gewalttaten gegenüber Journalisten kommen. Immer weniger Journalisten würden sich dann wohl trauen,  zu sagen, was ist . Wer weiß, auf welchem Ranglistenplatz Deutschland dann landen würde.</w:t>
      </w:r>
    </w:p>
    <w:p>
      <w:pPr>
        <w:pStyle w:val="Normal9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16, 2024</w:t>
      </w:r>
    </w:p>
    <w:p>
      <w:pPr>
        <w:pStyle w:val="Normal99"/>
      </w:pPr>
    </w:p>
    <w:p>
      <w:pPr>
        <w:pStyle w:val="Normal99"/>
        <w:ind w:left="200"/>
        <w:sectPr>
          <w:type w:val="continuous"/>
          <w:pgMar w:top="840" w:right="1000" w:bottom="840" w:left="1000" w:header="400" w:footer="400"/>
          <w:pgNumType w:fmt="decimal"/>
          <w:cols w:space="720"/>
        </w:sectPr>
      </w:pPr>
      <w:r>
        <w:br/>
      </w:r>
      <w:r>
        <w:pict>
          <v:line id="_x0000_s1451" style="position:absolute;z-index:251885568" from="0,10pt" to="512pt,10pt" strokecolor="black" strokeweight="1pt">
            <v:stroke linestyle="single"/>
          </v:line>
        </w:pict>
      </w:r>
      <w:r>
        <w:rPr>
          <w:rFonts w:ascii="arial" w:eastAsia="arial" w:hAnsi="arial" w:cs="arial"/>
          <w:b/>
          <w:color w:val="767676"/>
          <w:sz w:val="16"/>
        </w:rPr>
        <w:t>End of Document</w:t>
      </w:r>
    </w:p>
    <w:p>
      <w:pPr>
        <w:pStyle w:val="Normal100"/>
        <w:sectPr>
          <w:headerReference w:type="even" r:id="rId640"/>
          <w:headerReference w:type="default" r:id="rId641"/>
          <w:footerReference w:type="even" r:id="rId642"/>
          <w:footerReference w:type="default" r:id="rId643"/>
          <w:headerReference w:type="first" r:id="rId644"/>
          <w:footerReference w:type="first" r:id="rId645"/>
          <w:pgSz w:w="12240" w:h="15840"/>
          <w:pgMar w:top="840" w:right="1000" w:bottom="840" w:left="1000" w:header="400" w:footer="400"/>
          <w:pgNumType w:fmt="decimal"/>
          <w:cols w:space="720"/>
          <w:titlePg w:val="0"/>
        </w:sectPr>
      </w:pPr>
    </w:p>
    <w:p>
      <w:pPr>
        <w:pStyle w:val="Normal100"/>
      </w:pPr>
    </w:p>
    <w:p>
      <w:pPr>
        <w:pStyle w:val="Normal100"/>
      </w:pPr>
      <w:r>
        <w:pict>
          <v:shape id="_x0000_i1452" type="#_x0000_t75" alt="LexisNexis®" style="width:147.75pt;height:30pt">
            <v:imagedata r:id="rId10" o:title=""/>
          </v:shape>
        </w:pict>
      </w:r>
      <w:r>
        <w:cr/>
      </w:r>
    </w:p>
    <w:p>
      <w:pPr>
        <w:pStyle w:val="Heading19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Wofür soll man hier demonstrieren?</w:t>
      </w:r>
    </w:p>
    <w:p>
      <w:pPr>
        <w:pStyle w:val="Normal1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1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15. Oktober 2024</w:t>
      </w:r>
    </w:p>
    <w:p>
      <w:pPr>
        <w:pStyle w:val="Normal100"/>
        <w:keepNext w:val="0"/>
        <w:spacing w:after="0" w:line="240" w:lineRule="atLeast"/>
        <w:ind w:right="0"/>
        <w:jc w:val="both"/>
      </w:pPr>
      <w:bookmarkStart w:id="200" w:name="Bookmark_101"/>
      <w:bookmarkEnd w:id="200"/>
    </w:p>
    <w:p>
      <w:pPr>
        <w:pStyle w:val="Normal10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Frankfurter Rundschau GmbH Alle Rechte Vorbehalten</w:t>
      </w:r>
    </w:p>
    <w:p>
      <w:pPr>
        <w:pStyle w:val="Normal100"/>
        <w:keepNext w:val="0"/>
        <w:spacing w:before="120" w:after="0" w:line="220" w:lineRule="atLeast"/>
        <w:ind w:left="0" w:right="0" w:firstLine="0"/>
        <w:jc w:val="left"/>
      </w:pPr>
      <w:r>
        <w:br/>
      </w:r>
      <w:r>
        <w:pict>
          <v:shape id="_x0000_i1453" type="#_x0000_t75" style="width:187.48pt;height:24pt">
            <v:imagedata r:id="rId487" o:title=""/>
          </v:shape>
        </w:pict>
      </w:r>
    </w:p>
    <w:p>
      <w:pPr>
        <w:pStyle w:val="Normal1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FR-FORUM; S. 27</w:t>
      </w:r>
    </w:p>
    <w:p>
      <w:pPr>
        <w:pStyle w:val="Normal1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382 words</w:t>
      </w:r>
    </w:p>
    <w:p>
      <w:pPr>
        <w:pStyle w:val="Normal10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Frankfurt: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zieht durch die City“, FR-Region vom 8. Oktober</w:t>
      </w:r>
    </w:p>
    <w:p>
      <w:pPr>
        <w:pStyle w:val="Normal100"/>
        <w:keepNext/>
        <w:spacing w:before="240" w:after="0" w:line="340" w:lineRule="atLeast"/>
        <w:ind w:left="0" w:right="0" w:firstLine="0"/>
        <w:jc w:val="left"/>
      </w:pPr>
      <w:bookmarkStart w:id="201" w:name="Body_99"/>
      <w:bookmarkEnd w:id="201"/>
      <w:r>
        <w:rPr>
          <w:rFonts w:ascii="arial" w:eastAsia="arial" w:hAnsi="arial" w:cs="arial"/>
          <w:b/>
          <w:i w:val="0"/>
          <w:strike w:val="0"/>
          <w:noProof w:val="0"/>
          <w:color w:val="000000"/>
          <w:position w:val="0"/>
          <w:sz w:val="28"/>
          <w:u w:val="none"/>
          <w:vertAlign w:val="baseline"/>
        </w:rPr>
        <w:t>Body</w:t>
      </w:r>
    </w:p>
    <w:p>
      <w:pPr>
        <w:pStyle w:val="Normal100"/>
        <w:spacing w:line="60" w:lineRule="exact"/>
      </w:pPr>
      <w:r>
        <w:pict>
          <v:line id="_x0000_s1454" style="position:absolute;z-index:251886592" from="0,2pt" to="512pt,2pt" strokecolor="#009ddb" strokeweight="2pt">
            <v:stroke linestyle="single"/>
            <w10:wrap type="topAndBottom"/>
          </v:line>
        </w:pict>
      </w:r>
    </w:p>
    <w:p>
      <w:pPr>
        <w:pStyle w:val="Normal100"/>
      </w:pP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Unerträglich ist es, wenn ausgerechnet am Jahrestag des Terrorangriffs der Hamas auf unschuldige Menschen in Israel bei uns Demonstranten den Mord an über 1000 Menschen, die Verschleppung Dutzender sowie weitere Gräueltaten als Akt der Verteidigung oder Befreiung verteidigen und zur Vernichtung des Staates Israel aufrufen.</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Unerträglich war allerdings auch, dass nach dem 7.Oktober 2023 monatelang vom Frankfurter Römer die Flagge Israels aufgehängt war, auch als die israelische Armee schon Tausende unschuldiger Männer, Frauen und Kinder im Gazastreifen getötet hatte, Millionen vertrieben und obdachlos gemacht, die Überlebenden ausgehungert, Krankenhäuser und Schulen bombardiert hatte, außerdem Fälle von Folter bekannt geworden waren. Arabische und muslimische Menschen müssen den Eindruck bekommen, ihr Leben ist Frankfurt nichts wert, schützenswert sei nur das Leben von Juden. Wenn davon die Rede ist, man müsse die Bombardierung von Gaza stoppen, dann nur deswegen, weil es nicht dem Interesse Israels diene, wenn der Hass anhalte, nicht wegen Empathie mit den Menschen in Gaza. </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Botschaft der israelischen Flagge am Römer auch Monate nach dem Terrorangriff war eindeutig: Frankfurt unterstützt die Bombardierung von Menschen in Gaza. Wie muss das auf bei uns lebende Menschen aus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wirken? Warum wurde die Flagge nicht durch eine neutrale, z.B. eine Friedensflagge ausgetauscht, um klarzumachen, dass man auf der Seite aller unschuldigen Zivilisten steht, nicht nur auf der der israelischen? </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kann leider weder an Demonstrationen gegen den Terroranschlag der Hamas noch gegen Antisemitismus teilnehmen. Bei ersteren werden Flaggen jenes Staates mitgeführt, der fortwährend Menschenrechte und Völkerrecht verletzt. Von diesem Staat möchte ich mich nicht vereinnahmen lassen. Ich würde jederzeit an Demonstrationen gegen Antisemitismus teilnehmen, fänden diese z.B. mit Flaggen einer Menorah oder eines anderen Symbols statt, das für das Judentum steht. Genauso kann ich nicht zu Demonstrationen gegen die Bombardierung Gazas und die Besatzungspolitik Israel gehen, denn dann werde ich von propalästinensischen, gewaltbefürwortenden Radikalen vereinnahmt, die Terror gegen Zivilisten rechtfertigen. Thomas Kolb, Frankfurt</w:t>
      </w:r>
    </w:p>
    <w:p>
      <w:pPr>
        <w:pStyle w:val="Normal10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Diskussion: </w:t>
      </w:r>
      <w:r>
        <w:rPr>
          <w:rFonts w:ascii="arial" w:eastAsia="arial" w:hAnsi="arial" w:cs="arial"/>
          <w:b w:val="0"/>
          <w:i w:val="0"/>
          <w:strike w:val="0"/>
          <w:noProof w:val="0"/>
          <w:color w:val="000000"/>
          <w:position w:val="0"/>
          <w:sz w:val="20"/>
          <w:u w:val="none"/>
          <w:vertAlign w:val="baseline"/>
        </w:rPr>
        <w:t>frblog.de/nahost</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0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14, 2024</w:t>
      </w:r>
    </w:p>
    <w:p>
      <w:pPr>
        <w:pStyle w:val="Normal100"/>
      </w:pPr>
    </w:p>
    <w:p>
      <w:pPr>
        <w:pStyle w:val="Normal100"/>
        <w:ind w:left="200"/>
        <w:sectPr>
          <w:type w:val="continuous"/>
          <w:pgMar w:top="840" w:right="1000" w:bottom="840" w:left="1000" w:header="400" w:footer="400"/>
          <w:pgNumType w:fmt="decimal"/>
          <w:cols w:space="720"/>
        </w:sectPr>
      </w:pPr>
      <w:r>
        <w:br/>
      </w:r>
      <w:r>
        <w:pict>
          <v:line id="_x0000_s1455" style="position:absolute;z-index:251887616" from="0,10pt" to="512pt,10pt" strokecolor="black" strokeweight="1pt">
            <v:stroke linestyle="single"/>
          </v:line>
        </w:pict>
      </w:r>
      <w:r>
        <w:rPr>
          <w:rFonts w:ascii="arial" w:eastAsia="arial" w:hAnsi="arial" w:cs="arial"/>
          <w:b/>
          <w:color w:val="767676"/>
          <w:sz w:val="16"/>
        </w:rPr>
        <w:t>End of Document</w:t>
      </w:r>
    </w:p>
    <w:p>
      <w:pPr>
        <w:pStyle w:val="Normal101"/>
        <w:sectPr>
          <w:headerReference w:type="even" r:id="rId646"/>
          <w:headerReference w:type="default" r:id="rId647"/>
          <w:footerReference w:type="even" r:id="rId648"/>
          <w:footerReference w:type="default" r:id="rId649"/>
          <w:headerReference w:type="first" r:id="rId650"/>
          <w:footerReference w:type="first" r:id="rId651"/>
          <w:pgSz w:w="12240" w:h="15840"/>
          <w:pgMar w:top="840" w:right="1000" w:bottom="840" w:left="1000" w:header="400" w:footer="400"/>
          <w:pgNumType w:fmt="decimal"/>
          <w:cols w:space="720"/>
          <w:titlePg w:val="0"/>
        </w:sectPr>
      </w:pPr>
    </w:p>
    <w:p>
      <w:pPr>
        <w:pStyle w:val="Normal101"/>
      </w:pPr>
    </w:p>
    <w:p>
      <w:pPr>
        <w:pStyle w:val="Normal101"/>
      </w:pPr>
      <w:r>
        <w:pict>
          <v:shape id="_x0000_i1456" type="#_x0000_t75" alt="LexisNexis®" style="width:147.75pt;height:30pt">
            <v:imagedata r:id="rId10" o:title=""/>
          </v:shape>
        </w:pict>
      </w:r>
      <w:r>
        <w:cr/>
      </w:r>
    </w:p>
    <w:p>
      <w:pPr>
        <w:pStyle w:val="Heading110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Debatte übers Demonstrationsrecht; Senat und Polizei änderten Strategie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-Protesten. Daran gibt es Kritik</w:t>
      </w:r>
    </w:p>
    <w:p>
      <w:pPr>
        <w:pStyle w:val="Normal1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1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14. Oktober 2024</w:t>
      </w:r>
    </w:p>
    <w:p>
      <w:pPr>
        <w:pStyle w:val="Normal101"/>
        <w:keepNext w:val="0"/>
        <w:spacing w:after="0" w:line="240" w:lineRule="atLeast"/>
        <w:ind w:right="0"/>
        <w:jc w:val="both"/>
      </w:pPr>
      <w:bookmarkStart w:id="202" w:name="Bookmark_102"/>
      <w:bookmarkEnd w:id="202"/>
    </w:p>
    <w:p>
      <w:pPr>
        <w:pStyle w:val="Normal10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101"/>
        <w:keepNext w:val="0"/>
        <w:spacing w:before="120" w:after="0" w:line="220" w:lineRule="atLeast"/>
        <w:ind w:left="0" w:right="0" w:firstLine="0"/>
        <w:jc w:val="left"/>
      </w:pPr>
      <w:r>
        <w:br/>
      </w:r>
      <w:r>
        <w:pict>
          <v:shape id="_x0000_i1457" type="#_x0000_t75" style="width:159.73pt;height:24pt">
            <v:imagedata r:id="rId128" o:title=""/>
          </v:shape>
        </w:pict>
      </w:r>
    </w:p>
    <w:p>
      <w:pPr>
        <w:pStyle w:val="Normal1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 S. 1</w:t>
      </w:r>
    </w:p>
    <w:p>
      <w:pPr>
        <w:pStyle w:val="Normal1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931 words</w:t>
      </w:r>
    </w:p>
    <w:p>
      <w:pPr>
        <w:pStyle w:val="Normal1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Elmar Schütze</w:t>
      </w:r>
    </w:p>
    <w:p>
      <w:pPr>
        <w:pStyle w:val="Normal101"/>
        <w:keepNext/>
        <w:spacing w:before="240" w:after="0" w:line="340" w:lineRule="atLeast"/>
        <w:ind w:left="0" w:right="0" w:firstLine="0"/>
        <w:jc w:val="left"/>
      </w:pPr>
      <w:bookmarkStart w:id="203" w:name="Body_100"/>
      <w:bookmarkEnd w:id="203"/>
      <w:r>
        <w:rPr>
          <w:rFonts w:ascii="arial" w:eastAsia="arial" w:hAnsi="arial" w:cs="arial"/>
          <w:b/>
          <w:i w:val="0"/>
          <w:strike w:val="0"/>
          <w:noProof w:val="0"/>
          <w:color w:val="000000"/>
          <w:position w:val="0"/>
          <w:sz w:val="28"/>
          <w:u w:val="none"/>
          <w:vertAlign w:val="baseline"/>
        </w:rPr>
        <w:t>Body</w:t>
      </w:r>
    </w:p>
    <w:p>
      <w:pPr>
        <w:pStyle w:val="Normal101"/>
        <w:spacing w:line="60" w:lineRule="exact"/>
      </w:pPr>
      <w:r>
        <w:pict>
          <v:line id="_x0000_s1458" style="position:absolute;z-index:251888640" from="0,2pt" to="512pt,2pt" strokecolor="#009ddb" strokeweight="2pt">
            <v:stroke linestyle="single"/>
            <w10:wrap type="topAndBottom"/>
          </v:line>
        </w:pict>
      </w:r>
    </w:p>
    <w:p>
      <w:pPr>
        <w:pStyle w:val="Normal101"/>
      </w:pP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Senat und Polizei änderten Strategie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-Protesten. Daran gibt es Kritik </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eine Woche nach dem ersten Jahrestag des Überfalls der Hamas auf Israel kommt Berlin nicht zur Ruhe: Im Anschluss an eine antiisraelische Demonstration am frühen Abend des 7. Oktober in Kreuzberg kam es erneut zu Ausschreitungen. Es folgten   ebenfalls politisch motivierte   Krawalle im Weserkiez im arabisch geprägten Neukölln. Die Debatten um Konsequenzen daraus nehmen an Fahrt auf.</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Beobachtern zufolge herrschte in Neukölln eine aggressive und antisemitische Stimmung. Es flogen an dem Abend Steine, etwa 50 offenbar überwiegend arabische Männer zündeten Barrikaden an und warfen Böller. Die Polizei nahm vier Personen vorläufig fest, 84 Menschen wurden überprüft. Die Bilder gingen um die Welt.</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des einmal mehr gezeigten Hasses auf Israel   und in diesem Zusammenhang ganz offensichtlich auch auf Deutschland beziehungsweise Berlin und seine Repräsentanten, die Polizei   sowie der Außenwirkung der deutschen Hauptstadt wächst der Unmut im politischen Berlin: Warum wurde die Demonstration am Jahrestag des weltweit größten Massenmordes an Juden seit dem Holocaust nicht verboten?</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Versammlungsbehörde der Berliner Polizei entscheidet, ob oder unter welchen Auflagen eine angemeldete Veranstaltung stattfinden kann. Oder eben nicht. Zum Beispiel, wenn Straf- und Gewalttaten aus der Demonstration heraus zu erwarten sind. In den Tagen und ersten Wochen nach dem 7. Oktober 2023 wurden nach Informationen der Berliner Zeitung rund 30 propalästinensische Demonstrationen zugelassen   teils mit Auflagen, etwa zu Routen oder einzelnen Teilnehmern. Und es wurden 30 dieser Aufzüge verboten.</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Heute, ein Jahr danach, gibt es so gut wie keine Verbote mehr. Stattdessen greift die Polizei bei strafbaren Handlungen ein   dazu gehören volksverhetzende oder verfassungsfeindliche Parolen oder Gewalttaten. Auch Gespräche mit Versammlungsleitern sind üblich. So wie vorigen Montag, als der Leiter der Kreuzberg-</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Absprache mit der Polizei seinen Aufzug beendete. Danach eskalierte die Lage.</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 Eindruck, dass nicht mehr verboten werde, bestätigte der Leiter der Landespolizeidirektion, Jörg Dessin, am Dienstag auf einer Pressekonferenz im Anschluss an die Sitzung des Berliner Senats. Da saß der Spitzenbeamte neben der Innensenatorin Iris Spranger (SPD).  Wir mussten im Oktober 2023 noch einige Versammlungen beschränken beziehungsweise verbieten , sagte Dessin.  Mittlerweile beschränken wir nur noch und lassen sie damit zu, weil Meinungsfreiheit ein hohes Gut ist. </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Doch was ist, wenn Menschen das Demonstrationsrecht, das Recht auf freie Meinungsäußerung, missbrauchen? Wenn sie unter dieser Überschrift Straftaten begehen? Die Innenverwaltung stützt das Vorgehen der ihr unterstellten Versammlungsbehörde. Auf eine Anfrage der Berliner Zeitung zu einem  Missbrauch des Demonstrationsrechts  heißt es: Straftaten,  die aus der Mitte von Versammlungen begangen  würden, dürften nicht dazu führen, dass andere friedliche Demonstranten in ihrem Grundrecht auf Versammlungsfreiheit  pauschal eingeschränkt werden . Generell seien  Maßnahmen zur Gefahrenabwehr, bis hin zu Teilnahmeverboten und dem Verbot von Versammlungen im Vorfeld, nur unter sehr engen Voraussetzungen möglich . Die Antwort schließt mit dem Satz:  Die Senatsverwaltung für Inneres und Sport sieht keinen Grund, von der rechtsstaatlichen Verfahrensweise der Versammlungsbehörde abzuweichen. </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dabei nicht gesagt wird: Auch die von derselben Versammlungsbehörde noch vor einem Jahr ausgesprochenen Verbote waren selbstverständlich rechtsstaatlich begründet. Wie also kam es zu der Strategieänderung? Immerhin sagte Innensenatorin Spranger am Dienstag einmal mehr:  Hass, Hetze und Antisemitismus gehören nicht auf die Straßen Berlins.  Aber sie finden dennoch statt. Ein Widerspruch?</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War die Abkehr von den Verboten ein schleichender Prozess, genährt aus dem trügerischen Gefühl, Berlin habe die schlimmsten antisemitischen Ausbrüche hinter sich? Oder haben sich diejenigen durchgesetzt, die sagen, in diesem Land dürfe man seine Trauer und Wut nicht öffentlich äußern, wenn sie sich gegen Israel richten? </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Jedenfalls werden das Vorgehen der Versammlungsbehörde nicht allen gefallen. So beklagte sich Martin Hikel, der SPD-Landesvorsitzender und Bürgermeister des mit einer vorher nicht gekannten Welle des Hasses auf Israel besonders konfrontierten Bezirks Neukölln, am Tag nach den Krawallen im Weserkiez im Tagesspiegel. Ihm reiße der Geduldsfaden.  Ich erwarte, dass der Senat konsequent gegen diesen Missbrauch des Demonstrationsrechts vorgeht. Die Polizei hat dazu die Mittel, sie muss sie auch einsetzen dürfen.  Damit meinte Hikel eine prinzipiell härtere Gangart der Polizei. Doch auf Anfrage der Berliner Zeitung erweitert er diese Erwartung auf ein verändertes Vorgehen des gesamten Senats. Dabei wird er ganz grundsätzlich:  Wenn bei Demonstrationen Straftaten und Gewalttaten zu erwarten sind, gibt es keinen Grund, diese Versammlungen zuzulassen.  Und zu möglichen Verboten, die derzeit nicht ausgesprochen werden, fragt Hikel rhetorisch:  Wozu habe ich rechtsstaatliche Verfahren, wenn ich sie im Zweifel nicht anwende?  </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Meinung des SPD-Innenpolitikers Martin Matz  kann man ab und an mal eine Versammlung untersagen , der Einzelfall sei entscheidend.  Im Meinungskampf um den Nahostkonflikt  sollte man sich aber nicht dem Vorwurf aussetzen, man treffe taktische Entscheidungen.</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Burkard Dregger von der CDU-Fraktion ist da ganz klar:  Wer sich so verhält, hat sein Demonstrationsrecht verwirkt. </w:t>
      </w:r>
    </w:p>
    <w:p>
      <w:pPr>
        <w:pStyle w:val="Normal10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14, 2024</w:t>
      </w:r>
    </w:p>
    <w:p>
      <w:pPr>
        <w:pStyle w:val="Normal101"/>
      </w:pPr>
    </w:p>
    <w:p>
      <w:pPr>
        <w:pStyle w:val="Normal101"/>
        <w:ind w:left="200"/>
        <w:sectPr>
          <w:type w:val="continuous"/>
          <w:pgMar w:top="840" w:right="1000" w:bottom="840" w:left="1000" w:header="400" w:footer="400"/>
          <w:pgNumType w:fmt="decimal"/>
          <w:cols w:space="720"/>
        </w:sectPr>
      </w:pPr>
      <w:r>
        <w:br/>
      </w:r>
      <w:r>
        <w:pict>
          <v:line id="_x0000_s1459" style="position:absolute;z-index:251889664" from="0,10pt" to="512pt,10pt" strokecolor="black" strokeweight="1pt">
            <v:stroke linestyle="single"/>
          </v:line>
        </w:pict>
      </w:r>
      <w:r>
        <w:rPr>
          <w:rFonts w:ascii="arial" w:eastAsia="arial" w:hAnsi="arial" w:cs="arial"/>
          <w:b/>
          <w:color w:val="767676"/>
          <w:sz w:val="16"/>
        </w:rPr>
        <w:t>End of Document</w:t>
      </w:r>
    </w:p>
    <w:p>
      <w:pPr>
        <w:pStyle w:val="Normal102"/>
        <w:sectPr>
          <w:headerReference w:type="even" r:id="rId652"/>
          <w:headerReference w:type="default" r:id="rId653"/>
          <w:footerReference w:type="even" r:id="rId654"/>
          <w:footerReference w:type="default" r:id="rId655"/>
          <w:headerReference w:type="first" r:id="rId656"/>
          <w:footerReference w:type="first" r:id="rId657"/>
          <w:pgSz w:w="12240" w:h="15840"/>
          <w:pgMar w:top="840" w:right="1000" w:bottom="840" w:left="1000" w:header="400" w:footer="400"/>
          <w:pgNumType w:fmt="decimal"/>
          <w:cols w:space="720"/>
          <w:titlePg w:val="0"/>
        </w:sectPr>
      </w:pPr>
    </w:p>
    <w:p>
      <w:pPr>
        <w:pStyle w:val="Normal102"/>
      </w:pPr>
    </w:p>
    <w:p>
      <w:pPr>
        <w:pStyle w:val="Normal102"/>
      </w:pPr>
      <w:r>
        <w:pict>
          <v:shape id="_x0000_i1460" type="#_x0000_t75" alt="LexisNexis®" style="width:147.75pt;height:30pt">
            <v:imagedata r:id="rId10" o:title=""/>
          </v:shape>
        </w:pict>
      </w:r>
      <w:r>
        <w:cr/>
      </w:r>
    </w:p>
    <w:p>
      <w:pPr>
        <w:pStyle w:val="Heading110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20 Festnahmen auf Israelhasser-</w:t>
      </w:r>
      <w:r>
        <w:rPr>
          <w:rFonts w:ascii="arial" w:eastAsia="arial" w:hAnsi="arial" w:cs="arial"/>
          <w:b/>
          <w:i w:val="0"/>
          <w:strike w:val="0"/>
          <w:noProof w:val="0"/>
          <w:color w:val="000000"/>
          <w:position w:val="0"/>
          <w:sz w:val="28"/>
          <w:u w:val="none"/>
          <w:vertAlign w:val="baseline"/>
        </w:rPr>
        <w:t>Demo</w:t>
      </w:r>
    </w:p>
    <w:p>
      <w:pPr>
        <w:pStyle w:val="Normal1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1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14. Oktober 2024 </w:t>
      </w:r>
    </w:p>
    <w:p>
      <w:pPr>
        <w:pStyle w:val="Normal102"/>
        <w:keepNext w:val="0"/>
        <w:spacing w:after="0" w:line="240" w:lineRule="atLeast"/>
        <w:ind w:right="0"/>
        <w:jc w:val="both"/>
      </w:pPr>
      <w:bookmarkStart w:id="204" w:name="Bookmark_103"/>
      <w:bookmarkEnd w:id="204"/>
    </w:p>
    <w:p>
      <w:pPr>
        <w:pStyle w:val="Normal10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02"/>
        <w:keepNext w:val="0"/>
        <w:spacing w:before="120" w:after="0" w:line="220" w:lineRule="atLeast"/>
        <w:ind w:left="0" w:right="0" w:firstLine="0"/>
        <w:jc w:val="left"/>
      </w:pPr>
      <w:r>
        <w:br/>
      </w:r>
      <w:r>
        <w:pict>
          <v:shape id="_x0000_i1461" type="#_x0000_t75" style="width:84.74pt;height:57.74pt">
            <v:imagedata r:id="rId59" o:title=""/>
          </v:shape>
        </w:pict>
      </w:r>
    </w:p>
    <w:p>
      <w:pPr>
        <w:pStyle w:val="Normal1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2; Ausg. 240</w:t>
      </w:r>
    </w:p>
    <w:p>
      <w:pPr>
        <w:pStyle w:val="Normal1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234 words</w:t>
      </w:r>
    </w:p>
    <w:p>
      <w:pPr>
        <w:pStyle w:val="Normal102"/>
        <w:keepNext/>
        <w:spacing w:before="240" w:after="0" w:line="340" w:lineRule="atLeast"/>
        <w:ind w:left="0" w:right="0" w:firstLine="0"/>
        <w:jc w:val="left"/>
      </w:pPr>
      <w:bookmarkStart w:id="205" w:name="Body_101"/>
      <w:bookmarkEnd w:id="205"/>
      <w:r>
        <w:rPr>
          <w:rFonts w:ascii="arial" w:eastAsia="arial" w:hAnsi="arial" w:cs="arial"/>
          <w:b/>
          <w:i w:val="0"/>
          <w:strike w:val="0"/>
          <w:noProof w:val="0"/>
          <w:color w:val="000000"/>
          <w:position w:val="0"/>
          <w:sz w:val="28"/>
          <w:u w:val="none"/>
          <w:vertAlign w:val="baseline"/>
        </w:rPr>
        <w:t>Body</w:t>
      </w:r>
    </w:p>
    <w:p>
      <w:pPr>
        <w:pStyle w:val="Normal102"/>
        <w:spacing w:line="60" w:lineRule="exact"/>
      </w:pPr>
      <w:r>
        <w:pict>
          <v:line id="_x0000_s1462" style="position:absolute;z-index:251890688" from="0,2pt" to="512pt,2pt" strokecolor="#009ddb" strokeweight="2pt">
            <v:stroke linestyle="single"/>
            <w10:wrap type="topAndBottom"/>
          </v:line>
        </w:pict>
      </w:r>
    </w:p>
    <w:p>
      <w:pPr>
        <w:pStyle w:val="Normal102"/>
      </w:pP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Schöneberg   Kein Tag ohne Israel-Hass auf den Straßen Berlins! </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 dem Motto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versammelten sich am Sonnabendnachmittag mehr als 300 Personen am Innsbrucker Platz. Sie zogen unter wehenden Palästinenser-Flaggen und lauten Sprechchören (u. a.  Free free Palestine  und  Kindermörder Israel ) durch die Straßen   begleitet von mehr als 300 Polizisten.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B.Z.-Reporter vor Ort berichteten, gab es kleinere Scharmützel zwischen Polizei und Demonstranten. Laut Polizei gab es 20 Festnahmen, u. a. weil Straftäter vergangener Demos wiedererkannt wurden, wegen Beleidigung, wegen des Verstoßes gegen das Vermummungsverbot, wegen tätlichen Angriffs und versuchter Gefangenenbefreiung.</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Mehrfach wurden Personen aus dem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-Zug herausgezogen, um ihre Identität festzustellen. Außerdem gab es eine Beleidigung gegen den Übersetzer. Er wurde als Verräter bezeichnet. Der Täter wurde identifiziert.</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Deutschlands mutigste Demonstrantin, Karoline Preisler (53) stellte sich den Israelhassern wieder entgegen, hielt ihr Schild  Vergewaltigung ist kein Widerstand  in die Höhe. Geschützt von mindestens fünf Polizisten musste sie sich aus der Menge vor allem  Shame on you  (dt. Schande über dich) anhören. </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Gegen 18 Uhr endete die Demonstration schließlich am Rathaus Steglitz. Abziehende Kleingruppen wurden von Polizeieinheiten begleitet.</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0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02"/>
        <w:spacing w:line="60" w:lineRule="exact"/>
      </w:pPr>
      <w:r>
        <w:pict>
          <v:line id="_x0000_s1463" style="position:absolute;z-index:251891712" from="0,2pt" to="512pt,2pt" strokecolor="#009ddb" strokeweight="2pt">
            <v:stroke linestyle="single"/>
            <w10:wrap type="topAndBottom"/>
          </v:line>
        </w:pict>
      </w:r>
    </w:p>
    <w:p>
      <w:pPr>
        <w:pStyle w:val="Normal10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Angeführt wurde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älteren Frauen mit Dutzenden Palästinenser-Flaggen</w:t>
      </w:r>
    </w:p>
    <w:p>
      <w:pPr>
        <w:pStyle w:val="Normal10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14, 2024</w:t>
      </w:r>
    </w:p>
    <w:p>
      <w:pPr>
        <w:pStyle w:val="Normal102"/>
      </w:pPr>
    </w:p>
    <w:p>
      <w:pPr>
        <w:pStyle w:val="Normal102"/>
        <w:ind w:left="200"/>
        <w:sectPr>
          <w:type w:val="continuous"/>
          <w:pgMar w:top="840" w:right="1000" w:bottom="840" w:left="1000" w:header="400" w:footer="400"/>
          <w:pgNumType w:fmt="decimal"/>
          <w:cols w:space="720"/>
        </w:sectPr>
      </w:pPr>
      <w:r>
        <w:br/>
      </w:r>
      <w:r>
        <w:pict>
          <v:line id="_x0000_s1464" style="position:absolute;z-index:251892736" from="0,10pt" to="512pt,10pt" strokecolor="black" strokeweight="1pt">
            <v:stroke linestyle="single"/>
          </v:line>
        </w:pict>
      </w:r>
      <w:r>
        <w:rPr>
          <w:rFonts w:ascii="arial" w:eastAsia="arial" w:hAnsi="arial" w:cs="arial"/>
          <w:b/>
          <w:color w:val="767676"/>
          <w:sz w:val="16"/>
        </w:rPr>
        <w:t>End of Document</w:t>
      </w:r>
    </w:p>
    <w:p>
      <w:pPr>
        <w:pStyle w:val="Normal103"/>
        <w:sectPr>
          <w:headerReference w:type="even" r:id="rId658"/>
          <w:headerReference w:type="default" r:id="rId659"/>
          <w:footerReference w:type="even" r:id="rId660"/>
          <w:footerReference w:type="default" r:id="rId661"/>
          <w:headerReference w:type="first" r:id="rId662"/>
          <w:footerReference w:type="first" r:id="rId663"/>
          <w:pgSz w:w="12240" w:h="15840"/>
          <w:pgMar w:top="840" w:right="1000" w:bottom="840" w:left="1000" w:header="400" w:footer="400"/>
          <w:pgNumType w:fmt="decimal"/>
          <w:cols w:space="720"/>
          <w:titlePg w:val="0"/>
        </w:sectPr>
      </w:pPr>
    </w:p>
    <w:p>
      <w:pPr>
        <w:pStyle w:val="Normal103"/>
      </w:pPr>
    </w:p>
    <w:p>
      <w:pPr>
        <w:pStyle w:val="Normal103"/>
      </w:pPr>
      <w:r>
        <w:pict>
          <v:shape id="_x0000_i1465" type="#_x0000_t75" alt="LexisNexis®" style="width:147.75pt;height:30pt">
            <v:imagedata r:id="rId10" o:title=""/>
          </v:shape>
        </w:pict>
      </w:r>
      <w:r>
        <w:cr/>
      </w:r>
    </w:p>
    <w:p>
      <w:pPr>
        <w:pStyle w:val="Heading110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Linke zerlegt sich im Kampf gegen Judenhass; ANTISEMITISMUS-EKLAT AUF PARTEITAG</w:t>
      </w:r>
    </w:p>
    <w:p>
      <w:pPr>
        <w:pStyle w:val="Normal1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Berlin</w:t>
      </w:r>
    </w:p>
    <w:p>
      <w:pPr>
        <w:pStyle w:val="Normal1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14. Oktober 2024 </w:t>
      </w:r>
    </w:p>
    <w:p>
      <w:pPr>
        <w:pStyle w:val="Normal103"/>
        <w:keepNext w:val="0"/>
        <w:spacing w:after="0" w:line="240" w:lineRule="atLeast"/>
        <w:ind w:right="0"/>
        <w:jc w:val="both"/>
      </w:pPr>
      <w:bookmarkStart w:id="206" w:name="Bookmark_104"/>
      <w:bookmarkEnd w:id="206"/>
    </w:p>
    <w:p>
      <w:pPr>
        <w:pStyle w:val="Normal10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103"/>
        <w:keepNext w:val="0"/>
        <w:spacing w:before="120" w:after="0" w:line="220" w:lineRule="atLeast"/>
        <w:ind w:left="0" w:right="0" w:firstLine="0"/>
        <w:jc w:val="left"/>
      </w:pPr>
      <w:r>
        <w:br/>
      </w:r>
      <w:r>
        <w:pict>
          <v:shape id="_x0000_i1466" type="#_x0000_t75" style="width:134.98pt;height:134.98pt">
            <v:imagedata r:id="rId11" o:title=""/>
          </v:shape>
        </w:pict>
      </w:r>
    </w:p>
    <w:p>
      <w:pPr>
        <w:pStyle w:val="Normal1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10; Ausg. 240</w:t>
      </w:r>
    </w:p>
    <w:p>
      <w:pPr>
        <w:pStyle w:val="Normal1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623 words</w:t>
      </w:r>
    </w:p>
    <w:p>
      <w:pPr>
        <w:pStyle w:val="Normal1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Stefan Peter</w:t>
      </w:r>
    </w:p>
    <w:p>
      <w:pPr>
        <w:pStyle w:val="Normal103"/>
        <w:keepNext/>
        <w:spacing w:before="240" w:after="0" w:line="340" w:lineRule="atLeast"/>
        <w:ind w:left="0" w:right="0" w:firstLine="0"/>
        <w:jc w:val="left"/>
      </w:pPr>
      <w:bookmarkStart w:id="207" w:name="Body_102"/>
      <w:bookmarkEnd w:id="207"/>
      <w:r>
        <w:rPr>
          <w:rFonts w:ascii="arial" w:eastAsia="arial" w:hAnsi="arial" w:cs="arial"/>
          <w:b/>
          <w:i w:val="0"/>
          <w:strike w:val="0"/>
          <w:noProof w:val="0"/>
          <w:color w:val="000000"/>
          <w:position w:val="0"/>
          <w:sz w:val="28"/>
          <w:u w:val="none"/>
          <w:vertAlign w:val="baseline"/>
        </w:rPr>
        <w:t>Body</w:t>
      </w:r>
    </w:p>
    <w:p>
      <w:pPr>
        <w:pStyle w:val="Normal103"/>
        <w:spacing w:line="60" w:lineRule="exact"/>
      </w:pPr>
      <w:r>
        <w:pict>
          <v:line id="_x0000_s1467" style="position:absolute;z-index:251893760" from="0,2pt" to="512pt,2pt" strokecolor="#009ddb" strokeweight="2pt">
            <v:stroke linestyle="single"/>
            <w10:wrap type="topAndBottom"/>
          </v:line>
        </w:pict>
      </w:r>
    </w:p>
    <w:p>
      <w:pPr>
        <w:pStyle w:val="Normal103"/>
      </w:pP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Friedrichshain   Zerbricht die Berliner Linke am Streit über den richtigen Umgang mit Judenhass? </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beim Landesparteitag über Anträge zum Thema Antisemitismus debattiert wurde, flogen die Fetzen   es kam zum Eklat. Anschließend verließen mehrere Delegierte den Saal, darunter Klaus Lederer (50) und Bundestagsabgeordnete Petra Pau (61).</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Aktuell liegt die Linke in der Hauptstadt in Umfragen bei sieben Prozent. Im Kongresszentrum am Franz-Mehring-Platz diskutierte die Linke über ihre Pläne, wieder mehr Wähler anzusprechen. Heraus kam: Ein klares Bekenntnis gegen Antisemitismus ist vielen Linken nicht so wichtig.</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ihrem Antrag rechneten Linke wie Ex-Kultursenator Klaus Lederer, der Abgeordnete Sebastian Schlüsselburg (41), Ex-Landeschefin Katina Schubert</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(62) und Fraktionschefin Anne Helm (38) mit dem Antisemitismus in der eigenen Partei und bei linken Aktivisten allgemein ab. Viele würden den Überfall der Hamas auf Israel am 7. Oktober 2023 relativieren oder feiern, manche sogar zur Vernichtung von Israel aufrufen. Gleichzeitig forderten sie Solidarität mit in Berlin lebenden Juden ein:  Wir nehmen keine Bedrohung jüdischen Lebens hin. </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Klartext von Lederer:  Es wird von Menschen aus Partei und Umfeld das Hamas-Massaker als legitimer Widerstand glorifiziert, die mörderische Idee des Islamismus verharmlost, gegen das Existenzrecht Israels agitiert, zu Gewalt gegen Israelis aufgerufen. </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diese Kritik an den eigenen Genossen ging offenkundig vielen zu weit. Nach einer hitzigen Debatte wurde der ursprüngliche Antrag zurückgerufen. Anschließend verließen Dutzende Delegierte (u.a. Lederer, Schlüsselburg und Petra Pau) aus Protest den Saal.</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Unklar, wie es nun mit den Linken weitergeht. </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 Festnahmen bei Israelhass-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Kein Tag ohne Israel-Hass auf den Straßen Berlins! </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 dem Motto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versammelten sich am Samstag mehr als 300 Personen am Innsbrucker Platz. </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zogen mit Palästinenser-Flaggen und Sprechchören (u. a.  Free free Palestine  und  Kindermörder Israel ) durch die Straßen   begleitet von mehr als 300 Polizisten. </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Immer wieder kam es zu kleinen Scharmützel zwischen Polizei und Demonstranten. Laut Polizei gab es 20 Festnahmen. </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Linkspartei steht also nicht zu Israel </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GUNNAR SCHUPELIUS</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Linkspartei hat am Freitag in Berlin versucht, sich von den Feinden Israels abzugrenzen.  Der Versuch misslang. In einem Antrag von mehreren Bezirksverbänden und Abgeordneten hießt es:  Niemals dürfen Linke die Rolle des eliminatorischen Antisemitismus ignorieren, der den Terror und die Strategien von Akteuren wie der Hamas und der Hisbollah sowie deren Unterstützung durch das iranische Mullah-Regime antreibt.  Der Antrag wurde mehrheitlich abgelehnt. Daraufhin verließen prominente Mitglieder wie Petra Pau und Klaus Lederer aus Protest den Saal.</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Ihr Versuch soll ernst genommen und in Ehren gehalten sein, die Partei vom Kurs gegen Israel abzubringen. Viel schwerer aber wiegt, dass sie damit scheiterten. Es wäre wichtig gewesen, dass die Linke ihre Haltung endlich einmal klärt. Arm in Arm mit arabischen Extremisten laufen linke Aktivisten durch die Straßen, mit dem Palästinensertuch um den Hals gewickelt   ein Symbol des Kampfes gegen die Juden. Sie behaupten, Israel würde den Arabern das Land wegnehmen. Israel hat aber den Gazastreifen vor 19 Jahren geräumt und weder im Libanon, noch im Iran oder im Jemen jemals Land beansprucht. Aus allen vier Richtungen aber wird das Land der Juden mit Raketen angegriffen und tödlich bedroht.  Wenn die Israelis ihre Angreifer nicht bezwingen, werden sie vernichtet , stellt die CDU-Bundestagsabgeordnete Gitta Connemann fest. Israel habe also keine Alternative zum Krieg. Dem ist nichts hinzuzufügen. </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0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03"/>
        <w:spacing w:line="60" w:lineRule="exact"/>
      </w:pPr>
      <w:r>
        <w:pict>
          <v:line id="_x0000_s1468" style="position:absolute;z-index:251894784" from="0,2pt" to="512pt,2pt" strokecolor="#009ddb" strokeweight="2pt">
            <v:stroke linestyle="single"/>
            <w10:wrap type="topAndBottom"/>
          </v:line>
        </w:pict>
      </w:r>
    </w:p>
    <w:p>
      <w:pPr>
        <w:pStyle w:val="Normal10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Landeschefin Franziska Brychcy auf dem Linke-Parteitag in Friedrichshain. Sie schwieg gestern zum Antisemitismus-Streit</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Ex-Kultursenator Klaus Lederer</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Angeführt wurde der Protestzug von Frauen mit Palästinenser-Flaggen</w:t>
      </w:r>
    </w:p>
    <w:p>
      <w:pPr>
        <w:pStyle w:val="Normal10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14, 2024</w:t>
      </w:r>
    </w:p>
    <w:p>
      <w:pPr>
        <w:pStyle w:val="Normal103"/>
      </w:pPr>
    </w:p>
    <w:p>
      <w:pPr>
        <w:pStyle w:val="Normal103"/>
        <w:ind w:left="200"/>
        <w:sectPr>
          <w:type w:val="continuous"/>
          <w:pgMar w:top="840" w:right="1000" w:bottom="840" w:left="1000" w:header="400" w:footer="400"/>
          <w:pgNumType w:fmt="decimal"/>
          <w:cols w:space="720"/>
        </w:sectPr>
      </w:pPr>
      <w:r>
        <w:br/>
      </w:r>
      <w:r>
        <w:pict>
          <v:line id="_x0000_s1469" style="position:absolute;z-index:251895808" from="0,10pt" to="512pt,10pt" strokecolor="black" strokeweight="1pt">
            <v:stroke linestyle="single"/>
          </v:line>
        </w:pict>
      </w:r>
      <w:r>
        <w:rPr>
          <w:rFonts w:ascii="arial" w:eastAsia="arial" w:hAnsi="arial" w:cs="arial"/>
          <w:b/>
          <w:color w:val="767676"/>
          <w:sz w:val="16"/>
        </w:rPr>
        <w:t>End of Document</w:t>
      </w:r>
    </w:p>
    <w:p>
      <w:pPr>
        <w:pStyle w:val="Normal104"/>
        <w:sectPr>
          <w:headerReference w:type="even" r:id="rId664"/>
          <w:headerReference w:type="default" r:id="rId665"/>
          <w:footerReference w:type="even" r:id="rId666"/>
          <w:footerReference w:type="default" r:id="rId667"/>
          <w:headerReference w:type="first" r:id="rId668"/>
          <w:footerReference w:type="first" r:id="rId669"/>
          <w:pgSz w:w="12240" w:h="15840"/>
          <w:pgMar w:top="840" w:right="1000" w:bottom="840" w:left="1000" w:header="400" w:footer="400"/>
          <w:pgNumType w:fmt="decimal"/>
          <w:cols w:space="720"/>
          <w:titlePg w:val="0"/>
        </w:sectPr>
      </w:pPr>
    </w:p>
    <w:p>
      <w:pPr>
        <w:pStyle w:val="Normal104"/>
      </w:pPr>
    </w:p>
    <w:p>
      <w:pPr>
        <w:pStyle w:val="Normal104"/>
      </w:pPr>
      <w:r>
        <w:pict>
          <v:shape id="_x0000_i1470" type="#_x0000_t75" alt="LexisNexis®" style="width:147.75pt;height:30pt">
            <v:imagedata r:id="rId10" o:title=""/>
          </v:shape>
        </w:pict>
      </w:r>
      <w:r>
        <w:cr/>
      </w:r>
    </w:p>
    <w:p>
      <w:pPr>
        <w:pStyle w:val="Heading110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Antisemitismus in Luxemburg längst mehr als nur ein Grundrauschen</w:t>
      </w:r>
    </w:p>
    <w:p>
      <w:pPr>
        <w:pStyle w:val="Normal1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Luxemburger Wort.lu</w:t>
      </w:r>
    </w:p>
    <w:p>
      <w:pPr>
        <w:pStyle w:val="Normal1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14. Oktober 2024</w:t>
      </w:r>
    </w:p>
    <w:p>
      <w:pPr>
        <w:pStyle w:val="Normal104"/>
        <w:keepNext w:val="0"/>
        <w:spacing w:after="0" w:line="240" w:lineRule="atLeast"/>
        <w:ind w:right="0"/>
        <w:jc w:val="both"/>
      </w:pPr>
      <w:bookmarkStart w:id="208" w:name="Bookmark_105"/>
      <w:bookmarkEnd w:id="208"/>
    </w:p>
    <w:p>
      <w:pPr>
        <w:pStyle w:val="Normal10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Mediahuis Luxembourg S.A. Alle Rechte Vorbehalten</w:t>
      </w:r>
    </w:p>
    <w:p>
      <w:pPr>
        <w:pStyle w:val="Normal104"/>
        <w:keepNext w:val="0"/>
        <w:spacing w:before="120" w:after="0" w:line="220" w:lineRule="atLeast"/>
        <w:ind w:left="0" w:right="0" w:firstLine="0"/>
        <w:jc w:val="left"/>
      </w:pPr>
      <w:r>
        <w:br/>
      </w:r>
      <w:r>
        <w:pict>
          <v:shape id="_x0000_i1471" type="#_x0000_t75" style="width:53.28pt;height:8.88pt">
            <v:imagedata r:id="rId448" o:title=""/>
          </v:shape>
        </w:pict>
      </w:r>
    </w:p>
    <w:p>
      <w:pPr>
        <w:pStyle w:val="Normal1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884 words</w:t>
      </w:r>
    </w:p>
    <w:p>
      <w:pPr>
        <w:pStyle w:val="Normal10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Seit dem Terrorangriff der Hamas auf Israel vor einem Jahr häufen sich laut Bernard Gottlieb von der Dokumentationsstelle Rial auch hier im Land die Vorfälle.</w:t>
      </w:r>
    </w:p>
    <w:p>
      <w:pPr>
        <w:pStyle w:val="Normal104"/>
        <w:keepNext/>
        <w:spacing w:before="240" w:after="0" w:line="340" w:lineRule="atLeast"/>
        <w:ind w:left="0" w:right="0" w:firstLine="0"/>
        <w:jc w:val="left"/>
      </w:pPr>
      <w:bookmarkStart w:id="209" w:name="Body_103"/>
      <w:bookmarkEnd w:id="209"/>
      <w:r>
        <w:rPr>
          <w:rFonts w:ascii="arial" w:eastAsia="arial" w:hAnsi="arial" w:cs="arial"/>
          <w:b/>
          <w:i w:val="0"/>
          <w:strike w:val="0"/>
          <w:noProof w:val="0"/>
          <w:color w:val="000000"/>
          <w:position w:val="0"/>
          <w:sz w:val="28"/>
          <w:u w:val="none"/>
          <w:vertAlign w:val="baseline"/>
        </w:rPr>
        <w:t>Body</w:t>
      </w:r>
    </w:p>
    <w:p>
      <w:pPr>
        <w:pStyle w:val="Normal104"/>
        <w:spacing w:line="60" w:lineRule="exact"/>
      </w:pPr>
      <w:r>
        <w:pict>
          <v:line id="_x0000_s1472" style="position:absolute;z-index:251896832" from="0,2pt" to="512pt,2pt" strokecolor="#009ddb" strokeweight="2pt">
            <v:stroke linestyle="single"/>
            <w10:wrap type="topAndBottom"/>
          </v:line>
        </w:pict>
      </w:r>
    </w:p>
    <w:p>
      <w:pPr>
        <w:pStyle w:val="Normal104"/>
      </w:pP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Dieser Artikel wurde zuerst im ,,Télécran" veröffentlicht (Ausgabe 42/2024). Hier können Sie das Wochenmagazin abonnieren.</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Zahlen sprechen für sich: ,,Allein in den letzten drei Monaten gab es 108 antisemitische Fälle. Im letzten Jahr hingegen waren es vier pro Monat", erklärt Bernard Gottlieb, Leiter der privaten Initiative ,,Recherche et information sur l'antisémitisme au Luxembourg" (Rial), und schlägt den kürzlich erschienenen Jahresbericht 2023 auf. </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der inzwischen siebte Jahresbericht, der Einblicke in die Entwicklung von Antisemitismus in Luxemburg gibt. Dieser Bericht jedoch ragt heraus, da zwischen den ersten drei Quartalen und dem vierten Quartal 2023 differenziert werden müsse, so Gottlieb. Grund sei der Terroranschlag der Hamas am 7. Oktober 2023 auf Israel. ,,In den drei ersten Quartalen ist die Zahl der Vorfälle in etwa mit 2022 vergleichbar. Es gibt einfach so ein Grundrauschen. Aber im vierten Quartal, also nach dem 7. Oktober, sind die Zahlen um ein Vielfaches gestiegen", stellt der Rial-Präsident fest. </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 anderem in den Schulen gebe es vermehrt antisemitische Vorfälle. Die Zahl in Höhe von zehn gemeldeten antisemitischen Vorfällen an Luxemburger Schulen ist für das vergangene Schuljahr deutlich höher als zuvor. Bernard Gottlieb geht allerdings von einer Dunkelziffer aus. Denn häufig würden betroffene Eltern lieber schweigen, aus Angst, ihre Kinder müssten darunter leiden, dass sie sich bei der Schulleitung gemeldet hätten. </w:t>
      </w:r>
    </w:p>
    <w:p>
      <w:pPr>
        <w:pStyle w:val="Normal1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Antisemitismus in den sozialen Medien</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Um dem entgegenzuwirken, müsse an den Schulen mehr Bewusstsein für Antisemitismus geschaffen werden und man müsse dafür sorgen, dass dieser genauso wenig wie Rassismus, Ausländerfeindlichkeit oder Homophobie toleriert werde. ,,Wenn solche Fälle vorkommen, ist es wichtig, dass die Schulleitung wirklich sofort durchgreift und den Fall in der Schule, auch in anderen Klassen, bespricht. Das passiert leider nicht immer", so der Rial-Präsident. </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Zudem werde zwar häufig über den Holocaust gesprochen, doch manche Menschen verträten das Narrativ, dass die Israelis im aktuellen Konflikt genau das gleiche Verbrechen begehen würden. ,,Netanjahu sei genauso schlimm, heißt es dann, oder ich habe auch Fälle, in denen gesagt wird, Netanjahu sei schlimmer als Hitler." </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Problematisch seien auch Inhalte, die auf den sozialen Medien verbreitet werden. So habe es schon einige Fälle von antisemitischen Karikaturen oder Propaganda gegeben. ,,Zum Teil sind das junge Leute, zum Beispiel von der extrem Linken, die das dann auch wieder aufschnappen", bemerkt Gottlieb. Auch auf Demonstrationen seien teilweise Positionen vertreten, die Israel als Kolonialstaat betrachten würden, den es zu zerstören gelte. ,,Das ist antizionistisch, aber gleichzeitig ist das für mich auch antisemitisch. Das geht Hand in Hand", sagt Gottlieb. Er betont, dass er kein Problem damit habe, wenn jemand pro-palästinensisch eingestellt sei. ,,Man kann die israelische Armee kritisieren, es werden zu viele Zivilisten zu Opfern, das stimmt." Jedoch bedeute das nicht, dass man dadurch die Zerstörung Israels fordern dürfe. </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die Frage, ob er einen weiteren Anstieg antisemitischer Fälle nach der weiteren Eskalation im Nahen Osten befürchte, meint Gottlieb: ,,Nein, wir sind jetzt schon auf einem hohen Niveau, welches ich nicht erwartet hatte. Was kann denn noch passieren?" Vielmehr sei es wichtig, mehr mediale Aufmerksamkeit für Antisemitismus zu schaffen. Zudem müsse der Fokus stärker auf die 100 Geiseln gerichtet werden, die sich noch immer in Gefangenschaft der Hamas befinden. ,,Man spricht viel zu wenig von den Geiseln", betont er. </w:t>
      </w:r>
    </w:p>
    <w:p>
      <w:pPr>
        <w:pStyle w:val="Normal1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Frieden rückt weiter in die Ferne</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Durch die Attacke vom 7. Oktober würde sich das Rad der Zeit in Bezug auf einen Frieden um zehn oder zwanzig Jahre zurückdrehen, schätzt Gottlieb. ,,Ich bin seit ungefähr 60 Jahren für eine Zwei-Staaten-Lösung. Und es gab Perioden, wo man den Eindruck hatte, das kann etwas werden. Es gab Vorschläge, Veränderungen, Pläne... aber wir sind nirgendwo", erklärt er kopfschüttelnd. Die Eskalation und den Einsatz israelischer Bodentruppen im Libanon hält er nur für den Anfang. ,,Ganz gleich von welcher Seite sie ausgehen, die Konflikte schaffen Hass. Und diesen abzubauen, wird äußerst schwierig."</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er selbst sei schon oft mit Hass konfrontiert worden, wurde gar schon als islamophob beschimpft. ,,Ich bin absolut nicht islamophob", sagt Gottlieb, der bedauert, dass das Thema oft auf eine sehr persönliche Ebene drifte. Er sei in Luxemburg die Person, die bei dem Thema Antisemitismus im Vordergrund stehe und daher werde er auch schnell zur Zielscheibe. Solche Fälle würden aber nicht nur ihn betreffen: Einmal sei ein Mann mit einer israelischen Flagge in der Nähe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aufgetaucht. Ihm sei daraufhin die Flagge aus der Hand gerissen worden. ,,Aus meiner Sicht noch schlimmer war dann, dass anschließend das Foto dieses Mannes im Internet zirkulierte, mit einem roten invertierten Dreieck über dem Kopf, dem Hamas-Symbol", erzählt er. ,,Das heißt, da hat man den jungen Mann wirklich als Zielscheibe der Hamas markiert."</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Rial-Bericht klärt über Antisemitismus in Luxemburg auf. Weitere Infos unter www.rial.lu.</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Télécran, Interview Bernard Gottlieb, Thema Antisemitmus in Luxembourg, foto: Chris Karaba/Luxemburger Wort</w:t>
      </w:r>
    </w:p>
    <w:p>
      <w:pPr>
        <w:pStyle w:val="Normal10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04"/>
        <w:spacing w:line="60" w:lineRule="exact"/>
      </w:pPr>
      <w:r>
        <w:pict>
          <v:line id="_x0000_s1473" style="position:absolute;z-index:251897856" from="0,2pt" to="512pt,2pt" strokecolor="#009ddb" strokeweight="2pt">
            <v:stroke linestyle="single"/>
            <w10:wrap type="topAndBottom"/>
          </v:line>
        </w:pict>
      </w:r>
    </w:p>
    <w:p>
      <w:pPr>
        <w:pStyle w:val="Normal10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Bernard Gottlieb ist Leiter der privaten Initiative ,,Recherche et information sur l'antisémitisme au Luxembourg" (Rial). Chris Karaba</w:t>
      </w:r>
    </w:p>
    <w:p>
      <w:pPr>
        <w:pStyle w:val="Normal10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14, 2024</w:t>
      </w:r>
    </w:p>
    <w:p>
      <w:pPr>
        <w:pStyle w:val="Normal104"/>
      </w:pPr>
    </w:p>
    <w:p>
      <w:pPr>
        <w:pStyle w:val="Normal104"/>
        <w:ind w:left="200"/>
        <w:sectPr>
          <w:type w:val="continuous"/>
          <w:pgMar w:top="840" w:right="1000" w:bottom="840" w:left="1000" w:header="400" w:footer="400"/>
          <w:pgNumType w:fmt="decimal"/>
          <w:cols w:space="720"/>
        </w:sectPr>
      </w:pPr>
      <w:r>
        <w:br/>
      </w:r>
      <w:r>
        <w:pict>
          <v:line id="_x0000_s1474" style="position:absolute;z-index:251898880" from="0,10pt" to="512pt,10pt" strokecolor="black" strokeweight="1pt">
            <v:stroke linestyle="single"/>
          </v:line>
        </w:pict>
      </w:r>
      <w:r>
        <w:rPr>
          <w:rFonts w:ascii="arial" w:eastAsia="arial" w:hAnsi="arial" w:cs="arial"/>
          <w:b/>
          <w:color w:val="767676"/>
          <w:sz w:val="16"/>
        </w:rPr>
        <w:t>End of Document</w:t>
      </w:r>
    </w:p>
    <w:p>
      <w:pPr>
        <w:pStyle w:val="Normal105"/>
        <w:sectPr>
          <w:headerReference w:type="even" r:id="rId670"/>
          <w:headerReference w:type="default" r:id="rId671"/>
          <w:footerReference w:type="even" r:id="rId672"/>
          <w:footerReference w:type="default" r:id="rId673"/>
          <w:headerReference w:type="first" r:id="rId674"/>
          <w:footerReference w:type="first" r:id="rId675"/>
          <w:pgSz w:w="12240" w:h="15840"/>
          <w:pgMar w:top="840" w:right="1000" w:bottom="840" w:left="1000" w:header="400" w:footer="400"/>
          <w:pgNumType w:fmt="decimal"/>
          <w:cols w:space="720"/>
          <w:titlePg w:val="0"/>
        </w:sectPr>
      </w:pPr>
    </w:p>
    <w:p>
      <w:pPr>
        <w:pStyle w:val="Normal105"/>
      </w:pPr>
    </w:p>
    <w:p>
      <w:pPr>
        <w:pStyle w:val="Normal105"/>
      </w:pPr>
      <w:r>
        <w:pict>
          <v:shape id="_x0000_i1475" type="#_x0000_t75" alt="LexisNexis®" style="width:147.75pt;height:30pt">
            <v:imagedata r:id="rId10" o:title=""/>
          </v:shape>
        </w:pict>
      </w:r>
      <w:r>
        <w:cr/>
      </w:r>
    </w:p>
    <w:p>
      <w:pPr>
        <w:pStyle w:val="Heading110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Polizei stellt Identitäten fest</w:t>
      </w:r>
    </w:p>
    <w:p>
      <w:pPr>
        <w:pStyle w:val="Normal1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Oranienburger Generalanzeiger</w:t>
      </w:r>
    </w:p>
    <w:p>
      <w:pPr>
        <w:pStyle w:val="Normal1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14. Oktober 2024</w:t>
      </w:r>
    </w:p>
    <w:p>
      <w:pPr>
        <w:pStyle w:val="Normal105"/>
        <w:keepNext w:val="0"/>
        <w:spacing w:after="0" w:line="240" w:lineRule="atLeast"/>
        <w:ind w:right="0"/>
        <w:jc w:val="both"/>
      </w:pPr>
      <w:bookmarkStart w:id="210" w:name="Bookmark_106"/>
      <w:bookmarkEnd w:id="210"/>
    </w:p>
    <w:p>
      <w:pPr>
        <w:pStyle w:val="Normal10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Märkisches Medienhaus GmbH &amp; Co. KG Alle Rechte vorbehalten</w:t>
      </w:r>
    </w:p>
    <w:p>
      <w:pPr>
        <w:pStyle w:val="Normal105"/>
        <w:keepNext w:val="0"/>
        <w:spacing w:before="120" w:after="0" w:line="220" w:lineRule="atLeast"/>
        <w:ind w:left="0" w:right="0" w:firstLine="0"/>
        <w:jc w:val="left"/>
      </w:pPr>
      <w:r>
        <w:br/>
      </w:r>
      <w:r>
        <w:pict>
          <v:shape id="_x0000_i1476" type="#_x0000_t75" style="width:164.98pt;height:83.24pt">
            <v:imagedata r:id="rId676" o:title=""/>
          </v:shape>
        </w:pict>
      </w:r>
    </w:p>
    <w:p>
      <w:pPr>
        <w:pStyle w:val="Normal1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8; Band 34; Ausg. 240</w:t>
      </w:r>
    </w:p>
    <w:p>
      <w:pPr>
        <w:pStyle w:val="Normal1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80 words</w:t>
      </w:r>
    </w:p>
    <w:p>
      <w:pPr>
        <w:pStyle w:val="Normal105"/>
        <w:keepNext/>
        <w:spacing w:before="240" w:after="0" w:line="340" w:lineRule="atLeast"/>
        <w:ind w:left="0" w:right="0" w:firstLine="0"/>
        <w:jc w:val="left"/>
      </w:pPr>
      <w:bookmarkStart w:id="211" w:name="Body_104"/>
      <w:bookmarkEnd w:id="211"/>
      <w:r>
        <w:rPr>
          <w:rFonts w:ascii="arial" w:eastAsia="arial" w:hAnsi="arial" w:cs="arial"/>
          <w:b/>
          <w:i w:val="0"/>
          <w:strike w:val="0"/>
          <w:noProof w:val="0"/>
          <w:color w:val="000000"/>
          <w:position w:val="0"/>
          <w:sz w:val="28"/>
          <w:u w:val="none"/>
          <w:vertAlign w:val="baseline"/>
        </w:rPr>
        <w:t>Body</w:t>
      </w:r>
    </w:p>
    <w:p>
      <w:pPr>
        <w:pStyle w:val="Normal105"/>
        <w:spacing w:line="60" w:lineRule="exact"/>
      </w:pPr>
      <w:r>
        <w:pict>
          <v:line id="_x0000_s1477" style="position:absolute;z-index:251899904" from="0,2pt" to="512pt,2pt" strokecolor="#009ddb" strokeweight="2pt">
            <v:stroke linestyle="single"/>
            <w10:wrap type="topAndBottom"/>
          </v:line>
        </w:pict>
      </w:r>
    </w:p>
    <w:p>
      <w:pPr>
        <w:pStyle w:val="Normal105"/>
      </w:pP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Bei einer propalästinensischen Demonstration in Berlin hat die Polizei Dutzende Identitäten von Teilnehmern festgestellt. Insgesamt kam es zu 36 kurzfristigen Freiheitsbeschränkungen, unter anderem wegen Beleidigung, wie ein Polizeisprecher sagte. Die Demonstration war am Sonnabend durch Schöneberg und Steglitz gezogen. Die Polizei sprach von etwa 350 Teilnehmern, rund 280 Einsatzkräfte begleiteten demnach die Versammlung. ⇥dpa</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0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13, 2024</w:t>
      </w:r>
    </w:p>
    <w:p>
      <w:pPr>
        <w:pStyle w:val="Normal105"/>
      </w:pPr>
    </w:p>
    <w:p>
      <w:pPr>
        <w:pStyle w:val="Normal105"/>
        <w:ind w:left="200"/>
        <w:sectPr>
          <w:type w:val="continuous"/>
          <w:pgMar w:top="840" w:right="1000" w:bottom="840" w:left="1000" w:header="400" w:footer="400"/>
          <w:pgNumType w:fmt="decimal"/>
          <w:cols w:space="720"/>
        </w:sectPr>
      </w:pPr>
      <w:r>
        <w:br/>
      </w:r>
      <w:r>
        <w:pict>
          <v:line id="_x0000_s1478" style="position:absolute;z-index:251900928" from="0,10pt" to="512pt,10pt" strokecolor="black" strokeweight="1pt">
            <v:stroke linestyle="single"/>
          </v:line>
        </w:pict>
      </w:r>
      <w:r>
        <w:rPr>
          <w:rFonts w:ascii="arial" w:eastAsia="arial" w:hAnsi="arial" w:cs="arial"/>
          <w:b/>
          <w:color w:val="767676"/>
          <w:sz w:val="16"/>
        </w:rPr>
        <w:t>End of Document</w:t>
      </w:r>
    </w:p>
    <w:p>
      <w:pPr>
        <w:pStyle w:val="Normal106"/>
        <w:sectPr>
          <w:headerReference w:type="even" r:id="rId677"/>
          <w:headerReference w:type="default" r:id="rId678"/>
          <w:footerReference w:type="even" r:id="rId679"/>
          <w:footerReference w:type="default" r:id="rId680"/>
          <w:headerReference w:type="first" r:id="rId681"/>
          <w:footerReference w:type="first" r:id="rId682"/>
          <w:pgSz w:w="12240" w:h="15840"/>
          <w:pgMar w:top="840" w:right="1000" w:bottom="840" w:left="1000" w:header="400" w:footer="400"/>
          <w:pgNumType w:fmt="decimal"/>
          <w:cols w:space="720"/>
          <w:titlePg w:val="0"/>
        </w:sectPr>
      </w:pPr>
    </w:p>
    <w:p>
      <w:pPr>
        <w:pStyle w:val="Normal106"/>
      </w:pPr>
    </w:p>
    <w:p>
      <w:pPr>
        <w:pStyle w:val="Normal106"/>
      </w:pPr>
      <w:r>
        <w:pict>
          <v:shape id="_x0000_i1479" type="#_x0000_t75" alt="LexisNexis®" style="width:147.75pt;height:30pt">
            <v:imagedata r:id="rId10" o:title=""/>
          </v:shape>
        </w:pict>
      </w:r>
      <w:r>
        <w:cr/>
      </w:r>
    </w:p>
    <w:p>
      <w:pPr>
        <w:pStyle w:val="Heading110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Bedenkliche Entscheidung</w:t>
      </w:r>
    </w:p>
    <w:p>
      <w:pPr>
        <w:pStyle w:val="Normal1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1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12. Oktober 2024</w:t>
      </w:r>
    </w:p>
    <w:p>
      <w:pPr>
        <w:pStyle w:val="Normal106"/>
        <w:keepNext w:val="0"/>
        <w:spacing w:after="0" w:line="240" w:lineRule="atLeast"/>
        <w:ind w:right="0"/>
        <w:jc w:val="both"/>
      </w:pPr>
      <w:bookmarkStart w:id="212" w:name="Bookmark_107"/>
      <w:bookmarkEnd w:id="212"/>
    </w:p>
    <w:p>
      <w:pPr>
        <w:pStyle w:val="Normal10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Frankfurter Rundschau GmbH Alle Rechte Vorbehalten</w:t>
      </w:r>
    </w:p>
    <w:p>
      <w:pPr>
        <w:pStyle w:val="Normal106"/>
        <w:keepNext w:val="0"/>
        <w:spacing w:before="120" w:after="0" w:line="220" w:lineRule="atLeast"/>
        <w:ind w:left="0" w:right="0" w:firstLine="0"/>
        <w:jc w:val="left"/>
      </w:pPr>
      <w:r>
        <w:br/>
      </w:r>
      <w:r>
        <w:pict>
          <v:shape id="_x0000_i1480" type="#_x0000_t75" style="width:187.48pt;height:24pt">
            <v:imagedata r:id="rId487" o:title=""/>
          </v:shape>
        </w:pict>
      </w:r>
    </w:p>
    <w:p>
      <w:pPr>
        <w:pStyle w:val="Normal1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FR-FORUM; S. 20</w:t>
      </w:r>
    </w:p>
    <w:p>
      <w:pPr>
        <w:pStyle w:val="Normal1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268 words</w:t>
      </w:r>
    </w:p>
    <w:p>
      <w:pPr>
        <w:pStyle w:val="Normal10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 noch offen“, FR-Region vom 7. Oktober</w:t>
      </w:r>
    </w:p>
    <w:p>
      <w:pPr>
        <w:pStyle w:val="Normal106"/>
        <w:keepNext/>
        <w:spacing w:before="240" w:after="0" w:line="340" w:lineRule="atLeast"/>
        <w:ind w:left="0" w:right="0" w:firstLine="0"/>
        <w:jc w:val="left"/>
      </w:pPr>
      <w:bookmarkStart w:id="213" w:name="Body_105"/>
      <w:bookmarkEnd w:id="213"/>
      <w:r>
        <w:rPr>
          <w:rFonts w:ascii="arial" w:eastAsia="arial" w:hAnsi="arial" w:cs="arial"/>
          <w:b/>
          <w:i w:val="0"/>
          <w:strike w:val="0"/>
          <w:noProof w:val="0"/>
          <w:color w:val="000000"/>
          <w:position w:val="0"/>
          <w:sz w:val="28"/>
          <w:u w:val="none"/>
          <w:vertAlign w:val="baseline"/>
        </w:rPr>
        <w:t>Body</w:t>
      </w:r>
    </w:p>
    <w:p>
      <w:pPr>
        <w:pStyle w:val="Normal106"/>
        <w:spacing w:line="60" w:lineRule="exact"/>
      </w:pPr>
      <w:r>
        <w:pict>
          <v:line id="_x0000_s1481" style="position:absolute;z-index:251901952" from="0,2pt" to="512pt,2pt" strokecolor="#009ddb" strokeweight="2pt">
            <v:stroke linestyle="single"/>
            <w10:wrap type="topAndBottom"/>
          </v:line>
        </w:pict>
      </w:r>
    </w:p>
    <w:p>
      <w:pPr>
        <w:pStyle w:val="Normal106"/>
      </w:pP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der Bürger die Entscheidungen seiner hohen und höchsten Gerichte nicht mehr versteht, ist das bedenklich. Zwei Entscheidungen des VGH Kassel lassen an der Objektivität der Rechtsprechung Zweifel aufkommen. Es geht hier um das Demoverbot für die Gegner des Ausbaus der Autobahn A5 und die Erlaubnis, eine Palästinenserdemonstration am Jahrestag des Massakers der Hamas in Frankfurt durchzuführen.</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ersten Fall verstieg sich der VGH zu einer abenteuerlichen Begründung der Ablehnung: Es könnte zu Auffahrunfällen kommen. Hinter dieser „Gefahr“ muss das Grundrecht auf Versammlungsfreiheit wohl oder übel zurückstehen. Auf die Genehmigung einer Fahrrad-</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der A66 vor etwa einem Jahr will ich hier gar nicht eingehen. Dies würde die Sache komplett der Lächerlichkeit preisgeben.</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Teilnehmer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Frankfurt am 7. Oktober versteigen sich regelmäßig zu der Aussage: From the river to the sea. Meines Erachtens ist das ein Aufruf zur Vernichtung des Staates Israel und gehört in einem Rechtsstaat unter Strafe gestellt. Auf keinen Fall darf diesen Äußerungen eine öffentliche Bühne im Rahmen einer genehmigten Demonstration gegeben werden. </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einer pro-israelischen Gedenkstunde in Wiesbaden, ebenfalls am 7. Oktober, wurde von mehreren RednerInnen eindringlich dazu aufgefordert, sich für das Existenzrecht Israels einzusetzen. Wie soll ich das machen, wenn 40 Kilometer weiter das Gegenteil erlaubt wird? Unsere Demokratie wird nicht nur von rechts angegriffen. Unverständliche Gerichtsentscheidungen tun ein Übriges.</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Herbert G. Just, Wiesbaden</w:t>
      </w:r>
    </w:p>
    <w:p>
      <w:pPr>
        <w:pStyle w:val="Normal10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Diskussion: </w:t>
      </w:r>
      <w:r>
        <w:rPr>
          <w:rFonts w:ascii="arial" w:eastAsia="arial" w:hAnsi="arial" w:cs="arial"/>
          <w:b w:val="0"/>
          <w:i w:val="0"/>
          <w:strike w:val="0"/>
          <w:noProof w:val="0"/>
          <w:color w:val="000000"/>
          <w:position w:val="0"/>
          <w:sz w:val="20"/>
          <w:u w:val="none"/>
          <w:vertAlign w:val="baseline"/>
        </w:rPr>
        <w:t>frblog.de/nahost</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0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11, 2024</w:t>
      </w:r>
    </w:p>
    <w:p>
      <w:pPr>
        <w:pStyle w:val="Normal106"/>
      </w:pPr>
    </w:p>
    <w:p>
      <w:pPr>
        <w:pStyle w:val="Normal106"/>
        <w:ind w:left="200"/>
        <w:sectPr>
          <w:type w:val="continuous"/>
          <w:pgMar w:top="840" w:right="1000" w:bottom="840" w:left="1000" w:header="400" w:footer="400"/>
          <w:pgNumType w:fmt="decimal"/>
          <w:cols w:space="720"/>
        </w:sectPr>
      </w:pPr>
      <w:r>
        <w:br/>
      </w:r>
      <w:r>
        <w:pict>
          <v:line id="_x0000_s1482" style="position:absolute;z-index:251902976" from="0,10pt" to="512pt,10pt" strokecolor="black" strokeweight="1pt">
            <v:stroke linestyle="single"/>
          </v:line>
        </w:pict>
      </w:r>
      <w:r>
        <w:rPr>
          <w:rFonts w:ascii="arial" w:eastAsia="arial" w:hAnsi="arial" w:cs="arial"/>
          <w:b/>
          <w:color w:val="767676"/>
          <w:sz w:val="16"/>
        </w:rPr>
        <w:t>End of Document</w:t>
      </w:r>
    </w:p>
    <w:p>
      <w:pPr>
        <w:pStyle w:val="Normal107"/>
        <w:sectPr>
          <w:headerReference w:type="even" r:id="rId683"/>
          <w:headerReference w:type="default" r:id="rId684"/>
          <w:footerReference w:type="even" r:id="rId685"/>
          <w:footerReference w:type="default" r:id="rId686"/>
          <w:headerReference w:type="first" r:id="rId687"/>
          <w:footerReference w:type="first" r:id="rId688"/>
          <w:pgSz w:w="12240" w:h="15840"/>
          <w:pgMar w:top="840" w:right="1000" w:bottom="840" w:left="1000" w:header="400" w:footer="400"/>
          <w:pgNumType w:fmt="decimal"/>
          <w:cols w:space="720"/>
          <w:titlePg w:val="0"/>
        </w:sectPr>
      </w:pPr>
    </w:p>
    <w:p>
      <w:pPr>
        <w:pStyle w:val="Normal107"/>
      </w:pPr>
    </w:p>
    <w:p>
      <w:pPr>
        <w:pStyle w:val="Normal107"/>
      </w:pPr>
      <w:r>
        <w:pict>
          <v:shape id="_x0000_i1483" type="#_x0000_t75" alt="LexisNexis®" style="width:147.75pt;height:30pt">
            <v:imagedata r:id="rId10" o:title=""/>
          </v:shape>
        </w:pict>
      </w:r>
      <w:r>
        <w:cr/>
      </w:r>
    </w:p>
    <w:p>
      <w:pPr>
        <w:pStyle w:val="Heading110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300 Polizisten im Einsatz; Festnahmen bei Israel-Hass-</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w:t>
      </w:r>
    </w:p>
    <w:p>
      <w:pPr>
        <w:pStyle w:val="Normal1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12. Oktober 2024 </w:t>
      </w:r>
    </w:p>
    <w:p>
      <w:pPr>
        <w:pStyle w:val="Normal107"/>
        <w:keepNext w:val="0"/>
        <w:spacing w:after="0" w:line="240" w:lineRule="atLeast"/>
        <w:ind w:right="0"/>
        <w:jc w:val="both"/>
      </w:pPr>
      <w:bookmarkStart w:id="214" w:name="Bookmark_108"/>
      <w:bookmarkEnd w:id="214"/>
    </w:p>
    <w:p>
      <w:pPr>
        <w:pStyle w:val="Normal10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107"/>
        <w:keepNext w:val="0"/>
        <w:spacing w:before="120" w:after="0" w:line="220" w:lineRule="atLeast"/>
        <w:ind w:left="0" w:right="0" w:firstLine="0"/>
        <w:jc w:val="left"/>
      </w:pPr>
      <w:r>
        <w:br/>
      </w:r>
      <w:r>
        <w:pict>
          <v:shape id="_x0000_i1484" type="#_x0000_t75" style="width:134.98pt;height:85.49pt">
            <v:imagedata r:id="rId25" o:title=""/>
          </v:shape>
        </w:pict>
      </w:r>
    </w:p>
    <w:p>
      <w:pPr>
        <w:pStyle w:val="Normal1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1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412 words</w:t>
      </w:r>
    </w:p>
    <w:p>
      <w:pPr>
        <w:pStyle w:val="Normal1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Olaf Wagner, Michael Behrendt</w:t>
      </w:r>
    </w:p>
    <w:p>
      <w:pPr>
        <w:pStyle w:val="Normal107"/>
        <w:keepNext/>
        <w:spacing w:before="240" w:after="0" w:line="340" w:lineRule="atLeast"/>
        <w:ind w:left="0" w:right="0" w:firstLine="0"/>
        <w:jc w:val="left"/>
      </w:pPr>
      <w:bookmarkStart w:id="215" w:name="Body_106"/>
      <w:bookmarkEnd w:id="215"/>
      <w:r>
        <w:rPr>
          <w:rFonts w:ascii="arial" w:eastAsia="arial" w:hAnsi="arial" w:cs="arial"/>
          <w:b/>
          <w:i w:val="0"/>
          <w:strike w:val="0"/>
          <w:noProof w:val="0"/>
          <w:color w:val="000000"/>
          <w:position w:val="0"/>
          <w:sz w:val="28"/>
          <w:u w:val="none"/>
          <w:vertAlign w:val="baseline"/>
        </w:rPr>
        <w:t>Body</w:t>
      </w:r>
    </w:p>
    <w:p>
      <w:pPr>
        <w:pStyle w:val="Normal107"/>
        <w:spacing w:line="60" w:lineRule="exact"/>
      </w:pPr>
      <w:r>
        <w:pict>
          <v:line id="_x0000_s1485" style="position:absolute;z-index:251904000" from="0,2pt" to="512pt,2pt" strokecolor="#009ddb" strokeweight="2pt">
            <v:stroke linestyle="single"/>
            <w10:wrap type="topAndBottom"/>
          </v:line>
        </w:pict>
      </w:r>
    </w:p>
    <w:p>
      <w:pPr>
        <w:pStyle w:val="Normal107"/>
      </w:pP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Kein Tag ohne Israel-Hass auf den Straßen Berlins! Am Samstag zog wieder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durch Schöneberg und Steglitz.</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 dem Motto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versammelten sich am Nachmittag mehr als 300 Personen am Innsbrucker Platz. Sie zogen unter wehenden Palästinenser-Flaggen und lauten Sprechchören (u. a.  Free free Palestine  und  Kindermörder Israel ) durch die Straßen   begleitet von mehr als 300 Polizisten.</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BILD-Reporter vor Ort berichten, gab es kleinere Scharmützel zwischen Polizei und Demonstranten. Laut Polizei gab es 20 Festnahmen, u. a. weil Straftäter vergangener Demos wiedererkannt wurden, wegen Beleidigung, wegen des Verstoßes gegen das Vermummungsverbot, wegen tätlichen Angriffs und versuchter Gefangenenbefreiung.</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Mehrfach wurden Personen aus dem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-Zug herausgezogen, um ihre Identität festzustellen. Außerdem gab es eine Beleidigung gegen den Übersetzer. Er wurde als Verräter bezeichnet. Der Täter wurde identifiziert. Der Einsatzleiter verzichtete zunächst auf dessen Festnahme, um die bis dahin weitgehend friedliche Demonstration nicht eskalieren zu lassen.</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Deutschlands mutigste Demonstrantin, Karoline Preisler (53) stellte sich den Israel-Hassern wieder entgegen, hielt ihr Schild  Vergewaltigung ist kein Widerstand  in die Höhe, zeigt dazu die Fotos von Opfern der Hamas-Terroristen. Geschützt von mindestens fünf Polizisten musste sie sich aus der Menge vor allem  Shame on you  (dt. Schande über dich) anhören.</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Veranstalter hatte zwischen 15 und 18 Uhr etwa 700 Personen für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angemeldet. Bis zum Schluss war nicht einmal die Hälfte unterwegs. Dafür aber 300 Polizisten. Und das nicht zu Unrecht   gewalttätiges Potenzial wurde in den Reihen der Demonstranten ausgemacht.</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18 Uhr endete die Demonstration schließlich am Rathaus Steglitz. Abziehende Kleingruppen wurden von Polizeieinheiten begleitet. Und - die Einsatzleitung schickte bereits präventiv Kräfte in den Bereich der Sonnenallee. Es soll nach BILD-Informationen Hinweise darauf gegeben haben, dass es dort erneut zu Ausschreitungen kommen könnte.</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den brutalen Ausschreitungen bei Judenhasser-Demos am vergangenen Wochenende und am Montag am Berliner Südstern und anderen Orten in Berlin musste die Polizei mit dem Schlimmsten rechnen. Dabei gab es rund 400 Festnahmen und 17 verletzte Polizisten. Barrikaden brannten in Neukölln.</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https://www.bild.de/regional/berlin/israel-hass-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-in-berlin-festnahmen-670a884e2de6a20c128086e0</w:t>
      </w:r>
    </w:p>
    <w:p>
      <w:pPr>
        <w:pStyle w:val="Normal10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07"/>
        <w:spacing w:line="60" w:lineRule="exact"/>
      </w:pPr>
      <w:r>
        <w:pict>
          <v:line id="_x0000_s1486" style="position:absolute;z-index:251905024" from="0,2pt" to="512pt,2pt" strokecolor="#009ddb" strokeweight="2pt">
            <v:stroke linestyle="single"/>
            <w10:wrap type="topAndBottom"/>
          </v:line>
        </w:pict>
      </w:r>
    </w:p>
    <w:p>
      <w:pPr>
        <w:pStyle w:val="Normal10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Angeführt wurde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älteren Frauen mit Dutzenden Palästinenser-Flaggen</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Polizisten mit Helmen stehen inmitten der Demonstranten</w:t>
      </w:r>
    </w:p>
    <w:p>
      <w:pPr>
        <w:pStyle w:val="Normal10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12, 2024</w:t>
      </w:r>
    </w:p>
    <w:p>
      <w:pPr>
        <w:pStyle w:val="Normal107"/>
      </w:pPr>
    </w:p>
    <w:p>
      <w:pPr>
        <w:pStyle w:val="Normal107"/>
        <w:ind w:left="200"/>
        <w:sectPr>
          <w:type w:val="continuous"/>
          <w:pgMar w:top="840" w:right="1000" w:bottom="840" w:left="1000" w:header="400" w:footer="400"/>
          <w:pgNumType w:fmt="decimal"/>
          <w:cols w:space="720"/>
        </w:sectPr>
      </w:pPr>
      <w:r>
        <w:br/>
      </w:r>
      <w:r>
        <w:pict>
          <v:line id="_x0000_s1487" style="position:absolute;z-index:251906048" from="0,10pt" to="512pt,10pt" strokecolor="black" strokeweight="1pt">
            <v:stroke linestyle="single"/>
          </v:line>
        </w:pict>
      </w:r>
      <w:r>
        <w:rPr>
          <w:rFonts w:ascii="arial" w:eastAsia="arial" w:hAnsi="arial" w:cs="arial"/>
          <w:b/>
          <w:color w:val="767676"/>
          <w:sz w:val="16"/>
        </w:rPr>
        <w:t>End of Document</w:t>
      </w:r>
    </w:p>
    <w:p>
      <w:pPr>
        <w:pStyle w:val="Normal108"/>
        <w:sectPr>
          <w:headerReference w:type="even" r:id="rId689"/>
          <w:headerReference w:type="default" r:id="rId690"/>
          <w:footerReference w:type="even" r:id="rId691"/>
          <w:footerReference w:type="default" r:id="rId692"/>
          <w:headerReference w:type="first" r:id="rId693"/>
          <w:footerReference w:type="first" r:id="rId694"/>
          <w:pgSz w:w="12240" w:h="15840"/>
          <w:pgMar w:top="840" w:right="1000" w:bottom="840" w:left="1000" w:header="400" w:footer="400"/>
          <w:pgNumType w:fmt="decimal"/>
          <w:cols w:space="720"/>
          <w:titlePg w:val="0"/>
        </w:sectPr>
      </w:pPr>
    </w:p>
    <w:p>
      <w:pPr>
        <w:pStyle w:val="Normal108"/>
      </w:pPr>
    </w:p>
    <w:p>
      <w:pPr>
        <w:pStyle w:val="Normal108"/>
      </w:pPr>
      <w:r>
        <w:pict>
          <v:shape id="_x0000_i1488" type="#_x0000_t75" alt="LexisNexis®" style="width:147.75pt;height:30pt">
            <v:imagedata r:id="rId10" o:title=""/>
          </v:shape>
        </w:pict>
      </w:r>
      <w:r>
        <w:cr/>
      </w:r>
    </w:p>
    <w:p>
      <w:pPr>
        <w:pStyle w:val="Heading110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 Reds  hybrider Krieg; Das Berliner Medienportal  Red  ist bei vielen linken Aktivist*innen beliebt. Finanziert wird es mutmaßlich aus Russland. Die Spur führt zu einer Briefkastenfirma in der Türkei</w:t>
      </w:r>
    </w:p>
    <w:p>
      <w:pPr>
        <w:pStyle w:val="Normal1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1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12. Oktober 2024</w:t>
      </w:r>
    </w:p>
    <w:p>
      <w:pPr>
        <w:pStyle w:val="Normal108"/>
        <w:keepNext w:val="0"/>
        <w:spacing w:after="0" w:line="240" w:lineRule="atLeast"/>
        <w:ind w:right="0"/>
        <w:jc w:val="both"/>
      </w:pPr>
      <w:bookmarkStart w:id="216" w:name="Bookmark_109"/>
      <w:bookmarkEnd w:id="216"/>
    </w:p>
    <w:p>
      <w:pPr>
        <w:pStyle w:val="Normal10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108"/>
        <w:keepNext w:val="0"/>
        <w:spacing w:before="120" w:after="0" w:line="220" w:lineRule="atLeast"/>
        <w:ind w:left="0" w:right="0" w:firstLine="0"/>
        <w:jc w:val="left"/>
      </w:pPr>
      <w:r>
        <w:br/>
      </w:r>
      <w:r>
        <w:pict>
          <v:shape id="_x0000_i1489" type="#_x0000_t75" style="width:257.97pt;height:41.24pt">
            <v:imagedata r:id="rId32" o:title=""/>
          </v:shape>
        </w:pict>
      </w:r>
    </w:p>
    <w:p>
      <w:pPr>
        <w:pStyle w:val="Normal1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MEDIEN; S. 37</w:t>
      </w:r>
    </w:p>
    <w:p>
      <w:pPr>
        <w:pStyle w:val="Normal1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1425 words</w:t>
      </w:r>
    </w:p>
    <w:p>
      <w:pPr>
        <w:pStyle w:val="Normal1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Nicholas Potter</w:t>
      </w:r>
    </w:p>
    <w:p>
      <w:pPr>
        <w:pStyle w:val="Normal10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Das Berliner Medienportal  Red  ist bei vielen linken Ak­ti­vis­t*in­nen beliebt. Finanziert wird es mutmaßlich aus Russland. Die Spur führt zu einer Briefkastenfirma in der Türkei</w:t>
      </w:r>
    </w:p>
    <w:p>
      <w:pPr>
        <w:pStyle w:val="Normal108"/>
        <w:keepNext/>
        <w:spacing w:before="240" w:after="0" w:line="340" w:lineRule="atLeast"/>
        <w:ind w:left="0" w:right="0" w:firstLine="0"/>
        <w:jc w:val="left"/>
      </w:pPr>
      <w:bookmarkStart w:id="217" w:name="Body_107"/>
      <w:bookmarkEnd w:id="217"/>
      <w:r>
        <w:rPr>
          <w:rFonts w:ascii="arial" w:eastAsia="arial" w:hAnsi="arial" w:cs="arial"/>
          <w:b/>
          <w:i w:val="0"/>
          <w:strike w:val="0"/>
          <w:noProof w:val="0"/>
          <w:color w:val="000000"/>
          <w:position w:val="0"/>
          <w:sz w:val="28"/>
          <w:u w:val="none"/>
          <w:vertAlign w:val="baseline"/>
        </w:rPr>
        <w:t>Body</w:t>
      </w:r>
    </w:p>
    <w:p>
      <w:pPr>
        <w:pStyle w:val="Normal108"/>
        <w:spacing w:line="60" w:lineRule="exact"/>
      </w:pPr>
      <w:r>
        <w:pict>
          <v:line id="_x0000_s1490" style="position:absolute;z-index:251907072" from="0,2pt" to="512pt,2pt" strokecolor="#009ddb" strokeweight="2pt">
            <v:stroke linestyle="single"/>
            <w10:wrap type="topAndBottom"/>
          </v:line>
        </w:pict>
      </w:r>
    </w:p>
    <w:p>
      <w:pPr>
        <w:pStyle w:val="Normal108"/>
      </w:pP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Nicholas Potter</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professionell geschnittenen Videos gehen in den sozialen Medien viral, auf Instagram erreichte sie innerhalb 18 Monaten mehr als 200.000 Follower:  Red  nennt sich die Anfang 2023 gegründete englischsprachige Seite, nach eigener Darstellung ein  revolutionäres , bewegungsnahes Medienportal. Von Berlin aus veröffentlicht Red gemeinsame Beiträge mit der Zeitung Junge Welt, dem Linken-Politiker Ferat Koçak oder antiisraelischen Aktivistengruppen wie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oder Jüdische Stimme. Und findet online ein großes Publikum.</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dem 7. Oktober 2023 ist vor allem der Nahostkonflikt Schwerpunkt des Portals: Als antiisraelische Pro­test­le­r*in­nen die Humboldt-Universität in Berlin im Mai besetzen und ein Institut mit terrorverherrlichenden Parolen und Hamas-Symbolen beschmieren, berichtet Red vor Ort, während anderen Jour­na­lis­t*in­nen diverser Zeitungen den Zutritt verwehrt wird. Auch bei der Besetzung der Roten Flora in Hamburg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-Aktivist*innen im selben Monat ist Red dabei. Und als Greta Thunberg vergangene Woche eine Berliner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Motto  Glory to the resistance  am ersten Jahrestag des Hamas-Angriffs besucht, filmt Red ein Interview mit ihr, das auf X/Twitter in kurzer Zeit mehr als 360.000 Mal geschaut wurde.</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Red bietet auch islamistischen Terrororganisationen regelmäßig eine Bühne: Im Oktober 2023 interviewte das Portal einen Abgeordneten der Hisbollah und einen Sprecher des Palestinian Islamic Jihad. Im vergangenen August erschien ein Interview mit einem Berater der Huthis im Jemen. Im selben Monat gratulierte Red dem langjährigen Chef der palästinensischen Terrorgruppe PFLP George Habasch, der 2008 gestorben ist, zum Geburtstag.</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das soll Teil einer russischen Propagandastrategie sein. Denn laut dem US-Außenministerium betreibt RT (ehemals Russia Today) im Verborgenen Red, so heißt es in einer Pressemitteilung vom 13. September. US-Außenminister Antony Blinken kündigte weitere Sanktionen gegen RT an, einen russischen Propagandasender. RT DE stellte seine Aktivitäten in Deutschland 2022 ein, nachdem ein Verbot jeglicher Übertragung von RT-Inhalten EU-weit in Kraft getreten war. Doch bereits im Juni berichtete der Tagesspiegel über mögliche Verbindungen von Red nach Moskau.</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Statement des US-Außenministeriums veranlasste Meta, den Mutterkonzern von Facebook und Instagram, am 16. September sämtliche RT-Accounts zu sperren   auch Red. Solche Medien seien  jetzt wegen ausländischer Einflussnahme weltweit von unseren Apps ausgeschlossen , heißt es. Auch der Youtube-Kanal von Red wurde gesperrt.</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Red dementiert die Einstufung des US-Außenministeriums in einem Beitrag auf der eigenen Webseite. Mit dem Kreml hätte es nichts zu tun. Red spricht von einer  Kampagne  gegen das Portal.</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seit der Gründung von Red im März 2023 gibt es allerdings Verbindungen zu russischen Propagandakanälen. Das Portal fungiert nämlich als Nachfolger des einen Monat zuvor eingestellten Redfish: ein ähnliches Portal mit einem ähnlichen Zielpublikum. Red übernahm am 13. März direkt den Telegram-Kanal von Redfish und benannte ihn um. Und Redfish gehörte zum russischen Staatsmedium Ruptly, das wiederum Teil des RT-Netzwerks war.</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Blick auf die Unternehmensstruktur von Red wirft einige Fragen auf. Im Impressum steht AFA Medya, ein Medienunternehmen in der Türkei. Laut dem türkischen Handelsregister wurde es am 22. November 2022 in Istanbul gegründet. Dort wird Hüseyin Do ru als alleiniger Geschäftsführer genannt.</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AFA Medya scheint nicht zu existieren. Es hat keine Webseite. Und an der angegebenen Adresse in Istanbul befindet sich kein Unternehmen mit diesem Namen, sondern unter anderem eines, das  virtuelle Büros  anbietet, mit denen man eine ladungsfähige Firmenanschrift anmelden kann. Russland benutzt immer wieder Firmen in der Türkei, um Sanktionen der EU und USA zu umgehen.</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Wurde für das in Berlin ansässige Portal Red eine Briefkastenfirma in der Türkei angemeldet, um europäische Sanktionen gegen Russland zu umgehen?</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in Deutschland lebende Gründer von AFA Medya und Red-Betreiber Hüseyin Do ru ist auch kein Unbekannter: Er etablierte schon Redfish, und war dann laut deutschen Handelsregister auch mit der Auflösung des Unternehmens beauftragt. Laut öffentlichen Jahresabschlussberichten machte Redfish zwischen 2018 und 2022 jährlich schätzungsweise 400.000 bis knapp 700.000 Euro Umsatz. Do ru behauptet auf der Red-Webseite, dass das Vermögen zurück an den Mutterkonzern Ruptly ginge.</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Stränge des RT-Netzwerks reichen im Personal noch weiter: Im November 2023 unterschrieb eine Person mit dem Namen  Lizzie Phelan  und der Angabe, bei Red tätig zu sein, einen Aufruf von Medienschaffenden zum Krieg in Gaza. Lizzie Phelan ist ein Pseudonym der früheren Ruptly-Nachrichtenchefin und RT-Reporterin Elizabeth Cocker. Auch Keanu Nazari gibt auf X/Twitter und LinkedIn an, bei Red als Social Media Producer tätig zu sein. Direkt davor war er nach eigenen Angaben ein Jahr lang bei Redfish.</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Bundesamt für Verfassungsschutz sagt der taz, das Medienportal Red sei der Behörde bekannt, ebenso die personelle und inhaltliche Überschneidung zu Redfish.</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Red will sich auf taz-Anfrage dazu nicht äußern. Einen detaillierten Fragenkatalog zu Finanzen und Struktur des Portals ließ es unbeantwortet. Stattdessen reagierte Red mit einer Antwort, die nur in voller Länge veröffentlicht werden darf, was die taz wie auch andere Zeitungen grundsätzlich nicht macht. Am Ende steht die Parole  Free Palestine   From the River to the Sea! , die oft als Vernichtungsaufruf gegen den jüdischen Staat Israel verstanden wird und die vom Bundesinnenministerium verboten wurde.</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Offiziell will Red mit Redfish nichts zu tun haben. In einer FAQ auf der Webseite steht unter der Frage, ob Red dessen Nachfolger sei:  Nein, es handelt sich um zwei verschiedene Unternehmen. red. ist ein unabhängiges Unternehmen, das sich, wie oben erläutert, aus verschiedenen Quellen finanziert. </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eigenen Angaben erhalte Red Spenden von  Organisationen und Einzelpersonen . So könne sie  ohne den Einfluss von Unternehmensinteressen oder politischen Agenden  berichten. Von wem die Spenden genau kommen, verrät das Portal nicht. Hinzu kommen gestaffelte Fördermitgliedschaften: Ab fünf Euro im Monat kann man  die Sache unterstützen , ab 100 Euro wird man Teil des  Zentralkomitees  und hat  Wahlrecht  bei Kurzdokus.</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undurchsichtige Finanzstruktur von Red hat wohl auch Gründe:  Russland betreibt eine Vielzahl  verdeckt unterstützter Medien  und Red scheint auf den ersten Blick eine davon zu sein , sagt Florian Töpfl der taz. Er ist Professor an der Universität Passau und forscht zur ausländischen Medienstrategie Russlands. Seit Jahren versucht der Kreml, alles zu verstärken, was die liberale, westliche Demokratie destabilisiert. Im September analysierte die taz interne Papiere der russischen Propagandafabrik SDA, die mit Desinformation die deutsche Öffentlichkeit beeinflussen will.</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Teils seien solche Medien sogar mehrsprachig, sagt Töpfl. Dazu gehört auch das Portal Red, das inzwischen auch Artikel auf Spanisch oder Türkisch veröffentlicht. Eine weitere Webseite, die laut dem US-Außenministerium heimlich von RT betrieben wird, ist African Stream, das russische Narrative auf dem afrikanischen Kontinent verbreitet.  Ziel ist, die Finanziers zu verheimlichen, da die persuasive Wirkung stärker ist , so Töpfl weiter.  Sogar Russia Today wurde ja in RT umbenannt, was die Verbindung zu Russland weniger explizit macht. </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Red macht in der Zwischenzeit weiter, auch ohne Instagram, Facebook und Youtube. Das Portal sucht sogar neue Mitarbeiter, doch der Link zu den Stellenausschreibungen, die auf Wordpress gehostet sind, funktioniert nicht mehr. Fehlermeldung:  This account has been suspended .</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Übrig bleiben ein Telegram-Kanal mit 18.000 Abonnenten, ein X-Account mit 90.000 Followern und ein Spotify-Profil. Red setzt nun auch auf Odyssee, eine unter Rechtsextremen und Verschwörungsideologen beliebte Video-Plattform, die für ihre nicht vorhandenen Moderationsrichtlinien bekannt ist.</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30. September, kurz vor dem Jahrestag des Hamas-Angriffs gegen Israel, veröffentlichte Red ein Video auf Odyssee mit dem Titel:  Talking with the Axis of Resistance . Darin kommen Mitglieder der Terrororganisationen Hamas, Islamic Jihad, Hisbollah, PFLP und Huthis zu Wort. Sie sprechen über den  Gefängnisausbruch  aus Gaza ein Jahr zuvor. Propaganda, die allem Anschein nach von Russland finanziert wird.</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der Gründung gibt es Verbindungen zu russischen Propaganda­kanälen</w:t>
      </w:r>
    </w:p>
    <w:p>
      <w:pPr>
        <w:pStyle w:val="Normal10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11, 2024</w:t>
      </w:r>
    </w:p>
    <w:p>
      <w:pPr>
        <w:pStyle w:val="Normal108"/>
      </w:pPr>
    </w:p>
    <w:p>
      <w:pPr>
        <w:pStyle w:val="Normal108"/>
        <w:ind w:left="200"/>
        <w:sectPr>
          <w:type w:val="continuous"/>
          <w:pgMar w:top="840" w:right="1000" w:bottom="840" w:left="1000" w:header="400" w:footer="400"/>
          <w:pgNumType w:fmt="decimal"/>
          <w:cols w:space="720"/>
        </w:sectPr>
      </w:pPr>
      <w:r>
        <w:br/>
      </w:r>
      <w:r>
        <w:pict>
          <v:line id="_x0000_s1491" style="position:absolute;z-index:251908096" from="0,10pt" to="512pt,10pt" strokecolor="black" strokeweight="1pt">
            <v:stroke linestyle="single"/>
          </v:line>
        </w:pict>
      </w:r>
      <w:r>
        <w:rPr>
          <w:rFonts w:ascii="arial" w:eastAsia="arial" w:hAnsi="arial" w:cs="arial"/>
          <w:b/>
          <w:color w:val="767676"/>
          <w:sz w:val="16"/>
        </w:rPr>
        <w:t>End of Document</w:t>
      </w:r>
    </w:p>
    <w:p>
      <w:pPr>
        <w:pStyle w:val="Normal109"/>
        <w:sectPr>
          <w:headerReference w:type="even" r:id="rId695"/>
          <w:headerReference w:type="default" r:id="rId696"/>
          <w:footerReference w:type="even" r:id="rId697"/>
          <w:footerReference w:type="default" r:id="rId698"/>
          <w:headerReference w:type="first" r:id="rId699"/>
          <w:footerReference w:type="first" r:id="rId700"/>
          <w:pgSz w:w="12240" w:h="15840"/>
          <w:pgMar w:top="840" w:right="1000" w:bottom="840" w:left="1000" w:header="400" w:footer="400"/>
          <w:pgNumType w:fmt="decimal"/>
          <w:cols w:space="720"/>
          <w:titlePg w:val="0"/>
        </w:sectPr>
      </w:pPr>
    </w:p>
    <w:p>
      <w:pPr>
        <w:pStyle w:val="Normal109"/>
      </w:pPr>
    </w:p>
    <w:p>
      <w:pPr>
        <w:pStyle w:val="Normal109"/>
      </w:pPr>
      <w:r>
        <w:pict>
          <v:shape id="_x0000_i1492" type="#_x0000_t75" alt="LexisNexis®" style="width:147.75pt;height:30pt">
            <v:imagedata r:id="rId10" o:title=""/>
          </v:shape>
        </w:pict>
      </w:r>
      <w:r>
        <w:cr/>
      </w:r>
    </w:p>
    <w:p>
      <w:pPr>
        <w:pStyle w:val="Heading110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WOLLEN</w:t>
      </w:r>
    </w:p>
    <w:p>
      <w:pPr>
        <w:pStyle w:val="Normal1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1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12. Oktober 2024</w:t>
      </w:r>
    </w:p>
    <w:p>
      <w:pPr>
        <w:pStyle w:val="Normal109"/>
        <w:keepNext w:val="0"/>
        <w:spacing w:after="0" w:line="240" w:lineRule="atLeast"/>
        <w:ind w:right="0"/>
        <w:jc w:val="both"/>
      </w:pPr>
      <w:bookmarkStart w:id="218" w:name="Bookmark_110"/>
      <w:bookmarkEnd w:id="218"/>
    </w:p>
    <w:p>
      <w:pPr>
        <w:pStyle w:val="Normal10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109"/>
        <w:keepNext w:val="0"/>
        <w:spacing w:before="120" w:after="0" w:line="220" w:lineRule="atLeast"/>
        <w:ind w:left="0" w:right="0" w:firstLine="0"/>
        <w:jc w:val="left"/>
      </w:pPr>
      <w:r>
        <w:br/>
      </w:r>
      <w:r>
        <w:pict>
          <v:shape id="_x0000_i1493" type="#_x0000_t75" style="width:159.73pt;height:24pt">
            <v:imagedata r:id="rId128" o:title=""/>
          </v:shape>
        </w:pict>
      </w:r>
    </w:p>
    <w:p>
      <w:pPr>
        <w:pStyle w:val="Normal1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WOLLEN; S. 40</w:t>
      </w:r>
    </w:p>
    <w:p>
      <w:pPr>
        <w:pStyle w:val="Normal1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1442 words</w:t>
      </w:r>
    </w:p>
    <w:p>
      <w:pPr>
        <w:pStyle w:val="Normal109"/>
        <w:keepNext/>
        <w:spacing w:before="240" w:after="0" w:line="340" w:lineRule="atLeast"/>
        <w:ind w:left="0" w:right="0" w:firstLine="0"/>
        <w:jc w:val="left"/>
      </w:pPr>
      <w:bookmarkStart w:id="219" w:name="Body_108"/>
      <w:bookmarkEnd w:id="219"/>
      <w:r>
        <w:rPr>
          <w:rFonts w:ascii="arial" w:eastAsia="arial" w:hAnsi="arial" w:cs="arial"/>
          <w:b/>
          <w:i w:val="0"/>
          <w:strike w:val="0"/>
          <w:noProof w:val="0"/>
          <w:color w:val="000000"/>
          <w:position w:val="0"/>
          <w:sz w:val="28"/>
          <w:u w:val="none"/>
          <w:vertAlign w:val="baseline"/>
        </w:rPr>
        <w:t>Body</w:t>
      </w:r>
    </w:p>
    <w:p>
      <w:pPr>
        <w:pStyle w:val="Normal109"/>
        <w:spacing w:line="60" w:lineRule="exact"/>
      </w:pPr>
      <w:r>
        <w:pict>
          <v:line id="_x0000_s1494" style="position:absolute;z-index:251909120" from="0,2pt" to="512pt,2pt" strokecolor="#009ddb" strokeweight="2pt">
            <v:stroke linestyle="single"/>
            <w10:wrap type="topAndBottom"/>
          </v:line>
        </w:pict>
      </w:r>
    </w:p>
    <w:p>
      <w:pPr>
        <w:pStyle w:val="Normal109"/>
      </w:pP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Ist das Kunst oder ein Angriff auf die bayerische Unternehmerseele oder einer auf die Kreuzberger Gastfreundschaft? Beinahe zu perfekt mittig platziert wirkt das durch einen Schuss oder Schlag entstandene Loch in der Glastür. Direkt darunter prangt das Hotellogo. Definitiv ungeplant war die gesprungene Scheibe einige Meter weiter, genau wie die Farbspritzer auf der Sandsteinfassade. Sie erzählen von Gentrifizierung und tödlichem Luxus, von krawallbereiten Kiezbewohnern und Naturweinpodcasts. Ein wenig kulturelle Aneignung ist auch mit dabei. </w:t>
      </w: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Gespräch mit dem Mann, der all das abbekommen hat, findet in der Hotellobby statt, in Sichtweite eines Steinway-Flügels und eines noch nicht brennenden Kamins. Um die Ecke zieht sich eine holzverkleidete Bar, die räumliche Trennung zum Restaurant ist durch bodenlange, gewürzfarbene Stoffbahnen gegeben. Bodentiefe Fenster geben den Blick auf den Oranienplatz frei, aus den Lautsprechern schmachtet Hildegard Knef. Philipp Vogel ist ein Typ, gegen den man nun wirklich wenig haben kann. Ein freundlich zugewandter 43-Jähriger, dessen Hipsteruniform aus Man Bun, Vollbart und Harry-Potter-Brille von einem weißen Hemd gebrochen wird. Auf seinem Unterarm sind ein Singvogel und der Schriftzug  Viva la Vulva  tätowiert, weil Vogel in einem Starke-Frauen-Haushalt aufgewachsen ist, mit einer alleinerziehenden leiblichen Mutter und einer italienischen Pflegemutter. Erfahrungen sammelte der ausgebildete Koch in der Sternegastronomie, lernte in Wien seine aus München stammende Frau kennen und kam mit ihr 2014 in die deutsche Hauptstadt. </w:t>
      </w: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Zunächst war das Paar im Adlon tätig. Ursprünglich wollte es sich nur um die Gastronomie des Orania kümmern, übernahm dann aber auch das Hotelmanagement. Vermutlich ganz gut, dass es den Widerstand nicht hat kommen sehen: Schon beim Soft-Opening im Sommer 2017 flogen Farbbeutel. Schon kurz darauf nutzte die Politik die Causa auf je eigene Art. Die SPD wollte schlichten, die Grünen stänkern und die Linke enteignen. Wobei, ein wenig haben die Vogels es wohl doch kommen sehen, denn sonst hätten sie das Hotel wie zunächst geplant Oranienpalast genannt.  Den , sagt Vogel,  hätten sie uns garantiert angezündet.  </w:t>
      </w: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Zeit für einen historischen Exkurs. Café Oranienpalast hieß das Gründerzeitgebäude kurz nach seiner Errichtung 1913, und beherbergte dann ein Hotel. Durch das Textilunternehmen Allgemeine Textil-Fabrikations- und Handels AG Clemens &amp; August Brenninkmeyer, kurz C&amp;A, kam der Beiname Brenninkmeyer-Kaufhaus. Auf die Kleiderkette folgten eine Kleiderfabrik, ein Möbelgeschäft, ein Club namens Trash, ein Supermarkt und Kunstgalerien. 2014 schlug der Anwalt Dietrich von Boetticher zu. Lediglich zwei Nutzungsformen ließen die Denkmalschutzauflagen zu: Büros oder Hotellerie. Die Wahl fiel auf Letzteres. Als Hotelier engagierte er Dietmar Müller-Elmau, Besitzer des hundert Kilometer von München gelegenen Schlosses Elmau, ein Grandhotel mit Sternerestaurant und ambitioniertem Kulturkonzept.</w:t>
      </w: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der G7-Gipfel fand dort statt, viele dürften das ikonische Bergpanoramafoto von Angela Merkel und Barack Obama kennen.  Wir wollen am Oranienplatz etwas schaffen, das genau dorthin passt und das es nur dort gibt , versicherte Müller-Elmau 2014. Bloß keine goldenen Wasserhähne! Natürlich hätte statt eines Zweihundert-Euro-aufwärts-die-Nacht-Schuppens auch ein Ryanair-Hostel daraus werden können, wobei dessen Gäste erfahrungsgemäß mehr die Sau raus- und weniger Geld in der Stadt lassen. Und nur mal angenommen, es hätten doch Wohnungen entstehen dürfen: Wer sagt, dass die nicht bei Airbnb vermietet worden wären oder für zweitausend Euro die Woche an short term business people? Zumal im Orania, zumindest in dessen als Wohnzimmer verstandenen Erdgeschoss, von Anfang an alle willkommen gewesen seien, wie Vogel betont. Fünfmal die Woche finden bei freiem Eintritt Konzerte statt, von Jazz über Funk bis Soul. Wer mag, kommt nur auf einen Drink vorbei, nachmittags auf einen Kaffee oder ins Restaurant.</w:t>
      </w: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Zugegeben ist dieses mit Hauptgerichten für rund vierzig Euro im oberen Preissegment angesiedelt. Dass inmitten der allseits beklagten Gastrokrise abends dort fast alle Plätze belegt sind, liegt vor allem am Signature Dish, ursprünglich eine  Blödsinns- idee :  In der Adventszeit boten wir Gans an, was gut ankam. Da ich einige Jahre in Shanghai gelebt habe, versuchten wir es anschließend mit einer Art Pekingente.  Der woke Zeitgeist wittert da natürlich gleich kulturelle Aneignung   bei genauerer Überlegung wäre das aktuell sogar eher ein Steineschmeißgrund als die etwas in den Hintergrund gerückte Gentrifizierung  , was Vogel allerdings entkräftet.  Unsere Suppe enthält untypischerweise Dumplings, der Crêpe ist französischer Art.  Fest steht: 95 Prozent der externen Gäste kommen wegen der mit viel Brimborium servierten Ente. Erst rollt sie mit einem Wägelchen an den Tisch, wird dann enthäutet, tranchiert und in mehreren Gängen serviert. Perfektes Insta-Material, den zufriedenen Gesichtern ringsum zufolge wohl auch ein kulinarischer Genuss. Viele Restaurants würden sich auf einem solchen Selbstläufer ausruhen, sprich, ein paar lieblose vegane Alibiteller bereithalten. Hier hingegen sind fast alle verkosteten Gerichte ein Knaller, von der Melonen-Tomaten- Ceviche und dem kalt servierten Lachs-Pad-Thai über die mit Räucherricotta und Feigen servierten Gnocchi und Meeresfrüchte-Conchiglioni bis hin zu den Desserts. Das Brot kommt von Sironi aus der nahegelegenen Markthalle IX, das Bier von Brlo. Derweil zieht draußen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vorbei. Das passt zum stets brodelnden Oranienkiez. Vor etwas mehr als zehn Jahren schlug dort ein Protestcamp von Lampedusaflüchtlingen seine Zelte auf. Jahr für Jahr scheppert es am 1. Mai mehr oder weniger gewaltig. Auf den zur Orania-Eröffnung aufgestellten Schildern stand:  Euer Luxus tötet uns .</w:t>
      </w: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nach dem Essen nicht in die Kreuzberger Nacht tritt, sondern in den Fahrstuhl steigt, findet sich in einem von einundvierzig Zimmern wieder: klein, aber elegant ausgestattet. Besonders schön sitzt es sich auf dem gepolsterten Fensterbrett, während unten der M29 entlangbrettert. Wie überall im Haus tummeln sich Elefanten auf den erdfarbenen Stoffen. Vorlage ist das Gestaltungskonzept von Schloss Elmau. Daran, dass man nicht in den bayerischen Voralpen, sondern in Kreuzberg ist, erinnert der auch bei geschlossenen Fenstern hörbare Soundtrack aus Sirenen und mit Pfandflaschen klackernden Einkaufswagen. Ob das besser ist als Rollkofferrollen?</w:t>
      </w: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Entworfen wurde das Hotel vom Architektenbüro Hilmer Sattler. Ein wenig nervt dessen gewollt-provokante Ansprache mit  I want you in my bed -Jutebeuteln und  Xberg D_ck -Logo, aber das ist vielleicht die Prise crazyness, die Berlinurlauber verlangen, gepaart mit dem wohldosierten Nervenkitzel einer zersprungenen Panzerglasscheibe. </w:t>
      </w: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achten Jahr seines Bestehens hat sich der Tumult um das Hotel gelegt. Von  guten nachbarschaftlichen Synergien  spricht Vogel und erwähnt, dass man für die Obdachlosenhilfe gekocht und Schulsommerfeste ausgerichtet habe. Auch werde in einer der Suiten der Weinpodcast Terroir &amp; Adiletten gedreht, und viele Gastronomen kämen an ihrem freien Sonntag auf eine X-berg Duck vorbei. Dass keine Steine mehr fliegen, liegt entweder daran, dass andere Themen gerade dringlicher sind, Stichwort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oder daran, dass die Gentrifizierung in der ganzen Stadt unaufhaltsam voranschreitet. Das Berlin von heute mit seinen Megamalls und Gigaoffices ist ein komplett anderes als 2017. Im Vergleich zu so einem Zalando-Wolkenkratzer ist ein Jugendstilhotel nun wirklich nicht der Rede wert. In Vogels Worten:  Ob die städtischen Veränderungen gut oder schlecht sind, lässt sich diskutieren, aufhalten kann man sie nicht. Meine Frau und ich haben selbst lange in Kreuzberg gewohnt, wir kennen den Ärger über steigende Mieten in Häusern, deren Verwalter in Hamburg sitzen und Besitzer auf Mauritius.  Inzwischen leben sie am Schlachtensee.</w:t>
      </w: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Dass sich das Orania so wacker gehalten hat, liegt wohl auch daran, dass es nie seinen Humor verlor. Davon zeugen die nicht ersetzten Scheiben ebenso wie das, was am Ende des Abends auf dem Restauranttisch landet. </w:t>
      </w: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Eines der Desserts, ein um Fadennudeln drapierter Ring aus Joghurtcreme und Petersilienpesto, ist eine köstliche Referenz an Kreuzbergs türkische Community. Das andere kommt in Form einer mit Nougatmousse gefüllten Kugel, umringt von Dulce de Leche und säuerlich schmeckenden Yuzu-Tupfern. Es steht seit Anfang an auf der Karte und stellt einen Stein dar, der in eine Fensterscheibe fliegt.Hotel Orania.Berlin. Oranienstraße 40, 10999 Berlin. </w:t>
      </w: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orania.berlin</w:t>
      </w:r>
    </w:p>
    <w:p>
      <w:pPr>
        <w:pStyle w:val="Normal10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12, 2024</w:t>
      </w:r>
    </w:p>
    <w:p>
      <w:pPr>
        <w:pStyle w:val="Normal109"/>
      </w:pPr>
    </w:p>
    <w:p>
      <w:pPr>
        <w:pStyle w:val="Normal109"/>
        <w:ind w:left="200"/>
        <w:sectPr>
          <w:type w:val="continuous"/>
          <w:pgMar w:top="840" w:right="1000" w:bottom="840" w:left="1000" w:header="400" w:footer="400"/>
          <w:pgNumType w:fmt="decimal"/>
          <w:cols w:space="720"/>
        </w:sectPr>
      </w:pPr>
      <w:r>
        <w:br/>
      </w:r>
      <w:r>
        <w:pict>
          <v:line id="_x0000_s1495" style="position:absolute;z-index:251910144" from="0,10pt" to="512pt,10pt" strokecolor="black" strokeweight="1pt">
            <v:stroke linestyle="single"/>
          </v:line>
        </w:pict>
      </w:r>
      <w:r>
        <w:rPr>
          <w:rFonts w:ascii="arial" w:eastAsia="arial" w:hAnsi="arial" w:cs="arial"/>
          <w:b/>
          <w:color w:val="767676"/>
          <w:sz w:val="16"/>
        </w:rPr>
        <w:t>End of Document</w:t>
      </w:r>
    </w:p>
    <w:p>
      <w:pPr>
        <w:pStyle w:val="Normal110"/>
        <w:sectPr>
          <w:headerReference w:type="even" r:id="rId701"/>
          <w:headerReference w:type="default" r:id="rId702"/>
          <w:footerReference w:type="even" r:id="rId703"/>
          <w:footerReference w:type="default" r:id="rId704"/>
          <w:headerReference w:type="first" r:id="rId705"/>
          <w:footerReference w:type="first" r:id="rId706"/>
          <w:pgSz w:w="12240" w:h="15840"/>
          <w:pgMar w:top="840" w:right="1000" w:bottom="840" w:left="1000" w:header="400" w:footer="400"/>
          <w:pgNumType w:fmt="decimal"/>
          <w:cols w:space="720"/>
          <w:titlePg w:val="0"/>
        </w:sectPr>
      </w:pPr>
    </w:p>
    <w:p>
      <w:pPr>
        <w:pStyle w:val="Normal110"/>
      </w:pPr>
    </w:p>
    <w:p>
      <w:pPr>
        <w:pStyle w:val="Normal110"/>
      </w:pPr>
      <w:r>
        <w:pict>
          <v:shape id="_x0000_i1496" type="#_x0000_t75" alt="LexisNexis®" style="width:147.75pt;height:30pt">
            <v:imagedata r:id="rId10" o:title=""/>
          </v:shape>
        </w:pict>
      </w:r>
      <w:r>
        <w:cr/>
      </w:r>
    </w:p>
    <w:p>
      <w:pPr>
        <w:pStyle w:val="Heading110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150 Teilnehmer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Frankfurt</w:t>
      </w:r>
    </w:p>
    <w:p>
      <w:pPr>
        <w:pStyle w:val="Normal1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12. Oktober 2024 5:11 PM GMT+1</w:t>
      </w:r>
    </w:p>
    <w:p>
      <w:pPr>
        <w:pStyle w:val="Normal110"/>
        <w:keepNext w:val="0"/>
        <w:spacing w:after="0" w:line="240" w:lineRule="atLeast"/>
        <w:ind w:right="0"/>
        <w:jc w:val="both"/>
      </w:pPr>
      <w:bookmarkStart w:id="220" w:name="Bookmark_111"/>
      <w:bookmarkEnd w:id="220"/>
    </w:p>
    <w:p>
      <w:pPr>
        <w:pStyle w:val="Normal11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10"/>
        <w:keepNext w:val="0"/>
        <w:spacing w:before="120" w:after="0" w:line="220" w:lineRule="atLeast"/>
        <w:ind w:left="0" w:right="0" w:firstLine="0"/>
        <w:jc w:val="left"/>
      </w:pPr>
      <w:r>
        <w:br/>
      </w:r>
      <w:r>
        <w:pict>
          <v:shape id="_x0000_i1497" type="#_x0000_t75" style="width:230.22pt;height:28.5pt">
            <v:imagedata r:id="rId39" o:title=""/>
          </v:shape>
        </w:pict>
      </w:r>
    </w:p>
    <w:p>
      <w:pPr>
        <w:pStyle w:val="Normal1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118 words</w:t>
      </w:r>
    </w:p>
    <w:p>
      <w:pPr>
        <w:pStyle w:val="Normal11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Angemeldet waren mehr als 1000 Teilnehmende, gekommen sind weitaus weniger.</w:t>
      </w:r>
    </w:p>
    <w:p>
      <w:pPr>
        <w:pStyle w:val="Normal110"/>
        <w:keepNext/>
        <w:spacing w:before="240" w:after="0" w:line="340" w:lineRule="atLeast"/>
        <w:ind w:left="0" w:right="0" w:firstLine="0"/>
        <w:jc w:val="left"/>
      </w:pPr>
      <w:bookmarkStart w:id="221" w:name="Body_109"/>
      <w:bookmarkEnd w:id="221"/>
      <w:r>
        <w:rPr>
          <w:rFonts w:ascii="arial" w:eastAsia="arial" w:hAnsi="arial" w:cs="arial"/>
          <w:b/>
          <w:i w:val="0"/>
          <w:strike w:val="0"/>
          <w:noProof w:val="0"/>
          <w:color w:val="000000"/>
          <w:position w:val="0"/>
          <w:sz w:val="28"/>
          <w:u w:val="none"/>
          <w:vertAlign w:val="baseline"/>
        </w:rPr>
        <w:t>Body</w:t>
      </w:r>
    </w:p>
    <w:p>
      <w:pPr>
        <w:pStyle w:val="Normal110"/>
        <w:spacing w:line="60" w:lineRule="exact"/>
      </w:pPr>
      <w:r>
        <w:pict>
          <v:line id="_x0000_s1498" style="position:absolute;z-index:251911168" from="0,2pt" to="512pt,2pt" strokecolor="#009ddb" strokeweight="2pt">
            <v:stroke linestyle="single"/>
            <w10:wrap type="topAndBottom"/>
          </v:line>
        </w:pict>
      </w:r>
    </w:p>
    <w:p>
      <w:pPr>
        <w:pStyle w:val="Normal110"/>
      </w:pPr>
    </w:p>
    <w:p>
      <w:pPr>
        <w:pStyle w:val="Normal1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Frankfurt haben am Samstag rund 150 Menschen an einer propalästinensischen Kundgebung teilgenommen. Nach Polizeiangaben sei die Teilnehmerzahl damit deutlich hinter den Erwartungen zurückgeblieben. Die Demonstration unter dem Motto «Frieden und Gerechtigkeit im Nahen Osten» sei die größte von mehreren propalästinensischen Versammlungen. Allesamt verliefen friedlich und ohne besondere Vorkommnisse.</w:t>
      </w:r>
    </w:p>
    <w:p>
      <w:pPr>
        <w:pStyle w:val="Normal1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2023 hatten islamistische Terroristen der Hamas und anderer extremistischer Gruppen von Gaza aus Israel überfallen. Bei den überraschenden Angriffen über Land, See und Luft töteten sie rund 1.200 Menschen und verschleppten etwa 240 in den Gazastreifen. Israel reagierte mit harten Gegenangriffen.</w:t>
      </w:r>
    </w:p>
    <w:p>
      <w:pPr>
        <w:pStyle w:val="Normal11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12, 2024</w:t>
      </w:r>
    </w:p>
    <w:p>
      <w:pPr>
        <w:pStyle w:val="Normal110"/>
      </w:pPr>
    </w:p>
    <w:p>
      <w:pPr>
        <w:pStyle w:val="Normal110"/>
        <w:ind w:left="200"/>
        <w:sectPr>
          <w:type w:val="continuous"/>
          <w:pgMar w:top="840" w:right="1000" w:bottom="840" w:left="1000" w:header="400" w:footer="400"/>
          <w:pgNumType w:fmt="decimal"/>
          <w:cols w:space="720"/>
        </w:sectPr>
      </w:pPr>
      <w:r>
        <w:br/>
      </w:r>
      <w:r>
        <w:pict>
          <v:line id="_x0000_s1499" style="position:absolute;z-index:251912192" from="0,10pt" to="512pt,10pt" strokecolor="black" strokeweight="1pt">
            <v:stroke linestyle="single"/>
          </v:line>
        </w:pict>
      </w:r>
      <w:r>
        <w:rPr>
          <w:rFonts w:ascii="arial" w:eastAsia="arial" w:hAnsi="arial" w:cs="arial"/>
          <w:b/>
          <w:color w:val="767676"/>
          <w:sz w:val="16"/>
        </w:rPr>
        <w:t>End of Document</w:t>
      </w:r>
    </w:p>
    <w:p>
      <w:pPr>
        <w:pStyle w:val="Normal111"/>
        <w:sectPr>
          <w:headerReference w:type="even" r:id="rId707"/>
          <w:headerReference w:type="default" r:id="rId708"/>
          <w:footerReference w:type="even" r:id="rId709"/>
          <w:footerReference w:type="default" r:id="rId710"/>
          <w:headerReference w:type="first" r:id="rId711"/>
          <w:footerReference w:type="first" r:id="rId712"/>
          <w:pgSz w:w="12240" w:h="15840"/>
          <w:pgMar w:top="840" w:right="1000" w:bottom="840" w:left="1000" w:header="400" w:footer="400"/>
          <w:pgNumType w:fmt="decimal"/>
          <w:cols w:space="720"/>
          <w:titlePg w:val="0"/>
        </w:sectPr>
      </w:pPr>
    </w:p>
    <w:p>
      <w:pPr>
        <w:pStyle w:val="Normal111"/>
      </w:pPr>
    </w:p>
    <w:p>
      <w:pPr>
        <w:pStyle w:val="Normal111"/>
      </w:pPr>
      <w:r>
        <w:pict>
          <v:shape id="_x0000_i1500" type="#_x0000_t75" alt="LexisNexis®" style="width:147.75pt;height:30pt">
            <v:imagedata r:id="rId10" o:title=""/>
          </v:shape>
        </w:pict>
      </w:r>
      <w:r>
        <w:cr/>
      </w:r>
    </w:p>
    <w:p>
      <w:pPr>
        <w:pStyle w:val="Heading111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„Wo Dummheit marschiert, sind logisch korrekte Vergleiche nicht zu erwarten“</w:t>
      </w:r>
    </w:p>
    <w:p>
      <w:pPr>
        <w:pStyle w:val="Normal1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1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10. Oktober 2024</w:t>
      </w:r>
    </w:p>
    <w:p>
      <w:pPr>
        <w:pStyle w:val="Normal111"/>
        <w:keepNext w:val="0"/>
        <w:spacing w:after="0" w:line="240" w:lineRule="atLeast"/>
        <w:ind w:right="0"/>
        <w:jc w:val="both"/>
      </w:pPr>
      <w:bookmarkStart w:id="222" w:name="Bookmark_112"/>
      <w:bookmarkEnd w:id="222"/>
    </w:p>
    <w:p>
      <w:pPr>
        <w:pStyle w:val="Normal11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111"/>
        <w:keepNext w:val="0"/>
        <w:spacing w:before="120" w:after="0" w:line="220" w:lineRule="atLeast"/>
        <w:ind w:left="0" w:right="0" w:firstLine="0"/>
        <w:jc w:val="left"/>
      </w:pPr>
      <w:r>
        <w:br/>
      </w:r>
      <w:r>
        <w:pict>
          <v:shape id="_x0000_i1501" type="#_x0000_t75" style="width:225.09pt;height:57.77pt">
            <v:imagedata r:id="rId480" o:title=""/>
          </v:shape>
        </w:pict>
      </w:r>
    </w:p>
    <w:p>
      <w:pPr>
        <w:pStyle w:val="Normal1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16</w:t>
      </w:r>
    </w:p>
    <w:p>
      <w:pPr>
        <w:pStyle w:val="Normal1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799 words</w:t>
      </w:r>
    </w:p>
    <w:p>
      <w:pPr>
        <w:pStyle w:val="Normal11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Unsere Leser diskutieren über die Pro-Palästinensische-</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Fahrradrüpel und Oskar Schindler</w:t>
      </w:r>
    </w:p>
    <w:p>
      <w:pPr>
        <w:pStyle w:val="Normal111"/>
        <w:keepNext/>
        <w:spacing w:before="240" w:after="0" w:line="340" w:lineRule="atLeast"/>
        <w:ind w:left="0" w:right="0" w:firstLine="0"/>
        <w:jc w:val="left"/>
      </w:pPr>
      <w:bookmarkStart w:id="223" w:name="Body_110"/>
      <w:bookmarkEnd w:id="223"/>
      <w:r>
        <w:rPr>
          <w:rFonts w:ascii="arial" w:eastAsia="arial" w:hAnsi="arial" w:cs="arial"/>
          <w:b/>
          <w:i w:val="0"/>
          <w:strike w:val="0"/>
          <w:noProof w:val="0"/>
          <w:color w:val="000000"/>
          <w:position w:val="0"/>
          <w:sz w:val="28"/>
          <w:u w:val="none"/>
          <w:vertAlign w:val="baseline"/>
        </w:rPr>
        <w:t>Body</w:t>
      </w:r>
    </w:p>
    <w:p>
      <w:pPr>
        <w:pStyle w:val="Normal111"/>
        <w:spacing w:line="60" w:lineRule="exact"/>
      </w:pPr>
      <w:r>
        <w:pict>
          <v:line id="_x0000_s1502" style="position:absolute;z-index:251913216" from="0,2pt" to="512pt,2pt" strokecolor="#009ddb" strokeweight="2pt">
            <v:stroke linestyle="single"/>
            <w10:wrap type="topAndBottom"/>
          </v:line>
        </w:pict>
      </w:r>
    </w:p>
    <w:p>
      <w:pPr>
        <w:pStyle w:val="Normal111"/>
      </w:pP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Gefährliche Radwege für Fußgänger</w:t>
      </w:r>
    </w:p>
    <w:p>
      <w:pPr>
        <w:pStyle w:val="Normal11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Zum Thema Fahrradrüpel:</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bin einmal die Woche an der Hauptwache unterwegs vom Roßmarkt Richtung Kaiserstraße. Ich muss dann immer an der Ampel über die Straße laufen. An dieser Ecke ist in einer Kurve ein Radweg aufgemalt. Man sieht quasi in keinster Weise, ob ein Radfahrer angesaust kommt oder ein E-Scooter. Ich hatte bisher immer Glück, toi, toi, toi. Es kam gerade niemand, als ich den Radweg überqueren musste, um über die Straße zu gelangen. Normalerweise sollte man sich an einem Ampelübergang sicher fühlen. Ich möchte wissen, wer sich so was ausdenkt, und kann mir nicht ausmalen, was passiert, wenn man da mal erwischt wird.</w:t>
      </w:r>
    </w:p>
    <w:p>
      <w:pPr>
        <w:pStyle w:val="Normal11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 Susanne Herr</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Kelkheim </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Erinnerung unangemessen</w:t>
      </w:r>
    </w:p>
    <w:p>
      <w:pPr>
        <w:pStyle w:val="Normal11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Zu „Vom Glücksretter zum Judenretter“: </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wundert sich ein wenig, warum es nicht mehr Oskar-Schindler-Plätze, -Straßen, -Schulen usw. in Deutschland - dem „Heimatland“ Oskar Schindlers, auch wenn der bekannte „Judenretter“ im ehemaligen Sudetenland zur Welt kam - gibt. Eine schnelle Suche im Internet offenbart, dass sich die Anzahl solcher Gedenkplätze hierzulande sehr in Grenzen hält. Alleine in den beiden US-Bundesstaaten New Jersey und Pennsylvania hingegen soll es über 35 Straßen in verschiedenen Städten geben, die nach Oskar Schindler benannt sind.</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Zwar erinnert die Oskar-Schindler-Straße im Frankfurter Norden an den Retter von mindestens 1200 Jüdinnen und Juden, einen „Gerechten unter den Völkern“; aber jene Straße ist eher ein Gässchen am Rande der Stadt, der Erinnerung unangemessen.</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Dass sich die Stadt Frankfurt in jüngster Zeit nicht dazu durchringen konnte, den Bahnhofsvorplatz direkt vor der ehemaligen Wohnung Schindlers nach Emilie und Oskar Schindler zu benennen, bleibt unverständlich. </w:t>
      </w:r>
    </w:p>
    <w:p>
      <w:pPr>
        <w:pStyle w:val="Normal11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Dr. Jeffrey Myers</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Hat die Stadt keine Juristen?</w:t>
      </w:r>
    </w:p>
    <w:p>
      <w:pPr>
        <w:pStyle w:val="Normal11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Zu „Wut und Trauer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dachte schon, endlich zeigt die Stadt mal klare Kante, denn ausgerechnet zum Jahrestag am 7. Oktober 2023, als die Hamas-Terrormiliz Israel überfiel, wurde eine Pro-Palästinensische Demonstration angemeldet. Nichts gegen das Demonstrationsrecht, ist ja im Grundgesetz verankert. Nur wie sich die Stadt zwei Abfuhren geholt hat, hat mich betroffen gemacht. Zuerst beim Verwaltungsgericht Frankfurt und dann beim Oberverwaltungsgericht in Kassel. Hat denn die Stadt keine Juristen, die im Vorfeld klären können ob so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-Absage rechtssicher ist? Anderseits erinnere ich mich an Zeiten, da hieß die Parole „Marsch durch die Institutionen“. Vielleicht sind die heutigen Entscheidungsträger aus dieser Zeit hervorgegangen. </w:t>
      </w:r>
    </w:p>
    <w:p>
      <w:pPr>
        <w:pStyle w:val="Normal11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 Dieter Friedrich</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Frankfurt</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Ungenügende Geschichtskenntnisse</w:t>
      </w:r>
    </w:p>
    <w:p>
      <w:pPr>
        <w:pStyle w:val="Normal11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Ebenso zur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Jahrestag des Hamas-Mordanschlags versammelten sich auf Frankfurts Roßmarkt über 1000 Menschen und klagten die Opfer an. Das Schild eines Teilnehmers scheint mir symptomatisch zu sein für den Geisteszustand der Demonstranten: „Friede den palästinensischen Hütten, Krieg den israelischen Palästen“. Das ist angelehnt an Georg Büchners Flugschrift „Hessischer Landbote“, verkehrt aber die Tatsachen in sinnentstellender Weise. Denn Büchner meinte die soziale Ungerechtigkeit im damaligen Großherzogtum Hessen, kritisierte den Unterschied zwischen der armen Landbevölkerung und den adeligen Prassern in Darmstadt. Hätte der ältere Herr beim Anfertigen seines Plakats nachgedacht, hätte er formulieren müssen: „Frieden den ausgebeuteten Palästinensern in Gaza, Krieg den Schreckensherrschern der Hamas, der Hisbollah und den Ajatollahs in Teheran. Solidarität mit den bedrohten Israelis. Friede im Nahen Osten.“ Doch wo Dummheit marschiert, sind logisch korrekte Vergleiche nicht zu erwarten.</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Beim Betrachten des Fotos stelle ich fest, dass es sich um jene Demonstranten handelt, die regelmäßig auf Kundgebungen für palästinensischen Terror anzutreffen sind. Einerseits um die versklavten Töchter Chomeinis und Chameneis, erkennbar am islamistischen Kampfdress (Kopftuch-Sturmhaube und kariertes Tuch). Andererseits um Absolventen der Kaderschmieden von Hamas und Hisbollah. Sie propagieren die Freiheit und den Frieden arabischer Diktatoren und fürchten nichts mehr als selbstbestimmte und säkulare Persönlichkeiten. Und nicht zu übersehen die Schar der Naivlinge, die sich mutmaßlich für links hält, aber Marx weder gelesen noch verstanden hat, und deren Geschichtskenntnis ungenügend ist.</w:t>
      </w:r>
    </w:p>
    <w:p>
      <w:pPr>
        <w:pStyle w:val="Normal11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 Klaus Philipp Mertens</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Frankfurt</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freuen uns über jeden Leserbrief, können aber bei der Menge der Zuschriften nicht alle veröffentlichen. Wir behalten uns Kürzungen vor, damit möglichst viele Leser zu Wort kommen können. Ihre Zuschriften zum Frankfurter Teil schicken Sie bitte per Post an das Höchster Kreisblatt, Stadtredaktion, Hedderichstraße 49, 60594 Frankfurt, per Fax an (069) 75 01 42 32 oder per E-Mail an hk-hoechst@fnp.de</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1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9, 2024</w:t>
      </w:r>
    </w:p>
    <w:p>
      <w:pPr>
        <w:pStyle w:val="Normal111"/>
      </w:pPr>
    </w:p>
    <w:p>
      <w:pPr>
        <w:pStyle w:val="Normal111"/>
        <w:ind w:left="200"/>
        <w:sectPr>
          <w:type w:val="continuous"/>
          <w:pgMar w:top="840" w:right="1000" w:bottom="840" w:left="1000" w:header="400" w:footer="400"/>
          <w:pgNumType w:fmt="decimal"/>
          <w:cols w:space="720"/>
        </w:sectPr>
      </w:pPr>
      <w:r>
        <w:br/>
      </w:r>
      <w:r>
        <w:pict>
          <v:line id="_x0000_s1503" style="position:absolute;z-index:251914240" from="0,10pt" to="512pt,10pt" strokecolor="black" strokeweight="1pt">
            <v:stroke linestyle="single"/>
          </v:line>
        </w:pict>
      </w:r>
      <w:r>
        <w:rPr>
          <w:rFonts w:ascii="arial" w:eastAsia="arial" w:hAnsi="arial" w:cs="arial"/>
          <w:b/>
          <w:color w:val="767676"/>
          <w:sz w:val="16"/>
        </w:rPr>
        <w:t>End of Document</w:t>
      </w:r>
    </w:p>
    <w:p>
      <w:pPr>
        <w:pStyle w:val="Normal112"/>
        <w:sectPr>
          <w:headerReference w:type="even" r:id="rId713"/>
          <w:headerReference w:type="default" r:id="rId714"/>
          <w:footerReference w:type="even" r:id="rId715"/>
          <w:footerReference w:type="default" r:id="rId716"/>
          <w:headerReference w:type="first" r:id="rId717"/>
          <w:footerReference w:type="first" r:id="rId718"/>
          <w:pgSz w:w="12240" w:h="15840"/>
          <w:pgMar w:top="840" w:right="1000" w:bottom="840" w:left="1000" w:header="400" w:footer="400"/>
          <w:pgNumType w:fmt="decimal"/>
          <w:cols w:space="720"/>
          <w:titlePg w:val="0"/>
        </w:sectPr>
      </w:pPr>
    </w:p>
    <w:p>
      <w:pPr>
        <w:pStyle w:val="Normal112"/>
      </w:pPr>
    </w:p>
    <w:p>
      <w:pPr>
        <w:pStyle w:val="Normal112"/>
      </w:pPr>
      <w:r>
        <w:pict>
          <v:shape id="_x0000_i1504" type="#_x0000_t75" alt="LexisNexis®" style="width:147.75pt;height:30pt">
            <v:imagedata r:id="rId10" o:title=""/>
          </v:shape>
        </w:pict>
      </w:r>
      <w:r>
        <w:cr/>
      </w:r>
    </w:p>
    <w:p>
      <w:pPr>
        <w:pStyle w:val="Heading111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Greta Thunbergs Absturz; Nun muss sie sich fragen lassen: How dare you?</w:t>
      </w:r>
    </w:p>
    <w:p>
      <w:pPr>
        <w:pStyle w:val="Normal1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Nürnberger Nachrichten</w:t>
      </w:r>
    </w:p>
    <w:p>
      <w:pPr>
        <w:pStyle w:val="Normal1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10. Oktober 2024</w:t>
      </w:r>
    </w:p>
    <w:p>
      <w:pPr>
        <w:pStyle w:val="Normal112"/>
        <w:keepNext w:val="0"/>
        <w:spacing w:after="0" w:line="240" w:lineRule="atLeast"/>
        <w:ind w:right="0"/>
        <w:jc w:val="both"/>
      </w:pPr>
      <w:bookmarkStart w:id="224" w:name="Bookmark_113"/>
      <w:bookmarkEnd w:id="224"/>
    </w:p>
    <w:p>
      <w:pPr>
        <w:pStyle w:val="Normal11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Nürnberger Nachrichten Alle Rechte Vorbehalten</w:t>
      </w:r>
    </w:p>
    <w:p>
      <w:pPr>
        <w:pStyle w:val="Normal112"/>
        <w:keepNext w:val="0"/>
        <w:spacing w:before="120" w:after="0" w:line="220" w:lineRule="atLeast"/>
        <w:ind w:left="0" w:right="0" w:firstLine="0"/>
        <w:jc w:val="left"/>
      </w:pPr>
      <w:r>
        <w:br/>
      </w:r>
      <w:r>
        <w:pict>
          <v:shape id="_x0000_i1505" type="#_x0000_t75" style="width:161.98pt;height:47.24pt">
            <v:imagedata r:id="rId179" o:title=""/>
          </v:shape>
        </w:pict>
      </w:r>
    </w:p>
    <w:p>
      <w:pPr>
        <w:pStyle w:val="Normal1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w:t>
      </w:r>
    </w:p>
    <w:p>
      <w:pPr>
        <w:pStyle w:val="Normal1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486 words</w:t>
      </w:r>
    </w:p>
    <w:p>
      <w:pPr>
        <w:pStyle w:val="Normal112"/>
        <w:keepNext/>
        <w:spacing w:before="240" w:after="0" w:line="340" w:lineRule="atLeast"/>
        <w:ind w:left="0" w:right="0" w:firstLine="0"/>
        <w:jc w:val="left"/>
      </w:pPr>
      <w:bookmarkStart w:id="225" w:name="Body_111"/>
      <w:bookmarkEnd w:id="225"/>
      <w:r>
        <w:rPr>
          <w:rFonts w:ascii="arial" w:eastAsia="arial" w:hAnsi="arial" w:cs="arial"/>
          <w:b/>
          <w:i w:val="0"/>
          <w:strike w:val="0"/>
          <w:noProof w:val="0"/>
          <w:color w:val="000000"/>
          <w:position w:val="0"/>
          <w:sz w:val="28"/>
          <w:u w:val="none"/>
          <w:vertAlign w:val="baseline"/>
        </w:rPr>
        <w:t>Body</w:t>
      </w:r>
    </w:p>
    <w:p>
      <w:pPr>
        <w:pStyle w:val="Normal112"/>
        <w:spacing w:line="60" w:lineRule="exact"/>
      </w:pPr>
      <w:r>
        <w:pict>
          <v:line id="_x0000_s1506" style="position:absolute;z-index:251915264" from="0,2pt" to="512pt,2pt" strokecolor="#009ddb" strokeweight="2pt">
            <v:stroke linestyle="single"/>
            <w10:wrap type="topAndBottom"/>
          </v:line>
        </w:pict>
      </w:r>
    </w:p>
    <w:p>
      <w:pPr>
        <w:pStyle w:val="Normal112"/>
      </w:pP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Alexander Jungkunz</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20. August 2018 begann ein 15-jähriges Mädchen einen Protest, der bald weltweit nachgeahmt wurde. Greta Thunberg ging an diesem Freitag nicht in die Schule, sondern setzte sich allein vors Parlament in Stockholm, um gegen die Klimapolitik zu demonstrieren. Es war der Beginn von Fridays for future. FFF - das stand und steht für Proteste, für Schulstreiks am Freitag. Darf man das, fragten besorgte Eltern und Schulleiter. Das muss man, antworteten viele Jugendliche und auch Erwachsene, die begeistert waren über den Schub, den Greta Thunberg dem Klima-Thema ohne Zweifel brachte.</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Polarisiert hat Thunberg von Anfang an. Freunde PS-starker Verbrenner-Autos verzierten ihre Gefährte mit Aufklebern wie ,,Alles für Greta" (über dem Auspuff). Für viele junge Leute wurde sie dagegen zur Ikone eines Protests, der nur auf ein prominentes Gesicht an der Spitze gewartet zu haben schien. Es entstand ein regelrechter Hype um Greta.</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Spektakulärer konnten ihre Auftritte auch kaum sein. In Davos, beim Weltwirtschaftsforum, sagte sie im Januar 2019 der Elite auf den Kopf zu: ,,I want you to panic". Dann reiste sie mit dem Segelschiff (kein Flug, klar!) im Herbst 2019 nach New York, zur Klima-Konferenz der UN. Und hielt dort ihre wohl bekannteste Rede, die in der wiederholten Anklage gipfelte: ,,How dare you" - wie könnt ihr es wagen?</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Spätestens da war sie eine Polit-Größe, ja ein Popstar, die Rede wurde in eine Reihe gestellt mit Martin Luther Kings ,,I had a dream" und Obamas ,,Yes, we can", Thunberg wurde gehandelt für den Friedensnobelpreis.</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bekam ihn nicht, und das war auch gut so. Zum einen, weil es die Erwartungen und den Druck auf einen Teenager nochmal erhöht hätte. Zum anderen, weil ein derart katapult-artiger Aufstieg jeden Menschen verändert. Und auch deshalb, weil da wieder mal eine Alibi-Auszeichnung vergeben worden wäre: Seht her, wir ehren die Klima-Kämpferin - Klammer auf: Und brauchen nun weiter nicht viel tun gegen die Erderwärmung.</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Spätestens nach dem Terror der Hamas gegen Israel am 7. Oktober 2023 entdeckte Thunberg ihr neues Kampfgebiet: Vom Klima war seitdem wenig die Rede, von Attacken auf Israel umso mehr. Am Montag, dem Jahrestag des Massakers, nahm sie an einer am Ende gewalttätigen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Kreuzberg teil, Seite an Seite mit Islamisten. Danach prangerte sie einen angeblich brutalen Polizeieinsatz gegen angeblich friedliche Demonstranten an. Nun wurde ein Protestcamp in Dortmund von der Polizei aufgelöst, weil Thunberg es besuchen wollte. Die CDU fordert ein Einreiseverbot für Thunberg und eine (angebrachte) Distanzierung der FFF-Bewegung.</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für ein Absturz. So wichtig das Anliegen Thunbergs war und ist - sie hat sich massiv beschädigt. Und surft leider auf einem Thema, das bei zu vielen Jugendlichen angesagt ist: einseitige, oft antisemitische Israel-Feindschaft. Man muss ihr nun zurufen: How dare you?</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alexander.jungkunz@vnp.de</w:t>
      </w:r>
    </w:p>
    <w:p>
      <w:pPr>
        <w:pStyle w:val="Normal11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9, 2024</w:t>
      </w:r>
    </w:p>
    <w:p>
      <w:pPr>
        <w:pStyle w:val="Normal112"/>
      </w:pPr>
    </w:p>
    <w:p>
      <w:pPr>
        <w:pStyle w:val="Normal112"/>
        <w:ind w:left="200"/>
        <w:sectPr>
          <w:type w:val="continuous"/>
          <w:pgMar w:top="840" w:right="1000" w:bottom="840" w:left="1000" w:header="400" w:footer="400"/>
          <w:pgNumType w:fmt="decimal"/>
          <w:cols w:space="720"/>
        </w:sectPr>
      </w:pPr>
      <w:r>
        <w:br/>
      </w:r>
      <w:r>
        <w:pict>
          <v:line id="_x0000_s1507" style="position:absolute;z-index:251916288" from="0,10pt" to="512pt,10pt" strokecolor="black" strokeweight="1pt">
            <v:stroke linestyle="single"/>
          </v:line>
        </w:pict>
      </w:r>
      <w:r>
        <w:rPr>
          <w:rFonts w:ascii="arial" w:eastAsia="arial" w:hAnsi="arial" w:cs="arial"/>
          <w:b/>
          <w:color w:val="767676"/>
          <w:sz w:val="16"/>
        </w:rPr>
        <w:t>End of Document</w:t>
      </w:r>
    </w:p>
    <w:p>
      <w:pPr>
        <w:pStyle w:val="Normal113"/>
        <w:sectPr>
          <w:headerReference w:type="even" r:id="rId719"/>
          <w:headerReference w:type="default" r:id="rId720"/>
          <w:footerReference w:type="even" r:id="rId721"/>
          <w:footerReference w:type="default" r:id="rId722"/>
          <w:headerReference w:type="first" r:id="rId723"/>
          <w:footerReference w:type="first" r:id="rId724"/>
          <w:pgSz w:w="12240" w:h="15840"/>
          <w:pgMar w:top="840" w:right="1000" w:bottom="840" w:left="1000" w:header="400" w:footer="400"/>
          <w:pgNumType w:fmt="decimal"/>
          <w:cols w:space="720"/>
          <w:titlePg w:val="0"/>
        </w:sectPr>
      </w:pPr>
    </w:p>
    <w:p>
      <w:pPr>
        <w:pStyle w:val="Normal113"/>
      </w:pPr>
    </w:p>
    <w:p>
      <w:pPr>
        <w:pStyle w:val="Normal113"/>
      </w:pPr>
      <w:r>
        <w:pict>
          <v:shape id="_x0000_i1508" type="#_x0000_t75" alt="LexisNexis®" style="width:147.75pt;height:30pt">
            <v:imagedata r:id="rId10" o:title=""/>
          </v:shape>
        </w:pict>
      </w:r>
      <w:r>
        <w:cr/>
      </w:r>
    </w:p>
    <w:p>
      <w:pPr>
        <w:pStyle w:val="Heading111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Leserbriefe zur Ausgabe 42/2024</w:t>
      </w:r>
    </w:p>
    <w:p>
      <w:pPr>
        <w:pStyle w:val="Normal1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1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10. Oktober 2024 2:27 PM GMT</w:t>
      </w:r>
    </w:p>
    <w:p>
      <w:pPr>
        <w:pStyle w:val="Normal113"/>
        <w:keepNext w:val="0"/>
        <w:spacing w:after="0" w:line="240" w:lineRule="atLeast"/>
        <w:ind w:right="0"/>
        <w:jc w:val="both"/>
      </w:pPr>
      <w:bookmarkStart w:id="226" w:name="Bookmark_114"/>
      <w:bookmarkEnd w:id="226"/>
    </w:p>
    <w:p>
      <w:pPr>
        <w:pStyle w:val="Normal11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Zeitverlag Gerd Bucerius GmbH &amp; Co. Alle Rechte vorbehalten</w:t>
      </w:r>
    </w:p>
    <w:p>
      <w:pPr>
        <w:pStyle w:val="Normal113"/>
        <w:keepNext w:val="0"/>
        <w:spacing w:before="120" w:after="0" w:line="220" w:lineRule="atLeast"/>
        <w:ind w:left="0" w:right="0" w:firstLine="0"/>
        <w:jc w:val="left"/>
      </w:pPr>
      <w:r>
        <w:br/>
      </w:r>
      <w:r>
        <w:pict>
          <v:shape id="_x0000_i1509" type="#_x0000_t75" style="width:196.48pt;height:26.25pt">
            <v:imagedata r:id="rId297" o:title=""/>
          </v:shape>
        </w:pict>
      </w:r>
    </w:p>
    <w:p>
      <w:pPr>
        <w:pStyle w:val="Normal1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Mitgefühl, Bahn-Desaster, AfD-Verbotsdebatte, Selbstlosigkeit; Ausg. 42</w:t>
      </w:r>
    </w:p>
    <w:p>
      <w:pPr>
        <w:pStyle w:val="Normal1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43783 words</w:t>
      </w:r>
    </w:p>
    <w:p>
      <w:pPr>
        <w:pStyle w:val="Normal113"/>
        <w:keepNext/>
        <w:spacing w:before="240" w:after="0" w:line="340" w:lineRule="atLeast"/>
        <w:ind w:left="0" w:right="0" w:firstLine="0"/>
        <w:jc w:val="left"/>
      </w:pPr>
      <w:bookmarkStart w:id="227" w:name="Body_112"/>
      <w:bookmarkEnd w:id="227"/>
      <w:r>
        <w:rPr>
          <w:rFonts w:ascii="arial" w:eastAsia="arial" w:hAnsi="arial" w:cs="arial"/>
          <w:b/>
          <w:i w:val="0"/>
          <w:strike w:val="0"/>
          <w:noProof w:val="0"/>
          <w:color w:val="000000"/>
          <w:position w:val="0"/>
          <w:sz w:val="28"/>
          <w:u w:val="none"/>
          <w:vertAlign w:val="baseline"/>
        </w:rPr>
        <w:t>Body</w:t>
      </w:r>
    </w:p>
    <w:p>
      <w:pPr>
        <w:pStyle w:val="Normal113"/>
        <w:spacing w:line="60" w:lineRule="exact"/>
      </w:pPr>
      <w:r>
        <w:pict>
          <v:line id="_x0000_s1510" style="position:absolute;z-index:251917312" from="0,2pt" to="512pt,2pt" strokecolor="#009ddb" strokeweight="2pt">
            <v:stroke linestyle="single"/>
            <w10:wrap type="topAndBottom"/>
          </v:line>
        </w:pict>
      </w:r>
    </w:p>
    <w:p>
      <w:pPr>
        <w:pStyle w:val="Normal113"/>
      </w:pP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Leserbriefe   zu "Wieder allein - Am Jahrestag des Überfalls der Hamas gibt es für deutsche   Juden kaum noch. Mitgefühl. Warum bloß?" von Sascha Chaimowicz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Sorry, aber das sehe ich   teilweise anders: sie haben vollkommen recht, sich über die empathielosigkeit   der dt. bevölkerung &amp;! der dt. politik anlässlich des massakers am 7.10. zu   empören. mir ging es genauso! Die pro!-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demos im anschluss &amp; die   hakenkreuz- etc schmierereien erfüllten mich mit scham.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weit so schlecht. aber   dann schoss (pardon der kalauer) israels regierung ( = nicht juden &amp; auch   nicht die israel. bevölkerung, die tapfer gegen die eigene regierung   demonstrierte) denn doch über das ziel (welches eigentlich??) hinaus. Es wurden   kaum geiseln befreit, sondern es wurde - als kollateralschaden- immer und immer   wieder der zivilbevölkerung vor ort das leben zur hölle gemacht. Ja, natuerlich   ist die hamas eine terrororganisation, aber nicht jeder palästinenser in gaza   ist ein hamas krieger!! kinder &amp; alte sowieso nicht. die zustände vor ort   sind so schlimm, dass nicht mehr darueber berichtet wird. Dies auch deshalb,   weil das israel. Militär keine neutrale berichterstatter ( journalisten) zulässt,   was ua auch der mitherausgeber der zeit, hr di lorenzo, bemängelt hat. dann   wird der notwehr-exzess auf das westjordanland ausgebreitet &amp; die jüd.   siedler vertreiben dortige palästinenser. Landraub erster güte- der staat   israel schweigt. Nun der angriff auf den libanon- auch hier dem grunde nach   völlig zu recht, da auch die hisbollah eine terrororganisation ist. aber   raketen in wohnviertel? In beirut?? Wieder ein militärisch erzwungener exodus   der zivilbevölkerung? nein, niemand von verstand bestreitet das   selbstverteidigungsrecht israels, aber den exzess muss &amp; darf man   anprangern duerfen! das hat rein gar nichts mit empathielosigkeit zu tun,   sondern dient vielmehr dem versuch, in diesem gebiet endlich ein für alle   erträgliches zusammenleben herzustellen. Ein krieg hat nur verlierer, auf allen   seiten! und die empathie, die sie missen lassen, sehe ich auf israel. Seite mit   den unschuldigen opfern der angriffe auch nicht!   P. Roetzel</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kann Ihren Unmut,   Ihre Betrübnis gut verstehen. Ich selbst bin nicht antisemitisch und   sympathisiere in keinster Weise mit islamischen Terrororganisationen welcher   Provenienz auch immer. Was mir jedoch ungut aufgestoßen ist: Wir erinnern uns,   vor dem 7. Okt. 2023 gingen monatelang wöchentlich -zigtausende Menschen in   Israel auf die Straße, um gegen die Justizreform Netanjahus zu demonstrieren,   mit der er das oberste israelische Gericht, vergleichbar dem deutschen   Bundesverfassungsgericht, weitgehend entmachten wollte, auch mit dem Ziel,   persönlicher Strafverfolgung zu entgehen. Das fand ich sehr unsympathisch und   es hat meine Wahrnehmung des Krieges begleitet. Es ist eben, um es zugespitzt   zu formulieren, zumindest mir nicht ganz klar, inwieweit Netanjahu der Krieg   ganz gut in die Hände spielt, um von seiner Justizreform abzulenken und bei   dadurch verursachten zu großen innenpolitischen Querelen evtl. Neuwahlen zu   vermeiden. Leider ist er ein Regierungschef, der der an sich gerechten Sache   Israels nachhaltig schadet. Da Putin anhand der Ukraine sehr deutlich   veranschaulicht, wie weit zu gehen machtbesessene Egomanen sind, frage ich mich   bei jeder eskalationstreibenden Aussage Netanjahus, ob er damit wirklich primär   den Interessen seines Landes und dessen Menschen dient oder eher dem   persönlichen Machterhalt. Ich zweifle inzwischen daran, dass er noch ein   Demokrat ist - und deshalb hinkt für mich der Vergleich mit Obama. Ich finde es   auch ungut, ständig die Kritik an der Politik des Staates Israels mit Aversion   gegen oder gar Hass auf Juden gleichzusetzen. Juden sind Menschen, die sich zu   einer bestimmten Religion bekennen. Viele von ihnen leben in Israel, aber nicht   nur. Es kann nicht sein, dass jede Kritik an israelischer Politik mit   Antisemitismus gleichgesetzt wird. Im Umkehrschluss hieße dies: Ich muss jeden   Ausdruck, jeden Akt der Politik Israels gutheißen, um nicht in den Verdacht des   Antisemitismus zu geraten!? "Unterschiedenes ist gut", Friedrich   Hölderlin in einem späten Fragment.   Sabrina   Hausdörfer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All ihr Semiten, die   soviel gelitten, habt im historischen Bogen einander betrogen. Und seid in   Ewigkeit zum Frieden nicht bereit. All ihr Semiten Juden oder Schiiten habt den   Frieden nie gewollt und sehr viel Blut gezollt. Antisemiten sind wir alle im   Palast und im Stalle die mit großem Unbehagen euren Kampf nicht mehr ertragen.   Johannes   Kettlack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 Artikel auf der   Titelseite irritiert und entsetzt mich zugleich. Das Leid trifft - gleichgültig   auf welcher Seite - hauptsächlich unschuldige friedliche Menschen! Zuerst   feiernde Israelis, dann sich fürchtende palästinensische, libanesische und   hoffentlich nicht noch weitere zivile Kinder, Frauen und Männer. Angeprangert   werden sollten die unfähigen Regierungen, die es offensichtlich nicht schaffen,   gemeinsam vernünftige Lösungen für die bestehenden Probleme am   Verhandlungstisch zu finden - statt gegenseitig Unbeteiligte zu töten und   unendlichen Schaden anzurichten. Gegner in diesen kriegerischen   Auseinandersetzungen sind nicht "Die Juden", "Die   Palästinenser", "Die Libanesen" usw., sondern deren   verantwortlich Handelnde!!! Sie stellen die Frage, was zu tun ist, wenn   "man sich mit Mitgefühl gegenüber Juden und Israelis schwertut?":   Klarstellen, dass es immer um ein friedvolles Miteinander und niemals - auf   keiner Seite - um Verallgemeinerungen bis hin zum Völkerhass gehen darf. Ein   Artikel wie Ihrer sollte hier Reflexionshilfe geben.   Joachim Weier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 Thema Mitgefühl   wollte ich Ihnen gern nochmal schreiben. Dieses Jahr war im ZEITmagazin ein   Artikel über den Exodus ein Schiff, dass kurz nach Kriegsende Juden aus Europa   nach Israel brachte. Ich glaube Sie waren auch hier der Autor. Mich haben die   geschilderten Lebensgeschichten teils sehr bewegt. Im Gedächtnis ist mir der   Mann geblieben, der mit seinem Vater als kleiner Junge 2 Jahre in Polen im Wald   bei Partisanen lebte und dessen Mutter und Schwester wohl ermordet wurden. Er   schildert, dass sein Vater ihn, als er hohes Fieber hatte, mit Laub bedeckte,   um das kranke Kind im bitterkalten Winter irgendwie etwas warm zu halten. Ich   bin selber Vater. Sich in diese Situation hinzuversetzen, hat mich wirklich   ergriffen. NIE WIEDER soll Menschen so etwas widerfahren. Wer dieses NIE WIEDER   ernst nimmt, der unterscheidet aber auch nicht! Genauso schwer ergriffen hat   mich das Bild palästinensischer Kleinkinder die blutend vor dem Eingang eines   Krankenhauses lagen, weil sie drinnen nicht mehr aufgenommen werden konnten. Warum   hat jemand der 2 Jahre ziemlich schutzlos im polnischen Wald überlebt hat das   Recht für sein persönliches Bedürfnis nach einem Gefühl von Sicherheit   unschuldige Kleinkinder in Gaza verhungern, verdursten und verbluten zu lassen?   Warum hat der nicht ein noch ausgeprägteres Gefühl dafür, dass das absolut   ungerecht ist? Natürlich hat dieser Mann das nicht direkt getan. Aber meiner   Wahrnehmung nach, muss man schon sehr blind sein, wenn man die Parallelen,   zwischen der Verachtung, die die Nationalsozialisten den Juden angetan haben   und der Verachtung, die die Juden nun den Palästinensern antun, nicht sieht. Was   nun die Angriffe auf die Hisbollah und vielleicht auch den Iran angeht, bin ich   da weniger entschieden. Hier wurde meiner Wahrnehmung nach bis jetzt noch nicht   so rücksichtslos gegen die Zivilbevölkerung agiert, wie das in Gaza der Fall   war. Natürlich war es ok, die Hamas nach den Terrorangriffen zu bekämpfen, aber   eben nicht, indem man den kompletten Gazastreifen zerstört und überspitzt   gesagt alle tötet die dort wohnen, um sicher zu gehen, dass man auch sicher   alle Hamasmitglieder erwischt hat. Meine persönliche Erfahrung ist, dass wenn   man merkt, dass viele das eigene Verhalten kritisch sehen und einen darin nicht   bestärken, es angeraten ist dieses Verhalten in Frage zu stellen und auf dem   Holzweg ist, wenn man stattdessen, alle Kritiker in Frage stellt. Stärke zeigen,   wenn es darauf ankommt, ist nicht verwerflich. Schwächere wie die Palästinenser   permanent zu demütigen und schikanieren ist feige schäbige Tyrannei. Warum soll   man dafür Verständnis zeigen?   Thomas Görke</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Mich treibt auch die   Frage um, was ist eigentlich passiert im Nahen Osten und insbesondere in   Israel? Zionistische Nationalisten hatten bereits Mitte des 19. Jahrhunderts   das Ziel, einen eigenen Staat Israel zu gründen; sie haben dieses Ziel sehr   radikal und konsequent verfolgt und umgesetzt, haben hierzu u.a. über 700.000   Palästinenser vertrieben, viele ermordet, enteignet und betrachten sie bis   heute als nicht wirkliche Menschen, mit denen man zusammenarbeiten kann. Seit   der Staatsgründung und dem Unabhängigkeitskrieg befindet sich Israel im Krieg   mit den Palästinensern, hatte mit dem besetzten Gaza Streifen nach ihrem Abzug   dort ein großes Freiluftgefängnis errichtet, hält seit über 50 Jahren   palästinensische Gebiete besetzt, behandelt die in Israel lebenden nicht-Juden   als Menschen zweiter Klasse, tut alles, einen Staat Groß-Israel zu erreichen,   hat die Begriffe Besatzung und Frieden aus dem Sprachgebrauch getilgt und   pflegt die Kultur des Opfers, obwohl sie permanent Anlass geben für ein   weiterdrehen der Schraube der Gewalt. Ausführlich nachlesen gerne bei Daniel   Bar-Tal, ,Unbekümmert in den Abgrund'; Interview mit ihm war in einer der   letzten Ausgaben der Zeit. Vor diesem Hintergrund war der 7. Oktober ein sehr   brutaler, aber einer von vielen Angriffen und Überfällen seit Zionisten einen   Staat gegründet haben in einem Land, wo bereits andere Menschen als Volk   lebten. Das war ihnen von Anfang an klar, dass das ein Problem sein wird, aber   das hat sie bis heute nicht bekümmert. Ich habe Mitleid mit den politischen   Führern des israelischen Staates und ihrer Unfähigkeit, eine politische und   friedliche Lösung überhaupt denken zu können sowie dem ständigen Verstoß gegen   eigene religiöse Werte des Buches Moses. Und selbstverständlich habe ich   Mitgefühl mit allen, die unter dieser Führung eines Staates leiden und sterben   müssen, ob Juden, Palästinenser, Libanesen etc. Freuen würde ich mich über eine   differenzierte Erzählung hierzu in Die Zeit, gerne mit Stellungnahmen von   deutschen Juden z.B. zum Buch von Daniel Bar-Tal.   Hanspeter   Hollender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Autor kritisiert ein   angeblich emotionsloses Verhalten der Deutschen hinsichtlich des   Hamas-Massakers am 7. Oktober und verweist auf die Reaktion der Deutschen zum   11. September 2001. Hier irrt der Autor, denn nicht wenige Deutsche waren trotz   des Angriffs auf die USA gegen den Einmarsch in Afghanistan und viele Deutsche   waren auch entsetzt über das Gemetzel der Hamas am 7. Oktober. Die   Überreaktionen beider Staaten sind sich sehr ähnlich aufgrund ihrer schlichten   Denkweise und militärischen Macht. Denn auch die israelische Regierung reagiert   seit dem Massaker unverhältnismäßig, weil der machtgierige Netanjahu, der   abhängig von seinen rechtsradikalen Ministern Smotrich, Ben-Gvir, Elijahu ist,   ohne Rücksicht auf Menschenleben, einschließlich der Geiseln, Gaza und den   Libanon bombardiert. Zudem verleibt sich Israel das Westjordanland immer weiter   ein, ca. 600 000 israelische Siedler leben jetzt dort und Netanjahu will seit   Jahren keine Zwei-Staatenlösung. Mir fällt es schwer, trotz aller Sympathien   für die israelische Bevölkerung, eine uneingeschränkte deutsche Staatsräson zu   befürworten.   Jürgen Neunaber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Niemand bestreitet, dass   die Hamas für die Tötung von rund 1200 israelischen Bürgern, und das waren   nicht nur jüdische Bürger, und die rund 5500 Verletzten verantwortlich ist. Das   wird ja nahezu in jedem Statement von Politikern ausführlich dargestellt, und   das zu Recht. Aber ebenso haben die rund 42000 vom israelischen Militär   getöteten palästinensischen Einwohner unser Mitgefühl verdient. In der   überwiegenden Zahl waren das keine Hamaskämpfer, sondern Frauen und Kinder.   Hier darf man schon die Frage nach der Verhältnismäßigkeit stellen.   Unbestritten ist auch, dass das israelische Militär eine Vielzahl von Verstößen   gegen das Völkerrecht, wenn nicht gar Kriegsverbrechen verübt hat. Diese Kritik   richtet sich nicht gegen die israelischen Bürger, und dabei spielt die Religion   keine Rolle, sondern einzig und allein gegen die Regierung und zuvorderst an   den mehr als umstrittenen Ministerpräsidenten Netanyahu.   Ingo Wilken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"Warum gibt es für deutsche   Juden kaum noch Mitgefühl?", fragt der Autor. Die Antwort liefert er   selbst in seinem Artikel: Es liegt daran, dass viele Menschen Juden in   Deutschland mit dem Staat Israel gleichsetzen und damit den einzelnen Menschen   ausblenden. Leider trägt die berechtigte Klage des Autors an dieser   Gleichsetzung aber paradoxerweise dazu bei, diese Entmenschlichung noch zu   verstärken: Er setzt nämlich seinerseits die Juden und den Staat Israel in eins   und fordert Mitgefühl sowohl für die Menschen als auch für den Staat. Staaten   können aber keine Gefühle einfordern - zumindest demokratische Staaten nicht,   das können nur einzelne Menschen. Schon Bundespräsident Heinemann hat auf die   Frage, ob er Deutschland liebe, geantwortet, er liebe seine Frau. Staaten   können allenfalls Solidarität beanspruchen, und daran mangelt es Israel trotz   wachsender Kritik der Verbündeten nach wie vor nicht. Und das, obwohl   inzwischen klar ist, dass dieser Staat massive Kriegsverbrechen begeht und   seine Kriegführung - auch im Westjordanland übrigens - längst eliminatorische   Züge angenommen hat. Schon klar, dieser Staat kämpft in einem Umfeld von   Todfeinden, die ihn vernichten wollen, um seine Existenz - soviel Mitgefühl   muss schon sein. Aber was man einem einzelnen, fehlbaren Menschen, vielleicht   nachsehen kann, nämlich den Wunsch, sich für die Verbrechen der Hamas vom 7.   Oktober 2023 zu rächen, darf für einen Staat keine Leitlinie sein. Erst wenn   Israel sich dazu durchringt, trotz dieses Traumas in seinen Feinden immer noch   einzelne Menschen mit jeweils eigenen Interessen zu sehen und keine anonyme   Masse von "Terroristen", wird es eine Chance auf Frieden geben. Erst   dann kann Mitgefühl auch für Israel wachsen.   Dirk Kerber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Debatte über   Israel aus Anlass des Jahrestages des Überfalls der Hamas am 07. Oktober 2023   beklagt der Autor das mangelnde Mitgefühl der Deutschen gegenüber Juden und   Israelis. Sascha Chaimowicz fragt, "warum man ihnen, sobald sie Stärke zeigen,   das Mitgefühl verweigert". In der Tat haben Umfragen ergeben, dass eine   Mehrheit der Deutschen die kriegerische Politik von Ministerpräsident Netanjahu   und seiner rechtsextremen Regierung ablehnt, weil sie keine politische   Alternative zur jetzigen Kriegspolitik Israels, die von den deutschen Juden   überwiegend unterstützt wird, erkennen können. Der jordanische Außenminister   Ayman Safadi hat die Antwort bei der jüngsten UN-Vollversammlung in New York   treffend auf den Punkt gebracht, als er Journalisten die Frage stellte: "Können   Sie bitte die israelischen Vertreter fragen, was ihr Ziel ist - immer nur   Kriege, Kriege und Kriege?   Hans-Henning   Koch</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Narrativ des Artikels   ist gefährlich. Als habe sich in der nicht-muslimisch geprägten Bevölkerung   Deutschlands nach dem 7. Oktober etwas wesentlich verändert. Hat es nicht. Denn   die überwältigende Mehrheit hat nach wie vor gegenüber Juden keine wie auch   immer gearteten Vorbehalte. Und nein: Die Bevölkerung reagierte auf den 7.   Oktober 2023 NICHT anders als auf den 11. September 2001. In beiden Fällen hat   sie sich damit NICHT "mitgemeint" gefühlt, sehr wohl aber ihrer Empörung   darüber Ausdruck verliehen, wie auch die deutsche Regierung in beiden Fällen   sehr deutlich gemacht hat, an wessen Seite sie steht. - Natürlich macht der   gegenwärtige Krieg Israel nicht "sympathisch", natürlich gibt es Menschen, die   beim Anblick des zerstörten Gazastreifens an die Ghettos der   Nationalsozialisten erinnert werden. Man kann nicht erwarten, dass jeder Mensch   augenscheinliche Assoziation und historische Realität anspruchsvoll   abzugleichen in der Lage ist. - Allerdings besteht die Gefahr einer Self   Fulfilling Prophecy, wenn von einer "Hand, die man langsam zurückzieht", die   Rede ist, obwohl die angeblich Zurückziehenden natürlich und nach wie vor   Mitgefühl mit den jüdischen Eltern haben, die Tochter oder Sohn verloren haben.   Eltern, die es auch in der Ukraine, im Gazastreifen und in Russland gibt.   Allerdings ist wohl wahr, dass man Juden in Deutschland, soweit sie nicht   persönlich betroffen sind, kein ausdrückliches Mitgefühl entgegenbringt. Die   Menschen wollen Mitgefühl nicht nach politischen Kriterien vergeben, sondern nach   konkretem Bedarf. Kann man es nicht einfach menschlich sehen?   Kurt Schäfer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Sascha Chaimowicz schafft   es das auszusprechen, was mir schon lange auf der Zunge lag, es aber nie so   treffend formulieren konnte. Manchmal frage ich mich, wie anders die   gesellschaftliche Stimmung gegenüber Israel wäre, wäre es nicht derart   militärisch überlegen. Würden wir mit einem Israel ohne "Iron Dome", getroffen   und verwundet von hunderten iranischen Raketen, solidarischer sein? Aber   schon Spiderman wusste: "With great power comes great responsibility." Seiner Macht und Verantwortung (gegenüber der   eigenen Bevölkerung) ist sich Israel bewusst. Wieso sprechen wir es einem Land,   das aus allen Himmelsrichtungen beschossen und gehasst wird, ab, sich   erfolgreich zu verteidigen? Inzwischen scheint mir der gesellschaftliche   Diskurs in Deutschland sich dem in Italien anzugleichen, wo z.B. am Tabbacchino   in unserer Nachbarschaft seit Monaten einige antisraelische Plakate, z.B. ein   als "Massenmörder" betitelter, schelmisch grinsender Benjamin Netanjahu, mit   blutverschmierten Händen und einer Metzgerschürze. Niemand scheint sich daran   ernsthaft zu stören.   Jonathan   Fugmann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fragen "Am   Jahrestag des Überfalls der Hamas gibt es für deutsche Juden kaum noch   Mitgefühl. Warum bloß?" Ich denke, das ist recht einfach erklärt: viele   Menschen haben Schwierigkeiten mit Ambivalenz (Leiden auf allen Seiten) und   Differenzierung (israelische Regierung und Politik versus jüdische Menschen).   Der 7. Oktober 2023 ist mittlerweile recht lange her (erst recht in der   Nachrichtenwelt) und wird überlagert durch neue Bilder des Leidens in Gaza und   dem Libanon. Irgendwann kippt dann die Stimmung zuungunsten Israels und damit   zuungunsten der jüdischen Mitmenschen (anstatt Mitgefühl mit in diesem Konflikt   Leidenden auf allen Seiten zu entwickeln). Paradoxerweise wird das Land   mediales Opfer seines eigenen militärischen Erfolges, denn auf Seiten Israels   gibt es dadurch weniger neue Opfer und somit auch weniger neue Bilder des   Leidens.   Robert Klemme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Kann es sein, Herr   Chaimowicz, dass es schon lange vor dem 7. Oktober immer einsamer um die Juden   in Deutschland wurde? In den letzten 10-15 Jahren haben die israelischen   Regierungen eine zunehmend aggressive Politik betrieben. Hinzu kamen Vertreter   der Juden in Deutschland, die Kritik an der israelischen Politik zu oft mit   Antisemitismus gleichsetzten. Es entstand eine antiisraelische Stimmung, die   sich selten artikulierte. Die Politik beließ bei milden Erklärungen. Trump   erkannte die Änderung der Hauptstadt an. Nach dem 7. Oktober wird die Politik   der israelischen Regierung noch schlimmer. Ich habe viel Verständnis für die   Kämpfe gegen Hamas und Hisbollah, wenn auch nicht mit dem Vorgehen in Gaza.   Aber neben diesen Verteidigungskämpfen besetzt diese Regierung brutal das   Westjordanland. Wieder schweigt unsere Regierung, im Gegensatz zur   amerikanischen. Vom Zentralrat der Juden: "we stand with Israel" Die   schreckliche antisemitische Stimmung in Deutschland hat also eine längere   Geschichte und viele Ursachen. Auf wie vielen Moscheen wird diese Stimmung noch   angeheizt? Selbst wenn es im Nahen Osten echten Frieden geben sollte, wird es   mindestens eine Generation dauern, bis der Antisemitismus in Deutschland sich   auf Einzelfälle reduzieren kann. Danke für den Gedankenanstoß.   Götz Dyckerhoff</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Ihrem Artikel beklagen   Sie die Empathielosigkeit der Deutschen, die Juden und Israelis seit dem 7.   Oktober entgegengebracht werden. Da muss ich Ihnen leider zustimmen. Ich bin   aber eine Deutsche, die die ganzen Ereignisse tief bewegen. Die "Täter Opfer   Umkehr" in den deutschen Medien, die einseitige Auswahl von sogenannten   Nahostexperten, die zugunsten der Hamas kommentieren und die Auswahl der   Fakten, die berichtet werden, lassen mich mit einem Gefühl der Ohnmacht zurück.   Dazu kommt in Deutschland eine erschreckende Unkenntnis der geschichtlichen   Hintergründe zur Entstehung des Staates Israel. Dazu gab es in der ZEIT einmal   einen sehr guten Beitrag. Vielleicht sollte der noch einmal gedruckt werden und   an den Universitäten verteilt werden. Zum Glück ist die Berichterstattung in   der ZEIT nicht so einseitig, wie man es sonst aus den Medien gewohnt ist.   Sabine Westphal</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bin voller Mitgefühl   für jeden verletzten, getöteten und entwürdigten Menschen überall auf der Welt.   Wir Deutschen als Kinder und Kindeskinder der Täter stehen in besonderer   Verantwortung, dass die Shoah sich nie wieder wiederholt. Den Opfern der   Hisbollah gilt mein tiefes Mitgefühl und den unschuldigen, viel mehr Opfern des   israelischen Angriffs auf den Gazastreifen gilt ebenso mein Mitgefühl. Das   haben Sie offensichtlich nicht, den Sie beschreiben zwar das Entsetzen anderer   über die humanitäre Katastrophe im Gazastreifen aber sie teilen es   offensichtlich nicht. Israels Armee hat bei der Verteidigung seiner Menschen am   7. Oktober versagt und versucht jetzt die Hamas- und Hisbollah-Terroristen allesamt   zu töten. Doch das apokalyptische Töten unschuldiger Menschen und das Zerstören   allen hab- und Gutes nimmt sie zahllosen palästinensischen Kindern die Zukunft   und lässt so für jeden getöteten Terroristen 10 neue entstehen. Nach der Logik   der israelischen Regierung unter Benjamin Netanyahu kann die Hamas erst   vernichtet sein, wenn alle, wirklich alle Palästinenser getötet sind. Erst eine   Regierung, die der palästinensischen Bevölkerung die Hand für eine gemeinsame   Zukunft ausstreckt, wird meines Erachtens den Terrorismus besiegen. Und   wahrhaftigen Frieden und Sicherheit für alle schaffen. Israelis, die auf die   Palästinenser zugehen sind nicht mehr allein.   Sebastian   Koerner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hat sich die Zeit   dabei gedacht einen solchen Artikel, der von einem Redakteur mit jüdischen   Wurzeln verfasst wurde und weder die gestellte Frage beantwortet noch objektiv   ist, auf der ersten Seite zu drucken. Die israelische Regierung verletzt seit   Beginn ihres Bestehens die Rechte der Palästinenser und scheint nur an einem   von Palästinensern gereinigten Staat interessiert zu sein. Und da wundert man   bzw. ihr Redakteur sich, dass man langsam, aber sicher auf verlorenem Posten   steht. Die meisten Menschen werden die Existenz Israels nicht in Frage stellen,   aber das, was da an offensichtlichem Genozid stattfindet, kann keinen normalen   Menschen unberührt lassen. Wenn dann eine deutsche Regierung nach wie vor zu   keiner objektiven Haltung findet, ist die Überreaktion vorprogrammiert. Ich   persönlich kann jeden Schritt, den Israel tut, um sich zu verteidigen,   nachvollziehen, bis dahin, dass man den Hauptaggressor Iran ausschaltet. Ohne   den Palästinensern Ihr Recht zu geben, wird das aber niemals zu dauerhaftem Frieden   führen.   Dieter Schunk</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 Deutschen ging es nie   um den Schutz Israels oder der Juden. Es ging darum, sich von der eigenen   Täteridentität und Schuld so weit wie nur möglich zu entfernen. Dazu diente   eine große Nähe zu Israel und den Juden. Das funktioniert aber nur, wenn Israel   weiterhin der Opfererzählung entspricht. Israel hat, im Gegensatz zu   Deutschland, allerdings kein Interesse an der Pflege seiner Opferidentität. Es   will nie wieder Opfer oder wehrlos sein. Kein Land auf der Welt hat eine so kompromisslos-aggressive   Verteidigungsstrategie. Wer zu Israel stehen will, muss bereit sein zu   Täterschaft und neuer Schuld. Anders kann Israel nicht überleben. Das stürzt   Deutschland in ein Dilemma. Israel und seine rechte Regierung zu unterscheiden,   hilft hier nur kurze Zeit. Es ist sicher kein Zufall, dass Deutschland seine   Grenzen auch für alle anderen Opfererzählungen, die es in der Welt gibt,   geöffnet hat. Hier beweist man seine weltmeisterliche Moral und hat   gleichzeitig ein Milieu ins Land gelassen, dass die Opfererzählung der Juden   relativiert. So kann man weiterhin offiziell das jüdische Leben verteidigen und   gleichzeitig sorgen andere dafür, dass Juden in Deutschland keine Sicherheit   und Zukunft haben. Der Moralweltmeister ist in Wahrheit der Weltmeister des   Zynismus. Schuld ist kein Problem, wenn man sie als Unschuld verkaufen kann.   Wenn man diesem heutigen Deutschland richtig zuschaut, wird das Bedürfnis, sich   zu duschen, übermächtig.   Fred Klemm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 ganz, rufe ich dem   Autor zu. "From river to sea", der Hamas ging es völlig unverhohlen   darum, fremdes Land mit Gewalt zu nehmen. Größere Teile der Bevölkerung von   Gaza billigten dies. So wie damals die Deutschen, als Hitler die Sowjetunion   überfiel. Und wie letzterer setzt auch Hamas ihr Volk rücksichtslos ein, indem   ihre Kämpfer sich in Schulen und Krankenhäusern verstecken. Gespenstisch   erscheint mir, wie passgenau Hitlers Worte klingen: "Wenn der Krieg   verloren geht, wird auch das deutsche Volk verloren sein. Es ist nicht   notwendig, auf die Grundlagen, die das deutsche Volk zu seinem primitivsten   Weiterleben braucht, Rücksicht zu nehmen." Welche Moral könnte Hamas sonst   anführen, um zu rechtfertigen, dass sie nicht sofort ihre Waffen streckt?   Lars Meinhardt</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habe eben Ihren   Artikel von Sascha Chaimowicz (Ausgabe Nr 42 vom 02.10.24) gelesen und muss   Ihnen einfach schreiben! Ein auf so wenige Worte kondensierter Artikel, der es   schafft, das Gefühl auf den Punkt zu bringen, welches ich seit geraumer Zeit   habe. Vielen Dank! Ein großes Lob dazu und vielleicht noch ein Hinweis und   evtl. Inspiration für den nächsten Artikel zu Israel: Netanjahu verfolg eine   Strategie der "Deeskalation durch Eskalation". Vielleicht ein spannendes Thema   für eine Recherche.   Julian Leonhardt</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 ich zu den Menschen   gehöre, deren Mitgefühl mit den Menschen in Israels sich hin zu den Menschen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jetzt zu den Menschen im Libanon verlagert hat, so möchte ich zu   dem Artikel Stellung nehmen. Doch, ich teilte das Entsetzen aller fühlenden   Menschen, als vor einem Jahr Terroristen der Hamas in Israel friedlich feiernde   Leute überfielen, mordeten, vergewaltigten und alte Menschen, Frauen, Kinder   als Geiseln verschleppten. Doch, ich litt und leide mit den Angehörigen, die um   ihre Liebsten in der Gewalt der Hamas bangen, und ich verstand den Wunsch   Israels, sich rächen zu wollen, und auch den Beschluss für richtig, diese   Terror-Organisation der Hamas ein für alle Mal ausschalten zu wollen. Zugleich   aber fand ich, dass der Generalsekretär der Vereinten Nationen Guterres das   Richtige gesagt hatte, als er zu bedenken gab, dieses fürchterliche Ereignis   hätte eine Geschichte. Ich erinnere mich, es ist die Erinnerung an einen   Bericht, den ich vor 40 oder 50 Jahren las. Warum ich diesen Bericht behalten   habe, weiß ich nicht; ich weiß nicht einmal mehr, wo ich ihn gelesen habe, im   " Spiegel" oder im " Stern", halt in einem der Magazine, die in   den Warteräumen von Arztpraxen oder Physiotherapie- Instituten herum liegen. Es   war der Bericht über ein unschönes Vorkommnis, das in Israel in einem   Internierungslager mit palästinensischen Jugendlichen passiert sein sollte.   Dieses Vorkommnis wurde für so gravierend gehalten, dass die UN-Beobachter   sandten, die die Angelegenheit untersuchen sollten. Israel ließ die Gesandten   der UN nicht ins Land, worauf der damalige Generalsekretär entnervt sagte, dann   müsse Israel eben mit dem Makel leben, dass der Vorwurf eines Verbrechens nicht   ausgeräumt sei. Der Journalist, der diesen Artikel verfasst hatte, hatte das   Lager mit den palästinensischen Jugendlichen besucht, und er schrieb, da wachse   eine Saat von Hass und Gewaltbereitschaft heran, vor der Israel Angst haben   müsse, wenn die ausbräche. Diese Saat von Hass und Gewalt ist ausgebrochen, und   das Erschreckende ist: Es sind die Söhne und Enkel der damaligen Jugendlichen,   die heute Tod und Verderben nach Israel brachten.   Der Hass wurde vererbt; der Wunsch, Israel zu zerstören, wurde von einer   Generation an die nächste weitergegeben, denn eine Generation nach der anderen   erlebte Israel als ungerechte Besatzungsmacht. Dazu, dieses Gefühl zu   verändern, hat Israel in all den Jahren nichts getan. "Wir sind doch den   Palästinensern schon so weit entgegengekommen", las ich neulich eine   israelische Stimme. Das mag sein, aber ich las zugleich ein Interview mit zwei   freundlichen jungen Männern. Die jungen Männer meinten, die Palästinenser   sollten aus Gaza verschwinden, nein, nicht mit Gewalt, es waren ja freundliche   junge Männer, aber gehen sollten sie auf jeden Fall. Wohin die Millionen   Menschen gehen sollten, sagten die netten jungen Männer nicht. Und sie hatten   auch kein Gefühl dafür, dass das Land in Gaza und in der Westbank den Menschen   dort rechtmäßig gehört. Diese Antwort, dass ein solches Recht auf Eigentum   nicht besteht, bekam ein Palästinenser von einem jüdischen Siedler, als der   Palästinenser sich weigerte wegzugehen und darauf hinwies, das Land gehöre ihm,   er habe es rechtmäßig gekauft und könne einen Kaufvertrag vorlegen. " Und   ich habe meinen Kaufvertrag von Gott.", antwortete der Israeli und jagte   den Eigentümer davon. Kein Einzelfall! Nur einen Schlüssel von ihrem Haus   konnten Palästinenser, wenn sie vertrieben wurden, zur Erinnerung mitnehmen,   zurückkehren in ihr Haus konnten sie nicht mehr. Und falls sie nicht freiwillig   gingen, wurden ihre Oliven- und Obstbäume, ihr Lebensunterhalt, umgehauen.   Gegen dieses Unrecht unternahm die israelische Regierung - nichts, im   Gegenteil, allen internationalen Protesten zum Trotz trieb die Regierung   Netanjahu den Siedlungsbau im Westjordanland voran, schaffte Fakten, die eine   friedliche Lösung des Konfliktes unmöglich machen. (Wo ich all diese Artikel   las oder in welcher Fernsehsendung ich sie mitbekam, weiß ich auch diesmal   nicht mehr.)   Hass und Wut wurden nicht besänftigt, sondern geschürt; der israelische   Ministerpräsident Rabin, der eine friedliche Lösung mit den palästinensischen   Nachbarn herbeiführen wollte, wurde von einem Ultranationalisten seines eigenen   Volkes ermordet. Und jetzt? Israel hat das Recht, sich gegen die Gewalt der   Hamas und auch der Hisbollah zu verteidigen, Israel kämpft um seine Existenz,   und Israel hat das Völkerrecht auf seiner Seite und darf die Bedrohung, die   Israel ausschalten will, selbst ausschalten. Doch auch die Menschen, die wie   ich dieses Recht Israels auf Selbstverteidigung bejahen, sind entsetzt, wenn   sie die Bilder der Zerstörung sehen, wenn sie erfahren, dass Tausende   unbeteiligter Zivilisten umkamen, Frauen, Kinder, die nie eine Waffe in der   Hand hatten, wenn sie Bilder sehen, wie die Menschen in dem besetzten Gebiet   hungern, kein lebensnotwendiges Wasser haben, keine ärztliche Versorgung, dass   sie fliehen - von einem Teil ihres Landes in einen anderen und wieder zurück,   zuerst in Gaza, jetzt auch im Libanon. Und angesichts dieser bedrückenden   Bilder frage ich, ob diese Zerstörung noch vom Völkerrecht gedeckt ist, anders   ausgedrückt, ob dieser Feldzug noch eine legitime Selbstverteidigung ist oder   nicht eher eine Orgie unkontrollierter Rache. Einen Plan, wie es nach dem Krieg   weitergehen soll, hat die Regierung Netanjahu nämlich nicht, die so genannte   Zweistaatenlösung, das friedliche vertraglich geregelte Nebeneinanderleben des   Staates Israel und des Staates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lehnen Netanjahu und seine   ultraorthodoxe Regierung ab. Wie dann soll es weitergehen? Soll der Traum vom   Gottesstaat " from the river to the sea" weitergeträumt werden, dem Gottesstaat   jüdischer couleur, aus dem die Palästinenser (wohin auch immer)verschwunden   sind? Ich könnte mir auch einen Staat " from the river to the sea"   vorstellen, aber dann natürlich keinen Gottesstaat weder der einen noch der   anderen Religion, sondern eine säkulare Republik, in der alle Ethnien und   Religionen mit gleichem Rang und gleichen Rechten friedlich miteinander leben   könnten. Aber da schon ein getrenntes, vertraglich geregeltes Nebeneinander   zweier gleichberechtigter Staaten undenkbar ist, ist es für solche   weiterführenden Gedanken erst recht zu früh.   Ein Wort noch zu der Reaktion, die das Massaker der Hamas und der folgende   Krieg Israels in Gaza und jetzt im Libanon in Deutschland hervorgerufen hat.   Wenn Menschen in Berlin jubelnd tanzen, weil Israel Verluste erlitten hat, so   ist das wohl nicht strafbar, weil ihre Aktion juristisch vom Recht der   Meinungsäußerung und der Versammlungsfreiheit gedeckt ist. Die Aktion aber ist   so eklig, dass die öffentliche Meinung diese eklige Handlung mit entsprechenden   Kommentaren sanktionieren sollte. Was nun die Angriffe auf jüdische Mitbürger   und Mitbürgerinnen und das Beschmieren ihrer Kultstätten anbelangt: Jüdische   Menschen in Deutschland sind Deutsche, und ihr Leben und ihre Religionsausübung   sind vom Grundgesetz geschützt. Jeder Eingriff in diese Rechte ist folglich   strafbar und sollte mit der nötigen Härte geahndet werden.   Ursel Heinz</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Analyse von Sascha   Chaimowicz verdient leider ihre Berechtigung. Schließlich muss man sich   angesichts des großen gegenwärtigen Schweigens schon die Frage stellen dürfen,   ob etwa die Initiative "Nie wieder ist jetzt" aus dem letzten Herbst,   wo viele prominente Gesichter öffentlichkeitswirksam gegen den Antisemitismus   demonstriert haben, wirklich ernst gemeint und nicht nur eine leere PR-Aktion   gewesen ist. Zumal insbesondere die Politik wesentlich mehr gegen Judenhass vor   allem in den sozialen Netzwerken tun könnte, indem sie beispielsweise auf   bundesweiter Ebene an den Schulen ein Fach wie Medienkompetenz einführt oder   für die Universitäten über ein Studium Generale im ersten Semester nachdenkt,   wo für alle Studierenden verpflichtende Geschichtskurse angeboten werden.   Deshalb dürfen sich Bund und Länder hier nicht weiter vor ihrer   staatspolitischen Verantwortung drücken, sondern müssen endlich einen konkreten   Masterplan vorlegen!   Rasmus Ph. Helt</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weiß nicht, wo ich   bei den zahlreichen Fehleinschätzungen Sascha Chaimowicz' zuerst ansetzen soll:   Er schreibt nicht über das Greifen des NATO-Bündnisfalles 2001; über die   weltweite Ächtung und gerichtliche Verurteilung der amerikanischen Kriegsverbrechen   im Irak; über die Tatsache, dass die Ermordung bin Ladens - anders als die   Nasrallahs - weder in direkter zeitlicher noch örtlicher Bedrohung für eine   ganze Region stand; er benennt die von ihm angeführte Studie nicht eindeutig. Stattdessen   pauschalisiert er auf eine ignorante Art und Weise, die ich mir nicht gefallen   lassen möchte. Zutiefst entsetzt habe ich das Morden und Vergewaltigen der   Hamas-Terroristen am 07.10.23 wahrgenommen, bin immer noch seelisch   erschüttert, ob der perversen Grausamkeiten, zu denen Menschen in der Lage   sind, und verurteile diese aufs Schärfste! Ich bin mir sicher, dass dies   niemanden meiner Landsleute empathielos zurückgelassen hat. Gerade auch deshalb   möchte ich als aufgeklärter Christ, der das Gesetz der Nächstenliebe achtet,   ein paar einfache Fragen an Hr. Chaimowicz richten, von denen ich mir sicher   bin, dass sie auch unsere Gesellschaft umtreiben:   Finden Sie, dass militärische Überlegenheit auch zu besonderer Verantwortung   führt? Ab welchem Zeitpunkt endet "Selbstverteidigung" für Sie und wird zu   Kriegsverbrechen? Gehören für Sie zum "Sich-wehrhaft-Zeigen" die Bombardierung   von sog. safe zones und UN-Hilfskonvois? Mündet für Sie "Stärke zeigen" im Tod   von 41.000 hilflosen Zivilisten? Liegt die Priorität Netanjahus wirklich darin,   seine ihm zum Schutze befohlenen Landsleute aus der Geiselhaft der Hamas zu   befreien? Sollen wir darüber hinwegschauen, wenn der rechtsextreme Teil der   israelischen Regierung ein Aushungern der zwei Millionen Palästinenser in Gaza   fordert? Welchen langfristigen Plan verfolgt die Netanjahu-Regierung, für die   durch sie zerstörte und destabilisierte Region? Warum schränkt die israelische   Regierung unabhängige Berichterstattung im Gazastreifen so stark ein? Finden   Sie die Verhältnismäßigkeit bei der israelischen Reaktion noch gewahrt? Es ist   nicht fehlende Empathielosigkeit, die Herr Chaimowicz wahrnimmt. Es sind die   Antworten auf diese legitimen Fragen, die unsere Gesellschaft umtreiben. Und   wer auf solch apologetische Weise wie er, mit erhobenem Zeigefinger Mitgefühl   einfordernd durch die deutsche Presselandschaft stürmt, der muss auch damit   leben, dass er das Gegenteil dessen erreicht, was er beabsichtigte.   Peter Hatzl</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geben Herrn   Chaimowicz eine ganze Spalte, um über das Leid der Israelis zu klagen. Und im   ganzen Artikel erscheint ein einziger Satz über die "zahllosen   palästinensischen Opfer", der sofort wieder eingefangen wird mit dem Hinweis   auf die Verantwortung der Hamas für den Krieg. 40 Tausend Tote Palästinenser,   davon Abertausende völlig unschuldige Kinder gegen 1200 ermordete Israelis, und   Ihnen fällt nichts Besseres ein, als Israel als das alleinige Opfer   darzustellen? Mal ganz abgesehen vom Treiben der illegalen israelischen   Siedler, für das aber in der Zeit vor lauter Mitleid für Israel kein Platz ist.   Andi Pfaff</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aktuelle Krieg im   Mandatsgebiet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hat den Ursprung im Zionismus, der zum Ziel hat,   dauerhaft einen Staat Israel im Mandatsgebiet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errichten. Im Buch   "Exodus" von Leon Uris wird im Detail beschrieben, wie durch Terror die Briten   als Mandatsmacht zermürbt wurden und deswegen die Gründung des Staates Israel   initiierten. Je nach politischer Orientierung wird jeder erfolgreicher   heimtückischer Mord als Freiheitskampf bejubelt oder als Terror verurteilt.   Eine auf Versöhnung bedachte Politik wurde von Extremisten, israelische,   Netanjahu, religiöse Fanatiker, Siedler, verantwortlich für die Ermordung   Rabins, und palästinischen, Hamas, Hisbollah und Iran, sabotiert. Jeglicher   mögliche Friedenswille wird durch die Siedlungspolitik vernichtet, die auch als   schwerster Terror zu verurteilen ist. Tiefe Trauer empfinden wir für die   Geschundenen.   Detlef Seidler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Israeliten, die Juden   sind das auserwählte Volk. Auserwählt seit Jahrhunderten verfolgt, vernichtet   und als das Böse und die Bösen betrachtet zu werden. Schon im Mittelalter   ausgegrenzt und in abgetrennte Wohnbereiche (1516 Ghetto Nuovo in Venedig)   eingepfercht und/oder abgeschoben zu werden ohne nachvollziehbare Gründe.   Jüdischen Glaubens zu sein reichte da völlig aus. In der Neuzeit wird seit der   Gründung des Staates Israel 1948, vom ersten Tag an, mit kriegerischen Mitteln   durch die arabischen Nachbarn versucht diesen Staat zu vernichten. Gerade   Deutschland muss aus historischer Schuld an der Seite Israels stehen. Auch wenn   es schwerfällt die augenblickliche Politik der derzeitigen Regierung Israels   nachzuvollziehen. Aber der 07. Oktober 2023 war in dem Ausmaß und der unvorstellbaren   Brutalität gegen Kinder, Frauen und Männer eine Zäsur in dem Hass der Hamas auf   die Juden. Noch immer fast ein Jahr später sind verschleppte Geiseln in der   Gewalt der Hamas. Die Intensität der Kämpfe gegen den Staat Israel und seine   Existenzberechtigung ist nun auch durch die Hisbollah erweitert worden.   Unterstützt durch den Iran. Auch gegen die täglichen Raketenangriffe wehrt sich   Israel. Da sind unsachliche Äußerungen der Frau Baerbock, als Deutsche   Außenministerin, wenig hilfreich. Erst denken dann reden ist oftmals die   klügere Vorgehensweise. Woher kommt diese oftmals abgrundtiefe Abneigung, der   blanke Hass gegen Menschen jüdischen Glaubens? Dies ist umso unbegreiflicher,   weil die Religionen der Juden, der Christen und der Muslime aus der gleichen   Wurzel stammen. Diese drei monotheistischen Religionen haben übereinstimmende   moralische Gebote und gemeinsame Friedensgebote, z. B. in den Psalmen des   jüdische Alten Testaments, in der christlichen Bergpredigt oder in den Suren   des muslimischen Korans. Es müsste also ein friedliches Zusammenleben zwischen   Muslimen, Juden und Christen, bei entsprechend gutem Willen, möglich sein.   "Scharfmacher" auf muslimischer Seite haben allerdings nur ein Ziel den Staat   Israel und die dort lebenden Juden und alle Juden weltweit nachhaltig zu   vernichten. Ein Ausweg scheint unmöglich. Eine Zweistaatenlösung für das   Palästinensische Gebiet in Gaza und im Westjordan Land ist sehr weit entfernt.   Gerade deshalb dürfen wir Israel nicht allein lassen und gleichwohl die Palästinensische   Bevölkerung unterstützen in Frieden zu leben. Leider ist nicht nur für deutsche   Juden, sondern in der ganzen Welt, der Antisemitismus wieder "Salonfähig" an   Universitäten, im Sport und in der Kunst. Im normalen Alltag sowieso. Das   erinnert an ganz dunkle Zeiten.   Felix Bicker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Artikel weist eine   große Fehleinschätzung auf. Die Verantwortung des brutalen Krieges in Gaza läge   allein bei der Hamas. Aber der Überfall der Hamas am 7. Oktober 23 war auch   eine Antwort auf voraus gegangene Provokationen der israelischen Regierung: (neue   völkerrechtswidrige ,israelische Siedlungen im Westjordanland - Eindringen der   israelischen Polizei während eines Festgottesdienstes in die al-Aksa Moschee   mit vielen brutalen Festnahmen) Die Militärmacht der USA macht die israelische   Regierung so sicher in ihren Provokationen der Hamas und der Hisbollah   gegenüber Für den ganzen Konflikt sind beide Seiten verantwortlich - für das   völkerrechtswidrige Vorgehen in Gaza und jetzt im Libanon allein die   israelische Regierung.   Gundi Fröhlich</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Wieder allein, warum   bloß? In jeder Berichterstattung über den Krieg im Nahen Osten wird über die   zivilen Opfer berichtet. Am Ende der TV-Berichte wird regemäßig über die Anzahl   getöteter Kinder berichtet. Bilder von zerstörten Gebäuden, verletzten Personen   und toten Kindern erregen besonders viel Mitleid und Hass auf den Angreifer In   diesen Fällen auf die Israelis, auf "Die Juden". Natürlich ist ohne   jede Frage jede verletzte und getötete Person zu bedauern. Vergessen, wer den   Krieg angefangen hat und weiter fortführt? Seit der Gründung Israels` im Jahr   1948 hat Israel noch niemals einen Krieg von sich aus angefangen! Die Kriege   wurden immer von den umliegenden Staaten angefangen! Israel hat sich jedes Mal   mit vielen Opfern erfolgreich verteidigt und tut es jetzt auch. Wer bedauert   die israelischen Opfer und Geiseln außer dem eigenen Volk? Wo liegen die   Ursachen? Wer hat wann die geografischen Grenzen in dieser Gegend gezogen? Wir   sollten uns alle nochmals mit der Geschichte befassen. Dazu empfehle ich die   sehr interessante und lehrreiche Evangelische Morgenfeier von Professorin   Johanna Haberer, vom 04.08.2024. Die Äußerung unserer Außenministerin Baerbock   bezüglich des Todes vom Terroristen und Mörder Nasrallah ist unmöglich. Wenn   unsere Außenministerin sagt, der Tod Nasrallahs" liegt in keinster Weise   im Sicherheitsinteresse Israels", dann ist das sehr bemerkenswert und wirft   Fragen auf. Manche Personen würden als "Persona non grata" bezeichnet   werden. Wo bleibt das die Deutsche Staatsräson Herr Bundeskanzler?   Hartmut Radike</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Ihr Mitarbeiter Sascha   Chaimowicz klagt nicht zu Unrecht darüber, dass Juden, die in Deutschland   leben, seit dem Massaker vor einem Jahr das Gefühl bekommen, Deutschland würde   ihnen das eigentlich erwartbare Mitgefühl langsam, aber sicher entziehen.   Diesem Eindruck kann ich folgen. Der nie ganz verschwundene Antisemitismus   nützt es aus, dass bei den israelischen Reaktionen gegen die Hamas sehr viele   Opfer zu beklagen sind, die im Grunde vorher schon Opfer dieser   Terrororganisation waren. Ich widerspreche aber deutlich zwei Aussagen Ihres   Autors - dem Vergleich mit dem Tod von Osama Bin Laden erstens und der Kritik   an dem vermeintlich antisemitischen Ruf "From the river to the sea" zweitens. Osama   Bin Laden wurde nicht getötet, indem amerikanische Flugzeuge 80 Tonnen Bomben   auf einen Stadtteil abgeladen haben, sondern es wurde eine Person konkret und   ohne zivile Opfer angegriffen und getötet. Dass Sie dabei den Begriff   "ausschalten" verwenden, ist in meinen Augen leider Nazisprache und macht aus   der Aktion einen rein technischen Vorgang, als ob da nur ein Schalter auf Null   gestellt worden sei. Sicher kann man den Ruf "From the river to the sea" so   verstehen, als sei damit die totaleVernichtung Israels gemeint, dem Staat, der   nach dem Holocaust zur Sicherheit der Juden gegründet wurde, gegründet werden   musste. Verschwiegen wird aber, dass die aktuelle Regierung Israels ebenfalls   "From the river to the sea" zu ihrem Programm erhoben hat. Mindestens zwei   Minister vertreten offen und stolz die These, Israel müsse sich bis zum Jordan   ausdehnen, weil es sich dabei um das Land handele, das Gott dem auserwählten   Volk geschenkt habe. Im Zusammenhang mit der amtlichen Aussage, dass es keinen   Staat der Palästinenser geben dürfe, ja, dass es Volk der Palästinenser nie gegeben   habe und jeder staatliche Anspruch schon deshalb abzulehnen sei, wird aus der   aktuellen israelischen Politik nichts Anderes als ein Spiegelbild der   antiisraelischen Ausschreitungen, die wir meiner Meinung nach nur dann   verurteilen können, wenn wir denselben Maßstab auch auf die radikale,   palästinenserfeindliche Politik Netanjahus anlegen. Egal, wer diese Forderung   skandiert - sie richtet sich gegen ein ganzes Volk. Wer unseren Juden in   Deutschland also beistehen will, sollte sich darüber Gedanken machen.   Manfred Blöth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Was der Autor des   Artikels leider ausblendet, ist die prekäre Lage der Palästinenser in der sie   seit Jahrzehnten politisch und humanitär verharren müssen. Früher wurde das   palästinensische Volk von dem PLO-Vorsitzenden Arafat und heute von der konkurrierenden   terroristischen Hamas in diktatorischer Manier beherrscht. Die Hamas, zusammen   mit der Palästinensischen Muslimbruderschaft, ist eine radikal-muslimisch   Terrororganisation die Israel vernichten will und deren Staatsgebiet total für   die Palästinenser beansprucht. Im Gegenzug verhindert, insbesondere Israels   Premier Netanjahu, seit Jahren eine Annäherung an moderate Palästinenser, die   bereit wären, mit Israel eine 2-Staatenlösung anzustreben. In diesem ewigen   politisch-militärischen Konflikt, der zu keiner Lösung führen kann, da beide   Seiten das leider auch nie wollen, sind die Bewohner des Gazastreifens ewige   Gefangene. Im Westjordanland müssen die palästinensischen Bewohner sich sogar   der israelischen Besatzung unterwerfen, unter deren Augen radikale Siedler, politisch   von Wohlwollen flankiert, ungestört ihre Siedlungen auf palästinensischem Boden   hochziehen. Der 7.Oktober 2023 war eines der grausamsten Verbrechen der Hamas   an den Israelis und wurde von der Regierung Netanjahu mit Tod und Vernichtung   an den Bewohner des Gazastreifens gerächt. Es waren nicht nur rein militärische   Gründe ! Und hier beginnt, nach den Ereignissen des 7.Oktober, die verstörende   und verwirrende Reaktion der übrigen Welt -also auch die der Deutschen. Die   Deutschen konzentrierten ihre Trauer und Entsetzten nicht nur auf die Juden, wo   ihre Schuld durch die Hitler-Jahre geschichtlich unverrückbar bleibt, sondern   sie sahen auch mit Entsetzen auf die über 40000 palästinensischen Toten im   Gazastreifen, von denen natürlich nur eine Minderheit der Hamas zuzuordnen war.   Die brutale Vernichtung der im Gazastreifen wohnenden Zivilisten durch die   extrem rechte und fanatisch religiöse Regierung Netanjahu hat viele Menschen   empört und sie dazu gebracht, es pauschal allen Israelis und Juden anzulasten. Dabei   trat die Ursache der Tragödien zu sehr in den Hintergrund -das Massaker der   Hamas vom 7.Oktober 2023. Schafft es vielleicht demnächst eine Frau als   amerikanische Präsidentin, die brutale Welt der politisch missbrauchten   Religionen und ihrer Handlanger im Nahen Osten, die nur noch Terror und Kriege   produzieren können, zu zähmen ?   Klaus Reisdorf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Sascha Chaimowicz   beschreibt die Jahre vor dem 7. Oktober 2023 anders, als ich sie erlebt habe.   Insbesondere die Siedlungspolitik in der West Bank empfanden viele schon lange   als menschenfeindlich, und zu dem immer präsenten heimischen Antisemitismus   traten spätestens vor einem Jahrzehnt die Spannungen mit einem Teil der   muslimischen Einwanderungsbevölkerung. Die erinnerte goldene Epoche gab es so   nicht. Interesse an Essen, Kultur und der hippen Metropole Tel Aviv hat   reichlich wenig mit der Politik der israelischen Regierung zu tun - wir   probieren ja auch nicht Dim Sum, um Xi Jinping zu unterstützen. Viele der   erwähnten Studenten haben Tel Aviv besucht und gleichzeitig befürchtet, dass   das liberale Israel, noch verkörpert durch seinen hedonistischen Strand, bald   ganz verschwunden sein wird. In den siebziger und achtziger Jahren   identifizierten sich die meisten (West-)Deutschen recht intensiv mit Israel.   Diese emotionale Nähe war übrigens zeit meines Lebens (ich bin 1967 geboren)   immer mit der berechtigten Annahme verbunden, dass Israel stark ist und sich   selbst verteidigt (oder auch angreift). Die Vorstellung, dass Israel nur als   Opfer Sympathie genießt, hat nach meiner Erfahrung mit der Wirklichkeit nichts   zu tun. Die durchaus feststellbare deutsche Entfremdung mit israelischer   Politik (weniger den Israelis) hat andere Gründe. Vielleicht schon seit der   Ermordung von Jitzchak Rabin, spätestens aber, seit Benjamin Netanjahu und die   mit ihm koalierenden Radikalen die Politik dominieren, ist das Vertrauen in die   israelischen Institutionen gesunken und auch die klare Voreinordnung von Israel   als Macht des Guten in der deutschen Wahrnehmung fast verschwunden. Ob im   Einzelfall zurecht oder nicht: Israel sehen wir seit Jahrzehnten immer als   Opfer und Täter. Und, nebenbei bemerkt, auch nicht als einen Hort weitsichtiger   Strategie. Die zitierte Äußerung von Annalena Baerbock trifft diese Stimmung   ganz gut - man traut der israelischen Regierung nicht zu, das Land aus der   Eskalationsspirale zu befreien und hält es mit Joe Biden, der vor einer   Wiederholung der eigenen Fehler nach dem 11. September 2001 warnte.   Apropos: Sascha Chaimowicz zieht ja den Vergleich der jetzigen Entfremdung mit   der deutschen Solidarität nach dem 11. September 2001 - die trug den größeren   Teil des "Kriegs gegen den Terror" und den Angriff auf den Irak übrigens auch   nicht mit, und schon gar nicht Foltergefängnisse und Guantanamo. Ein simples   Freund-Feind-Schema, eine Art Nibelungentreue auch bei falschen Entscheidungen,   gab es da sicher nicht, und die deutsche Entfremdung war gerade in den Jahren   besonders stark, in denen die USA aus unserer Sicht besinnungslos um sich   schlugen. Nun ist Israel nicht identisch mit den deutschen Juden, und der   Unterschied steht den meisten Deutschen klar vor Augen. Die Anfeindungen und   Übergriffe, denen deutsche Juden nun vermehrt ausgesetzt sind, lassen die   meisten von uns nicht kalt. Gleiches gilt für die, die in Deutschland dauerhaft   oder vorrübergehend lebende Israelis treffen. Allerdings gibt es tatsächlich zu   viele Tote, deren Angehörige Deutschland leben - und damit meine ich   ukrainische Soldaten und Zivilisten ebenso wie türkische Erdbebenopfer, die   Opfer des syrischen Bürgerkriegs, Jesiden, Eritreer - die Liste wird jedes Jahr   länger. Angesichts dieser Leiden wirkte auf mich zum Beispiel ein auf die   eigenen Gefühle konzentrierter Auftritt von Michel Friedman im Frankfurter   Jüdischen Museum fast larmoyant und etwas aus der Zeit gefallen. Ungerecht?   Vielleicht. Aber auch hier gilt: Freundschaft und bedingungslose Unterstützung   sind zwei grundverschiedene Dinge. Freunde haben mitunter einen anderen   Standpunkt als man selbst, und weisen einen auf diesen Unterschied hin. Kritik   an Israels Regierung richtet sich nicht gegen in Deutschland lebenden Juden und   Israelis, ebenso wenig das Entsetzen über die vielen Toten, die keine Israelis   oder Juden sind. Hier zieht niemand eine Hand zurück. Es sind halt keine   einfachen Zeiten. Aber die gibt es sowieso nur in der Erinnerung.   Stefan Grub</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Hitlerdeutschland hat vor   allem an Juden, aber auch an vielen anderen Menschen das grausamste Verbrechen   der Menschheitsgeschichte begangen. Es war richtig zu erkennen, dass die   europäischen Juden daraufhin einen eigenen Staat benötigten, in dem sie selbst   souverän ihre Zukunft angehen könnten. Es wäre gerecht gewesen, diesen Staat   auf einem Teil des Territoriums des deutschen Volkes zu errichten, das für die   Shoah verantwortlich ist. Es war ungerecht, für die Errichtung des jüdischen   Staates das palästinensische Volk, das für die Shoah nicht verantwortlich ist,   von seinem Territorium zu vertreiben. Diese große Ungerechtigkeit treibt bis   heute den Nahostkonflikt an. Und nur wenn das palästinensische Volk einen   eigenen Staat erhält und die massive Unterstützung der Weltgemeinschaft und   wenn ihm Israel aufrichtige Freundschaft anbietet, wird in dieser Region wahrer   Frieden einkehren.   Sebastian   Koerner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Lesen ihres   Leitartikels ist mir leider sofort das letzte Wort aus dem Gedicht von Jossi   Papiernikow " Soll sein" eingefallen. "Asoy isses". Meine Informationen   über das Judentum beziehe ich seit ca. 60 Jahren aus der "Zeit". Die   Sammlung hat mittlerweile Buchstärke. Ihr seit also noch nicht allein!   Uwe R. Westphal</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Zurückgelassen. Der   Kommentar von Sascha Chaimowicz in der Zeit vom 2. Okt. 2024 regt seinerseits   zur Kommentierung an. Jemanden alleine zu lassen widerstrebt einem elementaren   Gebot menschlicher Solidarität, es ist ein skandalöses Verhalten, dessen man   sich schämen sollte. Nun kann es auch im Ringen um Erkenntnis, in der Suche   nach Gerechtigkeit vorkommen, dass sich die Diskutanten voneinander entfernen.   ,Ich kann Ihnen nicht folgen' heißt es dann, ohne dass klar ist, wer wen   womöglich alleine lässt. Der Kommentar von Chaimowicz stellt die Frage nach der   Einseitigkeit des Mitgefühls in den Mittelpunkt. Er vermisst es in der   deutschen Öffentlichkeit pauschal gegenüber Juden und Israelis, konzediert   seine Berechtigung aber angesichts der humanitären Katastrophe in Gaza und im   Libanon. Offenbar schwebt ihm eine ausgeglichene Ökonomie des Mitgefühls vor.   Ich weiß nicht, ob es so etwas gibt. In der gegenwärtigen brandgefährlichen   Menschheitssituation scheint es mir jedenfalls hilfreicher, daran zu arbeiten,   die Kluft in den Anschauungen zu überbrücken, die zur Legitimation des   jeweiligen Handelns angeführt werden. Muss man der Vorstellung folgen, der   Pogrom vom 7. Okt. 2023 sei im ,luftleeren Raum' geschehen, um dem Vorwurf zu   entgehen, man lasse denjenigen allein, der so argumentiert? Wie steht es mit   der Auffassung, ein militärisches Niederringen der Gegner Israels brauche nicht   von einer Friedensperspektive für die palästinensische Zivilbevölkerung   begleitet zu werden? Oder -grundlegend-, wie steht es mit der ins   politisch-militärische gewendeten Auffassung, die Existenz und Ausdehnung des   Staates Israel sei nicht einem Akt des internationalen Völkerrechts geschuldet,   sondern folge einer Jahrtausende alten göttlichen Verheißung? An solchen Fragen   zeigt sich die enorme Spannung zwischen den Diskutanten und Akteuren. Die   Divergenzen lassen sich nicht pauschal "den Juden", "den Deutschen" oder "den   Israelis" zuschreiben, sondern laufen gottlob quer dazu.   Heinz Burghardt</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Herr Chaimowicz beklagt   in seinem Artikel, dass das Mitleid der deutschen nach dem Massaker am 7   Oktober 23 nur spärlich gewesen sei. Ich möchte ihm da widersprechen. Aus   meiner Sicht war die Anteilnahme echt und weitreichend. Wenn man sich nun aber   vor Augen führt, dass seit einem Jahr permanent Berichte über tote Zivilisten   in Gaza in den Nachrichten gebracht werden, so fällt es doch schwer angesichts   von einer Zahl von 40-50.000 zivilen Toten und zahllosen zivilen Verletzten   (nun auch zusätzlich noch Libanesen) das Verhalten der israelischen Regierung   als rechtmäßige Antwort auf das Massaker vom 07.10.23 zu werten. Kann man die   Angriffe damit rechtfertigen, dass Extremisten wie Hamas und Hisbollah   erklären, sie wollen Israel ins Meer treiben? Was ist mit den extremistischen   israelischen Siedlern, die die Palästinenser im Gaza Streifen aushungern   möchten? Wenn man sich den Zustand von Gaza Stadt und z.B. im Vergleich Tel   Aviv anschaut, so überzeugt das Narrativ nicht. Ich finde es inakzeptabel, dass   eine Demokratie wie Israel sich die Mittel von Terroristen zu eigen macht. Der   Mossad hat praktisch mit einer Lizenz zum Töten und bringt auf perverse Weise   Menschen um (und seien es auch Terroristen). Man darf Frau Baerbock zugestehen,   dieses Töten in Frage zu stellen. Israel ist mit dem Morden nicht geholfen.   Netanjahu erweist dem Volke Israel einen Bärendienst. Wahre Stärke, die der   Autor am Ende seines Artikels anspricht, wäre ein Friedensprozess wie   seinerzeit Rabin und Peres zu starten. Ein Anfang wäre, den Krieg zu beenden.   Achim Preuß</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Mangelndes Mitgefühl - ob   das in der Breite so stimmt? Die Leute, die mich umgeben, interessieren sich   sehr begrenzt für einen Krieg, der weit weg ist. Der Ukrainekrieg ist näher. Ist   es nicht so, dass die Glaubensgemeinschaften in Deutschland sich z.B.   "Zentralverband deutscher Katholiken/Muslime" nennen? Nur der "Zentralverband   der Juden in Deutschland" stellt die Staatsangehörigkeit hinter die   Glaubenszugehörigkeit. Kann es ein Argument sein, die "Glaubensfirma" (Adolf   Holl) vor die Staatszugehörigkeit zu stellen - was will man damit aussagen? Ist   nicht eine künstliche, latent genährte Sonderstellung einer Glaubensfirma über   den Staat damit formuliert? Sicher, man kann mit einer künstlich erzeugten   Sonderstellung politisch mehr Druck ausüben. Ist das im deutschen   Staatsinteresse? Ich denke, nein. Über deutsche Juden würde sich keiner   aufregen. Über "Juden in Deutschland" schon eher. Was ist das jetzt für eine   Zugehörigkeit? Wenn sich hier lebende Palästinenser über ihr Bruderland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dessen Perspektivlosigkeit aufregen, geschieht das auf der   Grundlage von Geflüchteten, die dort keine Lebensmöglichkeit haben. Die würden   auch gerne das Mantra der "Staatsraison", Schutz ihres ursprünglichen Staates,   andauernd hören. Wie wäre es, wenn sich hier lebende Palästinenser und hier   lebende Israelis an einen Tisch setzen könnten? Was könnten deutsche Juden mit   deutschen Moslems auf Augenhöhe austauschen? Es gibt diese "gleiche Augenhöhe"   nicht. Ich hatte einmal den "Zentralverband der Juden in Deutschland" angeschrieben,   mit dieser Frage nach dem Sinn der Formulierung. Wohlweislich bekam ich keine Antwort.   Mit einem prominenten Nachrichten-Fernsehmoderator hatte ich darüber einmal   einen Mail-Austausch, seiner Meinung nach traut sich hier niemand, solche   "heiße Eisen" anzufassen. Er auch nicht.   Herbert Willi   Jasper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schon ärgerlich,   zu lesen, "dass man sich mit Mitgefühl gegenüber Juden und Israelis schwertut".   Wird es nicht vielmehr von Empathie mit dem Leid der Palästinenser überdeckt? Als   die Hamas das Grenzgebiet von Gaza überfiel und über 1300 Menschen massakrierte   und entführte, war das Entsetzen hierzulande groß. Das unfassbar Böse hatte das   jüdische Volk wieder einmal erreicht! Dieses Böse legitimiert das Opfer aber   nicht, selbst Böses zu verüben. Zumal nicht in einer Weise, die alle   Dimensionen sprengt: Die Annihilierung des Gaza Streifens mit -zigtausend   Opfern, darunter 13 000 Kindern, die Bombardierung des Südlibanon mit über 2   000 Toten, die offene Vertreibung von Palästinensern in der West Bank. Dies   sind Verbrechen, weit jenseits des Rechts auf Selbstverteidigung Die   israelische Regierung war es, die einen aussichtsreichen Plan für einen   Waffenstillstand gegen Geiselfreilassung, der von den internationalen Partnern   unterstützt wurde, mit immer neuen Bedingungen torpedierte. Dieser hätte zu   einer Einstellung des Raketenbeschusses durch Hisbollah und Huthi geführt und   den Iran ruhiggestellt. Und zumindest die Perspektive auf eine friedliche   Lösung offengehalten. Die Verbrecher an der jetzt aussichtslos erscheinenden   Situation sitzen in der Regierung des Staates Israel. Es sind nicht "die Juden"   oder "die Israelis". Diese Differenzierung ist entscheidend wichtig!   Peter Brinkmann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Leitartikel zielt auf   den wieder aufkeimenden Antisemitismus, seit Israel auf das bestialische   Massaker der Hamas reagiert, aber er holt mit der Keule des   Antisemitismus-Vorwurfs unterschiedslos auch gegen diejenigen aus, die aus   guten Gründen kritische Fragen zu Israels Vorgehen stellen. Die Zweifel haben   an dieser Art gnadenlos "effizienter" Wehrhaftigkeit, wie sie jetzt in Gaza zu   besichtigen ist. Der Autor unterstellt ihnen perfiderweise, dass sie Mitgefühl   nur für wehrlose Israelis hätten. Sollen wir die hoffnungslose Vorstellung   Netanjahus teilen, dass Sicherheit nur durch vollständige Vernichtung der   Feinde Israels hergestellt werden könne? Sollen wir uns daran gewöhnen, dass   auf der Jagd nach Feinden, die in Schulen und Krankenhäusern vermutet werden,   ohne Rücksicht auf Verluste draufgehalten wird? Dass, wenn Führer der Hamas   oder der Hisbollah "ausgeschaltet" werden sollen - sind es Maschinen? - gleich   die ganze Familie und alle, die zufällig in der Nähe sind, umgebracht werden?   Mich graut davor, was heute heranwachsende Kinder über das Austragen von   Konflikten zu sehen bekommen. Vergessen wir nicht: manchmal bewährt sich   Freundschaft einem verzweifelt agierenden Kameraden gegenüber auch darin, dass   man ihm nicht auch noch den Sprengstoff liefert, mit dem er seine eigene   Zukunft zertrümmert.   Helmut   Leipersberger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Unverständnis für die   zunehmende Antipathie gegenüber Israel teilt Sascha Chaimowicz mit   Intellektuellen und Politikern, die auf einem Auge blind sind. Die Gründung   Israels ging einher mit der Vertreibung der Palästinenser. Kriminelle Siedler   setzen diese im Westjordanland unter Duldung des Staates fort. Der Terrorismus   entstand als Reaktion auf die Öl-Ausbeutung des Nahen Ostens und ist ein   schrecklicher, aber realer Machtfaktor geworden. Er kann nur eingedämmt werden,   wenn alle Menschen im Nahen Osten in Frieden, Freiheit und ohne Hunger leben   können. Niemand kann auf Dauer eine ganze Nation einsperren, irgendwann   explodiert der Kessel. Natürlich muss Israel sich verteidigen. Die Inkaufnahme   der massenhaften Tötung von Kindern, Hungersnot und millionenfacher Vertreibung   sowie Terrorismus (Pager) durch einen demokratischen Staat bei Weigerung zu   Friedensgesprächen macht Israel für viele Menschen unsympathisch. Und gemeinhin   sieht man den demokratischen Staat als Vertreter seiner Bürger, was sicher oft   ungerecht ist. Aber ist das Antisemitismus?   Friedrich   Curtius</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"Pardon, wir haben   gewonnen," schrieb schon Ephraim Kishon nach dem Sechs-Tage-Krieg. Das ist auch   Tenor des Artikels von Sascha Chaimowicz "Wieder allein". Mein Entsetzen über   die andauernden Verbrechen der Hamas und das Schicksal ihrer Geiseln hält auch   jetzt an. Das Entsetzen über deren Los wird überlagert von dem Entsetzen, das   über ungleich mehr Gerechte und Ungerechte in Gaza und im Libanon gebracht   wird. Das alles geschieht weit weg von uns. Aber: "alle Juden der Welt gehören   unabhängig von ihrer Staatsbürgerschaft zum jüdischen Volk." (aus Wikipedia).   Danach sind deutsche Juden auch Teil des Volkes, dessen Armee den Krieg gegen   Gaza und den Libanon führt. Wenn in diesem Krieg die Leiden der Opfer in Gaza   und im Libanon die in Israel bei weitem übersteigen, fallen fragend-kritische   Blicke in der Öffentlichkeit auch auf sie. Nichts rechtfertigt den   Antisemitismus in Deutschland, der sich in Wort und Tat enorm verstärkt hat,   und als Deutscher schäme ich mich dafür. "Die Juden" gibt es nicht, auch nicht   "die Deutschen". "Die spärliche Empathie, die Israelis und Juden in den Wochen   nach dem 7. Oktober entgegengebracht wurde, ist angesichts des Krieges gegen   die Hamas und die Hisbollah offenbar erschöpft. Die Wut über die zahllosen   palästinensischen Opfer ... ist nachvollziehbar. ... Doch kippt diese Wut in eine   gefährliche Einseitigkeit, wenn das Bild Israels als Opfer komplett verdrängt   wird und nur das des vermeintlichen Täters bleibt." Vermeintlicher Täter?   Komplett verdrängt? Spärliche Empathie? Der Autor ist selbstverständlich im   Recht, dass der Anlass des aktuellen Krieges nicht verdrängt werden darf. Aber   weiß er nicht selbst, dass die Gründe für die israelisch-palästinensischen   Auseinandersetzungen seit langem bestehen und über die Zeit hin gravierender   geworden sind. Dabei hat Israel als dominanter Staat die Verantwortung,   wenigstens im Inneren und in den Gebieten unter seiner Kontrolle friedliche   Lösungen zu schaffen. Israel hat die Macht - aber den Willen dazu? Den Zweifel   nähren auch die Demütigungen, die das hoch überlegene Israel seinen Gegnern vor   aller Welt zufügt und mit denen es sie auf die Knie zwingen will. Israel wird   zweifellos die aktuellen Gefahren überstehen. Aber ob es seine Existenz auf   Dauer sicherer macht? Nicht nur Resignation, sondern auch die Wut seiner Gegner   wird steigen und vielleicht irgendwann unkontrollierbar werden. Vielleicht wird   es Israel eines fernen Tages bedauern, nicht Frieden gemacht zu haben, als das   möglich war.   Rolf Reinert</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Unserem Rechtsverständnis   nach waren viele Gewalttäter selbst zuerst Opfer und dann erst zum Täter   geworden. Bei Ihrer Abwehr gilt auch immer die Verhältnismäßigkeit der Mittel. Aber   was sind die angemessenen Reaktionen eines Staates, wenn mehr als tausend   seiner Bürgerinnen und Bürger auf z.T. unmenschliche Weise massakriert werden?   Die Verantwortlichen dahinter sind Hamas und Hisbollah. Diese Organisationen zu   eliminieren ist angemessen. Natürlich bedauere ich grundsätzlich alle Opfer,   aber Zivilisten waren auch die Personen, die im Gefolge des Massakers am 6.   Oktober zu den Tatorten eilten, um zu plündern oder die, welche jeder nach   Israel abgeschossenen Rakete applaudieren. Schrecklich auch jene deutschen und   ausländischen "Freunde" der Palästinenser, die bei uns in Sicherheit   leben und das Leid der Israelis öffentlich feiern. Unser Land ist mit Israel   befreundet und wahre Freundschaften zerbrechen nicht im ersten Sturm. Ich lasse   Israel und die bei uns lebenden Juden nicht allein! Über die Siedlungsfrage   reden wir ein andermal.   Helmut Sauler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wollt', dass   Israel,   durch Terror zur Weißglut gebracht,   den Weg der Selbstschutzrache wähl',   der sie nun zum Aggressor macht,   auf den die Welt voll Abscheu zeigt,   weil Opfer man als Täter sieht.</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Hamas hat ihr Ziel erreicht   und sieht erfreut, was nun geschieht;   weltweit erwacht ein Judenhass,   der vorher nur zu schlummern schien;   er äußert vielerorts sich krass   und hindert alles Friedensmühn.   Klaus   Lutterbüse</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wird hier in   Deutschland zwischen Juden und Israelis und deren derzeitiger   Hardliner-Regierung unterschieden. Israel hat sich zu Recht "gewehrt", und zwar   gründlich. Aber verteidigt sich Israel ein Jahr danach noch? Mein Eindruck,   diese israelische Regierung will keinen Frieden, Mitleid kennen Sie nicht und   die palästinensischen Opfer israelischer Politik treten daher zwangsläufig mehr   und mehr in den Vordergrund.   Dieter-Josef   Walter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Sicherheit unserer   jüdischen Mitbürger kann nicht allein von politischen Parolen und dem   Rechtsstaat gewährleistet werden. Ohne eine wachsame Bevölkerung gibt es diese   Sicherheit gegen rechten, linken und islamistischen Antisemitismus nicht. Darum   ist es verantwortungslos, die AfD und ihre Wähler, für die Abwehr des   Antisemitismus nicht in die Pflicht zu nehmen. Ich habe dies schon öfter   gefordert und erfahre keine Reaktion der Medien gibt. Stattdessen besteht man   darauf, dass die AfD und ihre Millionen Wähler auch in dieser Sache keine   Partner sein können. Obwohl die AfD darauf besteht, gegen Antisemitismus zu   sein. Wer jüdisches Leben in Deutschland wirklich schützen will, kann doch   nicht ernsthaft auf den Versuch verzichten, die AfD und ihre Wähler beim Wort   zu nehmen und sich Gewissheit zu verschaffen. Wenn auch dieser Appell im   Papierkorb landet, gehe ich davon aus, dass den Medien, den Altparteien und dem   Zentralrat der Juden, die Brandmauer wichtiger ist als die Sicherheit der   jüdischen Mitbürger. Die sollten erfahren, warum ihre Sicherheit nicht an   erster Stelle steht.   Fred Klemm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Jahrestag des   Überfalls der Hamas gibt es für deutsche Juden kaum Mitgefühl." Ein   naheliegender Grund ist, dass die unterschiedlichen Opferzahlen ungleiches   Mitgefühl bewirken. Doch bloßes Mitgefühl egal für welche Seite ist ohnehin   nicht genug. Es sei denn es bewirkt, dass wir uns für eine langfristig wirksame   Problemlösung einsetzen. Dazu muss auf die Ursachen eingegangen werden, auch   auf die tieferen. Man muss sich einmal vorstellen, wie die Situation aussähe,   wenn das Kräfteverhältnis umgekehrt wäre. Das Massaker vom 7.10.2023 gibt eine   eindeutige Antwort. Und von dieser Antwort hat sich die Hamas nicht   verabschiedet. Ihre Zielsetzung Israel zu vernichten, ist im Massaker sichtbar.   Daraus ergibt sich ganz grundsätzlich das Recht für Israel die Bedrohung zu   beseitigen. Daraus ergibt sich aber auch die Frage: Welche Reaktion würde es   ermöglichen, die Bedrohung zu beseitigen, ohne hohe Opferzahlen? Vielleicht war   es ein Versäumnis zu kommunizieren, dass es nur die Alternative gäbe: Entweder   Freilassen der Geiseln, die Verursacher des Massakers zur Rechenschaft ziehen,   sich vom Ziel des Massakers distanzieren. Oder akzeptieren, dass militärische   Maßnahmen ergriffen werden, um die Bedrohung zu beseitigen. Dies wäre zu   verbinden mit der Mitteilung, dass dann auf Grund der Verflechtung von zivilen   und militärischen Einrichtungen hohe Opfer unvermeidbar sind, trotz aller   Bemühungen, die Opferzahl so gering wie möglich zu halten. Ein solcher Aufruf   wäre möglicherweise ohne ausreichende Wirkung gewesen, aber er wäre geeignet,   das Reagieren Israels auf die Bedrohung durch die Hamas in der Weltöffentlichkeit   verständlicher zu machen.   Das eigentliche Problem ist, dass die Bereitschaft fehlt, miteinander zu reden   und sich gemeinsame Vorstellungen darüber zu machen, wie eine gute Zukunft im   Nahen Osten aussehen könnte. Wie das nach dem Massaker möglich sein könnte, ist   eine ungelöste Frage. Doch langfristig ist eine Einigung darüber nötig, wie die   humanitäre Lage im Gazastreifen und in Palästinenser-Lagern im Libanon   entscheidend zu verbessern ist. Das betrifft auch das Thema Demographie. Bei   der aktuellen Geburtenrate von 3.5 im Gazastreifen würden nach vier   Generationen aus den aktuell 2 Millionen Einwohnern 18.9 Millionen. Es ist   übrigens eine simple Rechnung: Verdoppelt sich bei gleicher Fläche die   Einwohnerzahl, dann hat das die gleiche negative Wirkung auf Natur und auf die   lokal verfügbaren Ressourcen (pro Kopf), wie - bei gleichbleibender Kopfzahl -   die Halbierung der verfügbaren Fläche. Kurz gesagt, eine wesentliche Ursache   für die schlechten Lebensbedingungen im Gazastreifen ist die demographische   Entwicklung. Das liegt nicht nur an der Religion. Im Iran mit einer   Geburtenrate von 1.68 würde sich die Einwohnerzahl nach vier Generationen   halbieren. Dieser Vergleich zeigt, dass die Ursache für die demographische   Entwicklung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vor allem darin liegt, dass die internationale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-Hilfe die demographische Eigenverantwortung beseitigt. Damit liegt   ein Teil der Verantwortung auch bei der UNO. Hilfe allein reicht nicht. Es muss   auch sichergestellt werden, dass die Hilfe langfristig möglich ist. Beim   aktuellen Bevölkerungswachstum ist das nicht der Fall. Es liegt daher im   Interesse aller Beteiligten, auch auf das Thema Demographie einzugehen, als   wesentliche Grundlage für eine gute Zukunft im Nahen Osten.   Gernot   Gwehenberger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Autor hat hier eine   sehr einseitige Sicht des Konfliktes. Oder ist diese Darstellung dazu gedacht,   Widerspruch zu erheben? Auf die Frage "Warum bloß?" möchte ich Gegenfragen   stellen? Haben die Israelis Sonderrechte in Bezug auf humanitäres Verhalten und   Völkerrecht? Darf man auf das Massaker vom 7. Oktober so brutal reagieren? Darf   man aus Rache und Vergeltung in Kauf nehmen, einen großen Flächenbrand zu   entfachen und andere Staaten mit hineinziehen, diese Staaten so unter Druck   setzen, und erwarten, dass den Forderungen der israelischen Regierung unbedingt   Folge zu leisten ist. Ist das Demokratie? Die Deutschen reagieren nicht seltsam   emotionslos und auch die Wehrhaftigkeit Israels hat absolut nichts damit zu   tun, dass die Emotionen eher auf Seiten der Palästinenser sind. Das   beispiellose brutale Vorgehen der israelischen Regierung mit über 40.000 Toten,   mehr als 80.000 Verletzten und totaler Zerstörung des Gazastreifens tritt das   Völkerrecht mit Füßen und die daraus folgende humanitäre Katastrophe ist kaum   zu ertragen. Das Massaker vom 7. Oktober kann hierfür unmöglich als   Rechtfertigung dienen. Ich vermisse die Selbstkritik der Juden und ein Bedauern   über das grauenhafte Vorgehen gegen das menschliche Leben. Seltsam emotionslos   gegenüber unschuldigen Zivilisten. Fatalerweise wird dieser Rachefeldzug keinen   Frieden bringen, im Gegenteil, er wird unweigerlich erneut Gewalt erzeugen. Auch   für Israel gilt das Einhalten des Völkerrechts und humanitäres Verhalten. Vor   allem für Israel! Das Völkerrecht hat Israel mit zu einem Staat verholfen. Aber   das setzt voraus, dass die Menschen, die vorher dort gelebt haben, respektiert   werden. Ohne die Palästinenserfrage zu klären, kann es keinen Frieden im Nahen   Osten geben. Aber leider sieht es so aus, als ob Israel die Chance nutzen will,   einen Rundumschlag zu machen, egal wie viel Menschenleben es kosten wird und   egal, ob es dem Gesetz entspricht. Steht Israel über dem Gesetz? Das Dilemma   hat nicht erst am 7. Oktober begonnen, sondern bereits 1948 und eigentlich   schon lange vorher. Davon will die jetzige Regierung nichts wissen. Weshalb   konnten die Hamas und die Hisbollah überhaupt entstehen? Ich weiß, dass ich bei   Ihnen auf taube Ohren stoße, ich muss trotzdem meine Meinung sagen. Vielleicht   gibt es zumindest einen Impuls zum Nachdenken. Ein klarer Verstand mit Sinn für   Gerechtigkeit, ohne Rache- und Hassgefühle, muss so denken. Wer gerecht   urteilen will, muss alle Seiten berücksichtigen. In der Hoffnung auf Einsicht   Doris Steuer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Mir ging es auch so, dass   ich auf die Nachricht vom brutalen Überfall der Hamas am 7.10.24 "seltsam   emotionslos" (s. in "Wieder allein") reagiert habe. Warum? Ich bin älter als   der Staat Israel und habe die ganze Entwicklung des Konfliktes zwischen den   Israelis und den arabischen Nachbarn verfolgen können. Darin ist der 7.10. kein   Anfang, sondern eine weitere Etappe der Eskalation hinein in Unfrieden und   Unsicherheit für den Staat Israel, die Palästinenser und die anderen Staaten   der Region. Ferner: Ich kann mich nicht erinnern, in der ZEIT, die ich seit   Jahren lese, einen ähnlich umfangreichen Artikel bzw. eine ähnlich umfangreiche   Artikelserie zum Leid der Palästinenser im Westjordanland gelesen zu haben -   z.B. durch den illegalen Siedlungsbau, die illegale Mauer auch quer durch   Grundstücke der Palästinenser, vor allem durch die andauernde massenhafte   Tötung von Zivilsten im Gazastreifen seit einem Jahr.   Hans-Günter   Reither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alles richtig, was   Sie sagen. Vorgestern war ich bei einer Gedenkveranstaltung zum Massaker des   7.10.23 in Halle an der Saale. Ich trug das Konterfei von Naama Levy, von der   ihre Angehörigen und Freunde nicht einmal wissen, ob sie noch lebt. Gestern   schrieb ich einige Gedanken auf, eigentlich eine Fiktion. Ich stellte mir vor,   dass MuslimInnen der Zutritt zu Hörsälen versperrt wird und dass sich an Unis   laustarker Protest gegen die Verbrechen des Mullah-Regimes, der Hamas, der   Taliban und der Hisbollah breit machten. Ich stellte mir vor, dass Fahnen des   Iran verbrannt werden und der Sudan als ,,Kindermörder" geächtet wird. Ich   habe mir vorgestellt, dass Russen ihre Kinder nicht mehr in die Schule schicken   können, weil ihre Kinder stellvertretend für die Verbrechen Putins gemobbt werden.   Ich stellte mir vor, dass Moscheen Polizeischutz brauchen, weil wieder mal im   Namen des Islam gemordet wurde oder wieder junge Menschen erhängt wurden, weil   sie sich gegen die Kleidervorschriften zur Wehr setzten. Ich stellte mir vor,   dass sich ChinesInnen sich tagtäglich für die Verbrechen gegen die Uiguren   verantworten müssten. Ich stellte mir vor, dass Christen ihre Kreuze verstecken   mussten, als die USA Vietnam zur Hölle machte oder in Ruanda ein Genozid   biblischen Ausmaßes stattfand. Ich stellte mir vor, dass MuslimInnen die   äußeren Zeichen ihrer Religion verleugnen, weil sie zum Beispiel wegen der   Verbrechen und Menschenrechtsverletzungen eines Baschar-Al-Assad Morddrohungen   erhielten. Oder einfach nur, weil sie Muslime sind. Ich stellte mir vor, dass Juden   und Jüdinnen in Berlin Prenzlauer Berg Wein ausschenken und feiern, weil im   Gazastreifen wieder einmal Menschen starben. Sicher passieren all diese Dinge,   aber nicht in dem Maße, wie Juden und Jüdinnen sich für das Handeln des Staates   Israel verantworten müssen und unsympathisch gefunden werden. Keine christliche   oder muslimische Institution benötigt dauerhaften Polizeischutz! Die Ablehnung,   der Hass gegen Juden und gegen Israel geht durch alle Schichten, durch alle   politischen Gesinnungen oder Religionen. Und all das wird als Israelkritik   getarnt. Das ist Antisemitismus und keine Israelkritik! (Gibt es eigentlich   Russenkritik, Chinakritik, Afghanistankritik, Irankritik, Jemenkritik,   Nordkoreakritik, USA-Kritik...?) Israel wurde Opfer eines grausamen Pogroms an   ZivilistInnen. Israel wehrt sich gegen dauernden Beschuss. Israel soll von der   Landkarte verschwinden. Israel ist ein demokratisches, modernes, wunderbar   buntes Land. Ein Schmelztiegel der Nationen, welche auf engstem Raum friedlich   miteinander leben. Israels Regierung macht unglaubliche Fehler, bombardiert   kollateral Menschen, in einem Krieg, welcher nur Verlierer kennen wird. Warum   deshalb Juden und Jüdinnen angefeindet, bedroht, gecancelt und als   unsympathisch betrachtet werden, bringt mich zur Verzweiflung. Selbst am   Jahrestag des 7.10.23 konnten Juden und Jüdinnen nicht besinnlich trauern und   um die Geiseln bangen. Eine eigentlich kluge Klima-Aktivistin entpuppt sich als   aggressiv agierende Antisemitin, ohne jeglichen Differenzierungswillen und   damit ohne jegliches Mitleid für die israelischen Opfer. Sehr geehrter Herr   Chaimowicz, verzeihen Sie mir bitte meine emotionalen Ausführungen. Ich bin   nicht jüdischen Glaubens. Das Einzige, was ich vorzuweisen habe, ist eine   Mitgliedschaft seit vielen Jahren in der DIG. Heike Westermann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Titelthema "Ungebremst ins Desaster - Das Chaos, die Unpünktlichkeit, das   unendliche Geschlampe: Wieso das Scheitern der Bahn auch ein Scheitern der   Politik ist" von Mark Schieritz</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Wenn ich Ihrer Argumentation   folge, hat die Politik es wissentlich zugelassen, dass die Bahn sich von einem   Infrastrukturunternehmen in ein privatwirtschaftlich orientiertes Unternehmen   verwandelt hat, dem die Kunden weggenommen wurden, weil andere Verkehrsträger   priorisiert wurden. Nun schimpfen alle über die Bahn, wobei alle zugesehen   haben, wie die Bahn heruntergewirtschaftet wurde. Und zum Dank wird die Bahn   von der Politik noch dazu gezwungen, per Deutschlandticket ihre Dienstleistungen   zum Spartarif anzubieten, um vollends keine Chance mehr zu haben, auf   "einen grünen Zweig zu kommen". Solange es keine Umpriorisierung in   der Mobilität gibt (was nicht kommt in einem Autoland wie Deutschland), solange   hat die Deutsche Bahn keine Chance mit anderen Verkehrsträgern mitzuhalten. Es   ist wichtig, über die wahren Hintergründe zu reden, anstatt weitere   Staatsverdrossenheit zu schüren.   Erich Würth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Großes Problem - kleine   Lösung: alle MdB, Minister, hohe Ministerialbeamte bekommen ausschließlich eine   Bahncard 100 und KEINEN Dienstwagen mehr. Wir alle werden uns wundern, wie   schnell die Bahn dann wieder "in die Spur kommt"!   Peter Kuhlmann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die pünktliche   Unpünktlichkeit der Deutschen Bahn, darauf kann ich mich mit großer Sicherheit   verlassen. Die neuste Lachnummer bei der S-Bahn Nürnberg, wenn's um eine   Verspätung geht, die lautet: "Grund dafür ist eine Verspätung der   vorherigen Fahrt!"   Klaus P.   Jaworek</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Desaster bei der   Deutschen Bahn hat viele Väter, eine Mutter, aber, was meist übersehen wird, auch   zwei Urgroßväter: Im September 1967 hatte der damalige Verkehrsminister Georg   Leber seinen "Leber-Plan" vorgestellt und die Kombiverkehr KG   gegründet, womit er die Verlagerung des Güterverkehrs von der Straße auf die   Schiene erreichen wollte. Dieses Konzept funktionierte zunächst, verursachte   allerdings hohe Kosten, die 1974 der neue Kanzler Schmidt und sein   Verkehrsminister Gscheidle nicht mehr tragen wollten und daher bedingungslos   auf die Straße setzten. Von diesem Schlag hat sich die Gütersparte der Bahn   (und deren gesamte Infrastruktur) bis heute nicht erholt. Es kamen   "Bahnchef" Mehdorn und Grube, unter Kanzlerin Merkel die drei   CSU-Verkehrsminister Ramsauer, Dobrindt und Scheuer und der von Merkel in den   Bahnvorstand weggelobte, völlig ahnungslose Ronald Pofalla, der (ausgerechnet!)   für die Infrastruktur zuständig war. Mehr braucht es wahrhaftig nicht, um einen   Mammutbetrieb wie die Deutsche Bahn zu ruinieren.   Wolf-Rüdiger   Heilmann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Bahn geht es u. a.   deshalb schlecht, weil die Autofirmen so stark sind und den Kanzlern und   Verkehrsministern nahegelegt haben, was zu tun und zu lassen ist. Bayern, das   Land von BMW und Audi, hat von 2009 bis 2021 die Verkehrsminister gestellt. Der   FDP-Mann Wissing ist so hörig wie seine Vorgänger. Die Grafik in der ZEIT auf   S. 21 zeigt: In Staaten mit starker Autoindustrie wird pro Kopf weniger in die   Bahn investiert, Länder ohne Automobilfirmen investieren bis zum Zehnfachen. Schuld   sind aber auch die Bürger: Der Verein PRO BAHN hat 4000 Mitglieder, der VCD   55000 - der ADAC 22 Millionen, der AvD 1,4 Millionen. Dabei gibt es in den   Autoclubs Millionen, die täglich mit der Bahn fahren, sich ärgern, aber nicht   auf die Idee kommen, einen ihrer Verbündeten zu stärken.   Giselher   Propach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frage mich: kann uns   Unpünktlichsein nicht auch vor der Übereilung (Goethe, veloziferisches Handeln)   bewahren?   Tobias Steeb</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Desaster mit den   Verspätungen wird seit einiger Zeit vornehmlich bzw. fast ausschließlich dem   "maroden Netz" zugeschrieben. Auf S. 20, Punkt 4 schreiben Sie, 80 %   Prozent der Verspätungen seien auf die alte und störanfällige Infrastruktur zurückzuführen.   Dies ist die Geschichte, mit der der DB-Vorstand sich herausredet und Herr   Wissing das Versagen auf die Vorgängerregierungen schiebt. Tatsächlich   verantwortet DB Netz wegen Infrastrukturmängeln und -ausfällen sowie   Bauarbeiten in 2023 nur ca. 10 % der gesamten Verspätungsminuten (Quelle:   "Infrastrukturzustands- und -Entwicklungsbericht 2023 der DB", S.   112, s. Eisenbahnbundesamt im Internet). Den Hauptanteil mit ca. 54 % sind   verbuchte Verspätungsursachen der Eisenbahnverkehrsunternehmen (Fahrzeugstörungen,   Zugvorbereitung, etc.). Bei den übrigen Verspätungsursachen mit ca. 36 %   dominiert der Grund "Zugfolge", d.h. verspätete Züge behindern sich   gegenseitig. Dieser Grund tritt bei hochbelasteter Infrastruktur natürlich   häufig auf, hängt aber auch an der Pünktlichkeit. So ist das Netz der Schweizer   Bundesbahnen nahezu doppelt so stark belastet (Zugkm je Streckenkm) wie das   deutsche Netz und die Japaner weisen auf Fernstrecken in den Ballungsräumen   Zugzahlen auf, die man hier nur auf S-Bahn-Strecken in Innenstädten vorfindet   und sie fahren trotzdem pünktlich. Eine neue Verspätungsursache ist fehlendes   und kurzfristig erkranktes Stellwerkspersonal, durch das bei Ausfall in einem   Bahnhof gleich ganze Strecken nicht mehr genutzt werden können (kommuniziert als   "defektes Stellwerk"). Und fehlendes Zugpersonal wegen   Personalknappheit und hohem Krankenstand. Das schaukelt sich hoch - verspätete   und umgeleitete Züge brauchen über längere Zeit Personalressourcen, die dann   für den nächsten Zug fehlen. Sagt der hohe Krankenstand etwas über das Klima   und die Motivation im Unternehmen aus? Nicht nur das Netz ist unterfinanziert   und hat einen hohen Nachholbedarf, an vielen Stellen knirscht es. Dazu gehört   ein Management, für das Pünktlichkeit nicht höchste Priorität hat. Und leider   ist die Finanzierung dringender Investitionen wie schnelle Modernisierung der   Leit- und Sicherungstechnik, Ausbau von Knoten, Elektrifizierung und   Ertüchtigung von Umleitungsstrecken und Neubauten zur Entlastung von   Engpasstrecken offen.   S. 22 "Kürzere Verbindungen": Es wird behauptet, man würde ein   Viertel der Fahrgäste verlieren. Das mag sein, wenn man die Linien einfach   "durchhackt". Natürlich müsste man die Linien neu planen mit der   Zielfunktion, möglichst viele Reisende ohne Umstieg zu befördern, aber mit der   Randbedingung, dass die Linienlänge begrenzt wird. Vielleicht würde man   rechnerisch 5 % der Reisenden verlieren, aber dafür sehr viel mehr durch   größere Zuverlässigkeit gewinnen. S. 20 und S. 40: "Auf Knirsch   geplant": Der Abbau von Gleisen und Weichen wird jeweils pauschal als   Ursache des Bahndilemmas hingestellt. Dabei muss man jedoch berücksichtigen,   dass sich der Verkehr grundlegend verändert hat. Der größte Teil der Rückbauten   nach der Wende betrifft Nebenstrecken in dünn besiedelten Gebieten   Ostdeutschlands, wie sie in Westdeutschland schon in den 1960er bis 80er Jahren   stillgelegt wurden. Außerdem ist der lokale Güterverkehr auf der Schiene völlig   auf LKW abgewandert, die vielen Gleisanlagen dafür wurden einfach nicht mehr   benutzt (Im Gegensatz zur Schweiz, wo allerdings diese Verkehrsart auf der   Schiene auch subventioniert wird). Dass man mit einer minimalistischen   Infrastruktur Höchstleistungen vollbringen kann, zeigt Japan. In den   Niederlanden fährt man auch pünktlich, hat den Verkehr stark ausgeweitet und   trotzdem die Infrastruktur "verschlankt". Weichen sind empfindliche   Schwachstellen der Bahninfrastruktur, weniger Weichen in durchgehenden   Hauptgleisen heißt auch weniger Störungen - dies ist gegen mehr Flexibilität   abzuwägen. Das Problem in Deutschland ist, dass da, wo viel Verkehr ist, nicht   ausgebaut wird - s. "Engpässe" S. 42.   Werner Weigand</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Ihrer sehr   ausführlichen, differenzierten Darstellungen seien mir einige Anmerkungen   gestattet: Seite 15 1. Spalte "9-Euro-Ticket... Die Züge seien jetzt noch   voller... Ständig drücke jemand auf der Toilette den Notknopf..." Wenn Sie   die unterschiedlichen Toiletten in den unterschiedlichen Zügen testen würden,   würden Sie feststellen, dass einige Notknöpfe grün leuchten. Gefahr wird aber   normalerweise mit roter Farbe angezeigt. Zudem findet man nicht immer auf   Anhieb den Abzugsknopf für die Toilette, den man meist mit einem Rundumblick   über grün, rot und blau leuchtende Signale suchen muss, die man allerdings erst   einmal auf ihre Funktion hin näher prüfen muss. Zudem, eine Lokführerin machte   uns darauf aufmerksam, dass sie verpflichtet sei, jedem roten Notsignal   nachzugehen und es auch tat, weil mal wieder einer den grünen Knopf gedrückt   hatte und sich damit fünf Minuten Verspätung einhandelte. Seite 20 Nr. 4: In   Ihrer Aufzählung haben Sie den des Bahnfahrens Unkundigen nicht erwähnt, der   nicht weiß, was eine Lichtschranke ist und erst nach mehrmaliger Aufforderung   des Zugführers von der Tür zurücktritt. Die Züge seien jetzt noch voller: Das   hat zur Auswirkung, dass sich der Halt auf einem Bahnhof verlängert, da meist   die Bahnfahrer durch eine Tür in den Zug strömen, während weitere Türen   unbenutzt bleiben. Auf der Fahrt von Köln nach Koblenz hält ein   Nahschnellverkehr an den jeweiligen Stationen rund 30 Sekunden. Wenn der   Bahnsteig voll ist, werden daraus 90 Sekunden, also pro Bahnhof eine Minute   Verspätung + fünf Minuten grüner Notknopf ergeben am Ende rund 20 Minuten   Verspätung. Preisfrage: Was ist dem Nutzer lieber - ein pünktlicher Zug, der 20   Minuten länger fahrt oder ein Zug der 20 Minuten Verspätung hat?   Zur Zeit der Dampflokomotiven waren die Fahrpläne so ausgelegt, dass D-Züge an   großen Stationen einen längeren Aufenthalt hatten, um eventuelle Verspätungen   wieder aufholen zu können. Interessant ist, dass in der Schweiz die Aufenthalte   auf den Stationen sehr unterschiedlich sind: Kleine Stationen kurzer   Aufenthalt, größere Stationen ein längerer Aufenthalt - Folge pünktliche Züge. Die   Idee, lange Zugstrecken aufzuteilen haben wir gerade erst auf der Strecke   Köln-Basel ausprobiert: Wechsel in dem Kopfbahnhof von Frankfurt. Unser ICE kam   auf Gleis 2 an, der weiterfahrende ICE fuhr auf Gleis 6 ab. Wir saßen am Ende   eines ICEs mit vierzehn Wagen und durften auf Gleis 6 den Wagen zehn suchen.   Was glauben Sie wie lange man mit Koffer und im Alter von 85 für eine solche   Strecke braucht? Zudem hatte der Kölner ICE-Verspätung... Mithin, wenn man das   will, muss der weiterfahrende Zug auf dem Bahnsteig gegenüber abfahren. Noch   eine Anmerkung zu den unterschiedlichen Varianten des ICE: Derjenige, der   seltener mit der Bahn fährt hat immer wieder das neue Vergnügen herauszufinden,   auf welche Weise und wo er sehen kann, wo sein reservierter Platz ist. Mal ist   der Hinweis auf dem Kopfteil der Rückenlehne mal ist der Hinweis auf dem   Unterteil des Gepäcknetzens, kaum lesbar, ohne dass man sich über den bereits   Sitzenden beugen muss - auch hier wäre eine berechenbare Anzeige, die in allen   Wagentypen gleich ist, zu wünschen (siehe die Toilettenabzugsknopfvielfalt).   Walter Ludwigs</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ich Berichte über   die Entwicklung der Deutschen Bahn lese, erscheint mir stets das Bild der drei   Affen vor Augen. Die Verantwortlichen bei der Konzernleitung und der Politik   sehen, hören und sagen nichts. Eigentlich fehlt noch ein vierter Affe, der permanent   auf alle anderen zeigt. Wenn wir mit der Bahn zu wichtigen Terminen fahren,   planen wir deutlich mehr als eine Stunde ein. Das haben wir aus Erfahrung   leider lernen müssen. Die marode Infrastruktur ist eine Zumutung für die   Fahrgäste, das Personal (vor dem ich wirklich meinen Hut ziehe!) und eine   Gefahr für die Wirtschaft. Geld fehlt? 243 Millionen Schadensersatz für die   dilettantische Vorgehensweise von Herrn Scheuer müssen gezahlt werden, eine   Autobahnmaut für alle erscheint den Politikern nach wie vor für die Bevölkerung   des Autolandes Deutschland nicht zumutbar? Ach, richtig, es ist ja bald wieder   Wahl! Da bleibt die Infrastruktur wohl weiterhin auf der Strecke.   Claudia Pelz</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Wunderbar, dass Sie   dieses Thema aufgreifen. Auch ich habe mit der DB einschlägige "Erfahrungen"   (durchaus wörtlich zu verstehen) gemacht. Bei zwei DB-Lounges (München Und   Hannover) bekam ich trotz ausgedruckter E-Mail, die meinen Gold-Status in der   Comfort Class nachgewiesen haben, nur "als absolute Ausnahme" Zugang.   Begründung: Kein Smartphone, keine Bahn App. Ich halte es durchaus für   bemerkenswert, dass ein Transportunternehmen/Staatskonzern, das in der   realen/analogen Welt erhebliche Schwierigkeiten hat, seine Aufgabe zu erfüllen,   nämlich die Fahrgäste pünktlich von A nach B zu bringen, seine Kunden zur   Digitalisierung zwingen will. Auf meine telefonische Anfrage bei der   DB-Kundenzentrale in Berlin, ob man als Comfort Class Kunde ohne Smartphone vor   der DB- Lounge stehen bleiben muss wie ein Hund vor dem Metzgerladen, hat sie   dieses lachend bejaht. Lustig?! Muss man demnächst ein Smartphone besitzen, um   die DB AG benutzen zu dürfen, die mit ihrer Technik und Infrastruktur im   letzten Jahrhundert stehengeblieben ist? Bitte bleiben Sie an diesem Thema   dran.   Reinhard   Gerschel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Problem der Bahn kann   man in einem Satz unterbringen: wenn jemand ein Haus hat, jahrelang keine Reparaturen   vornimmt und zusätzlich noch an allem Möglichen spart, wird derjenige   irgendwann nicht mehr in dem Haus wohnen können. So, liebe Manager und   Politiker, schaut euch um wie es gehen könnte, Beispiele gibt es, und sei es   die Vergangenheit der Bahn. Allerdings müsstet ihr dazu über euren   Zeithorizont, also Legislaturperiode bzw. Arbeitsvertrag, hinausschauen. Aber,   ich glaube leider, dies ist von diesem Personal zu viel verlangt.   Uwe Klädtke</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Ihrem Hauptthema   fragten Sie u.a. wer schuld am Niedergang der Bahn sei und führten einige   Fehler ihrer Manager auf. Das Problem ist aber strukturell. Die Bahn wurde von   einem Staatsbetrieb zu einem Aktienkonzern umgewandelt. Und natürlich agiert   der Vorstand eines Aktienkonzerns anders (nämlich gewinnorientiert) als   leitende Beamte. Die wollen nämlich den Versorgungsauftrag erfüllen. Leitende   Beamte schaffen nicht so einfach unrentable Nebenstrecken ab. Der Glaube an den   allumfassenden Nutzen der Marktwirtschaft hat die Bahn in den Ruin gestürzt. Da   wo der Staat einen Versorgungsauftrag hat, ist Marktwirtschaft fehl am Platze. Es   gibt andere Bereiche, bei denen die Kommerzialisierung auch ins Unheil führt   oder geführt hat: Stadtwerke, Gesundheitswesen.   Adam Romoth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Titel des Artikels   falsch. Das Desaster der DB ist kein Staatsversagen und es lässt sich auch   keinerlei Prognose für die Lösung anderer Probleme daraus ableiten. Es ist   reines politisches Versagen und Nichtwollen. Die Schweizer Bahn funktioniert,   weil das Land pro Kopf das 4-fache von Deutschland für die Bahn ausgibt. Im   Autoland Deutschland hatte für die Kanzlerpartei CDU/CSU 16 Jahre lang die   Straße und die schwarze Null Vorrang. Und auch heute ist in der Regierung eine   Partei, die lieber Straßen baut und die Zukunft des Landes für eine Ideologie   namens Schuldenbremse opfert. Wer nicht investiert, geht im globalen Wettbewerb   unter. Die FDP ist seit 3 Jahren der Totengräber von Deutschlands Zukunft und   der Steigbügelhalter der AfD, nicht die Flüchtlinge.   Frank Zehnle</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Nur in einer vollkommenen   Verstaatlichung der Deutschen Bahn können die enormen Defizite in allen   Bereichen bereinigt werden. Die verstaatlichten schweizerischen Bundesbahnen   können dabei als ausgezeichnetes Vorbild dienen.   Roderich   Buhlheller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Wäre nicht der Titel: "Staatsverbrechen   Deutsche Bahn" treffender? Von Versagen redet man, wenn z.B. fehlerhaftes   Handeln, Untätigkeit oder auch Dummheit zu schlechten Ergebnissen führen. Davon   kann bei der Bahn aber nicht die Rede sein. Die Bahn wurde nach Plan, mit   Absicht der Politik, von den Handlangern Mehdorn und folgende, in den desolaten   Zustand gebracht, den wir heute beklagen.   Rudolf Kiene</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Gründe für "die   Politik", das Desaster der DB nicht ausreichend verhindert zu haben,   werden u. a. zu wenig Ruhm für das Vorbeugen allgemein und für die aktuelle   Krisenbekämpfung bei der DB im Besonderen angeführt sowie Präferenzen für Maßnahmen,   die beim Wähler ankommen. Genau diese Gründe scheinen mir grundsätzlich von   Übel zu sein, nicht nur im Fall der DB: Politiker wissen anscheinend nicht   ausreichend um die in ihrem Amt auszufüllende Rolle und um ihre Pflichten, oder   sie ignorieren sie womöglich ganz bewusst. Sie haben eben keine   Partikularinteressen zu bedienen, weder die ihrer Partei und ihrer Wähler und   schon gar nicht ihre ganz persönlichen Interessen (an die Macht kommen, dort   bleiben, ihre Macht mehren). Denn das ist moralisch verwerflich und hat nichts   mit Demokratie zu tun. Vielmehr haben sie genau das zu tun, was für uns alle   als Gesamtbevölkerung richtig und nötig ist. Das gilt selbst dann, wenn solche   Entscheidungen die Politiker um ihr Amt bringen (können). Dass die bisherigen   Maßnahmen im Zusammenhang mit der DB den Wunsch der Bevölkerung nach einem   funktionierenden Schienensystem nicht erfüllen konnten, war und ist   offensichtlich. Ich wünsche mir politische Entscheidungsträger, die ihrem   Auftrag gerecht werden.   Peter Scheibl</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Don't pay the Bundesbahn...   Ich wartete Monate auf Rückzahlung. Und das kam so: Am 17.04.2023 buchte ich   eine Hin- und Rückfahrt nach Wien für 3 Personen gehobenen Alters in der Zeit   vom 26.09.2023 - 05.10.2023 für 302,40 (EURO). Die Züge sollten von Frankfurt nach   Wien und zurück ohne Umsteigen durchfahren. Alter und Gehbehinderung lassen   keine hektischen Umsteigeprozeduren zu. Meine Frau, eine Freundin und ich   freuten uns auf eine gemütliche Bahnfahrt, die Unterkunft in Wien war gemietet   und die hervorragenden öffentlichen Verkehrsmittel in Wien machten ein Kfz   völlig überflüssig. Am 18.08.2023 teilte mir die Bahn per E-Mail lapidar mit,   die Rückfahrt von Wien nach FFM fiele ersatzlos aus, ich solle mir doch eine   andere Verbindung suchen. Das versuchte ich, musste aber schnell feststellen,   dass es keine passenden - durchgehenden - Verbindungen gab. Die ersatzweise von   der Bahn vorgeschlagenen Umsteigeverbindungen fielen ebenfalls aus oder waren   so kompliziert, dass sie nicht in Betracht kamen. Da waren Mehrfachumstiege   einschließlich Schienenersatzverkehr mit dem Bus dabei, Fahrten via Salzburg,   München, gar Saarbrücken usw. Nachfragen bei der ÖBB ergaben, dass die DB wegen   Gleisarbeiten zwischen Wien und Passau in dem geplanten Zeitraum nicht wie   geplant fahren könne. Die ÖBB entschuldigte sich. Nach mehrfachen Rückfragen   bei der Kundenberatung am Südbahnhof und Telefonaten mit dem DB-Kundenservice   reifte die Erkenntnis, dass eine Hinfahrt nach Wien ohne die geplante Rückfahrt   unsinnig sei. Ich entschloss mich, die Bahnfahrt ganz abzusagen und lieber mit   dem Auto zu fahren. Die Absage vor Reiseantritt kommt aber im   "Fahrgastrechteformular", das man mir gleich mehrfach aushändigte, um meine   Erstattungsansprüche geltend zu machen, nicht vor. Ich sah nur die Möglichkeit   zusätzlich zum "Fahrgastrechteformular" die Reise zu stornieren. Das tat ich am   06.09.2023 mit einem angepassten juristischen Mustertext per eingeschriebenem   Brief und einer Fristsetzung. Es passierte nichts.   Nach einem Telefonat mit einem freundlichen Herrn Lehmann beim   "DB-Kundenservice 030586020922" sandte mir die DB eine Reihe von E-Mails im   automatischen Versand und mit der noreply Adresse, die unter anderem auch zwei   Gutscheine als Ersatz für den Buchungspreis enthielten, gültig bis zum   05.09.2026. Da der zugebilligte Betrag von 2x127,70 (EURO) = 255,40 statt 302,40   nicht dem Bezahlpreis entsprach und ich außerdem keinen windigen E-Mail-Gutschein   mit 2 Jahren Laufzeit akzeptieren kann (Freundin will ausgezahlt werden, als   Rentner hat man lieber Bares in der Hand, wer weiß schon was alles passieren   kann!) Operationen stehen an und ob ich jemals mit der DB noch fahren werde,   bleibt dahingestellt... schrieb ich der DB per Einschreiben, dass ich mit dieser   "Lösung" nicht einverstanden sei. Ich bat um "zügige" Bearbeitung, was sicher   die falsche Wortwahl war. Auf eingeschriebene Briefe bezieht sich die DB   offensichtlich grundsätzlich nicht. Einer kam gar mit dem Vermerk "Postfach   geschlossen" wieder zurück. Aber Überraschung, am 16.10.2023 war ein Betrag von   165,90 (EURO) auf mein Konto überwiesen. Gut, das sind keine 302,40 (EURO), aber   immerhin. In der Zwischenzeit erhielt ich weitere 4 Formularmitteilungen des   Inhalts, dass keine Ansprüche mehr erfüllt werden müssten, weil bereits   bezahlt, oder die Verspätungszeit des ausgefallenen Zuges nur 20 Minuten betrug   usw. und die DB sei so kulant, die Differenz, die sich aus Barüberweisung und   Gutscheinen errechnen ließe, nicht von mir zurückzufordern. Auf mein letztes   Einschreiben vom 05.01.2024 mit der Bitte, mir auch doch lieber den Restbetrag   zu überweisen (die Gutscheine wurden vernichtet) - trotz all des Chaos - habe   ich lange keine Reaktion erhalten. Erst nach dem Kontakt mit der   Schlichtungsstelle wurde die Differenz zum Gesamtbetrag am 06.06.2024 (mehr als   ein Jahr später) ausbezahlt. Soll ich nun weiter mit der DB buchen und mich bei   Nichtleistung mit einem E-Mail-Gutschein mit 2jähriger Gültigkeit und dem Abzug   von Bearbeitungsgebühren zufriedengeben? Und was, wenn die nächste Buchung dann   wegen Nichtleistung der DB storniert werden muss? Werden dann wieder   Bearbeitungsgebühren abgezogen und Platzreservierungen nicht erstattet? (Und ab   wann muss ich was bezahlen, wenn ich mich dem Bahnhof nur nähere?)   Kundenzufriedenheit ist für die Boni der DB-Manager kein Kriterium. Kunden sind   lästig. Aber Kunden gefällt einfach nicht, wenn sie nicht nur auf den an die DB   bezahlten Kosten sitzenbleiben, sondern auch noch auf den Folgekosten aus der   Nichtleistung der DB: 6 Einschreiben zu 3,50 (EURO) = 21,00 (EURO), ÖTV-Kosten für   Fahrten zum "Kundenservice", 2 Hotelübernachtungen während der Autofahrt nach   Wien wegen der langen Strecke = 350,00 (EURO), Kfz-Kosten (Benzin etc.) 217,49 (EURO),   Parkhausgebühren in Wien für eine Woche = 65,00 (EURO) etc. Das sind grob gerechnet   rund 700,00 (EURO) Folgekosten aus der Nichtleistung der DB. Rechnet man den   Fehlbetrag des nichtgeleisteten Ersatzes von 135,00 (EURO) dazu kommt man auf   835,00(EURO) - locker. Das ist ungefähr der Betrag, den der Bahnvorstand mit Boni   alle drei Stunden seines Lebens bei der DB erhält, ob er nun arbeitet oder   schläft oder seinen Urlaub auf einer schönen Insel oder sonst wo verbringt. Für   den Rentner ist dieser Betrag fast die Hälfte seines Monatseinkommens. Soll man   sich da nicht ärgern? In Anlehnung an das irische Lied "Don't pay the Ferryman   ... " kann ich nur sagen: "Don't pay the Bundesbahn ..." - aber wir sind ja nicht   in Irland oder Österreich, wo man sich für Versäumnisse anderer, für die man   selbst nicht verantwortlich ist, entschuldigt (Gleisbauarbeiten der DB zwischen   Wien und Passau...)   Manfred Kramer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Bahnreform von 1994   basierte auf dem Bericht der Regierungskommission Bahnen unter dem Vorsitz von   Dr. Sassmannshausen. Als Mitglied der Kommission (zuständig für den   Güterverkehr) möchte ich die Diskussion um diese Ausgangslage erweitern. Die   Kommission wurde von Bundeskanzler Kohl eingesetzt, nachdem sich bei der   Bundesbahn Schulden von über 48 Milliarden DM angehäuft hatten, die ungebremst weiter   stiegen und eine Gefahr für den Bundeshaushalt darstellten. Auf Initiative und   unter aktivem Mitwirken der Kommission wurden zunächst nach der   Wiedervereinigung die Sondervermögen Deutsche Bundesbahn und Reichsbahn   miteinander verschmolzen und in die handelsrechtliche Rechtsform einer   Aktiengesellschaft umgewandelt. Die Altschulden wurden vom Bund übernommen,   sodass die Bundesbahn A.G. unter der Leitung des ersten Vorstandsvorsitzenden   Dürr schuldenfrei mit ihrer Arbeit beginnen konnte. Unter anderem basierte der   Bericht der Kommission auf zwei entscheidenden Eckpunkten: - Die DB A.G. sollte   sich nur auf ihr Kerngeschäft, den Transport auf der Schiene konzentrieren. Das   Schienennetz sollte zur Leistungssteigerung auch für Dritte Wettbewerber geöffnet   werden. Das hatte zur Folge, dass z.B. die Spedition Schenker an den Veba Konzern   verkauft wurde und dann als börsennotiertes unabhängiges Unternehmen weitergeführt   wurde. Unter dem Vorsitz von Mehdorn wurde im Rahmen der damaligen   Globalisierungspolitik Schenker dann von der Bahn (zu für die Veba und die   Kleinanleger sehr attraktiven Bedingungen) zurückgekauft und wieder von der   Börse genommen. Ein Fehler, der erst jetzt durch den erneuten Verkauf von   Schenker an den dänischen Logistik Konzern DSV korrigiert wurde - Weiterhin   wurde die Trennung von Netz und Betrieb als notwendige Bedingung des   diskriminierungsfreien Zugangs von Wettbewerbern zum Netz der Bahn gefordert.   Die Trennung sollte in zwei Schritten erfolgen, zunächst nur in Form einer "rechnerischen   Trennung" und später in der sogenannten "faktischen Trennung".   Umgesetzt hat die Bahn nur den ersten Schritt und sich dadurch die Möglichkeit   der Quersubventionierung geschaffen, Erträge aus dem Netz in den laufenden   Betrieb der Bahn umzuleiten und Wettbewerbern den Zugang zum Netz zu   erschweren. Die faktische Trennung wurde mit Duldung von Aufsichtsrat und   Politik nie vollzogen. Unter dem Druck der derzeitigen Krise, verbunden mit   einem Finanzbedarf, der sich aus dem laufenden Haushalt nicht mehr decken   lässt, versucht das Verkehrsministerium diese Fehler der Vergangenheit zu   korrigieren. Das kann nur auf der Grundlage einer umfassenden Strukturreform gelingen.   Dazu brauch es einen langen Atem und einen Gesetzesrahmen der es ermöglicht   einen Infrastrukturfonds einzurichten, um den Investitionsstau aufzulösen. Eine   Legislaturperiode wird zur Lösung einer so umfassenden Aufgabe nicht ausreichen.   Rolf Stuchtey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Vielen Dank für den   Artikel zur deutschen Bahn. Jahrzehnte nutz(t)e ich die Bahn als Pendler und   Langstreckler. Darin enthalten: monatelanger Schienenersatzverkehr und max.   Tagesverspätung 5 Std. bei  2x 600km   Fahrstrecke. Diverse Verspätungen, Zugausfälle, etc. etc. Für die   DB-Entscheider*innen zählt scheinbar nur; schneller weiter mehr. Quantität vor   Qualität. (gilt nicht für das operative Personal). Man gewinnt den Eindruck,   manche Verantwortliche der DB kommen Ihrer Aufgabe nicht oder nur unzureichend   nach. Dafür verfügen sie über erhebliche Eigenschaften im Aussitzen und   Verschieben (?) Weshalb kommt niemand von den Verantwortlichen auf die Idee   "Druck vom Kessel zu nehmen", durch die Erkenntnis: weniger ist mehr. M. E.   braucht es akut nicht zwingend "große" Entscheidungen, denn auch das Leben der   DB findet im Kleinen statt.</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Dazu mein persönlicher   3-Punkte -Vorschlag:   1.Reduktion der Gleisüberschneidungsfrequenz: d.h. zeitlich konsequentes   Trennen von Güter- und Personenverkehr.   2. Reduktion maximaler Reisegeschwindigkeit zugunsten längerer Umsteigezeit. So   dass Anschlusszüge wegen geringer Verspätung noch erreicht werden könnten.   3. Ausdünnen der Fahrpläne. Was nützt ein unpünktlicher 30-Minutentakt, wenn es   im Stundentakt pünktlicher geht? Damit muss keine Reduktion an Fahrgastzahlen   einher gehen, wenn man die Wagonkapazität erhöht. (was ja bei weniger Zügen   möglich sein sollte)   Diese Maßnahmen kosten kein zusätzliches Geld, sind sofort umsetzbar und   erhöhen sehr sicher die Pünktlichkeit aller Züge der DB. Die Ertragslage bleibt   unverändert. Sie sorgen für personelle Reserven, da bei weniger Zügen weniger   Personal unterwegs ist, das im Bedarfsfall einspringen könnte. Eine, durch   diese Maßnahmen gewonnene "Atempause" könnte genutzt werden, um eine   grundlegende mittel- und langfristige Strategie- und Maßnahmenplanung zu   erarbeiten. Seriöse(!) Personal- und Kapitalermittlung erwünscht. In   Generationen gedacht wird die Bahn m.E. nicht umhin kommen das bestehende   Gleisnetz erheblich zu ergänzen und modernisieren (nicht zu flicken), mit dem   Ziel jeder Zuggattung ihre eigene Fahrspur zu ermöglichen. Darin könnte auch   die Brückenproblematik integriert werden. Zu Ende gedacht, erfordert diese   langfristige Maßnahme auch zusätzliches Personal und Kapital für Wartung und   Reparatur, damit das Fahren auf Verschleiß ein Ende hat. Noch haben wir es   selbst in der Hand. Merke: Es gibt nichts Gutes, außer man tut es.   Thomas Löffler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Deutsche Bahn kündigt   eine Preiserhöhung von 6% im Fernverkehr im Dezember dieses Jahres an. Diese   Nachricht irritiert mich und hat mich zu einer kleinen Recherche veranlasst. Ich   bin Berufspendlerin zwischen Bielefeld und Köln. Noch Anfang 2023 habe ich mit   einer Bahncard 50 52(EURO) für Hin-und Rückfahrt als Flexpreis gezahlt. Dies war   über längere Jahre der Fall. Ab Sommer 2023 waren es 60(EURO) und seit 2 Monaten   sind es 70(EURO). Dabei hat die Verlässlichkeit und Qualität des Bahnverkehrs immens   abgenommen, Zugausfälle, Verspätungen, Streckensperrungen - die "Geschichten"   kennen wir alle tagtäglich. Sparangebote der DB haben häufig den Effekt, dass   sie unflexibel sind, d.h. ich muss mich längere Zeit im Voraus auf einen Zug   festlegen und/oder habe kein City-Ticket inkludiert. Dies ist für meinem   Arbeitsalltag recht unrealistisch. Je mehr der Zug ausgelastet ist, desto   teurer wird oft das Ticket. D.h. je höher die Wahrscheinlichkeit, dass ich   stehen muss, desto teurer meine Fahrkarte Mir ist die Logik dieser Preisgestaltung,   die bei mir in den letzten beiden Jahren zu einer fast 50% Preissteigerung   geführt hat, unklar und sie macht mich auch ärgerlich. Bahnfahren wird dabei   immer mehr zum Luxus. Ich weiß nicht, wie ich hier Transparenz erreiche, bzw.   mich dagegen zur Wehr setzen kann. Die Preisentwicklung scheint öffentlich gar   nicht wahrgenommen zu werden. Die Bahn ist ein wesentlicher Teil unserer   öffentlichen Infrastruktur. Diese ist teuer mit unseren Steuern bezahlt. Wenn   die Verlässlichkeit hier sinkt und hinzu kommt Intransparenz bis hin zu   unzumutbarer Willkür, schwächt dies immens das Vertrauen in staatliche   Institutionen mit all den Folgen, die dies für unsere Demokratie hat.   Heidrun Stenzel</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immer leicht, in   gediegenen Worten, Ansprüche zu stellen in einem technisch und organisatorisch   so komplexen und anspruchsvollen Bereich wie der Bahn. Da kann man noch so   viele Steuern zahlen. Das ändert doch nichts daran, dass sich bestimmte Mängel   nicht so leicht abstellen lassen. Wie die folgenden Seiten ja zeigen, steckt   der Teufel oft im Detail. Und was hat das Regierungskabinett konkret damit zu   tun, dass Bahnen unpünktlich sind? Soll jetzt Herr Wissing in Zukunft die Stellwerke   reparieren oder Einstellungsgespräche mit möglichen Gleisarbeiter/innen führen?   Was haben die Autoren nur für eine Vorstellung von Kompetenzen und   Zuständigkeiten? Und wieso kann man von einem Mangel an Pünktlichkeit bei der   Bahn darauf schließen, das dann etwa auch der demografische Wandel nicht   abgefedert werden kann? Das sind doch ganz unterschiedliche Bereiche. Es ist   auch leicht zu schreiben, wir müssen nur wollen, wenn die Arbeit andere machen   sollen. Aber vielleicht können die Autoren demnächst bei der Bahn anfangen und   dabei helfen, die geschilderten Mängel abzustellen, die der Bahn wohl eh alle   bekannt sein dürften, auch ohne diesen Artikel.   Okko Wilts</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"Lieber nicht - Der Bundestag debattiert über ein Verbot der AfD. Das ist   gut gemeint, wird aber das Problem kaum lösen" von Heinrich Wefing</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wichtigste Argument   haben Sie nicht genannt und das ist meiner Meinung nach das wichtigste. Ein   Verbot einer mittlerweile so starken Partei löst ja nicht das Problem, dass die   Partei von einem Viertel bis einem Drittel der Bürger gewählt wird. Diese   Menschen haben Gründe. Ob richtig oder falsch, gut oder böse, klug oder dumm   oder, oder, oder - man muss sich mit den Wählern beschäftigen und ihren   Gründen, diese Faschisten zu wählen. Und seien Sie mir nicht böse, aber die   Tatsache, dass dieses allerwichtigste Argument in Ihrem Kommentar fehlt, ist   Teil des Problems. Die Wähler und ihre Sorgen und Probleme werden nicht ernst   genommen, oft nicht mal gesehen. Die Politik, die Medien, die Reichen ua. haben   in zwei bis drei Jahrzehnten die Bürger belogen, indoktriniert, belastet,   beleidigt, bevormundet, benutzt, belächelt, bestohlen und am Rand stehen lassen.   Sie schlicht nicht ernst genommen. Ich denke, es ist Zeit für eine ganz andere   Politik, eine ganz andere Sicht auf die Menschen und Bürger, um den Faschismus   und den Totalitarismus, die sich weltweit auszubreiten scheinen, zu bekämpfen.   Letztlich bekämpft man so auch die Kriege, die, so ist mein Eindruck, auch an   Zahl und Gewalt zunehmen. Es wird wieder Jahrzehnte dauern, den Staat so wieder   herzustellen, dass er die Bezeichnung 'Republik' wieder mit Fug und Recht   trägt. Denn das Misstrauen der Bürger haben sich die genannten Gruppen lange   erarbeitet. Das Misstrauen ist gut begründet. Ich persönlich, weiß auch nicht   mehr, was ich wählen soll. Rechte Parteien und andere Extremisten schließe ich   aus, Satire auch; SPD, CDU/CSU, FDP und Grüne haben mir immer nur Probleme   geschaffen.   Christian Fahn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Sehr gute Formulierung,   Herr Wefing! Doch was sind nun die "Energien, die die AfD stark machen"?   Da ist eine Energiepolitik, die der anerkannte und vorsichtige Professor Werner   Sinn, als "extremistisch" benennt. Da ist der Austausch der   Marktwirtschaft durch Kommandowirtschaft. Da ist das Ersetzen des Sozialstaates   durch unkontrollierbaren Sozialismus. Da ist der Ruin der Infrastruktur. Der Ruin   der Bundesbahn brennt sich in dieser Ausgabe der ZEIT ein. Da ist der Verrat an   der Sicherheit des Landes. Da ist die Beschädigung des Rechtsstaates und der   Demokratie durch eine unausgegorene und anmaßende Aufstellung der Europäischen   Union- die Entmachtung des Souveräns in zentralen Fragen der Sicherheit und des   Wohlstandes. Die Altparteien haben die Interessen der Bundesrepublik schlicht   verraten und das Volksvermögen veruntreut und schließen jetzt die Reihen, um   nicht zur Verantwortung gezogen zu werden. Der Versuch der Wähler, ihre   Ohnmacht mit AfD und BSW zu überwinden, ist schon aus Mangel an Alternativen,   verständlich. Man kann die AfD verbieten. Allerdings nur, wenn man auch die   Altparteien verbietet und die Republik neu startet. Sonst "lieber   nicht"!   Fred Klemm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Keine Frage, wie sich der   Alterspräsident der AFD im Thüringer Landtag in der konstituierenden Sitzung verhalten   hat, ist schon ein wenig beschämend. Aber offensichtlich war die   Geschäftsordnung nicht so eindeutig wie gewünscht. Dass andere Parteien vor das   Verfassungsgericht ziehen, ist legitim. Nachdem dieses den Sachverhalt geklärt   hat, hat sich der Alterspräsident dann auch an dem vom Gericht vorgegeben   Ablauf gehalten. Aber ebenso beschämend finde ich, dass Bundesministerien, die   tausende Mitarbeiter und darunter eine Vielzahl von Juristen beschäftigen, zum   Teil grundgesetzwidrige Gesetze in den Bundestag einbringen und dieser sie auch   noch beschließt, wie geschehen beim BKA-Gesetz, welches dann nachträglich vom Bundesverfassungsgericht   als zum Teil grundgesetzwidrig beurteilt wurde. Und das war ja nicht das erste Gesetz,   dem es so ergangen ist. Wollen wir jetzt die Regierung und den Bundestag   verbieten?   Ingo Wilken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Artikel trifft ins   Schwarze, aber es muss klarer gesagt werden: Was die CDU hier abzieht, hat   einen faden Beigeschmack. Vor sechs Monaten war man noch strikt gegen eine   Änderung der Geschäftsordnung, weil es der Partei nicht in den Kram passte.   Nun, da sich das politische Wetter gedreht hat, springt man plötzlich auf den   Zug auf und will genau diese Änderung durchdrücken. Das ist purer Opportunismus   - und der Wähler merkt es. Noch gravierender ist die Situation im   Verfassungsgericht: Ein ehemaliger CDU-Minister sitzt dort und entscheidet über   einen Antrag mit, den die Fraktion gestellt hat, in der sein eigener Sohn   sitzt. Wo bleibt hier die Selbstverständlichkeit, eine Befangenheitserklärung   abzugeben? So entsteht der Eindruck von Klüngelei und Machtspielchen.   Demokratie lebt vom Vertrauen - und solche Aktionen untergraben genau dieses   Vertrauen massiv. Wenn die CDU meint, sich mit solchen Manövern einen Gefallen   zu tun, irrt sie. Der Schaden für das Vertrauen in unsere demokratischen   Institutionen ist immens. Weniger Winkelzüge, mehr Haltung - das würde nicht   nur der Partei, sondern vor allem unserer Demokratie guttun.   Peter Loder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Überschrift "Lieber   nicht" ist im Grunde auch die Conclusio - dieser ist zuzustimmen. Denn man kann   nicht einerseits großformatig das 75. Verfassungsjubiläum feiern und   gleichzeitig darüber nachdenken, eine Partei, deren Programm sich zum   Grundgesetz bekennt, zu verbieten. Indizien für die Gebotenheit eines Verbots   darin zu sehen, der Alterspräsident in Erfurt habe "wider das Recht" ein   parteipolitisches Süppchen kochen wollen, ist scheinheilig. Denn die Rechtslage   war in der Tat unklar, was man in den Altparteien wusste. Vom angerufenen   Verfassungsgericht kam darauf eine verbindliche Klarstellung, der sich die AfD   widerstandslos gebeugt hat. Wenn man die AfD loswerden will, sollte man deren   Wähler inhaltlich für andere Parteien gewinnen. Und zwar nicht mit den Mitteln   ideologischer Belehrung, sondern auf Augenhöhe.   Kurt Schäfer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Lieber doch! ..., weil uns   die Gründer unserer Verfassung bewusst dieses Werkzeug gegeben haben ... weil das   Verfassungsgericht eben nur so lange "Recht spricht", bis dies von   Demokratiefeinden infiltriert ist ... weil allein der Antrag auf Prüfung eines   Parteiverbotes Rechtssicherheit schafft. weil sich die AfD so oder so als Opfer   darstellen wird ... und last but not least, weil wir es verdammt nochmal all   denen schuldig sind, alle uns zur Verfügung stehenden Mittel zu nutzen, ein 4.   Reich zu verhindern, die das 3. Reich nicht überlebt haben   Stephanie König</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Taktik des   Alterspräsidenten im thüringischen Landtag war sicherlich nicht frei von   Obstruktion. Doch sollte man sich die Abläufe genau ansehen. Nach bisherigem   Regulativ hatte die stärkste Fraktion den Zugriff auf das Präsidentenamt. Um   das zu verhindern, wurde ein Antrag zur Änderung der Geschäftsordnung   eingebracht. Der wurde von der AfD aus naheliegenden Gründen abgelehnt. Ein   Patt. Wenn sich zwei streiten, sind die Gerichte gefordert. Das ist nicht   anrüchig, sondern stete Übung in einem Rechtsstaat. Nachdem der   Verfassungsgerichtshof entschieden hatte, kehrte Ruhe ein. Es wäre kurzsichtig   und banal, diesen Hergang als Anschlag auf die Demokratie zu deuten oder gar   als Vorspiel zu einer Art Machtergreifung. Der Umgang mit Rechtsaußen mag   maliziös anmuten, er folgt aber eingeübten parlamentarischen Regeln, die auch   im vorliegenden Fall funktioniert haben.   Christoph   Schönberger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derzeitige und   leidvolle Krisenwahrnehmung zeigt sich darin, dass, wenn politische Probleme   konsequent bis radikal angesehen werden, man stets als links- und rechtsextrem   verdächtig wird. Insbesondere in der hiesigen Politik wird dabei leichtfertig   eine Gleichsetzung von Radikalisierung und Terrorismus alltäglich. Auch wenn   meine Abneigung gegen die AFD und auch BSW stringent ist, stehen beide - noch   nicht - für eine Gewaltbereitschaft in Ihrer Radikalität. Daher ist auch aus   rechtsstaatlichen Prinzipien nur eine verhältnismäßige Gegenwehr   staatlicherseits legitim, kein Verbot.</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Jürgen Dressler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werbe ich Wähler für   die AfD? Heinrich Wefing macht es auf der Titelseite der ZEIT vor: "Die   Rechtsaußen haben die Diskurshoheit erobert." - Vielleicht an den   sächsisch-thüringisch-brandenburgischen Stammtischen, aber sicherlich nicht in   den öffentlichen Medien, von denen sich eben diese "Rechtsaußen" nicht ganz zu   Unrecht ausgeschlossen fühlen. "Und was die AfD vorhat, wenn sie nur ein   Fitzelchen Macht in die Hand bekommt, das hat sie gerade in Thüringen   vorgeführt." Man fasst sich an den Kopf, wenn man der Eröffnung des   Landesparlaments versuchte zu folgen: zeitweise wurde der Ton unterbrochen,   weil offenbar die Peinlichkeit, dass eine ordnungsgemäße Eröffnung durch die   massive Störung der Eröffnungsrede des verfassungsgemäßen Alterspräsidenten von   Seiten der "demokratischen Parteien" verhindert wurde, nicht übertragen werden   sollte. Vor der Wahl hatte die CDU sich geweigert, das Vorschlagsrecht für den   Parlamentspräsidenten zu öffnen, nach der Wahl, in der ja unverhofft die   Mehrheitsverhältnisse sich so sehr verschoben hatten, sollte dies aber   plötzlich durch Änderung der Tagesordnung geschehen. Nicht der Alterspräsident,   der den korrekten Ablauf einzuhalten bestrebt war, handelte "wider das Recht"   und das "Verfassungsgericht des Landes stoppte" auch keinen Rechtsbruch,   sondern gestatte lediglich, die Tageordnung auch ohne vorhergehende Eröffnung   zu ändern. Wenn Wefing so in bewährter CoVid-Maßnahmen-Rhetorik zu den   Vorgängen Stellung bezieht, wird sich jeder AfD-Wähler bestätigt fühlen, dass   die "Diskurshoheit" ganz und gar nicht an ihn übergegangen ist, sondern die   öffentlichen Medien diese im Dienste der angesagten Politik gestalten und im   Bedarfsfalle in ihre Richtung frisieren. Merkt er denn nicht, dass genau dies   eines der Hauptargumente ist, die die AfD stark machen?   Jörg M. Detmold</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Meinung von Herrn   Wefing in allen Ehren, aber muss man so eine verharmlosende, hasenherzige   Meinung über die Gefahr, die von den Faschisten, die sich in der AfD zur   Abschaffung der Demokratie, dem Ausstieg aus der EU, der offenen Unterstützung   des Völkermords Russlands in der Ukraine zusammengerottet haben, ausgeht, als   Leitartikel in der ZEIT bringen. Natürlich wird man durch ein Parteienverbot   dem versteckten Hang der Deutschen zum ewigen Motzen gegen die "Da Oben", gegen   das Gefühl zu den Verlierern in einer globalisierten Wirtschaft, zu den Opfern   der "blühenden Landschaften" eines Helmut Kohl zugehören, nicht Herr. Ähnliches   galt schon im parlamentarischen Aufstieg der Nazis, aber will Herr Wefing auch   so lange zu warten, bis die Weidels und Höckes das Steuerrad der Regierung in   Händen halten? Deshalb sind die Demokraten im Bundestag gut beraten nicht nur   ein Verbot zu diskutieren, sondern sich zusammen zu schließen und nach   Karlsruhe zu gehen. PS: die BSW- Putin- Partei wird da sicher zuhause bleiben   wollen.   Karl   Schwerdtfeger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in meiner   Schulzeit Anfang der siebziger Jahre erläuterte uns unser   Gemeinschaftskundelehrer den Unterschied zwischen formaler und materieller   Rechtsstaatlichkeit. Kennzeichen der materiellen Rechtsstaatlichkeit ist, dass   es auch um inhaltliche Normen geht und nicht nur um das formale Verfahren. Dies   scheint mir in der Debatte um ein mögliches Parteiverbot zu kurz zu kommen.   Natürlich ändert ein mögliches Parteiverbot der AFD nichts daran, dass es nicht   nur im Osten Deutschlands viele Bürger gibt, die die AFD wählen, warum auch   immer. Den repräsentativen demokratischen Rechtsstaat mag man ablehnen. Solche   Positionen können nicht einfach verboten werden. Aber da der repräsentative   demokratische Rechtsstaat den Kern unseres Staates ausmacht, sollte sich der   Staat seinen Gegner keine Möglichkeit geben, politische Macht zu erlangen, um   diesen Kern zu verändern. Ein Parteiverbot ist eine Möglichkeit. Eine vermutlich   weniger stark eingreifendes wäre der Entzug des passiven Wahlrechts für   gerichtlich nachgewiesene Ablehnung der Verfassungsprinzipien - mit   Revisionsrecht bis zum Bundesverfassungsgericht. Straftaten von Einwanderern in   die Bundesrepublik scheinen den Gesetzgeber schnell zu Verschärfungen des   Strafrechts zu motivieren. Warum nicht auch Gesetzesänderungen beim passiven   Wahlrecht für Staatsfeinde?   Steffen Kühnel</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Artikel macht eines   deutlich - die AfD wird als Stachel in der politischen Landschaft der BRD   empfunden. Von den anderen Parteien sowieso und vom Mainstream der Medien   ebenfalls. Warum? Trotz Jahren (!) der Beobachtung durch den Verfassungsschutz (Herr   Haldenwang-/SPD lässt grüßen) ist anscheinend ein Zögern, was den Verbotsantrag   betrifft immer noch geboten. Und das will etwas heißen, denn, dass CDU/CSU,   SPD, GRÜNE, FDP und ein Großteil der Medien mit allen Mitteln versuchen, die   AfD zu eliminieren, steht längst außer Zweifel. Es ist schon niederträchtig,   dass man sich von dieser AfD das Versagen bei Migration, Corona Maßnahmen,   Energie-/ Wirtschaftspolitik ständig unter die Nase reiben lassen muss, wohl   wissend, dass man jahrelang nur halbherzige Lippenbekenntnisse zur Änderung der   Situation abgeliefert hat - ohne tatsächlich etwas zu ändern. Nach der   Wahlschlappe in 3 Bundesländern bricht dann vor allem beim   "AfD-Thema" Migration Aktionismus aus - mit verblüffender Ähnlichkeit   in der Wortwahl - aber diesmal kommt's ja von den "Guten". An dieser   Situation ist nur die AfD schuld - darum muss sie weg und vor allem darf sie in   keinem Fall mitregieren. Das wäre ja noch schöner - bei rund 30% Zustimmung der   Wähler. Das hat doch nichts mit Demokratie zu tun, wo kämen wir denn da hin,   wenn die AfD...? Klingt das nach Zynismus? Naja - es ist die Beschreibung des   "Ist Zustandes", wie es vermutlich von nicht wenigen Bürgern so   empfunden wird. Sie beschreiben eine ähnliche Situation auf Seite 5 in   derselben Ausgabe im Artikel "Ein Land rückt nach rechts" mit dem Wahlsieg   der FPÖ in Österreich. Auch hier vor der Wahl das Gerede von   "Brandmauern" und "roten Linien" zur möglichen   Zusammenarbeit mit der FPÖ-/Herrn Kickl. Jetzt ist die FPÖ tatsächlich   Wahlsieger - und nun? Ist es klug - und vor allem demokratisch - wenn   politische Konkurrenten eine demokratisch zugelassene - und dann noch   mehrheitlich gewählte Partei, ausgrenzen, nur um einen Machtwechsel zu   verhindern? Diese Frage stellt sich bei unseren Nachbarn für das Land   Österreich und bei uns aktuell in 3 Bundesländern. Es wird sich zeigen.   Reinhard Mayer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Titelthema "Eine Feier der Selbstlosigkeit - Mit Geld allein ist da nichts   zu retten. Nur wer den Stolz und die Schönheit des 19. Jahrhunderts neu   entdeckt, wird die Bahn wiederbeleben" von Hanno Rauterberg</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19. Jahrhundert war   ein infrastruktureller Aufbruch, der sich im Gewand des entstehenden   Nationalstaats zeigte. Infrastrukturprojekte insbesondere von Bahn und Post   waren eine Möglichkeit dieses Nationalstaats, sich in allen Regionen   Deutschlands machtvoll und stolz zu zeigen. So sind die großartigen und schönen   Bahnhöfe und Postbauten Kinder einer Zeit, die längst untergegangen ist. Der   Staat ist schon lange auf dem Rückzug. Z.B. ist die Post inzwischen   privatisiert. Gewinnorientierung und Kostensenkung bestimmen heute das Handeln   und Führen zu den nichtssagenden reinen Funktionsbauten. Auch sie sind Kinder   ihrer Zeit. Bauliche Machtdemonstrationen würden als Protzbauten verstanden,   als Geldverschwendung, und können sich immer weniger rechtfertigen. Vor dem   Hintergrund dieser gestalterischen Verarmung sucht Hanno Rauterberg einem   zeitgemäßen programmatischen Ansatz für einen Gestaltungswillen bei   (staatlichen?) Infrastrukturprojekten. Ein überzeugender Ansatz ist der   Gedanke, dass sich der dienende Charakter der Infrastruktur nicht nur in einem   oberflächlichen Verständnis von Funktionalität erschöpft (Resultat: billige   Lösungen), sondern dass er ein Wert an sich ist und zugleich auf etwas Höheres   verweist. Das Dienen selbst ist ein Wert und hat als Objekt immer eine bessere   Welt. Ein schöner Gedanke, der uns in eine schönere Welt tragen könnte.   Reinhard Koine</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Leider haben wir   verlernt, die Ästhetik in der kollektiv genutzten Welt zu vermissen, in der   schon das bloße Funktionieren immer unzulänglicher wird. Wo sie aus früherer   Zeit liebevoll bewahrt wird, erfreut sie Herz und Sinne. Wer sich mit der Bahn   von Bonn aus - an Regentagen mühsam über den Bahnsteig mäandernd zwischen den   aus dem löchrigen Dach gespeisten Wasserpfützen - aufmacht in die flandrische   Metropole, wird sich in Antwerpen in der großen Bahnhofshalle in einem wahren   architektonischen Paradies wiederfinden, in einer Kathedrale der Technik, wo   die Schönheit unentwegt ihr seelenvolles Hochamt feiert (Pardon). Wer sich hier   nicht willkommen fühlt, wird sich nirgendwo gern empfangen wissen. Wenn Reisen   Leben ist (Jean Paul), braucht es Stationen wie diese (natürlich auch im   Kleineren), in denen sich der Stolz des Ortes und die Würde des Gastes die Hand   reichen.   Ludwig   Engstler-Barocco</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 Artikel trifft voll   ins Schwarze. Wer denkt, die Misere sei nur ein finanzielles oder technisches   Problem, gräbt nicht tief genug! Wir leiden in unserer Gesellschaft an   spiritueller Magersucht! Wie schön, dass Sie von der "Würde der Infrastruktur"   schreiben! Es ist doch nicht nur die Funktionalität, sondern auch die Schönheit   von Brücken, Bahnhöfen und Häuserfassaden, die uns Freude machen. Danke für   Ihre Gedanken! Im Lob der Würde und Schönheit wird deutlich, was uns fehlt.   Baldur Stiehl</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dieser Artikel war   wichtig und ist bemerkenswert. Ich danke Ihnen für das Plädoyer, das Schönheit   über Nützlichkeit stellt. Als Einwohner Stuttgarts fühle ich mich besonders   angesprochen. Hier wurde 1956 der elegante Fernsehturm eröffnet, ein Vorbild   für viele Türme, die später in aller Welt entstanden. Kein profaner Sendemast,   sondern ein kühnes Bauwerk, das zum Wahrzeichen der Stadt wurde. Ich prophezeie   dem viel geschmähten Projekt "Stuttgart 21" eine ähnliche Erfolgsgeschichte. Der   Bahnhof mag sich zwar unter der Erde verstecken. Er wird aber mit seinen   riesigen Glasaugen auf den ästhetischen Kelchstützen das Zeug zur Kathedrale   haben. Sie werden sehen! Nochmals danke für Ihren inspirierenden Beitrag. Die   Zeit hat es wieder einmal geschafft, mich zu überraschen und zu erfreuen.   Thomas Meichle</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herzliches Dankeschön   für Ihr Titelthema Staatsversagen Deutsche Bahn. Vorerst habe ich nur den einen   Artikel "Eine Feier der Selbstlosigkeit" gelesen. Glänzend   formuliert, hervorragend recherchiert, auf den Punkt gebracht, der Artikel   spricht mir aus dem Herzen. Seit zwei Jahren bin ich bei der DB im Service   beschäftigt, in einem zauberhaften Team, mit dem Wissen, das Management steht   jederzeit hinter uns und ich kann all dem nur hinzufügen, ja, genau so ist es. Es   fehlt an Würde, an Respekt, vor dem was ist, vor dem, Bauwerk, der Technik, dem   Unternehmen, dem Menschen, der vor einem steht. Vor über hundert Jahren   bezeichnete man die Bahnhöfe als Kathedralen der Zukunft, und heute, haben sie   da zu sein, zu funktionieren und das bitte gefälligst reibungslos, schnell,   kostenfrei, sauber, jederzeit verfügbar, diese Aufzählung könnte man endlos   fortsetzen, dem Anspruchsdenken sind heute keine Grenzen mehr gesetzt. König   Kunde? Fehlanzeige, der König hat keinen Stil, ist ein Proll, dem jedwede   Contenance abhandengekommen ist. Es ist somit auch ein gesamtgesellschaftliches   Problem, ein selbst gemachtes, ein um ein Anspruchsdenken kreisendes Geschöpf,   in Grenzen zu weisen, zu bewegen, zu begeistern, um einen Richtungswechsel   vollziehen zu können, weil es um unsere Zukunft geht. Sonst nichts.   Sabine Doehler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Danke für diesen Artikel,   Herr Rautenberg. Die Ästhetik der Infrastruktur und ihre heilsame   gesellschaftliche Kraft! Ja, nicht nur diejenige Infrastruktur, die einem als   solche sofort einfällt ist gemeint, also die den bewegenden Verkehr betreffende.   Schon lange frage ich mich, warum der Mensch kommentarlos und ungerührt ist von   der ästhetischen Tristesse, die ihn umgibt. Im Artikel werden u.a. auch   Stromkästen genannt. Mir ist einmal mehr das deutsche Büro eingefallen -   wunderbar hier bereits DIE ZEIT 39/2022 über die Architektur der Bürohäuser,   dieser Menschenstallungen, ebenfalls im Zusammenhang mit Der Bahn... man wollte   die Einfahrt in die Kathedralen der Infrastruktur ästhetisch erträglicher und   angemessener gestalten und hat Bürohäuser (mit Ausnahmen freilich, da wird dann   doch ein Stein um 90°gedreht oder es werden keck die Abstandsabmessungen der   Fenster geändert - angesichts der nutzhaften Haltung in gleichbemessenen   Stallungen der Arbeitenden drinnen eine unbestreitbare Leistung)! Die Büros   selbst: in den Chef-Zimmern freilich kann man bisweilen auch geschmackvolle   kühler Nüchternheit bis hin zu lederner Chesterfield-Wohnzimmeratmosphäre   beobachten, aber auch nicht nur oft genug sieht es auch dort aus wie bei den   Angestellten. Es geht "nur" ums Arbeiten. Und das macht doch etwas mit uns.   Acht Stunden am Tag und mehr ist der Mensch im Büro unwürdig gehalten; das zu   ertragen! Und draußen setzt es sich fort. Wenn nicht Ikea-Ästhetik noch ein   bisschen Charme von zuhause vermittelt, sind es diese durablen Schrankwände in   unmöglichen Farben. Mehr als geschmacklose Bilder - am besten: das Poster eines   Baselitz "richtigherum" aufgehängt - die Zimmerpflanze plus Fotos der Lieben,   vom Auto, dem letzten Urlaub, kommentarlos wird die umgebende Tristesse   ertragen, sie hat unterbewusste Wirkung.   Im Artikel wunderbar beschrieben aber die heilsame Kraft der Ästhetik der   Infrastruktur. Denn geht es nicht auch anders? Schon lange frage ich mich:   warum gibt noch immer es soviel "Kabelsalat"? Warum liegen in Konferenzräumen   immer noch diese ganzen Kabel herum, sieht es aus, als wäre alles Provisorium...?   Ebenso in Schulen... Als wäre die Videokonferenz, die -präsentation die   unerwartete Ausnahme, als wäre es ganz überraschend, damit kann man nicht   rechnen, schnell muss eine Verlängerungsschnur her, sodass jemand seinen Laptop   anschließen kann. Die Schnur dann kann in einer abgedeckten Steckdose im Boden   angeschlossen werden, und kann sich aussuchen, ob man über den hochgeklappten   Deckel im Boden oder die Schnur stolpert und das Ensemble geschmacklos findet...   Größtes Kuriosum am Schluss noch beispielhaft zu nennen: das IT-Equipment auf   dem Schreibtisch, das diesen monströsen "Kabelzopf" produziert... Hier konnte ich   seinerzeit meine Begeisterung nicht halten, als ein Hersteller großartiger   HiFi-Anlagen (T &amp; A) plötzlich eine aus mehreren Komponenten bestehende   Anlagen OHNE Kabelsalat und einfach zu bedienen auf den Markt brachte - und   bitte jetzt nicht: das ist alles unendlich teuer! Es ist die Welt, in der wir   leben! Diese sollte doch so schön wie möglich sein...   Matthias Krähn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Wieder einmal muss ich   Ihnen spontan Danke sagen für Ihre wunderbaren Gedanken "Eine Feier der   Selbstlosigkeit". Dieser Text sollte unbedingt in den Schulbüchern höherer   Schuljahrgänge einen Platz finden, um zu verhindern, dass junge Menschen ausschließlich   zu blinden und dumpfbackigen Konsumenten heranwachsen. Als Mutter (85) von 3   Söhnen habe ich bei ihrer Erziehung immer darauf geachtet, dass sie das Wesen   der Dinge erspüren lernten, respektierten und nicht gedankenlos drauflos   konsumierten. Ich habe Wert gelegt auf sensible Wahrnehmung und freue mich   heute, dass sie drei empfindsame Zeitgenossen (und selber Väter) sind, die   nichts als selbstverständlich hinnehmen, oder ausschließlich die männliche   Hybris verherrlichen.   Herma   Brandenburger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im 19.Jahrhundert   hierzulande erbauten kathetralenartigen Bahnhöfe mit dem aktuell fehlenden   Willen für Zukunftsinvestitionen zu kontrastieren ist ein gewiefter Kniff des   Autors, um die völlig verschiedenen Lebens- und Denkwelten der Pioniere von   damals und unserer Zeitgenossen zu beleuchten. Doch es wurden in der   glorreichen Vergangenheit der Infrastruktur nicht allein stattliche Bauwerke   realisiert, es wurden auch Flüsse begradigt und reguliert, Monokulturen in der   Agrar- und Holzwirtschaft angelegt, Kohle, Öl und Gas in großem Umfang   gefördert, die Massentierhaltung entwickelt und die Ausbeutung aller   verfügbaren Ressourcen vorangetrieben. Das war auch das Zeitalter des   Kolonialismus. Die darin eingebettete freiheitsversprechende infrastrukturelle "Daseinsvorsorge"   ist ein zweischneidiges Schwert! ...und weil das so ist und weil zwischen   damals und heute auch noch zwei Weltkriege liegen, haben sich Stolz,   Aufbruchstimmung und Zuversicht über die Jahre in Verzagtheit und Misstrauen   verwandelt. Wenn dann regelmäßig Flughafenneubauten im Brandschutzdesaster, Tiefbahnhöfe   und Schienenstreckenerneuerung in Kostenexplosionen enden, die eingeläutete   Energiewende am Strompreis und fehlenden Ladesäulen für E-Autos scheitert und   die Umgebung trotzdem immer nur noch hässlicher wird, dann, fürchte ich, wird   sich daran auch so schnell nichts ändern.   Ulrich A. Fay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Danke für diesen Artikel,   in dem sich ein neues Verständnis von Bewusstheit spiegelt. Jede Zugverspätung   könnte anstatt einer Erregung über die Nichteinhaltung gewohnter Selbstverständlichkeiten   im Zugbetrieb zur Erinnerung an vergangene Leistungen von Ingenieuren und   Unternehmen für Schönheit und Ästhetik der Baukunst werden. Es wäre ein   Lernprozess zu einem visionären Bewusstsein, das Abschied von der durchgetakteten   Funktionalität unseres derzeitigen Menschseins nimmt.   Walter Moritz</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Was für ein guter Artikel   von Hanno Rauterberg! Flapsig könnte man ihn so zusammenfassen: Die Menschheit   ist zu dämlich und hat deshalb keine Chance zum Überleben. Man kann es auch   Dekadenz nennen. Auch die Römer waren dekadent, bevor sie unbedeutend wurden. Ich   sehe tatsächlich pessimistisch in die Zukunft, hoffe aber, dass man sich doch   noch besinnt (vielleicht auch durch solche Artikel). Wahrscheinlich genügt   Schönheit nicht, aber wenn wir von der Würde der Technik reden, heißt das ja   schon, dass wir von unserem Ego Abstand nehmen, dass wir mit Demut in die Welt   sehen und wenn dann noch Verantwortung dazu kommt und Pflichtgefühl und   Bescheidenheit, wäre viel gewonnen. Wir müssten von dem Denken Abschied nehmen,   dass der Staat gefälligst die Pflicht hat dafür zu sorgen, dass es uns an   nichts fehlt und dass man ein Recht auf ein gutes Leben hat. Der Staat ist   jeder Einzelne! Jeder Einzelne hat mitzuhelfen, dass unser Planet lebenswert   bleibt und dass wir untereinander friedlich und freundlich zusammenleben.   Adelheid Becker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Bahn würdigen (und   lieben?) ist heutzutage schwer, wo sie uns allzu oft im Regen stehen lässt auf   zugigen, hässlichen, lauten Bahnhöfen! Aber würdigen und sogar lieben kann ich   z.B. mein Elektro-Fahrrad, eine phantastische Erfindung, die mir, einer fast 88-Jährigen   die Kraft zuschießt, die ich selber nicht mehr habe, um die Vorgebirge in   meiner Umgebung zu bewältigen. Anderes Beispiel: ein Bahnhof in Taormina,   (besucht vor vielen Jahren) mit einem Garten zum Warten, mit Sitzbänken und   Springbrunnen und einem königlichen Wartezimmer- für einen vom Rheuma geplagten   deutschen König! Verschlossen natürlich für uns Sterbliche.... Schönheit und   Würde auch für uns, ja, das wär`s ! Danke für den guten Artikel!   Monika   Propach-Voeste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Leicht kann diese   Sichtweise auf das Gesundheitssystem (einerseits steigende Zahlen an   Krankschreibungen und andererseits steigende Fälle von Menschen, die am bzw. im   Gesundheitssystem erkranken), das Bildungssystem (unterbezahlte Arbeit für eine   derart verantwortungsvolle Aufgabe, u. a. dadurch Personalmangel mit den oft in   dieser Zeitung beschriebenen, fatalen Folgen) und andere Bereiche unserer   Gesellschaft (den Umgang mit Zugezogenen z. B.) ausgeweitet werden. Ein   Zeitgeist, der Wandlung benötigt; eine erschöpfte Gesellschaft. "Grund dafür" -   sicher vielfältig, aber die Priorisierung von Geld scheint mir wesentlich   Symptom und Ursache gleichzeitig zu sein. Herzlichen Dank für diese Weitung des   Blickes!   Sibylle Riffel</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"Wir brauchen eine Neuaufstellung - Die Grünen verlieren Stimmen nach rechts   und nach links. Viele verbinden mit der Partei nur Zumutungen. Wie kann sie aus   ihrer tiefen Krise kommen? Ein Gespräch mit dem Ex-Parteichef Jürgen Trittin",   geführt von Tina Hildebrandt und Mark Schieritz</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Herr Trittin leidet   offensichtlich unter Realitätsverlust. Er ist der Meinung, dass eine 10% Partei   legitimiert ist, einen Kanzlerkandidaten zur Vertretung des deutschen Volks aufzustellen.   Und das soll dann auch noch der Herr Habeck sein, auf den Verlass bei der   Transformation sein soll. Wenn ich mich recht entsinne, ist der Herr Habeck der   aktuelle Wirtschaftsminister. Innerhalb seiner Amtsausübung hat Deutschland ein   negatives Wirtschaftswachstum erreicht, hat sich auf den 24. Platz beim World Competitiveness Ranking verschlechtert und führende   Forschungsinstitute und selbst das Wirtschaftsministerium müssen laufend ihre   Konjunkturprognose senken. Viele groß angekündigten Projekte (Chipfabrik von   Intel, Batteriefabrik von Northvolt) kommen später oder auch gar nicht? Viele   Betriebe verlagern ihre Produktion ins Ausland (Miele, Stihl) oder wollen   Fabriken stilllegen (VW). Diese Bilanz möchte zumindest ich nicht fortgesetzt   wissen.   Ingo Wilken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leben in einer Zeit,   in der Umfang und Tempo der Veränderungen in der Welt stetig zunehmen: Dynamik   der Märkte, geopolitische Veränderungen, Digitalisierung, Klimawandel,   demographischer Wandel, Migration, gesellschaftlicher Wandel, politische Radikalisierung.   Es ist völlig richtig und sehr verantwortungsbewusst, wenn die Grünen diese   Themen ehrlich ansprechen und sich auf die Gestaltungsaufgabe, die sich mit   diesen Veränderungen verbindet, neu ausrichten wollen. Sie tun dies in einem   Umfeld, in dem die meisten Parteien aus Angst vor den Wählern realitätsfernen   Optionen hinterherlaufen, die diese Veränderungen ausblenden oder mit denen sie   sogar vorgeben, diese verhindern zu können. Zwangsläufig werden die Grünen in   diesem Umfeld zu einer Avantgarde, aber auch zu Boten schlechter Nachrichten,   für deren Überbringung sie symbolisch immer wieder geschlachtet werden. Die   Neuaufstellung muss auch auf dieses kollektive rituelle Bedürfnis gute   Antworten finden. Die notwendige Transformationspolitik erfordert eine gute   Verbindung von Theorie und Praxis. Eine Praxis, die nicht nur in Gesetzen und   Verordnungen denkt, sondern die immer auch mitdenkt: Betroffenheiten, die   gewachsene Verweigerungshaltung, Kommunikation, Mediation, Verbesserung des   staatlichen Handelns, Ertüchtigung des privaten Handelns, Planungssicherheit   für Wirtschaft und Bürger, Aufgreifen und Mobilisation von bürgerschaftlichem   Engagement. Eine Praxis die auch einkalkuliert, der kleinere Partner in einer   Koalition zu sein. Oder die hoffentlich führende Oppositionspartei. Es braucht   auf jeden Fall ein großes politisches Talent mit großer Ausstrahlung, Klugheit,   Entschlossenheit, Überzeugungskraft, Glaubwürdigkeit, Geduld und Weitsicht.   Reinhard Koine</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gegenwärtige   Wirtschaftspolitik der links-grünen Kräfte in Deutschland wird zunehmend zum   Sorgenkind für Unternehmer und Bürger gleichermaßen. Man gewinnt den Eindruck,   dass die Links-Grünen mit einer regelrechten Wollust den Industriestandort   Deutschland, und insbesondere die Autoindustrie, ruinieren möchten. Aufgrund   einer verblendeten links-grünen Ideologie explodierende Energiepreise, die Last   der Ökosteuern und eine mittlerweile unüberschaubare Flut an Regulierungen, die   unter dem Deckmantel des Klimaschutzes eingeführt wurden, in Wirklichkeit   jedoch Unternehmer und Bürger gängeln sollen, drohen die einheimische Industrie   in die Knie zu zwingen. Diese Entwicklungen zeigen, dass der industrielle   Kollaps, der einst als absolutes Horrorszenario galt, unter Links-Grün im   Bereich des Möglichen liegt. Während die indisponierte Bundesinnenministerin   Nancy Faeser sich vehement dem "Kampf gegen rechts" widmet, scheint   sie die massiven Bedrohungen, die von linksextremen Gruppen und insbesondere   von Islamisten ausgehen, völlig zu unterschätzen beziehungsweise sogar zu   ignorieren. Es ist nicht zu übersehen, dass gerade jene politischen Kräfte, die   sich progressiv und demokratiefördernd darstellen möchten, in Wahrheit oft   diejenigen sind, die die Meinungs- und Redefreiheit beschneiden wollen. Die   Links-Grünen und Ökofanatiker setzen sich nicht nur für eine   "Umgestaltung" der Wirtschaft ein, sondern auch für eine ideologische   Gleichschaltung der Gesellschaft, die kritische Stimmen und konservative Werte   an den Rand drängt. Die Zeit ist gekommen, dass die Politik und die Bevölkerung   die Augen nicht länger vor diesen Gefahren verschließen. Es muss eine klare   Abgrenzung und ein entschiedenes Vorgehen gegen alle Formen des Extremismus   geben. Sei es von links oder rechts. Die Förderung von linksextremen Strukturen   durch Steuergelder muss ein Ende finden und die Wirtschaftspolitik sollte   wieder den Prinzipien der sozialen Marktwirtschaft und des freien   Unternehmertums folgen. Dieses Land benötigt in dieser schweren Krise Ideen und   keine Ideologien.   Alfred Kastner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Trittin hat nichts   dazugelernt, ein Mann von gestern. Warum wird er nicht mit seinen eigenen   Parolen konfrontiert? Die Energiewende sollte doch nicht mehr kosten als eine   Kugel Eis. Stattdessen steht das Land vor einer beispiellosen   Deindustrialisierung... als Folge der Energiewende. Dass die Chinesen bei der E-Mobilität   vorne liegen, hat mit dem unsinnigen Verbrenneraus zu tun, mit dem die deutsche   Technologieführerschaft auf dem Markt grüner Verheißungen geopfert wurde. Das   ist Masochismus pur. Kein Wort zur Verbannung der Kernenergie, die uns   angeblich Kosten von 600 Mrd erspart hätte. Und die Erwartung, dass es quasi zu   einer Notgemeinschaft schwarz-grün käme, übersieht zweierlei. Einmal das   Machtwort des Bundespräsidenten, der seine Genossen 2017 schon einmal zur Räson   gebracht hatte. Zum anderen existiert die Brandmauer zumindest als Drohkulisse.   Friedrich Merz wird erkennen, dass ihm der linksgrüne Meinungsadel damit ein   Danaergeschenk bereitet hat. Sie könnte ins Spiel gebracht werden. Fakt ist, die   grüne Partei ist unbeliebt wie nie, sie hat ihren Zenit überschritten und dient   eher als abschreckendes Beispiel. Eine Auszeit täte ihr gut, Boris Rhein hat   den Anfang eingeläutet.   Christoph   Schönberger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von Trittin   geforderte Neuaufstellung ist zwar das richtige Fazit aus der Analyse der   Wahlniederlagen, jedoch zieht er die falschen personellen Schlüsse daraus. So   dürfte der kürzliche Rücktritt der bisherigen Vorsitzenden bei den nächsten   Wahlen kaum den erhofften Stimmenzuwachs bringen. Es sind die besonders   sichtbaren Regierungsmitglieder, hier an erster Stelle Habeck und Baerbock, die   mit ihrem Handeln oder Unterlassen mit Zumutungen in Verbindung gebracht werden   und entsprechende Ablehnungsreflexe hervorrufen. Zum größten Teil auch zu   Recht. Denn schließlich gehört bspw. Habeck als Wirtschaftsminister eben auch   für die durch sein Ressort zu verantwortenden Entwicklungen in unserem Land zu   den Hauptverantwortlichen. Und deshalb dürfte er aus Sicht zahlreicher Wähler   "verbrannt" sein, eben nicht mehr wählbar, schon gar nicht als Kanzler. Und   wenn die Partei nun gerade ihn für einen Neuaufbruch positioniert, spricht das   nicht gerade für ein realitätsnahes Urteilsvermögen. Habeck ist nicht die   Lösung, sondern mittlerweile eines der Probleme der Partei, womit sie den Bock   zum Gärtner macht.   Reiner Gorning</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Jürgen Trittin auf   erreichte grüne Erfolge innerhalb der Ampel hinweist, fällt auf, dass diese   kaum bis maximal schlecht "ausgeschlachtet" wurden: das Verkaufen stimmt nicht;   in der Breite der Gesellschaft kommt davon zu wenig an. Da die Maxime "Tue   Gutes und rede darüber" auch für das politische Geschäft gilt, und um in der   Kakophonie der Stimmen in einer zersplitterten Medienlandschaft und zunehmender   Nutzung unseriöser Kanäle überhaupt gehört zu werden, empfehle ich den Grünen   im eisigen Gegenwind dringend, ihre PR in die Hände wahrhaft Professioneller zu   geben, die Werbebudgets zu erhöhen, um verlorenes Terrain wiedergutzumachen und   auch (auf allen Kanälen) schlagkräftiger zu kommunizieren. Ihre drängenden   Ziele, interessanten Vorhaben und intelligenten Begründungen haben Hand und   Fuß; mit Blick auf inhaltsleere Programme populistischer Parteien mehr als das.   Stattdessen hat sich die unterkomplexe Bild-Zeitungs-Kamelle "Habecks   Heizungs-Hammer" in den Köpfen festgesetzt und diskreditiert bis heute. Die   größte Unbill allerdings wäre, dass Leute gar nicht mehr zuhören wollen. Das   unfaire Abwatschen jedenfalls muss ein Ende haben; wehrt euch!   Gunter   Affholderbach</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die Grünen in den   Umfragen von 20% vor 2 Jahren auf inzwischen einstellige Zahlen   "abgestürzt" sind, ist weniger an ihrer Leistung festzumachen als an   den vorherigen sehr weitgehenden Versprechungen, vor allem aber an den seither   eingetretenen Veränderungen der Welt, der Koalitionspartner und der   Wähler-Prioritäten. Selbst die ursprüngliche Fassung des   "Heizungsgesetzes" war vielleicht noch optimierungsbedürftig, aber   wesentlich besser als das, was daraus in der BILD, in den sonstigen vor allem   a-/sozialen Medien und bei Oppositionsparteien gemacht wurde, und vor allem   besser als die von allen genannten dann erzwungene für Klima und dessen Beitrag   Deutschlands fatale erneute Verschleppung der Wärmewende trotz der gegen Ende   dieses Jahrzehnts bevorstehenden Überschreitung der 1,5 Grad und wohl bald   danach auch der ersten der großen Kippunkte. Eine verhängnisvolle Rolle spielte   dabei auch die FDP mit ihrer Version der "Technologieoffenheit", die   in Wirklichkeit teils illusorisch ist, wie von Mai Thi Nguyen Kim in einer   ihrer Shows aufgespießt wurde, teils kurzfristige Bequemlichkeiten und   Ablehnung aller Anstrengungen und Kosten eines noch rechtzeitigen Klimaschutzes   hofierte. Herr Trittin gibt -- wie auch Frau Göring-Eckardt im Interview in den   Schleswiger Nachrichten vom 5.-6-10. -- meist sehr gute Antworten auf Ihre   Fragen, außer beim Thema Schuldenbremse, wo auch er selbst wie die meisten   anderen Grünen die unangenehme Wahrheit umgeht und vermeidet, dass es zwar   weniger schlimm sein mag, den künftigen Menschen einen noch viel größeren   Schuldenberg trotz aller zunehmenden Wirtschaftswachstumsbremsen zu vererben,   als einen kaputten Planeten, kaputtes Klima, kaputte Infrastruktur, Bildung,   etc. etc., aber dass es zynisch ist, der Bequemlichkeit und Verzichtsablehnung   der mehrheitlichen Gegenwarts-Generationen zuliebe den kommenden und ihren   Fürsprechern nur die Wahl zwischen diesen Übeln zu lassen.   Recht hat er natürlich mit den Stimmenverlusten sowohl nach rechts als auch   nach links, was ich in mir selbst nachvollziehen kann: Ich habe selbst Kritik   und Frustration sowohl an den sehr großen Abstrichen am Klimaschutz, der   allerdings von anderen erzwungen war, als auch an manchen Überforderungen der   Politik, der Steuerzahler und der sonstigen Menschen durch Wollen von zu viel   "Verbesserungen" auf einmal, ohne dafür den Bürgern ehrlicher und   realistischer Weise auch mehr an Zahlungen, Arbeit und verzichten auf sonstiges   abzufordern. vor allem war es vorher im Wahlkampf absehbar, dass die als   Versprechen verstandenen "Visionen" illusorisch waren: von einem sehr   bald besseren Leben und nicht nur für die fernere Zukunft im Vergleich zum   Jetzt-Kurs, sondern schon in wenigen Jahren und auf sehr vielen Gebieten im   Vergleich zum jetzigen Stand, vor allem ohne zusätzliche Beiträge der Bürger   dafür, stattdessen vermeintlich allein durch "kluge Politik". Das war   nicht der immer wieder geforderte politische "Mut", sondern   Vermessenheit oder Hybris. Noch heute scheinen viele Grüne die Wähler gewinnen   zu wollen durch immer neue Wohltaten, für die sie sich "einsetzen"   wollen, ohne zu sagen, woher die -- zusätzlichen -- Gelder kommen sollen oder   die zusätzlichen Arbeitsmengen trotz aller Tabuisierung auch bei ihnen von   Mehrbelastungen von wenigstens Teilen der Bürger selbst und trotz der   mehrfachen noch sonstigen Krisen. Diese Mehrbelastungen wurden ignoriert oder   gar als unnötig abgelehnt, trotz der derzeitigen Fachkräfte-Mängel, selbst für   die Überprüfung, Sprachschulung und Integration der schon hier befindlichen   Migranten. Deren geforderte schnellere Vorbildungsanerkennung ist zwar   wünschenswert, macht aber auch zuerst mehr Arbeit oder, bei mangelhafter   Prüfung oder Ausbildung, ist die künftige Arbeitsqualität zweifelhaft. Man   könnte ggf. Angebote der Betriebe annehmen, diese Menschen durch Praktika oder   Probe-Arbeitsversuche selbst auf Kompetenz zu testen und/oder entsprechend   (nach-) zu qualifizieren. Wirklich mutig wäre gewesen, den Bürgern zu sagen "Wir   müssen alle der Zukunft, vor allem der der Kinder und Enkel zuliebe jetzt auf   wenigstens etwas verzichten, mehr Arbeiten, mehr zahlen, damit es nicht weiter   bergab geht, mit der Natur, dem Klima, der Bildung, der Infrastruktur, der   Pflege, der Sicherheit im Inneren wie im äußeren, etc. etc. Wem das jetzt hart   vorkommt, bedanke sich bei den vorigen Regierungen und ihren Wählern, die alles   so weit haben kommen lassen." Wenn wir nicht jetzt umsteuern, kommt es   noch viel schlimmer. Wir können Euch keinen Rosengarten versprechen, aber mit   einer zukunftsgewandten verantwortungsvollen Politik können wir alle noch   hoffen, dass unsere Kinder es vielleicht nicht besser als wir heute haben, aber   wenigstens noch Lebensqualität und Lebensfreude haben werden. So etwas wäre   natürlich nicht das viel geforderte oder ersehnte Traum-Versprechen, aber ich   glaube, etliche Wähler würden die Ehrlichkeit, den Realismus und die Liebe für   Planet und Zukunft unserer Kinder zu schätzen wissen. Viele wissen inzwischen,   dass die allermeisten "großartigen" Versprechungen aller Wahlkämpfer   doch nie eingehalten werden oder werden können. Auch das ist ein Grund für die   Erfolge der AfD.   Recht hat Herr Trittin auch mit dem Fußball-Vergleich: dass die Tore auch vom besten   Trainer nicht selbst geschossen werden können, sondern dass die Spieler in   gutem Teamplay diese schon selbst machen müssen. Ähnlich ist es auch in der   Politik, deren Beschlüsse und Vorgaben nichts wert sind, wenn die Bürger nicht   motiviert werden können oder motiviert sind, die zusätzlichen Anstrengungen,   Lernprozesse, Zahlungen und Priorisierungen zu akzeptieren und umzusetzen. Ähnlich   hat Mai Thi Nguyen Kim kürzlich in einer Show formuliert, dass ohne die   Akzeptanz der Menschen die beste Politik nichts erreicht, "Wenn ihr auf die   Propaganda von Populisten hereinfallt". Diese Propaganda muss allerdings   viel mehr entlarvt und bekämpft werden, als ihre Zielpersonen zu   beschwichtigen. Nicht Recht hat er mit der Formulierung eines   "Anspruches", dieses Land gestaltend zu regieren. Es klingt zu   überheblich und nach Anspruchsdenken. Besser wäre, um dieses Mandat zu bitten,   dafür zu argumentieren und die Notwendigkeiten zu betonen. Allerdings fand ich   auch Frau Baerbocks Formulierung viel zu schwach, den Wählern ein   "Angebot" zu machen. Recht hat er wiederum, dass es hinsichtlich   Kanzlerschaft einer Alternative zu einseitigem Schwarz und Rot braucht, und   noch mehr zu Blau und Lila, die alle für mich unter dem Strich keine Vorteile   zu Herrn Habeck bieten, oder auch zu evtl. Kandidaturen von Herrn Özdemir, Frau   Baerbock, Frau Dröge, Herrn Hofreiter, Frau Göhring-Eckardt oder Herrn Trittin   selbst, die aber leider alle kaum Chancen hätten, entweder innerhalb der Grünen   oder aber außerhalb der Parteimitglieder. Nochmal Recht hat er mit der   Forderung, die eigenen Erfolge nicht schlecht- oder kleinzureden und die ohne   grünen Einfluss und Klima- und Öko-Politik zu erwartenden mittel- bis   langfristigen Folgen drastisch auszumalen, wie überhaupt viel mehr Kritik der   Kritiker der grünen insbesondere Klimapolitik gebraucht wird, statt in fast   vorauseilendem Nachgeben die Opfer der oft desinformativen Ignoranz-Propaganda   und unrealistischen Ansprüche zu beschwichtigen, allzu oft auf Kosten der   Zukunft.   Teils Recht, teils Unrecht hat er mit der impliziten Forderung, es dürfe bei   den sozial-ökologischen Veränderungen nicht mehr Verlierer als Gewinner geben: Das   ist viel zu schwammig und unklar: Es kommt darauf an, ob man die kurzfristige   oder langfristige Sichtweise betrachtet, und vor allem, womit man vergleicht: Verlieren   oder Gewinnen im Vergleich zum jetzigen Standard an Wohlstand, Sicherheit und   Bequemlichkeiten, oder gemessen an dem, was beim jetzigen Trend und Kurs in der   Zukunft zu erwarten ist. Dabei ist auch nicht die Frage, ob wir mit Optimismus   oder Pessimismus in die Zukunft sehen müssen, sondern darauf, was wir zu tun,   zu geben oder zu verzichten bereit sind, damit die Zukunft viel besser wird als   die, wohin wir gegenwärtig steuern. Eine bessere oder auch nur halbwegs gute   Zukunft braucht viel mehr als optimistisch abzuwarten, auch viel mehr als   Regierungs- und Parlaments-Beschlüsse: Sie will und muss -- zusätzlich zum   gewohnten -- erarbeitet, bezahlt und auch durch Priorisierung ermöglicht   werden. Herr Habeck scheint wohl in der gegenwärtigen Lage künftig die   Spitzenposition und Gallionsfigur der Grünen zu werden, derzeit wohl   alternativlos, obgleich ich noch mehr Sympathien für einige andere Kandidaten   hätte (s.o.), ohne aber den Großteil der teils hetzerischen, selbstherrlichen,   verdrehenden oder unlogischen Kritiken an ihm zu teilen: Er hat als   menschliches Wesen in sehr schwierigen Dilemmas von Verantwortungen natürlich   auch Fehler gemacht, von denen einige aber auch gewaltig aufgebauscht oder   verdreht wurden, wie beim "Heizungsgesetz", welches weit besser war   als sein Ruf; dafür, dass die Klimarettung nach der Jahrzehnte langen   Vernachlässigung nicht mehr billig, anstrengungs- und schmerzlos möglich ist,   dafür kann er nichts, auch nicht dafür, dass viele andere Länder erst noch   ausreichend durch Hilfsangebote, Aufklärung, Diplomatie und Druck motiviert   werden müssen, selbst das Nötige zu tun. Aber die Abwendung einer   kriegsbedingten Energiekrise und Sicherung von genug Energie ohne kalte   Wohnungen und ohne Einknicken mit Belohnungs-Effekt gegenüber einem   Angriffs-Aggressor war eine mittlere Heldentat seines Teams, bei der Dinge in   einigen Monaten erreicht wurden, die sonst viel Jahre brauchen. Und etliche   unangenehme Begleiterscheinungen von Klimaschutzmaßnahmen waren vielleicht   optimierungsbedürftig und besser zu erklären, nicht zuletzt auch durch die   Medien, aber keineswegs so grottenschlecht, wie sie immer wieder in Reden und   Schreibmachwerken gemacht wurden. Vieles ging nach dem Tenor, er habe --   unverschämter Weise -- versucht, in die Heizungskeller hineinzuregieren oder   vorzuschreiben, wie Menschen zu leben hätten. Das ist verbreitete, aber leider   sehr wirksame Verdrehung und Schiefdarstellung, etwa so als werfe man jemandem,   der für ein Verbot von Vergewaltigung in der Ehe eintritt, vor, er wolle in die   häuslichen Schlafzimmer "hineinregieren" und den Bürgern   "Vorschriften machen, wie sie zu leben haben". Aha, wer irgendetwas   unanständiges, die Würde oder Unversehrtheit oder Zukunft anderer schädigendes   oder zerstörendes "verbieten" will, schränkt die Bürger   "nur" in ihrer Freiheit und Selbstbestimmung ein. Die "Freiheit   und Selbstbestimmung" hat wie vieles andere selbstverständlich auch ihre   Grenzen: Bei z.B. Heizungen, im Verkehr und sonstwo ist -- auch mir Verboten und   Vorschriften oder Besteuerungen sehr dringend zu verhindern, dass   "die" Bürger ihre "Freiheit" "nutzen" um den   kommenden Generationen durch immer mehr Klima-Erhitzung das Leben armselig oder   unmöglich zu machen.   Es ist auch Aufgabe der Medien, die ganzen Propaganda-Lügen endlich zu   entlarven, statt nur deren Hörer / Leser /gläubigen nach dem Mund zu schreiben   / reden. Auch Mehrheiten haben nicht unbedingt Recht, wenn sie sich verführen,   irreführen oder aufhetzen lassen! Lernen und sich korrigieren muss Herr Habeck   viel eher bei den früheren zu rosigen geweckten Erwartungen und gemachten "Versprechen",   die eher Forderungen oder Erwartungen waren, dass "kluge Politik"   allein reichen würde, ohne alle Zumutungen, Mehr-Zahlungen, Mehr-Anstrengungen auch   für etliche Bürger, die sich an die Erwartung gewöhnt hatten, dass alles immer   ohne Unterbrechung noch besser, noch gerechter, noch bequemer und noch sicherer   werden würde oder müssen. Nach einem Artikel vom 25.09.24, S. 3 in den   Schleswiger Nachrichten "Wenn er Kanzler von Deutschland wär" zu   schließen, scheint er damit aber begonnen zu haben. Auch bei den Grünen   insgesamt scheint seit dem Rücktritt der Bundes-Vorsitzenden etc. ein   hoffnungsvoller Denk-Prozess begonnen zu haben, dahingehend, dass man nicht   alles auf einmal versprechen kann, und Prioritäten setzen muss, dass man Ideale   und Realismus balancieren muss, dass man dem Klimaproblem wieder den Vorrang   einräumen muss, den seine Lage erfordert, und auch ehrlich sein muss, was --   vor allem zusammen und gleichzeitig -- möglich ist an Wunscherfüllung und was   eher nicht, und vor allem, dass man sich viel intensiver gegen ungerechte   Kritik oder gar Hetze wehren und auch mal "zurückschießen" muss, statt   fast nur staatstragend zu sein und die von Hetze und Verdrehung verführten zu   beschwichtigen. Damit scheint jemand wie Katharina Dröge allerdings   konsequenter begonnen zu haben als Herr Habeck, sichtbar in der jüngsten   Maybrit Illner Talk-Runde vom 26.09.24.   Damit ist auch die Frage beantwortet, die unter Grünen derzeit diskutiert   werden soll: "Mehr Grün oder mehr Pragmatismus?" Natürlich beides: In   den Prioritäten wie Klima mehr Grün, vor allem im Ziel und im Tempo, dafür in   den Methoden und in anderen Bereichen mehr Pragmatismus und Realismus. In Polen   wird angesichts der großen derzeitigen Flutkatastrophe wieder viel ein   Hochwasser-Lied gesungen und gespielt, dass seit der noch größeren Flut Ende   der 90er jahre zur zweiten Nationalhymne geworden ist. Im Text heißt es u.a.   poetisch: "Nichts, aber auch gar nichts wird helfen, wenn DU nicht jetzt   der Liebe hilfst." Diese geforderte und auch nötige "Liebe", man   könnte auch sagen Solidarität oder Pflichtbewusstsein, gilt m.E. nicht nur für   die derzeitigen Flutopfer und dem betroffenen Land, sondern brauchen auch die   kommenden Generationen für die Rettung ihrer Zukunft. Diese Liebe ist keine, wenn   sie zur Bedingung für ihre Taten macht, dass sie nicht anstrengen, nicht teuer   sein dürfen und ohne jeden Verzicht sein müssen. Aber auch die, denen geholfen   wird, müssen sich dessen würdig erweisen, indem sie nicht sich selbst   leichtsinnig, bequem, gleichgültig oder ignorant selbst, gar erneut in solche   Gefahren bringen und damit die Belastbarkeit ihrer Helfer überfordern. Dass   trotz dieser dramatischen Ereignisse der letzten Tage und Wochen von Österreich   bis Polen die Österreicher die meisten Stimmen jemand wie Herrn Kickl gegeben   haben, ist schon gespenstisch und lässt für die Zukunft dieses Landes und des   Planeten schlimmes befürchten; aber dennoch darf niemand, dem die Zukunft auch   "nur" unserer Kinder und Enkel nicht gleichgültig ist, resignieren   oder aufgeben, solange auch nur noch einige Promille an Chance einer   rechtzeitigen Wende vor den großen Kippunkten besteht.   Wir haben aber inzwischen nicht nur eine Krise des Klimasystems, sondern auch   des Rentensystems, des Pensions-, des Umwelt-, des Steuer-, Ernährungs-, Demographie-,   Bildungs- und sogar des Demokratie-Systems. Die "Lösung" oder   wenigstens Milderung dieser Zukunftskrisen erfordert viel Lernen, Vernunft,   Langfrist-Denken, Arbeit, Zahlungen und auch Rücksichtnahmen auf die jeweils   anderen, auch die zukünftigen anderen, von sehr vielen und kann nicht allein   von "denen da oben" geleistet werden, auch nicht bei der klügsten und   besten Politik. Gerecht sind leider die jüngsten Beschlüsse auch zur Rente   nicht, jedenfalls nicht für alle unter derzeit 40jährigen, sondern eher   Klientel-Politik. Auch bei der Autoindustrie, für die Herr Habeck mit zuständig   ist, gilt vieles o.g. entsprechend. Auch hierfür werden z.B. viel mehr   Schulabgänger oder Migranten mit Ausbildungen zu "MINT"-Fachkräften   gebraucht, wie auch zu anderen systemrelevanten Berufen. Die derart   überdurchschnittlichen Gewinne und Löhne dieser Branche besonders bei VW auf   Kosten von Klima, wirtschaftlicher Zukunft, ausgebeuteten Zulieferer-Arbeitern   anderer Länder etc. konnte nicht ewig so weitergehen, insbesondere, seit die   Konkurrenten so viel besser geworden sind. Die insbesondere E-Mobilität wird   zumindest vorübergehend noch teurer werden, wenn viele der so effizienten, aber   toxisch gefährlichen PFAS-Bestandteile endlich verboten sind. Und auch die   importierten Autos werden deutlich teurer werden, wenn sie mittels ihrer   Subventionen und Rücksichtslosigkeiten auf Umwelt- und Mitarbeiter-Schutz und   Fairness die europäischen Firmen -- teilweise -- weggemobbt haben.   Peter Selmke</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Seite Interview mit   dem grünen Urgestein Trittin. Es geht um Links, Rechts, Ausländerpolitik,   Autoindustrie, AfD, Bürgergeld und Ämter. Um Umwelt geht es nur am Rande und da   eher indirekt. Die These der zweiten Überschrift, dass die Grünen Stimmen nach   rechts und links verlieren, die geht doch am Kern vorbei. Die Grünen verlieren   Stimmen von allen, die sich von den Grünen einfach grüne Umweltpolitik erhofft   haben. Rechts und links ist gut vertreten. Umwelt aber hat da keine Vertretung   mehr. Schade.   Ulrich   Karthäuser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Folgt man Trittin, liegen   die Probleme der Grünen an dem Auseinanderdriften des linken und rechten   Flügels -geschuldet der quälenden, ewigen Suche nach halbfaulen Kompromissen der   Ampel-Regierung. Das die Arbeit der Ampel inzwischen mehr dem Recyceln von politischem   Sondermüll ähnelt, ist zum großen Teil der Schickimicki-Partei FDP und einem Kanzler   Scholz zu verdanken, der immer noch fest davon überzeugt ist, dass er als   einziger im Lande fähig ist so eine Koalition am Leben zu halten. Wirtschaftsminister   Habeck von den Grünen fährt nur noch einen Schlingerkurs, der von Finanzminister   und FDP-Vorsitzenden Lindner und seinem Verkehrsminister Volker Wissing durch   unsinnige Weichenstellungen wie Entfall von finanziellen Anreizen für   batterieelektrische Autos und Förderung von teuren E-Fuels konterkariert wird. Bei   der deutschen Bundesbahn droht ein Chaos, wie es nicht untypisch für deutsche   Konzerne oder Großprojekte ist -siehe Berliner Flughafen, und so weiter und so   fort. Die Politik scheint das wenig bis gar nicht zu interessieren. Habeck war   z.B. nicht in der Lage, das Großprojekt Einführung von Wärmepumpen der   Bevölkerung politisch so zu vermitteln, ohne dass Ängste bei der Umsetzung   entstanden. Und die Außenministerin Baerbock? Es scheint fast, dass sie ohne   große Blessuren davonkommt. Allerdings auch ohne Höhepunkte im Alltag der   weltpolitischen Katastrophen wie Ukraine-Krieg oder die Zerfleischung von   Israelis und Palästinensern untereinander. In guter alter Nachkriegstradition   stehen die deutschen bei der Lösung von außenpolitischen Problemen immer hinten   an. Kanzler Scholz und seine Ampel versuchen, das notwendige so gut es geht zu   händeln. Siehe wichtige Hilfen für die von Kriegsverbrecher Putin überfallene   Ukraine. Aber die Idee einer femininen Außenpolitik, von der Grünen Baerbock angestoßen,   hat nur eine freundliche, wenn nicht gar spöttische Beachtung gefunden. Trittin,   bei dem Blick auf die weltweite Technologieentwicklung und der prekären   deutschen Situation dazu, besonders der Automobilindustrie, schaut gebannt auf   das rasante Tempo, was China hier vorlegt, und denkt dann vielleicht an den   früheren SPD-Bundeskanzler Schmidt, der sich in seiner Amtszeit lobend zu China   äußerte - Diktatur hin oder her, die haben es viel leichter und können deswegen   alles besser und auch noch schneller machen.   Der Vorwurf Trittins an die deutsche Automobilindustrie ist richtig da sie 1.)   die Batterietechnologie sträflich vernachlässigt hat und 2.) jetzt versucht   über die Schiene große Pkw = teure PKW = höhere Gewinnmarge zu retten was noch   zu retten ist. Die Entwicklung von kleineren, batteriegetriebenen PKW wurde auf   den Sankt Nimmerleinstag verschoben - eine Sünde, die möglicherweise die   deutsche Automobilindustrie ruiniert. Da sind sogar andere Automobilkonzerne in   Europa weiter als das "Autoland" Deutschland! Die Bemerkung Trittins,   die AfD sei faschistisch wird merkwürdigerweise von der "Zeit" in   Frage gestellt. Diese Partei schmückt sich in Thüringen mit der neonazistischen   Führungsfigur Björn Höcke. Reicht das nicht aus um diese Partei im Kern als   faschistisch zu bezeichnen? Kommt es bei den Bundestagswahlen im nächsten Jahr   nicht doch wieder zur guten alten Großen Koalition oder wollen/sollen die   Grünen mit der zusammengeschnurrten SPD in einer neuen Dreierkoalition unter   gnädiger Duldung der nächsten Kanzlerpartei CDU/CSU eintreten? Hauptsache die   neue Wagenknecht-Partei und die AfD verkümmern dabei zu einem politischen Phänomen   am Rande der deutschen Parteigeschichte. Auch die FDP kann schon den Text zu   ihrer Begräbnisrede verteilen.   Klaus Reisdorf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Solange der Fundi-Flügel   der Grünen eine ernstzunehmende mitentscheidende Fraktion bildet, der allen   Bürgern Klimaschutzmaßnahmen aufbürden will - koste es, was es wolle; der alle   Immigranten, egal woher sie kommen und wie viele, bei uns aufnehmen will, wobei   ihm die Belastung und das Schutzbedürfnis der Einheimischen völlig wurscht ist,   Hauptsache, ihre Moralvorstellungen werden erfüllt: so lange werden die Grünen   eine kleine, elitäre Klientelpartei bleiben und nie eine Volkspartei werden!   Ein grüner Kanzler wird wohl ein unerfüllter Wunschtraum bleiben!   Ulrich Pietsch</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"Über den Stuttgarter Bahnhof und die These, dass 17 Hühner mehr Eier legen   als acht" von Harald Martenstein im ZEIT Magazin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Martensteins Ausführungen   sind sehr ernüchternd. Ich schließe mich seiner Haltung zu dem Thema an. Der   Vergleich mit den 17 Hühnern konnte mich nicht überzeugen. In einem Kopfbahnhof   ist der Bedarf an Gleisen für den Zugverkehr doppelt so groß wie bei einem   Durchfahrt Bahnhof. Mit den vorgesehenen 8 Gleisen wäre also die Kapazität   knapp erhalten. Zeitersparnis bringt ein Übriges. Mich ärgert es, von so   kompetenten Autoren Trickserei oder Oberflächlichkeit erfahren zu müssen. Das   Projekt Stgt21 ist, da hat Martenstein recht, ein Monster, inzwischen sogar   eine Katastrophe.   Karl Boscher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 wenn die   wöchentliche Zeit im Briefkasten liegt, entferne ich die Werbung, schnappe mir   das ZEITmagazin und freue mich meistens an der Kolumne von Ihnen - bis heute: Die   These, dass 17 Eier mehr legen als acht, ist ohne Frage richtig, wenn aber von   den 17 Hühnern durch eine Magenverstimmung der meisten Hühner das Eier legen   eingestellt wird, stimmt die Rechnung nicht mehr. So auch bei S 21. Der alte   Sackbahnhof hat 17 Gleise, dies wissen Sie sicher noch aus Ihrer Stuttgarter   Zeit, aber diese Gleise werden im Vor-Bahnhofsbereich durch ein   "Nadelöhr" - die Verzweigungsgleise erschlossen, die maximal 5 Züge   abwickeln können und das hintereinander! Diese Verzweigungsgleise im Vorfeld   begrenzen die Kapazität und bei den 8 Gleisen des Tiefbahnhofes werden diese   direkt ohne Verzweigungsgleise in den Bahnhof geführt - und es können sogar   zwei Züge hintereinander einfahren. Daraus ergibt sich - auch mathematisch -   der höhere Effekt. Dies mussten selbst der Mathematiker Palmer und der grüne   Verkehrsminister Herrmann einräumen. Also bitte beim der nächsten bundesweiten   S21-bashing noch besser informieren. Das diese Baustelle auf schwäbisch   "sauteuer" geworden ist, ja, dies ist bedauerlich - DB-Planung halt.   Hans H. Pfeifer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Allgemeinen schätze   ich Ihre Kolumne im Zeit-Magazin sehr. Sie zeichnen sich auch dadurch aus, dass   sie kritisch &amp; selbstkritisch mit den behandelten Themen umgehen. Warum Sie   diesen Pfad beim Thema S21 verlassen und den einfältigsten Argumenten folgen,   ist mir rätselhaft. Ich bin Stuttgarter, Mathematiker und befürworte das   Projekt S21 seit 1994. Schon damals fand ich es sehr gut, eine neue   Infrastrukturmaßnahme zu realisieren, die weit über eine Legislatur hinausgeht.   Was kritisiere ich an Ihrer Kolumne zu S21? Sie fallen - wie so viele - auf die   simple Gleichung (GL1) 2*8=16&lt;17 mit der einfältigen Folgerung, dass   aufgrund dieser Gleichung der neue Durchgangsbahnhof niemals mehr leisten kann   als der alte Kopfbahnhof, herein. Dann meinen Sie, dass Boris Palmers Kritik an   der Leistungsfähigkeit korrekt sei, weil er Mathematiker ist. Es ist naiv zu   glauben, dass ein Mathematikstudium die Kompetenz vermittelt, über eine so   komplexe Frage wie die Leistungsfähigkeit zweier Bahnhofstypen qualifiziert zu   urteilen. Die oben genannte simple Gleichung GL1 ist dumme Propaganda, die   einem dummen Menschen "sofort einleuchtet". Leider halt auch typisch für die   ganze, unsägliche Streiterei über S21. Das gleiche gilt für die Kostenfrage.   Wer glaubt denn, dass man die Kosten für ein über 30 Jahre dauerndes Projekt   von vornherein genau beziffern kann? Das ist auch nur naiv. IMHO war der größte   Fehler bei S21 die Zugeständnisse an die Gegner, etwa große Teile des   hässlichen Bonatzbaus stehen zu lassen, abstimmen zu lassen oder eine   Schlichtung zuzulassen. Bei S21 kann man die gleichen Verhaltensweisen   beobachten wie bei einem "wichtigen" Fußballspiel. Jeder (meist männliche)   Zuschauer weiß genau, wie zu spielen ist und gibt gerne denen, die als Profis   auf dem Platz stehen, Ratschläge. Die allermeisten Kritiker sind aber keine   Bahnhofs- und/oder Politikprofis. Sie sehen, dass S21 mich immer noch emotional   berührt. Und mich störte und stört keineswegs, wenn jemand gegen S21 ist. Aber   ich widerspreche diesen populistischen Vereinfachungen. Das ist zu dumm und zu   billig.   Karl Strecker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Ihre Kolumne im ZEIT   Magazin Nr. 42 über Stuttgart 21 lässt einen Aspekt der schwäbischen   Befindlichkeit außer Acht. Der BW-Slogan der 1980 / 90er Jahre: ,,Wir können   alles außer Hochdeutsch!," hatte damals noch den selten zitierten Zusatz: ,,Ond   ausere Henna, leget zwoi Oier am Dag!," (Und unsere Hühner legen zwei Eier am   Tag.) Somit, Herr Martenstein, stimmt die Rechnung der Maultaschen-Connection,   ehemaliger CDU-Granden und Wirtschaftsbosse im ,,Ländle". Dass die Natur diesem   Wunschdenken nicht entspricht, ist in einigen schwäbischen Dickschädeln immer   noch nicht angekommen, denn die nächste finanzielle und verkehrstechnische   Hiobsbotschaft steht an: der Bau des Pfaffensteigtunnels, als Ergänzung zu S21   dringend notwendig. So die Befürworter. Die Kosten dieses längsten   Eisenbahntunnel Deutschlands wurde auf 1 000 Millionen heruntergerechnet.   Fertigstellung? Vielleicht irgendwann in den 30 / 40er Jahren dieses   Jahrhunderts. Der Wahnsinn im Ländle geht weiter!   Rolf Steck</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meisten Fällen   sprechen Sie mir in Ihren Kolumnen sozusagen "aus der Seele", aber in   diesem Fall liegen Sie mit einer Behauptung bzw. einem Vergleich völlig falsch.   Natürlich legen i.d.R. 17 Hühner mehr Eier als 8 Hühner. Diesen Vergleich aber   auf die Anzahl der Bahngleise von zwei völlig verschiedenen Bahnhofskonzepten   zu übertragen, ist leider völliger Unsinn. Ich habe in meinem Studium des   Bauingenieurwesens u.a. auch einiges über den Eisenbahnbau gelernt. Eine dort   gültige Faustregel besagte, dass das Verhältnis der Leistungsfähigkeit von   Gleisen in Bahnhöfen zwischen Kopfbahnhof und Durchgangsbahnhof bei 1 zu 4   liegt. Mit anderen Worten: Auf einem Gleis in einem Durchgangsbahnhof können 4   x so viele Züge abgefertigt werden wie auf einem Gleis in einem Kopfbahnhof. Demnach   leistet erst ein Kopfbahnhof mit 32 Gleisen das, was ein Durchgangsbahnhof mit   8 Gleisen schafft. Der Stuttgarter Kopfbahnhof mit seinen 17 Gleisen hat also   nur etwas mehr als die halbe Kapazität des neuen Durchgangsbahnhofes. Man muss   sicherlich kein Mathematiker sein, um dies nachrechnen zu können. Warum die   Leistungsfähigkeit bei einem Kopfbahnhof so viel schlechter ist, kann man auch   gut erklären. Das ist aber etwas aufwändiger und man bräuchte dazu vermutlich   auch ein paar Zeichnungen. Wenn es Sie interessiert, kann ich das gerne machen.   Herbert Rein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Maulhelden der   Maultaschenconnection mögen die Maultaschen im Hals stecken bleiben, so, wie   dem Tunnel in statu nascendi die Milliardenbündel Steuerzahlergelder! Hybris   (Wir schaffen das!) statt Vernunft! Ich stelle mir gerade vor, dass die   Größenwahnsinnigen sich schon jetzt ein Denkmal bauen: eine Windrose aus 8   Schienensträngen, die allesamt im Nichts enden; geadelt durch eine Eloge: Statt   17 und 4 wird 17 zu 8. Die Quersumme - hier wird dies Wunder vollbracht!   Ulrich Pietsch</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17 Hühner mehr Eier   legen als 8 weiß sicher jeder Grundschüler. Man muss wohl davon ausgehen, dass   die Planer bei der Bahn keine Grundschüler mehr sind. Also: bei einem   Durchgangsgleis liegen Zu- und Ablauf auf demselben Gleis. Bei einem   Sackbahnhof wird für Zu- und Ablauf aber die doppelte Anzahl, nämlich in   Stuttgart 16 benötigt. Es könnte also sein, dass der neue Bahnhof, allen   Bedenken zum Trotz, die Kapazität doch hat.   Uwe Schulz</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"Wie beendet man diesen Krieg? - Die Rufe nach einer Verhandlungslösung für   diesen Konflikt zwischen Russland und der Ukraine werden lauter. Doch dafür   bräuchte es Sicherheitsgarantien für das überfallene Land" von Peter Dausend et   al.</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Frieden ist das   Meisterstück der Vernunft" (Zitat von Immanuel Kant, 1724-1804, deutscher   Philosoph) Die Ukraine wurde zwar von Russland überfallen, aber alles hat immer   eine Vorgeschichte und diese Vorgeschichte, die sollte man sich auch ständig   und wieder und immer wieder erzählen! Jeder Krieg wurde am Schluss immer am   Verhandlungstisch endgültig beendet, aber niemand will im Augenblick diesen   Verhandlungstisch aufstellen!   Klaus P.   Jaworek</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falsche Fragen   bekommt man zurecht keine vernünftigen Antworten. Wie man diesen Krieg beendet,   ist relativ belanglos. Die eigentliche Frage ist die, nach den Regeln der   Weltordnung. Russland hat entschieden, dass diese Ordnung wieder von Macht,   Einflusssphären und Kriegen und nicht mit Recht und Selbstbestimmung geregelt   wird. Das ist die Realität, ganz egal, wie der Ukrainekrieg endet. Krieg wird   wieder zur Normalität. Die Frage ist, wie Deutschland und die EU darauf   reagieren. Russland führt Kriege, um zu gewinnen. Und der Westen? Offenbar will   er nur Krieg führen, um ihn irgendwie rasch zu beenden. Das ist ja sehr nett,   aber darum wird Russland auch den nächsten Krieg beginnen. Warum also sollte der   Westen dann überhaupt Krieg führen? Warum sollte Deutschland und die EU   überhaupt eine Meinung dazu haben, wenn sie es im Grunde ihres kleinen Herzens   doch den Militärmächten überlassen, ihre Einflusssphären abzustecken? Die   eigentliche Frage ist, ob der Westen die kommenden Kriege gewinnen will.   Solange der Westen nicht wirklich gewinnen will, so lange wird Russland Krieg   führen. Wann begreifen die Journalisten, die diesen Artikel geschrieben haben,   dass die Wirklichkeit heute eine ganz andere ist. Die Zeit hat sich gewendet. Ein   Peter Scholl-Latour wüsste sehr gut, wovon die Rede ist. Leider ist er 2014   gestorben.   Fred Klemm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Mein Vorschlag habe ich   per Petition eingereicht; eine weitere Staats- &amp; Wirtschaftstheorie   aufgrund naturwissenschaftlicher Einsichten. Um die Theorie durchzusetzen, gibt   es drei Möglichkeiten: die Regierungen stimmen zu; die Völker der Erde stimmen   zu oder der Finanzmarkt stimmt zu! Mein Marketing ist das Vaterunser; Gottvater   stiftete das Werden über Zeit &amp; Raum - Legislativ als Reich Gottes, der   Mensch übt durch Transferwahl im Gütermarkt, bspw. Kohlenstoffemissionen, die   Exekutive aus. Und die Judikative akkumuliert alle Transferwahlen zu einem   kollektiven Willen. Derzeit löst ihr Wille das nächste globale Artensterben, u.   U. inkl. Mensch, aus. - Apokalypse? Ja! Danach kann ich gemäß dem Vaterunser   Gnade vor Recht sprechen; und einen Gottesstaat durch Geldschöpfung in der   Vergangenheit initiieren. Dadurch entschulde ich alle Staatsschulden. Um eine   kalte Enteignung der Investoren zu vermeiden, soll eine Kohlenstoffsteuer in   Höhe staatlicher Zinszahlungen erhoben werden. Ggf. können die Nationalstaaten   ihr Volk durch eingesparte Zinszahlungen entlasten. Organisatorisch ist mein   Gottesstaat zwischen Natur und Finanzmarkt angeordnet, um den Güterumschlag per   Steuersätze zu lenken. Ein volkswirtschaftliches Novum: Steuerfreiheit, die   Wirtschaft wird durch ein thermodynamisches Marktideal gefordert und gefördert.   Es gilt das Motto: je näher dem Marktideal, desto geringer der Steuersatz. De   facto eine direktere Demokratie durch Transferwahl im Gütermarkt, was eine   Währungsreform nötig macht. Der Konflikt zwischen mir und dem   US-Währungshegemon als Weltmacht soll, beendet werden. Da ich bereits lange vor   dem Ukrainekrieg u. a. westliche Politiker über ihre evolutionstheoretische   Wahl - Logistische Lösung für ein Konvergenzproblem im Gütermarkt, Reduzierung   der Art oder Kollaps vom irdischen Ökosystem - unterrichtete, ist für mich ihre   Antwort auf die Frage "Wer mit dem Töten angefangen hat?" irrelevant.   Am 1.11.2023 erhielt ich eine Zusage; dass der Bundestag sich mit meiner   Petition beschäftigt!   Matthias Losert</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Richtig ist, für   Friedensverhandlungen braucht es gegenseitiges Vertrauen. Jahrzehntelang   aufgebautes Vertrauen, dass sogar zu einem friedlichen Abzug der russischen   Soldaten aus der DDR und zur Wiedervereinigung geführt hat, wurde zerstört. Die   NATO wurde bis an die russischen Grenzen ausgedehnt, Verträge wurden einseitig   seitens der USA gekündigt (ABM-Vertrag), Raketen in Rumänien aufgestellt,   ungeklärte Verbrechen Russland angelastet und Truppen in den baltischen Staaten   stationiert. UND JETZT? Wie soll Vertrauen entstehen, wenn zeitgleich zu   Verhandlungen über einen gegenseitigen Schutz der Infrastruktur genau diese von   ukrainischen Truppen auf russischem Gebiet zerstört wird. Woher soll Vertrauen   kommen, wenn die Nato sich weiter ausdehnen will und die USA bei uns Raketen   aufstellen wollen, die primär die USA vor einem Zweitschlag schützen. Das   Gleichgewicht des Schreckens gibt es, mit über 800 Militärbasen der USA   weltweit, schon lange nicht mehr. Richtig ist, es braucht Sicherheiten, aber   nicht nur für die Ukraine, sondern auch für Russland. Auch wenn Herr Röttgen   u.a. immer wieder betonen, dass die Nato ein friedliches Militärbündnis ist; es   waren NATO-Staaten die völkerrechtswidrigen Angriffskriege geführt haben (Irak,   Jugoslawien). Das Russland die Minsker Vereinbarungen gebrochen hat, (ohne   Einladung!) nicht an der "Friedenskonferenz" teilnahm und weitere imperiale   Raubzüge vorhat, stammt sicher aus der Feder von P. Dausend. Wie immer   einseitig, manipulativ!   Manfred Stauss</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Titelthema "Die Verkehrtwende - Wer in diesen Zeiten mit der Bahn unterwegs   ist, hat viele Fragen. Wir beantworten die zehn wichtigsten" von Matthias Daum   et al.</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Desaster bei der Deutschen   Bahn hat viele Väter, eine Mutter, aber, was meist übersehen wird, auch zwei   Urgroßväter: Im September 1967 hatte der damalige Verkehrsminister Georg Leber   seinen "Leber-Plan" vorgestellt und die Kombiverkehr KG gegründet,   womit er die Verlagerung des Güterverkehrs von der Straße auf die Schiene   erreichen wollte. Dieses Konzept funktionierte zunächst, verursachte allerdings   hohe Kosten, die 1974 der neue Kanzler Schmidt und sein Verkehrsminister   Gscheidle nicht mehr tragen wollten und daher bedingungslos auf die Straße   setzten. Von diesem Schlag hat sich die Gütersparte der Bahn (und deren gesamte   Infrastruktur) bis heute nicht erholt. Es kamen "Bahnchef" Mehdorn   und Grube, unter Kanzlerin Merkel die drei CSU-Verkehrs-Minister Ramsauer,   Dobrindt und Scheuer und der von Merkel in den Bahnvorstand weggelobte, völlig ahnungslose   Ronald Pofalla, der (ausgerechnet!) für die Infrastruktur zuständig war. Mehr   brauchte es wahrhaftig nicht, um einen Mammutbetrieb wie die Deutsche Bahn zu   ruinieren.   Wolf-Rüdiger   Heilmann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schön und richtig,   dass sich die ZEIT dem Staatsversagen bei der DB so ausführlich gewidmet hat.   Leider kommen die täglichen Erfahrungen der Bahnfahrer von Ohnmacht und   kafkaesker Absurdität nicht richtig zur Geltung, verschwinden unter der Metaebene   von Analysen, Erklärungen, Diagrammen und Zahlen. Ich kann drei konkrete   Beispiele solcher Erfahrungen nachreichen: Wir wollten vor ein paar Tagen gegen   Abend von Cochem nach Remagen fahren, einmal umsteigen in Koblenz. Schon in   Cochem kam der fahrplanmäßige Zug nicht. Wir nahmen stattdessen einen anderen,   der Verspätung hatte. Würde er pünktlich in Koblenz einlaufen, hätten wir acht   Minuten Zeit für den Umstieg. Schon bald stellte sich heraus, dass diese   Kalkulation nicht aufging. Also suchten wir auf der DB-App nach alternativen   Anschlusszügen in Koblenz und stellten dabei zu unserer freudigen Überraschung   fest, dass der planmäßige Zug, den wir bekommen wollten, ebenfalls Verspätung   hatte, fast 40 Minuten, also konnten wir beruhigt nach der Ankunft in Koblenz   das Gleis wechseln. In der Anzeige auf dem Bahnsteig wurde der Zug jedoch nicht   angegeben und plötzlich war er auch auf der DB-App verschwunden. Immerhin hatte   ein Informationsschalter geöffnet, den wir aufsuchten. Dort trafen wir auf eine   verzweifelte Mutter mit zwei kleinen Kindern, eines im Kinderwagen. Sie wollte   es nicht glauben und wollte es nicht fassen: Sie hatte sich, wie wir auch, beim   Erreichen des Anschlusszuges, der ja laut App 40 Minuten Verspätung hatte, Zeit   genommen. Nun wurde ihr mitgeteilt, dass dieser Zug doch pünktlich abgefahren   sei. Sie wusste nun nicht mehr, wie und wann sie zuhause ankommen würde. Die   Fahrt bis Koblenz hatte sie wegen vieler Verspätungen und Ausfällen schon   Nerven gekostet. Das einzig Erfreuliche waren wohl ihre erträglichen Kinder.   Von einer Benutzung des ICE ohne Zuschlagszahlung riet ihr der Informant hinter   der Scheibe ab. Dann würde sie wohl Probleme bekommen. Wir verließen die Szene   und wollten auf dem passenden Gleis auf den Zug nach Remagen warten. Der hatte   natürlich Verspätung, aber nicht nur das: er konnte, nachdem alle eingestiegen   waren, nicht mehr auslaufen. Wir bekamen die Gespräche des Zugpersonals mit.   "Ob wir hier nochmal wegkommen, ist fraglich", vernahmen wir vom Zugführer.   Dann erfolgte die offizielle Durchsage: Auf der Hinfahrt ist der Zug über   liegen gebliebene Bauteile gefahren und muss nun auf seine Fahrtauglichkeit   überprüft werden. Ebenso wird die entsprechende Stelle auf der Strecke   gecheckt. "Das geschieht alles zu ihrer Sicherheit." Erleichterung   allenthalben, als der Zug dann 40 Minuten später losfuhr.   Vor Kurzem machte ich auf der Fahrt von Winterberg nach Rheinbach bei Bonn mit   Umstieg in Dortmund folgende Erfahrung: Vor Dortmund hielt der Zug plötzlich an   einem unbekannten Bahnsteig und fast zeitgleich erfolgte die Information, dass   der Zug an diesem Tag nicht bis Dortmund sondern nur bis Dortmund-Hürde fahren   würde. Alle Fahrgäste schauen verdutzt auf, sich dann fragend und entgeistert   an. Es erfolgt kein weiterer Hinweis. Keiner in meinem Umfeld weiß, ob wir   schon in Hürde sind. Man geht wie ausgesetzt nach draußen auf den Bahnsteig,   schaut sich um, ist ratlos, geht wieder in den Zug. Irgendwann reicht es mir   und ich gehe mit meinem bepackten Rad zur Führerkabine, klopfe an das Fenster.   Ich erfahre jetzt, dass wir noch nicht in Hürde sind und der Zug gleich nach   Hürde weiterfährt. Viele der bis dahin Ratlosen steigen nun mit mir wieder in   den Zug. Der fährt auch gleich darauf los, zuvor hat es aber gerade noch eine   Gruppe älterer Männer zurückgeschafft, die vergeblich auf der Suche nach einer   U-Bahn-Station gewesen waren, um damit nach Dortmund zu kommen und den   Anschlusszug zu erreichen. Es gab dann ab Dortmund noch andere Komplikationen   und Verspätungen, so dass ich für die gesamte Strecke über sieben Stunden   brauchte.   In Koblenz erinnerte mich eine Szene an einen Slapstick-Film: Gleis 1 war   überfüllt mit wartenden Passagieren. Plötzlich sprach eine laute Stimme aus   einem Megafon zu allen von Gleis 3 herüber. "Der Zug nach ....fährt heute nicht   von Gleis 1, sondern von Gleis 3. Bitte wechseln Sie das Gleis." Für alle, die   es noch nicht gehört oder begriffen hatten, wiederholte der Uniformierte mit   seinem Megafon die Botschaft. Jetzt setzte sich eine Prozession von Menschen in   zügigem und zielgerichtetem Tempo in Bewegung und ballte sich im einzigen,   verengten Treppenabgang. Einige drängten sich noch in entgegengesetzter   Richtung vorbei, weil sie die kurzfristige Veränderung noch nicht mitbekommen   hatten. Abwärts Eilende riefen es ihnen freundlicherweise zu. Diese Erfahrungen   sind ja keine Ausnahmen, sondern werden täglich gemacht. Kurios sind oft die   Begründungen für das Chaos: "Wegen nicht rechtzeitiger Bereitstellung des Zuges   -.... Wegen kurzfristiger Erkrankung ....wegen Verspätung eines vorausfahrenden Zuges   ...wegen Personalmangels" Wer wird unter solchen Bedingungen noch mit der DB   fahren? Das können nur noch Menschen, die viel Zeit und gesunde Nerven haben.   Alle anderen werden doch wieder zum Auto als alternativloses und deutlich   verlässlicheres Fortbewegungsmittel regelrecht gedrängt. Das ist das skandalöse   Ergebnis einer jahrzehntelangen Verkehrspolitik, die den Umstieg von der Straße   auf die Schiene propagierte. Die Automobilindustrie und ihre Liebhaber und   Förderer wird das Staatsversagen bei der DB freuen. Der Imageschaden und die   riesigen Defizite der Bahn werden sich so schnell nicht beseitigen und   ausgleichen lassen. Also kaufen die hiesigen Bürgerinnen und Bürger wieder vermehrt   Autos. Interessant ist, dass ehemalige Verkehrsminister nach ihrem   Amtsausscheiden oft hoch dotierte Posten in automobilnahen Verbänden (Wissmann)   oder Unternehmen erhalten, obwohl sie, wie Andreas Scheuer, während ihrer   Amtszeit Steuergelder fahrlässig veruntreut haben. Da soll man nicht wütend   werden? Viele Probleme unseres Gemeinwesens lassen sich u.a. auf fragwürdige   Motive für politische Karrieren zurückführen. Es wird zu viel geredet und   zerredet und sich zu wenig am Gemeinwohl orientiert.   Bernd Schmidt</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sehr   anerkennenswert, dass Sie dem Thema Bahn nicht nur umfassenden Raum in Ihrer   Zeitung gegeben haben, sondern es auch als das bezeichnet haben, was es ist:   Staatsversagen. Nun hätte ich nach solch einer Ansage gerne mehr Tiefgang   gesehen als Symptombeschreibungen oder den braven Herrn Professor Böttger, der   leider wenig von der Bahntechnik versteht und dennoch langsam am geltenden   EU-Wettbewerbsmodell für Bahnen zu zweifeln beginnt. Ich habe Ihnen einen   Beitrag von anderem Kaliber angehängt, vor zwei Monaten in der FR erschienen   ist - mit mehr Blick auf Ursachen als auf Symptome. Interessant ist, dass Sie   natürliche Monopole vergleichen, wie etwa Strom, Wasser, Telekom und auch   Straßen. Dort berühren Sie auch den Punkt, dass auf Straßen der Fahrer autonom   entscheiden kann, auf Schienen nicht. Leider vertiefen Sie diesen zentralen   Unterschied nicht weiter, auch wenn Ihnen das Ihre drei Generationen Lokführer   am Anfang der Beiträge leicht hätten erklären können. Im Unterschied zu Piloten   und Kraftfahrern hat ein Lokführer null Entscheidungsspielraum. Ein Lokführer   ist ein Erfüllungsgehilfe der Infrastruktur und fährt nach deren Fahrplan,   Signalen und Weisungen. Das Beispiel mit der Energiespar-App des jüngsten   Lokführers zeigt es eindrücklich: Energieeinsparungen sind nur bei zentraler   Steuerung mit Gesamtoptimierung für alle Züge sinn- und wirkungsvoll. Ein   Lokführer, der "autark" Energie für seinen Zug sparen und dabei den   Betrieb anderer Züge nachteilig beeinträchtigen würde, würde die Gesamtbilanz des   Bahnsystems verschlechtern.   Was fehlt: Das hohe Automatisierungspotenzial der Bahn. Während Drohnen   mindestens die Kriege beherrschen und Musk sein Robotaxi ankündigt, blenden   viele Ihrer Gesprächspartner den nötigen Modernisierungsschub für die Bahnen   aus. Die Bahn als eindimensionales spurgeführtes Verkehrsmittel ist   automatisierungsfähig wie kein anderes Verkehrsmittel. Das ist auch dringend   nötig, da die Bahnreform mit der Abschaffung von Laufbahnausbildungen und   Personalwettbewerben zu hoher Fluktuation und Verlust des zu Bundesbahnzeiten   vorhandenen Generalwissens aller Betriebseisenbahner geführt hat. Damals hatten   alle Betriebseisenbahner Befugnisse als nebenamtliche Bahnpolizeibeamte. Die   hauptamtlichen Bahnpolizeibeamten waren vollwertig ausgebildete und   einsatzerfahrene Betriebseisenbahner mit Zusatzqualifikation im Polizeidienst.   Suizidbedingte Betriebsstörungen gab es praktisch nicht. Wo heute ganze   Gleisharfen großflächig stundenlang gesperrt werden, lief früher der Betrieb   nach dem Ereignis bereits nach wenigen Minuten kaum eingeschränkt weiter.   Leider hat de Politik (und manchmal auch die Presse) große Probleme kausal zu   denken. Ich wundere mich immer, dass man sich wundert, wenn doch die Gestaltung   der Randbedingungen die Konsequenzen unmittelbar nahelegen. So auch bei Ihren   Beispielen der planmäßigen Überlastung der Infrastruktur, da DB InfraGO eher   den Betriebszusammenbruch hinnehmen wird, als Wettbewerbern Trassen zu   verwehren und sich dann deren Diskriminierungsvorwürfen auszusetzen.   Gut: Ihr Lob für den Shinkansen, der übrigens die gleiche Spurweite wie die   europäischen Züge hat. Und die unterschiedlichen Bahnstromsysteme sind selbst   in der EU schon lange kein Problem mehr für durchgehende Traktion. Das   Entscheidende: Die vielen Bahngesellschaften in Japan sind - wie auch in   Nordamerika - vertikal vollintegriert. Wenn Züge anderer Bahnen fahren,   geschieht dies immer in Kooperation, wie auch in der EU vor den   EU-Bahnreformen. Funktionsoptimierte Bahnen weltweit kämen nie auf die Idee, einen   "Wettbewerb zwischen Zügen" wie in der EU zu initiieren. Bahnsysteme   sind einem Lift, einer Seilbahn, einem automatisierten Lager oder einer   Mobilfunkinfrastruktur technisch viel ähnlicher als der Straße. Es war die   straßenfokussierte EU-Verkehrspolitik, die meinte, ein für mehrdimensionale   Verkehrssysteme (Luft, Wasser und Straße) mögliches Wettbewerbmodell auch der   eindimensionalen Schiene überstülpen zu können. Heraus kam der Wettbewerb   zwischen Zügen auf einem natürlichen Monopol der Infrastruktur mit den   wesentlichen Nachteilen eines Regulierungs-Overkills und der Diskriminierung   von Fahrgästen. Denn diese müssen nun auf "ihren" Zug warten und   können nicht einfach jeden Zug nutzen in der Klasse / in dem Serviceangebot,   das sie gekauft haben. Wenn man das gültige Wettbewerbsmodell der Schiene auf   den Mobilfunk übertrüge, müsste der Vodafone-Kunde mit seinem Gespräch/   Datenverkehr warten, bis die Telekom-Kundin "aufgelegt" hat. Das   würde niemand verstehen. Auf der Schiene gilt das als erstrebenswerte Wettbewerbsform   - wie unsinnig. Es fällt auf, dass das EU-Wettbewerbsmodell für Bahnen weltweit   keine Nachahmung findet. Nachdenken darüber sollte erlaubt sein.   Auch das Finanzierungsmodell der Schiene zeigt schon, welche Motivation die   Verkehrspolitik verfolgt. Es ist naheliegend, auf der Straße mittels einer   LKW-Maut eine Steuerungswirkung anzustreben. Doch auf der Schiene? Die Schiene   ist ein zu 90% fixkostendominiertes System. Das heißt, es kostet gleich viel,   ob keine, wenig oder ganz viele Züge fahren, solange man die Infrastruktur   betriebsfähig ("alle Stellwerke besetzt"...) vorhält. Mit dem   kilometerabhängigen Trassenpreis, der in Deutschland - im Gegensatz zu den   staatlichen Subventionen - auf dem Spitzenplatz ist, werden Verkehre von der Schiene   auf die Straße vertrieben. Es würde sehr viel mehr Sinn machen, bei einer   Gesamtfinanzierung des Bahnsystems die Infrastruktur dort, wo sie heute weniger   ausgelastet wird, gezielt für eine Nutzung anzureizen. Getoppt wird der Unsinn   durch die jüngste Regierungsentscheidung, der DB zusätzliche Bundesmittel in   Form einer Eigenkapitalerhöhung zu gewähren, was Haushälter freuen mag, jedoch   zu einer rund 25%igen weiteren Erhöhung der Trassenpreise führt. Das ist also   eine Verkehrswende von der Schiene auf die Straße, die hier verfolgt wird.   Vielleicht steht das in einer gewissen Tradition, denn die historisch höchsten   Streckenstilllegungsraten in Deutschland gab es während der ersten 7-jährigen   rot-grünen Schröder-Fischer-Regierung. Zur Pünktlichkeit empfehle ich Ihnen,   Ihre Vergleiche nicht auf 20 Jahre zu begrenzen, sondern vor die Bahnreform zu   ziehen. In den 1960er Jahren waren weniger als 6% der Züge mehr als eine Minute   verspätet. Selbst andere Unternehmen warben mit Analogien zur Bahn (siehe   Anlage). Auch darüber lohnt sich das Nachdenken. Vielleicht gibt es ja eine   Fortsetzung in Ihrer Zeitschrift. Wie auch immer: Ich hoffe, Sie bleiben an dem   Thema dran und hinterfragen noch deutlicher, was sich dem aufmerksamen Leser   mitunter zwischen den Zeilen bei Ihnen schon erschließt. Etwa in Ihrer   Rückmeldung, dass sämtliche noch lebende Bahnvorstände sich nicht äußern   wollen. Allerdings haben Sie vergessen, Herrn Dr. Gohlke, den Vorgänger des   verstorbenen Herrn Dürr, zu fragen. Das garantiert nicht, dass Sie von ihm eine   Meinung erhalten. Ggf. sollten Sie dann einfach in den zweiten und dritten   Reihen früherer Verantwortungsträger suchen.   Ralph Müller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möchte darauf   hinweisen, dass die Schlagzeile / Überschrift nicht ganz korrekt sein kann. Die   DB ist seit 1994 z.T. eine privatisierte AG. Mein Vater (*1913) arbeitete in   mehreren Funktionen bei der "alten" Bundesbahn, als Bundesbahnbeamter   u.a. als Fahrdienstleiter. Ohne Computereinsatz hat er es - mit all seinen   Kollegen - geschafft, dass die Züge zu 99% pünktlich waren und Verspätungen   (geschätzt mal in der Woche einer von 1.000) im unteren Minutenspektrum lagen. Also   - wenn heute Staatsversagen, dann allenfalls nur teilweise, der Rest geht auf   eine AG !!!   Peter Hoffmann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"Wer sollte die Wahl gewinnen? - Kamala Harris begeistert junge Menschen und   wird die Wirtschaft voranbringen, sagt die Demokratin Constance Chucholowski.   Der Republikaner George Weinberg kontert: Unter Donald Trump ging es den   Amerikanern besser. Er hätte eine zweite Amtszeit verdient", moderiert von   Amrai Coen und Mark Schieritz</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George Weinberg,   Republikaner und Constance Chucholowski, Demokratin, im Streitgespräch: Wer   sollte die Wahl gewinnen? Trump oder Harris? Wir sind seit mehr als 20 Jahren   mit einer amerikanischen Familie in Michigan (ein sog. battle ground und swing   state) befreundet. Unsere Kinder waren bei Ihnen, Ihre Kinder bei uns im   Schüleraustausch. Und wir sind über die lange Zeit wirklich zu Freunden   geworden! Jetzt war Ann (ihr Mann ist vor Jahren verstorben), gerade als   Lehrerin für Naturwissenschaften, in Ruhestand gegangen, bei uns zu Besuch.   Gemeinsam haben wir Urlaub gemacht mit einer Schiffsreise auf der Dongguan hat   mir genau erklärt, warum sie Trump wählen wird: 1. Die Mittelschickt verliert   deutlich an Wohlstand und 2. Es gibt zu viele illegale Einwanderer. Für uns in   Deutschland ist ja Trump der "Gott sei bei uns", ein Bild, dass   permanent von Medien präsentiert wird. Das macht Ann Medien auch zum Vorwurf:   Segmental werden von Trump nur negative Dinge berichtet, die jedoch nicht ein   Gesamtbild darstellen. Und dieses ist für Ann klar positiv. Ann steht mitten im   Leben, pragmatisch aufgestellt und klar orientiert (Mutter von fünf Kindern).   Ich habe sehr gut zugehört und jetzt verstanden, warum Trump die nächste Wahl   gewinnen wird.   Ernst Hanisch</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Wahl soll   selbstverständlich Trump gewinnen. Ich wähl doch lieber einen harten Hund, der   sich nicht verstellt und von dem man positiv überrascht werden kann. Erratisch   ist Trump nur in positiver Hinsicht. Anders bei Biden und Harris, die einem die   Taschen voll hauen und hernach den Republikaner kopieren. Erratische   Wundertüten, wo man nur negativ überrascht werden kann. Die Übertragung der   eigenen, netten Identität auf Spitzenpolitiker ist für Grundschulkinder   entschuldbar. Für den deutschen Journalismus gibt es diese Entschuldigung   nicht. Abgesehen von dem Zwang, sein Produkt an eine naive, opportunistische   und über viele Jahre manipulierte Leserschaft verkaufen zu müssen.   Fred Klemm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verfolge über soziale   Medien den US-Wahlkampf relativ intensiv, und war schockiert, als   vermeintliches Streitgespräch getarnt, in voller Reinkultur die republikanische   Propaganda der letzten Jahre in der ZEIT abgedruckt zu finden. George Weinberg   hält wirklich nicht hinter dem Berg mit all den rückgratlosen Lügen und   Verharmlosungen, die all die bekannten großen Figuren der republikanischen   Partei seit Jahren auf anderen Plattformen von sich geben. Die Strafverfolgung   gegen Trump mit dem Stalinismus zu vergleichen, Trumps Lügen über legal   Eingewanderte aus Haiti und seine über Jahre wiederholten Lügen über   Wahlfälschung zu relativieren und gleichzeitig eine allgemeine   Krankenversicherung mit Sozialismus gleichzusetzen, sind als republikanische   Allgemeinplätze so stereotyp wie sie widerlich sind. Es gibt reale Gründe, die   demokratische Partei zu kritisieren, aber das war kein Streitgespräch, hier   wurde nur Propaganda abgespult. Trump eingangs dafür zu loben, dass er die   Steuern gesenkt hat, gibt natürlich einen Hinweis, warum ein kultivierter   Mensch trotzdem von Trumps Präsidentschaft begeistert sein konnte. Es scheint   wieder einmal, dass ein Teil der wohlhabenden Klasse die Verrohung der   politischen Kultur, und vielleicht sogar den Untergang der Demokratie,   akzeptieren kann, solange ihre Renditen sicher sind.   Matthias   Koschnitzke</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Kein Wunder, dass von den   beiden Unterstützern jeweils konträre Schwarz-Weiß-Bilder gemalt werden. Es   wird aber auch deutlich: Wer Trump unterstützt, muss wohl zwangsläufig   verharmlosen, schönreden, verdrehen, und demaskierende Kritik als Bashing   etikettieren. Alles rhetorische Mittel, die dazu dienen sollen, die unzähligen   Lügen, Manipulationen und Verfehlungen von Trump zu relativieren und ihn vor   dem objektiv trüben Hintergrund doch in einem guten oder gar strahlenden Licht   erscheinen zu lassen. Von Trump geht ein negativer Sog aus, der auch seine   Unterstützer mit in den Abgrund zieht. Es ist ein sehr hoher Wert, wenn man die   Freiheit hat, sich distanzieren zu können, ohne Schaden für sich befürchten zu   müssen (das war im Stalinismus nicht möglich). Es muss für einen aktiven   Unterstützer von Trump eine große ethische Belastung sein, die mit dieser   Freiheit verbundene Verantwortung nicht wahrzunehmen und weiter aktiv zu   unterstützen. Wenn das Distanzieren ausbleibt, entsteht die Frage, warum der   moralische Schaden hingenommen wird oder ob die ethische Belastung gar nicht   empfunden wird.   Reinhard Koine</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"Woher komme ich? - In Deutschland wird darüber diskutiert, ob Paare per   Einzelspende Eltern werden dürfen. In Großbritannien ist das erlaubt - obwohl   die Folgen für die Kinder nicht genau erforscht sind " von Jochen Bittner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Selten hat mich ein   Artikel aus dem Ressort Wissen so empört. Wie kann er es wagen? Er, der für die   Familiengründung problemlos seine Keimzelle per Samenspende ersetzen darf? Wie   kann er es wagen, als Hauptargument gegen die Eizellenspende das Seelenheil der   so gezeugten Kinder anzuführen, unheilsschwanger die mangelnde Datenlage zu   beklagen - ohne auch nur mit einem einzigen Wort zu erwähnen, dass die aus der   Kindesperspektive identische Situation, nämlich die "geteilte   Vaterschaft" mit genetischem und sozialem Vater, sozial akzeptiert,   gesetzlich geregelt und erlaubt ist? Wenn es keine schlagkräftigen Argumente   mehr gegen die Eizellenspende gibt, die auf naturgegebenen biologischen   Unterschieden zwischen Mann und Frau beruhen - wie kann man da völlig schamlos   solch unterschiedliche Standards für die soziale Elternschaft von Frau und Mann   anlegen? Nicht nur aus gesellschaftlicher Perspektive ins Sachen   Gleichberechtigung empört mich das. Der Artikel stellt, einfach, weil er mit   der Samenspende ein naheliegendes, wichtiges Argument völlig ausblendet, ein   eklatantes Beispiel für mangelhaftes wissenschaftliches Denken dar.   Maria Martin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Beitrag von Jochen   Bittner hat mich fast schon erschüttert zurückgelassen. Da geht es um die   Eizellspende und die Frauen, die diese Zellen spenden sind nur wenige, ich   nenne es, Nebensätze wert. Kein Wort über die körperlichen Folgen, die eine   Eizellspende haben kann. Wie kann das sein? Ob ein Kind nun durch eine   Eizellspende oder eine Samenspende entstanden ist, dürfte für das Kind ziemlich   egal sein. Nur dass die Folgen für die spendende Person völlig unterschiedlich   sind. Von absolut harmlos (Samenspende) auf der einen Seite bis zu unangenehmen   Auswirkungen der Hormonbehandlung (Eizellspende) über schmerzhaft (OP bei der   Eizellspende) bis hin zur Unfruchtbarkeit (mögliche Folge einer OP zur   Eizellentnahme). Kommt da vielleicht wieder der Gedanke zum Tragen das Frauen   nur zur Reproduktion da sind und arme Frauen (in vielen Fällen ist Geld der   Anreiz zu spenden, sonst könnte man die Eizellspende wie die Blutspende ohne   finanzielle Vergütung durchführen lassen) es reichen Frauen bzw. Paaren (eine   künstliche Befruchtung kostet viel Geld, das vor allem den Kliniken   zugutekommt) ermöglichen sollen zu jeder Zeit in ihrem Leben Kinder zu   bekommen? Das ist ein zutiefst Menschen- und vor allem frauenverachtendes Bild,   das in dem Artikel gezeichnet wird, der fast ausschließlich Bezug nimmt auf die   begüterten "Empfängerinnen" und ihre Kinder. Kein Wunder, dass die FDP pro   Eizellspende ist, kommt sie doch ihrer Klientel zu Gute.   Munia   Schwandner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schreiben über ein   wichtiges Thema, die unbefriedigende Quellenlage und nötige   Verbesserungsbedarfe und erwähnen immerhin, dass Einschränkungen der männlichen   Fruchtbarkeit ebenso häufig sind wie die der weiblichen. Einige Aspekte   vermisse ich: 1. Eine deutliche Kritik an der Ungleichbehandlung von weiblichen   und männlichen Spendern. Die Samenspende ist in vielen Ländern längst üblich.   Genau wie im Bereich Adoption hat sich inzwischen die Erkenntnis durchgesetzt,   dass es für Kinder wichtig ist, frühzeitig zu erfahren, wo sie herkommen. 2.   Die medizinische Unterversorgung von weiblichen Personen. Häufige Erkrankungen   wie Endometriose und PCOS (polyzystisches Overialsyndrom) werden meist viel zu   spät erkannt, weil die Symptome von Ärzt:innen nicht ernst genommen werden.   Dies führt zu unnötig langen und starken Gesundheitsbeschwerden und massiven   Einbußen an Lebensqualität bei den Betroffenen und kann zu - eigentlich   vermeidbarer - Unfruchtbarkeit führen. 3. In Schulen sollte nicht nur Wissen   über Verhütung, sondern auch über menschliche Fruchtbarkeit und Menopause   vermittelt werden, z.B.: Die altersbedingte Verringerung weiblicher   Fruchtbarkeit beginnt früh und nimmt keine Rücksicht auf verlängerte   Ausbildungswege und erhöhte finanzielle Unsicherheit. Und auch dass Übergewicht   die Fruchtbarkeit einschränkt, ist vermutlich nicht allen bekannt.   Celia Vogel</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Mir ist nicht klar, wieso   Kinder, die aufgrund einer Samenspende geboren wurden, andere oder weniger   Probleme haben sollten als Kinder, die aufgrund einer Eizellenspende geboren   wurden. Beide haben drei Elternteile, beide können eine unbekannte Anzahl von   Halbgeschwistern haben. Da Samenspenden schon sehr viel länger in Deutschland   erlaubt sind, sollten entsprechende Forschungen dazu vorliegen, die ich aber in   Ihrem Beitrag nicht finde. Sollte die Frage der Auswirkungen auf die Kinder bei   Samenspenden bisher nicht erforscht worden sein, erhebt sich für mich die   Frage, wieso dieser Bedarf an Forschung erst für Eizellenspenden gesehen wird.   Sabine Möhler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Titelthema "Wir müssen nur wollen - Sechs Jahre soll die Sanierung des   Schienennetzes dauern. Geht das nicht flotter? Oh doch! Fünf schnelle Lösungen   für pünktliche Züge" von Jonas Schulze Pals</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gibt noch eine sehr   viel einfachere Lösung: Man könnte die Fahrpläne ändern. So dass die dort   genannten Uhrzeiten realistisch die Wirklichkeit widerspiegeln.   Christian Fahn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stimmen darin   überein, dass es Lösungen oder wenigstens Teillösungen für pünktlichere Züge   gibt, die zügig umsetzbar und kurzfristig wirkungsvoll sind. - Mit Ihren   Vorschlägen bin ich allerdings gar nicht einverstanden, die scheinen mir eher   noch meine Möglichkeiten als Fahrgast der Bahn einzuschränken; besonders sticht   mir Ihr Vorschlag ins Auge, "Druck aus dem System zu nehmen", das heißt mich   einfach am Bahnsteig stehen zu lassen; das ist nun keine Lösung und diese   "will" ich tatsächlich nicht. Ich habe einen Vorschlag für Sie: wir nutzen   gemeinsam einmal einen Langläufer und während der Fahrt präsentiere ich Ihnen   zehn Vorschläge, die die erhoffte Wirkung besser und kundenfreundlicher   erzielen. Wir könnten den ICE 699 nehmen, Abfahrt in Hamburg Altona um 18:35   Uhr über Berlin und Frankfurt am Main, Ankunft in München um 7:33 Uhr. Auf   diesen Zug, so nehme ich an, haben Sie in Ihrem Beitrag ja schon Bezug   genommen. Dieser Zug hält für Sie auch gleich eine Überraschung bereit, Sie   werden sehen, nach diesem Zug können Sie in München die Uhr stellen, dieser Zug   wird sich nicht verspäten. Ich kann Ihnen dann während der Fahrt auch erklären,   warum das so ist; dieses "Phänomen" enthält im Übrigen schon zwei meiner   Vorschläge für die nahe Zukunft. Sie werden sich fragen, warum ausgerechnet mit   mir? Ich bin langjähriger Bahnkunde und fahre auch nach wie vor sehr viel und   sehr gerne mit der Bahn. Da mache ich so meine Erfahrungen und die würde ich   Ihnen gerne weitergeben. Sie müssten eben eine Nacht im ICE 699 investieren; um   meine Fahrtkosten müssten Sie sich nicht kümmern, die sind durch meine Bahncard   100 auch in der 1. Klasse gedeckt.   Michael   Fehlauer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Pendler zwischen   Straßburg und Paris (Entfernung 500km, Fahrzeit 1h47, Monatsabo 79 Euro) kam   ich in den letzten 15 Jahren nicht ein einziges Mal zu spät zu meiner Arbeit.   Christian Troje</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"Ich bin kein Monster - Früh morgens in Kentucky bricht Stephen Randolphs   mit dem Auto Richtung Washington auf. Er muss ins Gefängnis, weil er am 6.   Januar 2021 beim Sturm aufs Kapitol dabei war. Am letzten Prozesstag steht nur   noch die Frage: Wie viele Jahre wird er bekommen?" von Kerstin Kohlenberg</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Artikel von Kerstin   Kohlenberg zeigt sehr klar, wie es ist, wenn ein politisches Bewusstsein in   Abhängigkeiten stecken bleibt. Stecken bleibt in einem YouTube-Horizont mit   rechten Narrativen, die die bisher fehlende Erklärung für die eigene Situation   zu liefern scheinen. Wie es ist, wenn dieser Horizont nicht durchdrungen werden   kann. Mit der Kraft eigener Gedanken, die sich an allgemeinen Prinzipien   orientieren und ermöglichen, die eigene Situation und das eigene Handeln anders   einzuordnen. So bleibt der Kapitol-Stürmer in der Abhängigkeit von der   Bestätigung seiner Opferrolle durch die YouTube-Narrative. Die Pflichtanwältin   kann ihm nicht helfen. Der Kapitol-Stürmer bleibt misstrauisch gegenüber dieser   Repräsentantin aus der Welt, als deren Opfer er sich fühlt. So entwickelt er   kein Bewusstsein von Schuld und der Möglichkeit, sich zu befreien, nicht einmal   durch das Vortäuschen von Einsicht. Es ist diese totale Abhängigkeit von den   rechten Erklärungsmustern, die Trump fördert, um sie für seinen politischen und   persönlichen Erfolg ausbeuten zu können. Eine wechselseitige Abhängigkeit, die   sich in einem negativen Sinne jederzeit in gefährliche Zonen hinein steigern   kann. Eine Abhängigkeit, die Monster entstehen lässt. Monster, die nachträglich   völlig unschuldig vor dem Scherbenhaufen stehen, den sie angerichtet haben. Was   hilft? Die hohe Gefängnisstrafe allein wohl nicht.   Reinhard Koine</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Gefängnis als Schule   der Nation! Amerika, du hast es auch nicht besser. Aber von 1500 Kapitol   Stürmern in drei Jahren bereits 1000 zu verurteilen, alle Achtung, die deutsche   Justiz würde das in 10 Jahren nicht schaffen. Nein, Randolph ist kein Monster.   Aber ein Beispiel für männliche, adoleszente Hohlköpfigkeit. Während seine   zukünftige Frau das College abschließt, pflegt er ihre Verwandten und daddelt   am Computer. "Das war die Zeit meiner politischen Bildung", sagt er. Fast   zwangsläufig wird er da zum Trumpisten. Aber die Kleinen hängt man und die   Großen lässt man laufen, damit sie womöglich noch zum Präsidenten/Diktator   gewählt werden. Wenn das geschieht, werden sämtliche männlichen, adoleszenten   Hohlköpfe Aufwind kriegen. Was dann überall passiert, das möchte ich nicht   erleben!   Harald Schuster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richtig und   wichtig, dass Personen, die sich am Sturm auf das Kapitol - dem Symbol der   amerikanischen Demokratie schlechthin - beteiligt haben, zur Verantwortung   gezogen werden. Menschen wie Stephen Randolph, die sich leicht von radikalen   Kräften instrumentalisieren lassen, stellen eine Gefahr für die demokratische   Ordnung dar. Derartige Taten müssen geahndet werden, um den Grundpfeilern der   Demokratie gerecht zu werden und zukünftige Angriffe auf diese zu verhindern.   Michael Ayten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Leserbriefe   zu "Ostdeutschland zahlt drauf - In den neuen Bundesländern ist die Sorge vor   der grünen Transformation besonders groß. Schaut man genauer hin, stellt man   fest: aus gutem Grund" von Richarda Richter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Artikel   "Ostdeutschland zahlt drauf" berichtet ein Förster von einer künstlichen   Lichtung auf der mal 300 Fichten standen. Nun ist die Fichte selbst in   Deutschland ein künstliches Erzeugnis, zumindest in dem aktuellen Bestand. Das   kann ein Förster nicht wissen, schließlich dienen Förster in erster Linie der   Holzproduktion. Dazu bedarf es Plantagen, wie die im 19. JH angelegten   Fichten-"Wälder". Diese sind nicht nur eine Brandgefahr, sie sind auch genauso   unnatürlich und Monokulturflächen wie Weizen oder Mais Felder. Wie gesagt, die   erste Aufgabe der Forstwirtschaft ist es den Holzertrag zu sichern, was ich   hiermit gar nicht verurteilen möchte, es ist eine neue Entwicklung innerhalb   der Forstwirtschaft und der Forstwissenschaft, auf tatsächlich natürliche   Wälder zu setzen. In einem ökologischen Ressort davon zu lesen, wie schade es   um die Fichtenplantagen ist, wo doch genau diese Plantagen Teil des Problems   sind, ist meiner Ansicht ein eklatanter Fehlbericht. "Willst du den Wald   vernichten, pflanze nichts als Fichten."   Paul Lauer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lese gerade über die   Ambitionen unter dem Bereich "Green" "Ostdeutschland zahlt   drauf" S.31 und 32 in der Region bei Schipkau - Welzow soll das höchste   Windrad, das dieser Planet bis dato gesehen hat, gebaut werden. Schreiben sie   doch einmal eine Titelstory, oder ein Dossier, über die Geschichte der   Windräder in DE von den Anfängen der Nutzung der Windenergie über das   Forschungsprojekt GROWIAN (= Große Windenergieanlage) bis zur höchsten   Windkraftanlage bei Schipkau - Welzow. Stellen Sie die bekannten Fragen, wie   bspw: Wie konnte es dazu kommen? Was war die Triebfeder? Wer steckte dahinter?   Ist das sinnvoll? Wird es zu einem weltweiten Wettbewerb wie bei den   Wolkenkratzern kommen? Und natürlich vieles andere mehr. Sie wissen schon, wie   das geht! Danke für Ihr Interesse und Ihre Aufmerksamkeit.   Walter F. Keil</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Ergänzend zu den   erwähnten Argumenten möchte ich noch anmerken, dass die erneuerbaren Energien   oft ohne Hinterfragung als umwelt-/klimaschonend dargestellt werden, ebenso wie   dass Strom aus Erdgas sauberer als aus Kohle wäre. Z.B. LNG aus Fracking.   Betrachtet man die ganze Kette vom Bohrloch über Verflüssigung, Transport,   Regasifizierung bis zum Ende im Gaskraftwerk ist die Bilanz nicht   klimaschonender als die Stromerzeugung aus heimischer Braunkohle in modernen   Großkraftwerken. Aus den Kaminen der Gaskraftwerke in Deutschland kommen aber   nur ca. 50% der klimaschädlichen Emissionen. Diese Bilanz war schon bei Erdgas   aus Sibirien, mit Transportverlusten über 4000km nicht besser. Und Windräder   sind auch nicht immer umweltschonend. Ich frage, ob 2000 - 4000 Windräder   onshore mit Speicher und zusätzlichen Stromleitungen (zum Teil in Waldgebieten)   wirklich umweltschonender sind als z.B. ein großes Kernkraftwerk, dass sie   rechnerisch ersetzen?; insbesondere wenn das KKW schon steht.   Egbert Mohr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Leserbriefe   zu "Die Sprache des Pogroms - Was die sexualisierte Gewalt des 7. Oktober mit   dem Judenhass zu tun hat. Ein Erfahrungsbericht aus Russland" von Boris   Schumatsky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Dieser Bericht hat mich   sehr berührt, ja erschüttert...   Ulla Wahrheit</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Sexualisierter Sadismus   als Verbrechen gegen die Menschlichkeit, wie hier von Ihrem Autor angeprangert,   ist eine universell verbreitete Abart in der menschlichen Natur und geschah und   geschieht zu allen Zeiten in jeglichem Kontext (Gruppenverfolgung,   Bürgerkriege, Pogrome....) aber auch in friedlichen Gemeinschaften (Familie,   Schule, Beruf, Sport,... ) und ist nicht auf bestimmte Kulturen, Ethnien oder   Religionen begrenzt, macht nicht halt vor Alter, Geschlecht oder   Verwandtschaft, wird aber weitgehend tabuisiert und beschwiegen. Diese Kopplung   von demütigender Gewalt und Sexualhormonen wird immer wieder in Kriegen grausam   genutzt und eingesetzt, bzw. befehlsunabhängig von Kriegsteilnehmern ausgeübt.   Sie ist keine Spezialität oder Besonderheit gegen oder von einer bestimmten   Gruppe. Es ist immens wichtig, dies - auch nachträglich - offen zu legen,   darüber aufzuklären und weltweit zu ächten, weil sich diese brutale   Viktimisierung sich als Gegenreaktion fortzusetzen und zu wiederholen droht. Die   von Ihrem Autor beschriebenen traumatische und erneut getriggerten   Bedrohungserfahrungen bedürfen einer Trauma-therapeutischen Aufarbeitung.   Gertrud Tammena</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danke für das   umfangreiche, kluge, sorgsame Angebot verschiedenster Beiträge zum Jahrestag   des Angriffes auf Israel, der Ursachen, der Folgen dieses Extrems und mit   Gedanken darüber in verschiedenste Richtungen. Das ist wirklich hilfreich, -   für mich zum Beispiel, aber vor allem hoffentlich für die Menschen, die von   diesem Geschehen, wo auch immer auf der Welt, direkt oder direkt betroffen   sind. Die Gespräche darüber unter uns allen, weltweit, sind doch das, was   menschlich ist im Umgang damit, was eigentlich uns Menschen gegeben ist.   Schlicht fand ich zudem vieles sehr interessant und hilfreich, zum Beispiel   dieses Detail aus "Die Sprache des Pogroms" von Boris Schumatsky. "   In meinem Geburtsland kursieren bis heute Gerüchte über die heimtückische   Brutalität der Juden, die noch aus der Zarenzeit stammen. Die Juden würden   christliche Kinder ermorden und ihr Blut für ihre geheimen Rituale verwenden. Die   sowjetische Propaganda ergänzte das mit dem Gerücht vom Kindermörder Israel:   Alles, was die israelischen Streitkräfte täten, diene dem Ziel,   palästinensische Kinder zu töten. Heute ist dieses Gerücht in aller Munde, von   Francesca Albanese bei den UN bis zu Masha Gessen im New Yorker." Welche   Entdeckung. Die geistige Welt des Mittelalters. Aktuell. Offensichtlich. Vielen   Dank den vielen Verantwortlichen in der Redaktion für diese, wie ich finde,   wirkliche Leistung. Ich finde so viel Interesse, Überlegung und vor allem auch   Mitgefühl. Wenn ich von mir persönlich sprechen darf, - es ist sehr hilfreich.   Es ist hilfreich, die eigenen Empfindungen im Sprechen, in Texten,   wiederzufinden.   Momas Shakour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"Der Staat darf doch keine antisemitischen Künstler fördern! Oder doch?" von   Ijoma Mangold</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 der Hase glaubt, es   gäbe nur einen Igel, kommt er immer zu spät. Und so scheitert die   Kulturförderung des Staates (und nicht nur die) an falschen Annahmen. Es   beginnt mit der nachchristlichen Idee, dass der Mensch gut sei. Da er das aber   nicht ist, bedarf jede zivilisatorische Errungenschaft einer permanenten   Anstrengung. Sisyphos heißt der Kerl. Dies gilt um so mehr für den   Antisemitismus. Antisemitismus ist überall erfolgreich, wo nicht mühevoll gegen   ihn gekämpft wird. Als Jesus seinen Jüngern sagt, dass er von einem aus dieser   Runde verraten würde, fragt jeder bestürzt: "Bin ich es?!" Die Jünger   wissen, jeder von ihnen könnte es sein, wenn er geprüft wird, selbst das   Großmaul Petrus. Kann man sich diese Selbsterkenntnis bei Claudia Roth und all   den anderen Helden unserer Eliten vorstellen? Wenn der Staat antisemitische   Künste nicht fördern will, dann soll er halt auf die Förderung der Kunst   verzichten. Will er auf die Förderung nicht verzichten, dann muss er für sich   klären, wieviel Antisemitismus noch erträglich ist. Kunst ist eine wunderbare   Möglichkeit, das Wesen des Menschen zu offenbaren. Die Documenta und ihre   antisemitische Offenbarung war doch lehrreich. Damit kann man umgehen. Das der   Mensch und seine Kunst antisemitisch, anmaßend und verlogen ist, dass ist so   banal, wie das Böse selbst. (H.A.) Zum Problem wird es erst, wenn man es nicht   wahrhaben will, wenn sich der Mensch etwas vor macht über sein wahres Wesen.   Der Igel hat eine Frau!   Fred Klemm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Stunde Null ist nicht   der 6. Oktober 2023, sondern der 14. Mai 1948. In den vergangenen Jahrzehnten   hat Israel alle Möglichkeiten verstreichen lassen, mit den Palästinensern zu   einer friedlichen Vereinbarung zu kommen. Es ist kein Antisemitismus, dies zu   kritisieren. Und damit stellt man auch nicht den Schutz der jüdischen   Gemeinschaft in Deutschland in Frage. Die Vermischung vom Existenzrecht der   Juden mit der Einforderung zur Solidarität mit einer rechtsextremen Regierung   in Israel erzeugt völlig unnötige Verwerfungen in der deutschen Gesellschaft   und damit auch im Kulturbereich. Hier in Deutschland wird alles Mögliche   versucht, unseren entsprechenden rechtsextremen Strömungen entgegenzuwirken und   für Israel werden alle Augen zugedrückt. Solidarität für das Existenzrecht   Israels sollte in Deutschland nur in Verbindung mit einer Solidarität für die   Rechte der palästinensischen Bevölkerung gefordert werden. Dann würden sich   hier auch die Deutschen mit palästinensischen Wurzeln eher aufgenommen fühlen.   Und jeder Ansatz einer Gängelei der deutschen Kulturschaffenden würde als das   verstanden werden, was er letztendlich ist, nämlich ein Angriff auf unser   Grundgesetz.   Bernd Langer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Künstler, die   erwiesenermaßen antisemitisch sind, sollten in der Tat nicht gefördert werden.   Allerdings ist der Nachweis von (substantiellem) Antisemitismus zweifelsfrei   eine exklusive Aufgabe der Judikative, also letztlich der Verfassung. Diese   Aufgabe sollte nicht vorgeschaltet in die Hände von Interessensgruppen gegeben   werden, die sich in ihrer Blase semantisch immer aufgeweichtere Definitionen   des Begriffs "antisemitisch" ausgedacht sowie sich zu Wächtern ernannt haben,   nach deren Diktum wie bei der Schufa de facto entschieden werden soll, welche   Künstler gefördert werden und welche nicht. Einspruch. Wir haben das 75jährige   Jubiläum der Verfassung gefeiert - nehmen wir sie bitte ernst und weichen sie   nicht auf.</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Kurt Schäfer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Titelthema Infografik: Störung im Betriebsablauf" von Pia Bublies (Infografik)   und Dirk Asendorpf (Recherche)</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wesentliche Angabe fehlt: Die Anzahl der Weichen fehlt, die in den letzten   fünfzehn bis zwanzig Jahren aus Kostengründen abgebaut worden sind.   Florian Lahmann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wichtigste Satz zu Ihrem Titelthema "Deutsche Bahn" erfolgt leider erst auf S.   41: "Fliegen ist auch keine Lösung!" Wir erfahren da, dass die Verspätungsquote   von Flügen mit 30,8 %, der von Fernzügen recht nahekommt, wobei den Flugzeugen   eine Karenzzeit von 15 Minuten eingeräumt wird, der Bahn nur 6 Minuten, warum   auch immer. Und zuvor? Musste sich die Leserin durch Artikel quälen, die das   immergleiche, mittlerweile ermüdende Lamento über Verspätungen,   Streckensperrungen, geschlossene Bordrestaurants und Stellwerkstörungen zum   Inhalt hatten. Positive Äußerungen bezüglich der Bahn? Fehlanzeige, bis auf die   Stellungnahme des Zugreisenden Lasse Stolley, der die Züge und Lounges der DB   zu seinem Zuhause erklärt hat und einige Gedanken Hanno Rauterbergs, der in   seinem nostalgischen Beitrag zur Ästhetik der Bahnhöfe u.a. an die   Freiheitseffekte erinnert, die die Möglichkeit des Bahnfahrens generiert. Was   bezwecken Sie mit einem populistisch aufgeladenen Schwerpunktthema, das durch   seine reißerische, in Supermärkten und Kiosken zu lesende Schlagzeile "Deutsche   Bahn. Das Staatsversagen" die Leserinnen und Leser bewusst in Gegnerschaft zur DB   bringen soll? In Zeiten des Klimawandels wäre es die Aufgabe der Medien, ihre   Leserschaft klar und unerschrocken über den desolaten Zustand unseres Planeten   aufzuklären, an die Verantwortung jedes Einzelnen zu erinnern und durch   Aufzeigen von Vorzügen des Bahnfahrens zur vermehrten Bahnnutzung und zum   weitgehenden Verzicht auf Auto und Flugzeug aufzurufen. Diese Chance haben Sie   leider nicht genutzt!   Mirja Blanchard</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Ihrem ausführlichen Bericht über die Bahn haben Sie Richtiges, aber auch   Falsches geschrieben bzw. auch Wichtiges ausgelassen. In der Aussage "zu viele   Züge auf schlechten Gleisen" stecken gleich zwei Fehler: Da die Bahnstrecken   über Fahrpläne mit Zügen belegt werden, wären zu viele Züge ein kapitaler   Planungsfehler. Davon ist nicht auszugehen. Dass möglichst viele Züge auf Bahnstrecken   verkehren sollten, ist andererseits eine absolute Notwendigkeit. Nur so können   die außerordentlich hohen Infrastruktur- und Unterhaltungskosten von   Schienenstrecken bezahlt werden. (Wegekostendeckung). Wenn nach Fahrplan   gefahren wird/werden kann gibt es auch keine Kapazitätsengpässe. Gerät der   Fahrplan durch die 5% externe Verspätungsursachen außer Takt wird das System   instabil. Für 95% ist aber die Bahn verantwortlich! Würde sorgfältig und   kompetent gearbeitet, wären Verspätungen weitgehend vermeidbar. Auch sind die   Gleise nicht so schlecht wie immer wieder behauptet. Der Netzbetreiber Infrago   bewertet den Netzzustand mit "befriedigend". Dass Stellwerke dabei schlechter   abschneiden, ist richtig. Auch dafür ist ein massives Managementversagen   verantwortlich, weil a) eine zeitgemäße, seit 5 Jahrzehnten geforderte   Stellwerkstechnik (Digitalisierung) nicht erfolgt ist und b) ebenfalls kaum zu   glauben, nicht genügend Personal für diese wichtigsten Schaltstellen des   Bahnverkehrs ausgebildet wurde. Dass die Bahn angeblich zu wenig Geld erhält,   ist ein weitere Aussage, mit der sie von ihrem eigenen Versagen gerne ablenkt.   Inzwischen fließt mehr Geld aus dem Bundeshaushalt in die Schiene als in die   Straße, obwohl der Anteil der Bahn an der gesamten Verkehrsleistung, wie Sie   schreiben, nur noch bei 9,5% liegt. Leider nicht thematisiert haben Sie, dass   das umweltfreundliche Verkehrsmittel Bahn im derzeitigen desolaten Zustand   keinen Beitrag zu einer Verkehrs- oder gar Klimawende leistet. Nicht erwähnt   haben Sie, dass die Bahn ihre Zukunftsfähigkeit verspielt hat, weil sie u. a.   die Digitalisierung der Leit- und Sicherungstechnik fünf Jahrzehnte versäumt   hat. Und die verkehrspolitisch hochinteressante Frage, ob die Zukunft dem   elektromobilen Straßenverkehr, der in wenigen Jahren mit autonom gesteuerten   Fahrzeugen fährt, gehört, wäre ein wichtiger Beitrag gewesen. Die DB AG hatte   alle Chancen, diese aber leider nicht genutzt. Es ist bezeichnend, dass die   Ex-Bahnchefs ein Interview verweigern.   Bernd d'Amour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"Grüner wird's nicht - Wie Bäume und Blätter am Streckenrand ein ganzes Land   aufhalten" von Marius Ochs</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"Grüner wird's   nicht"? Warum eigentlich nicht? Diesem Artikel fehlt ein wesentlicher   Aspekt, nämlich, der Hinweis auf eine effektive "Randwirtschaft". Die   Randstreifen entlang der Bahntrassen können so bewirtschaftet werden, dass die Züge   auch bei heftigem Sturm durch umgestürzte Bäume nicht behindert werden können.   Wenn die Flächen neben den Gleisen ausreichend breit und frei von Bäumen sind,   können sie zur Gewinnung von Biomasse bepflanzt und regelmäßig abgeerntet   werden. Nach dem Vorbild der Knicks (Wallhecken) in Schleswig-Holstein werden   Büsche alle 7 - 15 Jahre gekürzt und im folgenden Frühjahr schlagen sie wieder   aus. Kräuter können im Rhythmus von 1 - 2 Jahren geerntet werden. Die   Randwirtschaft kann für die Produktion von Biomasse wirtschaftlich betrieben   werden und würde dazu beitragen, Ackerflächen freizuhalten, die heute für die   Produktion von z. B. Mais-Biomasse genutzt werden. Diese zwar schmalen, aber   sehr langen Schutzzonen würden gleichzeitig dem Natur- und Artenschutz sowie   der Erhaltung ökologischer Vielfalt dienen und Schutzgebiete miteinander   verbinden. Die Pflanzen würden Kohlendioxyd speichern und zur Minderung der   Auswirkungen des Klimawandels beitragen. Die Randwirtschaft lässt sich also mit   vielen Vorteilen gestalten und könnte zusätzlich noch auf viele Kilometer   Randstreifen entlang der Autobahnen ausgedehnt werden.   Hjalmar Thiel</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ist doch paradox:   Einerseits drängen oder zwingen sogar die Banken, die Behörden und nicht   zuletzt die Bahn ihre Kund*innen zunehmend, ihre Bankgeschäfte, Behördensachen   und Fahrkartenkäufe digital zu erledigen, selbst wenn die Kund*innen siebzig   oder achtzig oder neunzig Jahre alt sind, sich erst noch einen Rechner und ein   Smartphone kaufen müssen und kaum - oder gar nicht - mit der Technik   klarkommen. Andererseits kann die Bahn eine offenbar sehr sinnvolle, Arbeit und   Geld sparende Modellierungssoftware nicht nutzen, weil zuerst die Bürokratie   die Anschaffung verhindert und dann der Geldmangel. Hatten die Ampel, die EU   und sowieso eigentlich alle Politiker*innen sich nicht vorgenommen,   überflüssige Bürokratie abzubauen? Und hatten sie nicht außerdem vor, die Bahn   und den ÖPNV wenigstens ansatzweise zu einer Alternative zum Auto zu machen?   Ulrich Willmes</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"Ein Land rutscht nach rechts - Die FPÖ gewinnt die Wahl in Österreich,   regieren werden wohl die anderen. Aber wer mit wem?" von Florian Gasser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große Anzahl von   Menschen in Österreich war mit dem, was die alte Regierung dort abgeliefert   hat, mehr als unzufrieden! Jetzt hat Österreich nach der Wahl, trotzdem wieder   den alten Salat. Die FPÖ hat zwar gewonnen, doch dieser Wahlerfolg dürfte ihr   nicht allzu viel nützen. Keine andere Partei will mit dem ach so rechten   Wahlsieger koalieren, deshalb dürfte in Österreich alles so weiterlaufen, wie   bisher. Zu viele Österreicher haben halt genau die wieder gewählt, die sie   eigentlich gar nicht mehr wählen wollten. Vielleicht tragisch, vielleicht aber   auch nicht, aber irgendwie verhalten wir uns doch sehr ähnlich, wir Deutsche   und wir Österreicher! Die Österreicher haben gewählt, aber wer soll nun das   Volk in Österreich, als gewählte Volksvertreter, wirklich vertreten? "Wenn   du dich in der Zwickmühle befindest, und alles sich gegen dich verschwört und   du meinst, nicht länger durchhalten zu können, darfst du auf keinen Fall   aufgeben, denn jetzt ist der Augenblick gekommen, da sich alles zum Guten   wendet." Dieses Zitat stammt von der US-amerikanischen Schriftstellerin   Harriet Beecher-Stowe (1811-1896) Die politische Lage in Österreich schein   völlig verzwickt zu sein! Und was könnte da in dieser verzwickten Lage wohl   helfen? Ich sehe da nur eine Möglichkeit: reden, reden, reden und zuhören,   zuhören, zuhören!   Klaus P.   Jaworek</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Gemäß der abgebildeten   Tabelle hat das österr. Parlament 183 Sitze (falls nicht, ist die Tabelle   falsch oder unvollständig). ÖVP plus SPÖ haben zusammen 93 Sitze (falls nicht,   ist ...). Denen stehen die restlichen 90 Sitze gegenüber (183 - 93), was drei Stimmen   Mehrheit macht, nicht eine Stimme wie von Ihnen errechnet. Wie kommt's?   Andi Pfaff</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"Ein Kontinent, auf dem man sich ohne Pässe bewegt" von Navid Kermani</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Herzlichen Dank für Ihren   klugen, vom Humanismus geprägten Artikel! Leider wird sich aber nun im Kopf der   Leser verfestigen, dass fast jeder dritte Sachse die AfD gewählt hat. Dies   stimmt aber so nicht. Sie übernehmen hier das Narrativ, welches die Menschen   ausblendet, die von Ihrem Recht Gebrauch machen, nicht zu Wahl zu gehen. Dies   waren immerhin 25,6 % der wahlberechtigten Sachsen. Somit sind es   "nur" 22,8 % der wahlberechtigten Sachsen, die die AfD wählten. Sie   schrieben aber von "30,6 Prozent Sachsen". Bei der Betrachtung aller   Sachsen, sind es aber 82,2 %, die die AfD nicht gewählt haben. Klingt doch   tröstlich, ist aber, ich gebe es zu, ähnlich manipulativ wie die "30,6   Prozent Sachsen". Warum in Sachsen und anderswo ein Viertel und mehr der   wahlberechtigten Menschen Wahlen fernbleiben, ist ein anderes Thema. Mir bleibt   ein Rätsel, weshalb nicht nur die Parteistrategen aller Couleur diese große   Menschengruppe mit Nichtbeachtung bedenken.   Michael Kluge</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Eigentlich ist ein großes   Orchester doch ein Musterbeispiel für ein dem Gemeinwohl dienenden,   demokratischen Miteinanders. Man wird nicht gezwungen, man wird gewählt.   Aufgrund seiner Fähigkeiten, die man unter Beweis gestellt hat. Dann kommt man   auf seinen Platz und gibt das Beste, um an seiner Stelle dazu beizutragen, das   Orchester so klingen zu lassen, dass das Erlebnis zustande kommt, das Sie so   schön beschrieben haben. In einer solchen Größenordnung braucht es eine Person,   die den Überblick behält und Alles so organisiert, dass auch wirklich Musik   dabei herauskommt. Aber es ist eine dem Gesamten dienende Arbeitshierarchie.   (Konzertmeister, Stimmführer... Orchester sind die einzigen   Organisationseinheiten in der deutschen Arbeitswelt, bei denen möglichst die   Gesamtheit der Kollegen über die Aufnahme und Anstellung neuer Mitglieder   demokratisch entscheidet.) Kein Dirigent, der nur Macht ausübt, wird sich lange   halten. Auch er, oder sie, muss was können, das unter Beweis stellen und   letztendlich dem Gesamten, dem Gemeinwohl dienen. (Als Musiker weiß ich, dass   es in der Realität nicht immer so ideal zugeht, aber als Modell finde ich es   sehr schön.) Dass Musik auch hochpolitisch sein kann, ohne dumme Parolen   abzusondern, haben Daniel Barenboim und Edward Said mit ihrem West Eastern   Diwan Orchester und der Barenboim - Said Akademie bewiesen. Palästinenser und   Israelis spielen Musik miteinander, unterstützt durch Libanesen, Jordanier.....   Michael   Reithmeier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Leserbriefe   zum Titelthema Bahn/Staatsversagen allgemein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Passender könnte meine   heutige ICE-Lektüre von Hamburg nach Frankfurt und weiter mit einem   Nahverkehrszug, der heute leider ausfällt, wohl nicht sein. Die Gründe für die   Verspätung sind die Üblichen (verspätete Bereitstellung des Zuges, Defekt an   einem anderen Zug). Die Gründe für den Ausfall sind nicht bekannt. Und doch   nehme ich es gelassen, denn echte Alternativen gibt es nicht. Die Aufmachung   der Artikel: Super! (Insbesondere S. 2). Der Inhalt: Nichts Neues! Schade, ich   hatte gedacht, Neues über die Bahn zu erfahren. Einzig die Spiele für   Verspätungen (S. 18) möchte ich positiv hervorheben. Der Zug, in dem ich mich   befinde, ist voll mit Kindern. Und fast finde ich es ein bisschen schade, dass   die Verspätung aktuell bei nur noch 25 min liegt. Da bleibt keine Zeit für eine   Polonaise. Vielleicht das nächste Mal?   Silke Hoops</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Ausgabe ist komplett   ungelesen direkt ins Altpapier gewandert. Bis auf ZEITmagazin mit Martenstein   und Rätsel. Bitte überlegt 3.000-mal, einen Titel mit "Staatsversagen" zu   bringen. Damit macht ihr euch zu Steigbügelhaltern von AfD und BSW, die dauernd   von "Staatsversagen" schwafeln. Gerade ZEIT-Redakteure sollten bei der nächsten   Bahnverspätung darüber nachdenken, ob es sich um "Staatsversagen" oder eigenes   Reiseplan-Versagen handelt.   Manuel Andrack</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ZEITMagazin allgemein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Seite 1: Snoopy! YIPPIEH!   Wird bestimmt ein tolles Magazin sein! Seite 3: Snoopy! YIPPIEH!</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Darunter:   "Designheft" ... Nicht mehr YIPPIEH!, sondern WÜÜÜRRRG!!! ÄCHZ!   STÖHN!, um mal im Comicduktus zu bleiben. (Hätte man sich aber bei der Dicke   des Hefts schon denken können. Zig Anzeigen von Firmen und für Produkte, die   mich null interessieren.) Zum Glück ist bald Buchmesse. Ich freu mich schon auf   Ihre Rezensionen und Empfehlungen. Das gleicht all diese blödsinnigen Design-,   Mode-, Architektur- und Experimentalfotografiehefte wieder aus! Schon als Kind   habe ich Bilderbücher gehasst. Wenn ich mir haufenweise Bilder anschauen   möchte, kaufe ich mir lieber den "Stern", "Paris Match"   oder früher mal "View", da haben die Fotos wenigstens noch eine   journalistische Qualität.   Thomas Manthey</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ist das beste   ZEIT-Magazin (Nr. 42 vom 02.10.2024) aller ZEITen! Danke für die wunderbaren   Berichte über Wohnkultur und über das Glück des Alleinwohnens. Seit meiner   zweiten Scheidung vor 25 Jahren lebe ich allein, aber begleitet von wunderbaren   Menschen, und es stimmt: man schätzt seinen Partner mehr, wenn er nicht die   ganze Zeit da ist! (Zitat ZEIT)   Ursula Schulze</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"Jetzt mal was anderes - über Cappuccino-Bringer und Cappuccino-Schlürfer"   von Peter Dausend</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Mensch Peter, immer noch   nicht der links-grünen Kapitalismus-Kritik am WG-Küchentisch entwachsen? Der   Merz hat doch völlig Recht! Erfolg geht bei uns immer noch schön mit dem gelben   Neid einher, der sich dann in abgelutschten Stereotypen zu Wort meldet. Auch   mal Erfolg haben, auch mal Kohle haben, kann doch kein verderbliches Ziel sein.   Besides: Ganz Afrika zieht sich sehnsüchtig den american way of life per TV   täglich rein. Nicht um ihn zu verdammen, sondern um ihn zu erreichen. Das   motiviert! Und dann kommt das Intellektuelle Fallbeil von Peter Dausend, der   doch eigentlich vernunftbegabt wirkt. Der Porsche Fahrer mit 300! Ja, Herr des   Himmels, wie platt muss eine Plattitüde sein, dass sie sich mit der Zeit nicht   in reinen Blödsinn wandelt? Peter, wann bist Du zum letzten Mal auf der   Autobahn unterwegs gewesen? Ich- Porsche-Fahrer- würde gern mal auf die Tube   drücken, doch der Schilderwald und die LKW und die ambulanten Verkehrserzieher   drosseln mich konstant auf 130. Und nun auch die Reiz-Region Sylt: Billiger   geht es nicht, als die verwöhnte Reichen-Jugend als, durch Geld dekadent,   überheblich an den Pranger zu stellen. Auf jeder Kirmes in jedem Dorf der   Republik kann man Gleiches erleben. Aber auf Sylt, auf Sylt ist es natürlich   der Inbegriff der Verirrung und Verwirrung der Reichen. Das ist   journalistischer Schwachsinn. Das ist an der Grenze zur Hetze aus der linken   Ecke. Und am Ende des Beitrags kommt dann die ganz große Wehklage über die   armen abgehängten Schichten, der vielleicht sich abhängenden Schichten in den   USA. Sie können nicht, sie dürfen nicht, sie werden gehindert an der   Prosperität teilzunehmen, so die große Anklage des Peter Dausend. Das   jahrhundertealte Motto der Arbeiterbewegung hieß und heißt: "Vorwärts". Aber   nicht: "Ich bin so klein, Sozialstaat hilf mir doch bitte mit dem Bürgergeld". Nichts   für ungut.   Lutz   Bauermeister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zitierten Ausschnitte   aus dem Interview von Friedrich Merz mit der BamS zeigen meines Erachtens   nichts, was man kritisieren könnte. Oder ist Respekt für die wirtschaftlich   Erfolgreichen unangebracht? Ist der gesamtwirtschaftliche Erfolg unserer Gesellschaft   nicht die Summe vieler, kleiner Teilerfolge, zu dem Einzelne entscheidend   beitragen? Der Artikel argumentiert unsachlich ("...wenn den wirtschaftlich   Erfolgreichen so der Bleifuß ins Kleinhirn gerutscht ist, dass sie mit ihren   Porsches mit 300 Stundenkilometern über die Autobahn brettern müssen. Oder wenn   man mitanhören und -sehen muss, wie ihr verzogener Nachwuchs auf Sylt im   Schampus-Rausch ausländerfeindliche Parolen grölt."), ist Ausdruck des alten   linken Lagerdenkens und zeigt vor allem tiefe Ressentiments des Autors gegen   Friedrich Merz. Anders sind die im Schlusssatz unterstellten Charakterdefizite   nicht zu erklären. "Als Vernunft begabter Mensch, dem Neid wesensfremd ist..."   bezeichnet sich der Autor selbst. Na, dann mal auf zur fröhlich-kritischen   Selbstreflexion.   Peter   Oldenbüttel</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"Glück allein - Nirgendwo wird die Einsamkeit so gefeiert wie in der   Literatur und der Musik. Warum eigentlich?" von Volker Weidermann im ZEIT   Magazin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den Schriftsteller-Zitaten   vom gelingenden Alleinsein darf diese Erkenntnis Jean Pauls nicht fehlen: "Der   Mensch ist nie allein: Das Selbstbewusstsein macht, dass immer zwei Ich in   einer Stube sind."   Ludwig   Engstler-Barocco</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schön, dass Sie im   ZEIT-Magazin Nr. 42 das Thema ALLEINSEIN aufgegriffen haben, mit dem sich viele   Menschen konfrontiert und ebenso überfordert sehen, denn das will ausgehalten   werden, ohne dass man irgendwann verrückt wird. Nach einer Zeit, in der man auf   Familie- sowie Freundeskreis zumindest etwas wunderlich wirkt, lassen sie einen   endlich in Ruhe und die Einsamkeit kriecht einem unter die Haut. Ich weiß,   wovon ich rede. Nach Ehe- und Familienzeit und 30 Jahre Rundfunkarbeit, lebe   ich seit 25 Jahren allein in einem uralten Forsthaus. Den Rücken voller   Mückenbisse, ist keiner da, die juckenden Quaddeln mit einem kühlenden Gel   einzureiben. Also verrenke ich mich selbst vor dem Spiegel und ärgere mich nur   über zu kurze Arme - wenn nicht am Donnerstag eine neue ZEIT mit Volker   Weidermanns wunderbaren Themen eintreffen würde, damit ich nicht verrückt   werde!   Herma   Brandenburger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   zu "Die Liebe kam und ging - Nachruf auf den Musiker Kris Kristoffersen" von Christoph   Amend</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erinnert sich an den   Hit "Help me make it through the night" der Sängerin Sammi Smith   (1943-2005) aus dem Jahr 1970? Na, vermutlich niemand! Wer erinnert sich an den   Hit "Me and Bobby McGee" der Sängerin Janis Joplin (1943-1970) aus   dem Jahr 1971? Na, vermutlich doch noch einige, Dank Woodstock und so! Beide   Hits hatte Kris Kristofferson (1936-2024) geschrieben, der zwar auch gesungen   hat, der aber mit seinen eigenen Songs nicht so ganz erfolgreich war. Macht ja   nix, Kohle hat's ihm trotzdem eingebracht! Mir persönlich hat er in der   Country-Superband "The Highwaymen" (um 1985) am besten behagt. Hier   waren Musikergrößen aus dem Countrybereich, wie Johnny Cash (1932-2003), Waylon   Jennings (1937-2002) und Willie Nelson (*1933) mit von der Partie! Mit Kris   Kristofferson ist wieder ein ganz großer Musiker und Songschreiber von uns   gegangen! Rest in peace!   Klaus P.   Jaworek</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   zu "Die Seele in Zeiten des Terrors - Das Massaker vom 7. Oktober hat Israel   schwer verwundet. Wie geht es dem Land heute?" von Jan Ross</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ich selbst zu den   beiden Kriegen schaue, sehe ich als Verursacher Putin (Russland) und die Hamas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Mit Recht verteidigten sich beide angegriffenen Staaten.   Unterschied: Der eine Angreifer ist total überlegen (Russland), der andere   völlig überfordert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Russland zerstört also seit 2022 große Teile   der Ukraine - bei der Überlegenheit! Im anderen Fall hat Israel zum   wiederholten Male seit 1948 den Gazastreifen in Schutt und Asche gelegt und   beabsichtigt offenbar nun, dies im Libanon ebenso zu tun. Was tut der Westen   (wir?): Sehr zögerlich hat er begonnen die Ukraine zu unterstützen, wobei bis   heute eine echte Verteidigung nicht erlaubt wird, sprich: Westliche Waffen   dürfen nicht gegen Waffendepots und Stellungen auf russischem Gebiet eingesetzt   werden, wogegen Russland ganz selbstverständlich alle Waffen (auch aus China,   dem Iran usw.) gegen ukrainische Städte, Schulen usw. einsetzt. Im Falle   Israels erlaubt der Westen im Grunde alles, da es ja um Selbstverteidigung   geht. Selbst ein Urteil des obersten Weltgerichts, das dem Völkermord an der   palästinensischen Bevölkerung Einhalt gebieten will, wird nicht befolgt. Liest   man die Zeitungsberichte zu beiden Kriegen, verfolgt die Fernsehdiskussionen   dazu, ist festzustellen, dass zumeist Russland im Unrecht ist und Israel im   Recht. Meiner Meinung nach sind Russland und Israel im Unrecht, weil sie beide   gegen grundlegende Menschenrechte und das Völkerrecht verstoßen. Die UNO hätte   längst in beiden Fällen eingreifen müssen, die NATO hätte schon vor zwei Jahren   der Ukraine alle erforderlichen Rüstungsgüter liefern müssen mit der Folge,   dass dieser Krieg längst beendet wäre. Oder hatte die Rüstungsindustrie etwas   dagegen?   Matthias   Labouvie</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Leserbrief   zu "Ella: Frag mich mal - Wir lieben uns so sehr. Doch er ist verheiratet, und   seine Familie kämpft um ihn. Wie finden wir alle Frieden?"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Gefragt wird ELLA die   Beraterin der ZEITie Frage an ELLA für Menschen in verzwickten Situationen oder   Menschen, die nicht wissen, wie sie sich bei Problemen verhalten sollen. Die   Frage an ELLA lautet: "Wir lieben uns so sehr. Doch er ist verheiratet, und   seine Familie kämpft um ihn. Wie finden wir alle unseren Frieden. Das fragt   eine weibliche Unbekannte ELLA. Meine Bemerkungen dazu: "alle unseren   Frieden finden?" Das ist ja wohl zu viel verlangt bei dieser Sachlage.   ELLA ist eine kluge Frau, aber wenn ich ELLAS Vorschläge lese, habe ich den   Eindruck eine perfekte Lösung hat sie auch nicht. Kann sie auch nicht, denn Sie   liebe Unbekannte und alle anderen Beteiligten seid jetzt schon in der Hölle, obwohl   ihr alle noch lebt. Wenn ihr irgendwann einmal tot seid und vielleicht in der   Hölle landet, weiß wohl auch der Teufel keinen Rat, obwohl er kein Dummkopf   ist.   Hans-Emil   Schuster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   zu ZEIT-Scrabble</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Leider vermisse ich das   Scrabblerätsel. Sie haben es vielleicht aus Platzmangel abgeschafft. Streichen   Sie "Prüfer Töchter" und führen Sie das Scrabblerätsel wieder ein.   Dann könnte ich das Zeitabo behalten.   Holger Liebich</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   zu "Demütigung und Rache - Wie der Tod des Hisbollah-Führers Hassan Nasrallah   die Machtverhältnisse im Nahen Osten verschiebt" von Lea Frehse und Jörg Lau</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Bereits die vierte oder   fünfte Generation junger Araber nimmt nun schon den Hass auf den zionistischen   Nachbarn mit der Muttermilch auf. Inzwischen sitzt der gesamte Nahe Osten auf   einer gigantischen Magmakammer. Zu glauben, dass sich angesichts dieser   eruptiven Masse zukünftig ein friedliches Nebeneinander gestalten lässt, wird   von Tag zu Tag unrealistischer. Hier ein Szenario aus dem Feld des   Fantastischen: Der Klügere gibt nach. Israel zieht um. Es entkoppelt sein   unantastbares Existenzrecht von der geografischen Lage, gebraucht die, zu   seinem Schutz aufzubringenden Ressourcen und mietet sich langfristig in einem   Flächenstaat ein. Zum Beispiel in Kanada. Das müsste gerade mal ein 500stel   seines Territoriums aufbieten, gewänne dafür eine demokratisch sozialisierte,   gut gebildete Ethnie mit einem Bruttosozialprodukt in Höhe von 500 Milliarden   Dollar im Gepäck. Vorstellbar wäre, gleich dem Vatikan, ein Staat im Staat   Variante. Hauptstadt: New Jerusalem. Zeitraum des Umzuges: 40 Jahre. Loslassen   würde Israel ein für immer umkämpftes, unwirtliches Wüstenareal. Gewinnen   könnte es lange Ersehntes: Schalom.   Balthasar Alletsee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   zu "Ganz schön gewagt - Warum tut man sich heute noch Kommunalpolitik an? Ein   Besuch bei Deutschlands jüngstem Bürgermeister" von Sarah Vojta in der   Regionalausgabe ZEIT IM OSTEN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Einfach mal korrekt   arbeiten, damit Aussagen stimmig sind: 04931 Mühlberg hat 2024 einen 23jährigen   zum Bürgermeister gewählt. Aber wahrscheinlich bin ich ein Korinthenkacker.   P. Böckelmann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   zu "Zu schwach für den Acker - Der bayerische Traktorhersteller Fendt versucht   klimaschonende Fahrzeuge zu entwickeln - und verzweifelt manchmal an der   Politik" von Jens Többen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Danke für den Artikel und   die klare Aussage, dass es derzeit keine praktikable Alternative zum   Dieselantrieb gibt. Eine Frage habe ich zum Vergleich der Batterie mit dem   Diesel. Sie schreiben "Die Leistungsdichte einer Batterie ist etwa zehnmal   geringer als die von Diesel". Handelt es sich hier nicht um die   Energiedichte?   Peter Keilbach</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Leserbrief   zu "Es war einmal ein Traumberuf - Und heute? Ein Besuch bei Familie Aick, die   drei Lokführer hervorgebracht hat - vom Großvater auf der Dampflokomotive bis   zum Enkelsohn im hochtechnisierten Regionalzug" von Miguel Helm und Johanna   Jürgens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vielen Jahren, zu   Mehdorns Zeiten, gab es riesige Probleme bei der Berliner S-Bahn. Die Zeit   schrieb damals, dass im Frühjahr 1945, also unter recht widrigen Umständen,   genauso viele S-Bahn-Wagen funktionstüchtig gewesen seien, wie zu   Mehdorns-Zeiten. Ich dachte, als ich das las, die sind doch irre und gehen im   Bomben- und Granatenhagel arbeiten. Aber vielleicht haben sie auch ihre Pflicht   erfüllt, Verantwortung übernommen, sich reingekniet, wie es so schön heißt.   Welche Verantwortung hatte denn Mehdorn, welche der Bahnvorstand oder gar der   Hauptaktionär und wer ist das überhaupt? Ein Staat kann nicht versagen, da es   sich um eine juristische Person handelt. Versagen tun natürliche Personen. Also   machen wir sie namhaft, erinnern sie an ihre Verantwortung, mit der ja oft die   hohen Gehälter gerechtfertigt werden, und denken mal über persönliche   Konsequenzen nach, als kleiner Ansporn, sich reinzuknien. Hatte nicht letztens   Wolfgang Grupp (Trigema) bei "Hart aber fair" gefragt, wie es sein könne, dass   René Benko eine riesige Pleite hinlegen könne und immer noch Millionär sei?   Gerd-Rüdiger   Erdmann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   zu "Torten der Wahrheit" von Katja Berlin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Gut beobachtet,   allerdings auch unübersehbar: Während die Grünen von den Öffentlich-Rechtlichen   mit Häme überschüttet werden - ja, Christian, auch Du bist gemeint! -, kann   sich Sahra Wagenknecht in nahezu jeder Talkshow präsentieren, folgen ihr die   Kameras auf Schritt und Tritt. Wozu braucht sie noch Sponsoren, wenn ihre   Werbekampagne von den auch von mir finanzierten Medien übernommen wird?   Julia Kopp</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   zu "Unterricht versuchen wir zu vermeiden - Eine Förderschule mit hohem   Migrantenanteil ist für den Deutschen Schulpreis nominiert. Was macht die   Bonner Siebengebirgsschule so besonders? Ein Gespräch mit dem Schulleiter".   Gespräch mit Achim Bäumer geführt von Martin Spiewak</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möchte Herrn Spiewak   und Herrn Bäumer für das Interview zum Schulpreis danken. Erhellend, dass   Förderschulen nicht eindeutig als Schulpreiswürdig eingeschätzt werden. Aber   vor allem habe ich mich gefreut zu lesen, dass es da einen Schulleiter und ein   Kollegium gibt, dass sich so sehr bemüht Schule an die Kinder anzupassen und   nicht umgekehrt. Vielen Dank für das Engagement an Herrn Bäumer und vielen Dank   an Herrn Spiewak für die interessanten Nachfragen.   Munia   Schwandner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"Prüfers Töchter - Glaubt ihr an das Ungeheuer von Loch Ness?" von Tillmann   Prüfer im ZEIT Magazin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Sollte   man von einem Mitglied der ZEIT-Chefredaktion nicht erwarten können, dass es   sich informiert, bevor es sich über Poppers Falsifikationimus auslässt, statt   absoluten Unsinn zu verbreiten?   Wilhelm Büttemeyer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zu "Macht die Augen auf - Über den Südtiroler Designer Hannes Peer" von Ilka   Piepgras im ZEIT Magazin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Wichtig ist, dass man sich ganz klein fühlt." Aus dem, auch für Herrn Peer   sehr lesenswerten Gespräch George Steiners mit Iris Radisch, dokumentiert in   " Die letzten Dinge", Lebensendgespräche, rororo.   Momos Shakour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   zu "Die Ostdeutschen wurden immer   belächelt - Gefürchtet hat sie bislang niemand"</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Österreicherin   Lisa Eckhart tourt seit genau zwölf Monaten durch Ost und West. Was hat die   Kabarettistin über die seit nun 34 Jahren vereinte Republik erfahren?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von Jeannette Otto in der Regionalausgabe ZEIT IM OSTEN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habe die Vorstellung   von Lisa Eckhard gesehen und war sehr begeistert. Ich liebe es, wenn ich einen   Witz nicht sofort verstehe oder entdecke, dass der Witz unter dem doppelten   Boden einen weiteren Boden hat, den es zu entdecken gilt. "Bevor die   Kaiserin im hautfarbenen Body mit goldenem Kranz im Haar und Reifrock auf die   Bühne kommt, röhrt Rammsteins 'Sonne' aus den Lautsprechern. Die Botschaft:   Hier wird keiner gecancelt." Das ist meiner Meinung nach, nicht die   Botschaft:   Der 1. Boden: Das geht doch nicht.   Der 2. Boden: Hier wird keiner gecancelt.   Der 3. Boden: Ihr hört, seht und lest es doch gern."   Das ist meine Interpretation. Ich glaube nicht, dass sich Frau Eckhard mit den   Rammstein-Rammlern gemein macht, nicht im Geringsten. Am Ende der Vorstellung   hatte sie das nicht vorhandene Kleid ausgezogen und war quasi nackt auf der   Bühne, in dem hautfarbenen "Badeanzug". Und dann war Schluss und das   Publikum packt zusammen und dreht sich um. Wer die Geduld mitgebracht hatte,   Lisa Eckhard in Ruhe beim Einpacken auf der Bühne beobachtete und eventuell   überlegte, ob dahinter mehr steckt, wurde belohnt. Lisa sammelt das Kleid ein   und stellt sich so hin, dass das im Aufbruch befindliche Publikum ihren nackten   Arsch zu sehen bekommt oder eben nicht, wenn man mit sich selbst beschäftigt   ist. Sie dreht den Leuten den Arsch zu. Die Frau ist einfach großartig. Klüger   als viele denken - und einfach toll. Ich denke, wer glaubt, sie verstanden zu   haben, begeht einen Fehler. Es bleibt immer ein großer Rest zum Nachdenken.   Was ich nicht erwartet habe, war Folgendes: Ich kannte sie nur aus dem   Fernsehen und von Youtube, dort strahlt sie eine große Distanz aus. Sie wirkt   wie eine Unantastbare, die über allem steht. Ich konnte mir diese Frau   tatsächlich nicht als Familienmensch vorstellen, erst recht nicht als Mutter.   Von der Bühne aus wirkte Lisa Eckhard ganz anders auf mich. Ich hatte von   Anfang an das illusorische Gefühl, dort steht eine Kumpelin, die mir etwas vorspielt.   Sie strahlte eine unerwartete Nähe aus. Ich glaube nach der Vorstellung, dass   Lisa Eckhard ein herzensguter Mensch ist und eine Bereicherung für ihre Familie   und ihre Freunde - für das Kabarett und das Publikum sowieso. Ihr   Antisemitismus, Rassismus oder ähnliches zu unterstellen ist abwegig. Menschen   wie Lisa Eckhard zu canceln ist dumm.   Christian Fahn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   zu "Ich habe es satt, nur überlebt zu haben - In einem Theaterstück erzählen   junge Tschetschenen davon, wie Klischees, Gewalt und Herkunft ihr Heranwachsen   in Österreich prägen" von Simone Brunner in der Regionalausgabe ZEIT Österreich</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steht für mich außer Frage, dass die meisten Tschetschenen friedlich,   freundlich und liebenswert sind - und viele zudem auch noch   überdurchschnittlich intelligent oder sonst außergewöhnlich begabt. Ich habe   auch keinen Zweifel daran, dass viele Tschetschenen unter verallgemeinerten   Vorurteilen zu leiden haben. Und das "bisschen Anerkennung", das   Maynat Kurbanova als "einzige Vorsorge gegen Radikalisierung, Extremismus   und Kriminalität" ansieht - ein Befund, der ebenso schlüssig wirkt, wie   auch besorgniserregend, - wünsche ich allen Tschetschenen, die es brauchen,   wirklich von Herzen. Zudem möchte ich hier auch festhalten, dass ich diesen   Artikel von Simone Brunner brillant finde, mehrfach gelesen und dabei jedes Mal   noch besser gefunden habe. Am Ende ist sogar der Wunsch wachgeworden, nach Linz   zu fahren, und mir die "Geschichten, die nicht geschrieben sind"   anzusehen. Denn zumindest die - von Simone Brunner hinreißend geschilderte und   wohl auch von Maynat Kurbanova hinreißend inszenierte - eine Szene, in der   "Rojana Cany verkündet", es sei jetzt Zeit, ihre "innere   Tschetschenin rauszulassen", und ihrem Lehrer, diesem "in Milch   getauchten Butterkeksgesicht", eine "krumme Nase zu boxen",   würde ich tatsächlich gerne einmal live auf der Bühne sehen. Das, was der junge   Mann sagt, der erst 20 ist, aber schon zwei mal im Gefängnis war - "Ich   habe es satt, nur überlebt zu haben" - will ich allerdings, ehrlich   gesagt, eigentlich nicht auf einer Bühne hören. Und schon gar nicht wollte ich   es als Überschrift dieses "ZEIT"-Artikels lesen. Zumindest nicht   ausgerechnet in der Woche, in der sich der barbarische Überfall der Hamas auf   Israel zum ersten mal jährt. Denn hierzulande und heutzutage könnte dieses   trotzige Statement eines - vielleicht, vielleicht aber auch nicht - geläuterten   ehemaligen IS-Sympathisanten von nicht wenigen Menschen, denen Österreicher in   der Vergangenheut deutlich mehr Leid angetan haben, als ihnen bloß "ein   bisschen Anerkennung" zu versagen, als vorsätzliche Provokation - und mehr   noch, vielleicht sogar als blanker Hohn - verstanden werden. Oder irre ich mich   da vollkommen? Das weiß ich leider, offen gestanden, wirklich nicht. Denn   keiner meiner Vorfahren war Jude.   Aber egal, ob ich nun in diesem obgenannten Punkt überempfindlich oder doch nur   ausreichend empathisch bin, gibt es zumindest einen weiteren Punkt der Kritik   an diesem Theaterstück - und zwar einen, der auch auf die derzeitige politische   Situation in Österreich (und im Rest Europas) vielleicht ein hilfreiches Licht   wirft. Denn auch den - von Pathos triefenden - Text des Schlusschores kann ich   ernsthaft kaum als konstruktiven Beitrag für ein besseres   "Miteinander" in diesem Land (oder sonst irgendeinem Land) begreifen.   Es klingt nämlich nicht nur hohl, sondern zudem auch anklagend, naiv und   entsetzlich hilflos, wenn die jungen Tschetschenen "Bist Du groß genug,   Österreich, hast du Platz für meinen Schmerz?" fragen. Wäre es nicht   besser, man würde Tschetschenen - und nicht nur die, sondern alle jungen   Asylwerber, selbstverständlich beiderlei Geschlechts - ertüchtigen und   ermutigen, in gebotener Demut, aber auch selbstbewusst, konkretere und für das   Gemeinwohl deutlich zielführendere Fragen zu stellen - auf Gemeindeämtern   kleiner Ortschaften, abseits von Wien, zum Beispiel die folgende Frage: "Franzi,   Liesl, Loisi, Sepp, habt's Ihr vielleicht Platz in Eurer Freiwilligen Feuerwehr   für mich?" Können Sie, sehr geehrte Frau Brunner, sehr geehrter Herr   Gasser, sehr geehrte Damen und Herren in der ZEIT-Chefredaktion, das   nachvollziehen? Oder erscheinen Ihnen diese - zugegeben: zugespitzten -   Ansichten völlig abwegig? Mir wäre an Ihren Antworten auf meine Fragen   jedenfalls sehr gelegen! Vielen Dank darum jedenfalls schon im voraus! Auf   einen Abdruck meines Leserbriefes lege ich hingegen keinen Wert. Mir genügt es   völlig, zu wissen, dass mein Brief von drei oder vier Menschen gelesen und -   hoffentlich - richtig verstanden worden ist.   PPS: Zu diesem Leserbrief habe ich mich - bislang stets Grün-, am 29.10 aus Not   ÖVP-Wähler - auch deshalb aufgerafft, weil ich vergangenen Donnerstag, auf dem   Weg von Ottakring ins Wien Museum, (es hat an Donnerstagen auch abends offen,   Empfehlung!) ganz zufällig beim Schottentor in die Anti-FPÖ-</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geraten bin   und dort - en passant und spontan - mit drei jungen Damen und einem jungen   Herrn, die zusammen in einer kleinen Gruppe standen, ein Gespräch angeknüpft   habe. Ob denn bei den Grünen kein Anlass zur Selbstkritik bestehe, wollte ich   wissen. Als Beispiel nannte ich, auf Nachfrage, dass 100% nichtdeutschsprachige   Schulanfänger in einer Klasse möglicherweise ein solcher Grund wären. Der junge   Herr - er war seinen Angaben nach aus Deutschland - hat mir daraufhin ohne   Umschweife aggressiv gekontert. Ich zitiere ihn hier - sinngemäß - umfänglich:   "Es gibt 30 Prozent Österreicher zu viel". Das war es auch schon, was   ich von ihm - außer weiteren, persönlichen Beleidigungen -, zu hören bekam. Den   drei jungen Damen war der junge Herr übrigens ein wenig peinlich, zumindest schien   mir das so. Und das war dann auch der einzige Trost, der mir von dieser   Begegnung blieb. Jedenfalls frage ich mich nun, nach dieser für mich unerwartet   gruseligen Erfahrung: Was genau geht denn eigentlich in jenen Menschen, die   jetzt gegen die FPÖ protestieren gehen, so wie schon damals vor über zwanzig   Jahren gegen die damalige ÖVP-FPÖ Regierung protestiert wurde, vor? Hat sich   seit damals nicht nur an der gesamthaften Situation in Europa, sondern auch an   der Radikalität der Demonstranten etwas geändert Und ja, um hier, am Schluss,   noch an den Beginn meines Leserbriefes, an den Punkt, wo die Emotionen   plötzlich überkochen, anzuknüpfen: Am vergangen Donnerstagabend, am   Schottentor, nach dieser unverhohlenen Hasstirade, da ist mir auch der Kragen   geplatzt, und ich habe diesem jungen Herrn zwar nicht die Nase eingeschlagen,   aber zornig ins Gesicht gesagt, dass ich Aussagen wie die seine für eine   Dummheit und die dahinter stehende Haltung für einen der wesentlichsten Gründe   halte, warum rechte Parteien wie die FPÖ - oder in Deutschland die AfD -   überhaupt jemals so weit kommen konnten. Ich habe danach viel darüber   nachgedacht, und mir sind seitdem Dutzend andere, vermutlich allesamt bessere   verbale Reaktionen eingefallen. In dem Moment aber konnte ich nicht anders. Und   im Grunde bin ich auch nach wie vor der gleichen Überzeugung, wie an diesem   Donnerstagabend am Schottentor: Wenn Demokraten solche "Freunde"   tolerieren, dann brauchen sie zum Untergang tatsächlich keine Feinde mehr.   Peter Jungwirth</w:t>
      </w:r>
    </w:p>
    <w:p>
      <w:pPr>
        <w:pStyle w:val="Normal11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28, 2024</w:t>
      </w:r>
    </w:p>
    <w:p>
      <w:pPr>
        <w:pStyle w:val="Normal113"/>
      </w:pPr>
    </w:p>
    <w:p>
      <w:pPr>
        <w:pStyle w:val="Normal113"/>
        <w:ind w:left="200"/>
        <w:sectPr>
          <w:type w:val="continuous"/>
          <w:pgMar w:top="840" w:right="1000" w:bottom="840" w:left="1000" w:header="400" w:footer="400"/>
          <w:pgNumType w:fmt="decimal"/>
          <w:cols w:space="720"/>
        </w:sectPr>
      </w:pPr>
      <w:r>
        <w:br/>
      </w:r>
      <w:r>
        <w:pict>
          <v:line id="_x0000_s1511" style="position:absolute;z-index:251918336" from="0,10pt" to="512pt,10pt" strokecolor="black" strokeweight="1pt">
            <v:stroke linestyle="single"/>
          </v:line>
        </w:pict>
      </w:r>
      <w:r>
        <w:rPr>
          <w:rFonts w:ascii="arial" w:eastAsia="arial" w:hAnsi="arial" w:cs="arial"/>
          <w:b/>
          <w:color w:val="767676"/>
          <w:sz w:val="16"/>
        </w:rPr>
        <w:t>End of Document</w:t>
      </w:r>
    </w:p>
    <w:p>
      <w:pPr>
        <w:pStyle w:val="Normal114"/>
        <w:sectPr>
          <w:headerReference w:type="even" r:id="rId725"/>
          <w:headerReference w:type="default" r:id="rId726"/>
          <w:footerReference w:type="even" r:id="rId727"/>
          <w:footerReference w:type="default" r:id="rId728"/>
          <w:headerReference w:type="first" r:id="rId729"/>
          <w:footerReference w:type="first" r:id="rId730"/>
          <w:pgSz w:w="12240" w:h="15840"/>
          <w:pgMar w:top="840" w:right="1000" w:bottom="840" w:left="1000" w:header="400" w:footer="400"/>
          <w:pgNumType w:fmt="decimal"/>
          <w:cols w:space="720"/>
          <w:titlePg w:val="0"/>
        </w:sectPr>
      </w:pPr>
    </w:p>
    <w:p>
      <w:pPr>
        <w:pStyle w:val="Normal114"/>
      </w:pPr>
    </w:p>
    <w:p>
      <w:pPr>
        <w:pStyle w:val="Normal114"/>
      </w:pPr>
      <w:r>
        <w:pict>
          <v:shape id="_x0000_i1512" type="#_x0000_t75" alt="LexisNexis®" style="width:147.75pt;height:30pt">
            <v:imagedata r:id="rId10" o:title=""/>
          </v:shape>
        </w:pict>
      </w:r>
      <w:r>
        <w:cr/>
      </w:r>
    </w:p>
    <w:p>
      <w:pPr>
        <w:pStyle w:val="Heading111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im Dauereinsatz; Innensenatorin Spranger (SPD) beobachtet  zunehmend aggressives Versammlungsgeschehen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-Protest</w:t>
      </w:r>
    </w:p>
    <w:p>
      <w:pPr>
        <w:pStyle w:val="Normal1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1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09. Oktober 2024</w:t>
      </w:r>
    </w:p>
    <w:p>
      <w:pPr>
        <w:pStyle w:val="Normal114"/>
        <w:keepNext w:val="0"/>
        <w:spacing w:after="0" w:line="240" w:lineRule="atLeast"/>
        <w:ind w:right="0"/>
        <w:jc w:val="both"/>
      </w:pPr>
      <w:bookmarkStart w:id="228" w:name="Bookmark_115"/>
      <w:bookmarkEnd w:id="228"/>
    </w:p>
    <w:p>
      <w:pPr>
        <w:pStyle w:val="Normal11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114"/>
        <w:keepNext w:val="0"/>
        <w:spacing w:before="120" w:after="0" w:line="220" w:lineRule="atLeast"/>
        <w:ind w:left="0" w:right="0" w:firstLine="0"/>
        <w:jc w:val="left"/>
      </w:pPr>
      <w:r>
        <w:br/>
      </w:r>
      <w:r>
        <w:pict>
          <v:shape id="_x0000_i1513" type="#_x0000_t75" style="width:257.97pt;height:41.24pt">
            <v:imagedata r:id="rId32" o:title=""/>
          </v:shape>
        </w:pict>
      </w:r>
    </w:p>
    <w:p>
      <w:pPr>
        <w:pStyle w:val="Normal1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22</w:t>
      </w:r>
    </w:p>
    <w:p>
      <w:pPr>
        <w:pStyle w:val="Normal1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526 words</w:t>
      </w:r>
    </w:p>
    <w:p>
      <w:pPr>
        <w:pStyle w:val="Normal1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Stefan Alberti</w:t>
      </w:r>
    </w:p>
    <w:p>
      <w:pPr>
        <w:pStyle w:val="Normal11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Innensenatorin Spranger (SPD) beobachtet  zunehmend aggressives Versammlungsgeschehen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-Protest</w:t>
      </w:r>
    </w:p>
    <w:p>
      <w:pPr>
        <w:pStyle w:val="Normal114"/>
        <w:keepNext/>
        <w:spacing w:before="240" w:after="0" w:line="340" w:lineRule="atLeast"/>
        <w:ind w:left="0" w:right="0" w:firstLine="0"/>
        <w:jc w:val="left"/>
      </w:pPr>
      <w:bookmarkStart w:id="229" w:name="Body_113"/>
      <w:bookmarkEnd w:id="229"/>
      <w:r>
        <w:rPr>
          <w:rFonts w:ascii="arial" w:eastAsia="arial" w:hAnsi="arial" w:cs="arial"/>
          <w:b/>
          <w:i w:val="0"/>
          <w:strike w:val="0"/>
          <w:noProof w:val="0"/>
          <w:color w:val="000000"/>
          <w:position w:val="0"/>
          <w:sz w:val="28"/>
          <w:u w:val="none"/>
          <w:vertAlign w:val="baseline"/>
        </w:rPr>
        <w:t>Body</w:t>
      </w:r>
    </w:p>
    <w:p>
      <w:pPr>
        <w:pStyle w:val="Normal114"/>
        <w:spacing w:line="60" w:lineRule="exact"/>
      </w:pPr>
      <w:r>
        <w:pict>
          <v:line id="_x0000_s1514" style="position:absolute;z-index:251919360" from="0,2pt" to="512pt,2pt" strokecolor="#009ddb" strokeweight="2pt">
            <v:stroke linestyle="single"/>
            <w10:wrap type="topAndBottom"/>
          </v:line>
        </w:pict>
      </w:r>
    </w:p>
    <w:p>
      <w:pPr>
        <w:pStyle w:val="Normal114"/>
      </w:pP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Stefan Alberti</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die Polizei gilt es in Berlin fast immer, aber gegenwärtig in besonderer Weise: Nach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vor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Denn auf die von Ausschreitungen begleiteten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-Proteste bis Montagabend soll der Besuch von US-Präsident Joe Biden folgen   allerdings nicht schon wie geplant am Donnerstag, weil Biden jetzt wegen eines Hurricans verschob. Laut Landespolizeidirektion droht bei seinem Besuch keine Bündelung von Ausschreitungen:  Von den Versammlungsanmeldungen haben wir bislang keine Zusammenlegung der Themen , sagte ihr Leiter Jörg Dessin vor Journalisten. Der taz liegt allerdings eine Mitteilung von Solidaritätsgruppen und Friedensbewegung zu gemeinsamen Protesten vor.</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einer Bilanz der jüngsten Vorfälle anlässlich des ersten Jahrestags des Hamas-Überfalls auf Israel am 7. Oktober 2023 gingen Dessin und Innensenatorin Iris Spranger (SPD) von weiteren Demonstrationen aus. Was in Nahost passiert, schlage sich  in einem zunehmend aggressiven Versammlungsgeschehen in Berlin nieder , sagte die Senatorin.</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diesem Kontext habe es seit Oktober 2023 rund 700 Versammlungen und 5.000 Straftaten gegeben. Spranger sprach von  vollkommen unreflektierter Gewalt und Gewaltbereitschaft Einzelner . Das sei nicht zu verallgemeinern:  Es gibt in unserer Stadt viele Menschen mit arabischem Migrationshintergrund, die den Terror der Hamas ablehnen und das Existenzrechts Israels anerkennen. </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Spranger betonte den Wert der Versammlungsfreiheit, stellte aber fest:  Hinter der vermeintlichen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-Solidarität wird vor allem Antisemitismus und Hass auf Israel offenbar.  Polizeichef Dessin sprach von einer  mittleren bis hohen zweistelligen Zahl von Rädelsführenden .</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 Blick auf den nun verschobenen Besuch des US-Präsidenten deutete sich eine Bündelung von pro-palästinenschen Aktivitäten und genereller Kritik an Biden an. Laut der der taz vorliegenden Mail würden  verschiedene Akteure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-Solidaritätsbewegung und der Friedensbewegung  gemeinsam mit linken Gruppen mobilisieren.</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Ausschreitungen zum Jahrestag hatten ihren Höhepunkt am Montagabend in Neukölln erreicht. Dort errichteten laut Polizei rund 50 Menschen Barrikaden, zündeten Reifen an und bewarfen Polizisten mit Pyrotechnik und Steinen. Wie die Koalitionsfraktionen von CDU und SPD im Abgeordnetenhaus verurteilten auch die oppositionellen Grünen die Vorfälle.  Wir haben keinerlei Verständnis für diese Gewalt und auch bei antisemitischen Sprechchören gibt es nichts zu relativieren , äußerte sich die Grünen-Fraktionsspitze,  weder hilft das den Menschen in Gaza oder im Libanon, noch fördert es Empathie oder Solidarität. </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Senat kompakt</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Länger arbeiten Die Altersgrenze für Beamte in Berlin steigt auf 67 Jahre. Darauf hat sich der Senat verständigt. Sie soll ab 2026 schrittweise von derzeit 65 Jahren angehoben werden. Hintergrund ist der chronische Personalmangel. Der dürfte sich noch verschärfen, weil bis 2030 rund 40.000 Beschäftigte altersbedingt ausscheiden. Berlin folgt nun dem Beispiel anderer Bundesländer. Ausgenommen sind Polizei und Feuerwehr. Innensenatorin Spranger (SPD) bezeichnete das als Zeichen von Anerkennung. (dpa, sta)</w:t>
      </w:r>
    </w:p>
    <w:p>
      <w:pPr>
        <w:pStyle w:val="Normal11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8, 2024</w:t>
      </w:r>
    </w:p>
    <w:p>
      <w:pPr>
        <w:pStyle w:val="Normal114"/>
      </w:pPr>
    </w:p>
    <w:p>
      <w:pPr>
        <w:pStyle w:val="Normal114"/>
        <w:ind w:left="200"/>
        <w:sectPr>
          <w:type w:val="continuous"/>
          <w:pgMar w:top="840" w:right="1000" w:bottom="840" w:left="1000" w:header="400" w:footer="400"/>
          <w:pgNumType w:fmt="decimal"/>
          <w:cols w:space="720"/>
        </w:sectPr>
      </w:pPr>
      <w:r>
        <w:br/>
      </w:r>
      <w:r>
        <w:pict>
          <v:line id="_x0000_s1515" style="position:absolute;z-index:251920384" from="0,10pt" to="512pt,10pt" strokecolor="black" strokeweight="1pt">
            <v:stroke linestyle="single"/>
          </v:line>
        </w:pict>
      </w:r>
      <w:r>
        <w:rPr>
          <w:rFonts w:ascii="arial" w:eastAsia="arial" w:hAnsi="arial" w:cs="arial"/>
          <w:b/>
          <w:color w:val="767676"/>
          <w:sz w:val="16"/>
        </w:rPr>
        <w:t>End of Document</w:t>
      </w:r>
    </w:p>
    <w:p>
      <w:pPr>
        <w:pStyle w:val="Normal115"/>
        <w:sectPr>
          <w:headerReference w:type="even" r:id="rId731"/>
          <w:headerReference w:type="default" r:id="rId732"/>
          <w:footerReference w:type="even" r:id="rId733"/>
          <w:footerReference w:type="default" r:id="rId734"/>
          <w:headerReference w:type="first" r:id="rId735"/>
          <w:footerReference w:type="first" r:id="rId736"/>
          <w:pgSz w:w="12240" w:h="15840"/>
          <w:pgMar w:top="840" w:right="1000" w:bottom="840" w:left="1000" w:header="400" w:footer="400"/>
          <w:pgNumType w:fmt="decimal"/>
          <w:cols w:space="720"/>
          <w:titlePg w:val="0"/>
        </w:sectPr>
      </w:pPr>
    </w:p>
    <w:p>
      <w:pPr>
        <w:pStyle w:val="Normal115"/>
      </w:pPr>
    </w:p>
    <w:p>
      <w:pPr>
        <w:pStyle w:val="Normal115"/>
      </w:pPr>
      <w:r>
        <w:pict>
          <v:shape id="_x0000_i1516" type="#_x0000_t75" alt="LexisNexis®" style="width:147.75pt;height:30pt">
            <v:imagedata r:id="rId10" o:title=""/>
          </v:shape>
        </w:pict>
      </w:r>
      <w:r>
        <w:cr/>
      </w:r>
    </w:p>
    <w:p>
      <w:pPr>
        <w:pStyle w:val="Heading111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Demonstration in Berlin; ,,Mir fehlen die Worte" - Greta Thunberg macht Deutschland schwere Vorwürfe</w:t>
      </w:r>
    </w:p>
    <w:p>
      <w:pPr>
        <w:pStyle w:val="Normal1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9. Oktober 2024 11:51 AM GMT+1</w:t>
      </w:r>
    </w:p>
    <w:p>
      <w:pPr>
        <w:pStyle w:val="Normal115"/>
        <w:keepNext w:val="0"/>
        <w:spacing w:after="0" w:line="240" w:lineRule="atLeast"/>
        <w:ind w:right="0"/>
        <w:jc w:val="both"/>
      </w:pPr>
      <w:bookmarkStart w:id="230" w:name="Bookmark_116"/>
      <w:bookmarkEnd w:id="230"/>
    </w:p>
    <w:p>
      <w:pPr>
        <w:pStyle w:val="Normal11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15"/>
        <w:keepNext w:val="0"/>
        <w:spacing w:before="120" w:after="0" w:line="220" w:lineRule="atLeast"/>
        <w:ind w:left="0" w:right="0" w:firstLine="0"/>
        <w:jc w:val="left"/>
      </w:pPr>
      <w:r>
        <w:br/>
      </w:r>
      <w:r>
        <w:pict>
          <v:shape id="_x0000_i1517" type="#_x0000_t75" style="width:230.22pt;height:28.5pt">
            <v:imagedata r:id="rId39" o:title=""/>
          </v:shape>
        </w:pict>
      </w:r>
    </w:p>
    <w:p>
      <w:pPr>
        <w:pStyle w:val="Normal1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1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599 words</w:t>
      </w:r>
    </w:p>
    <w:p>
      <w:pPr>
        <w:pStyle w:val="Normal11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Berlin-Neukölln ist es in der Nacht zu Ausschreitungen gekommen. Zuvor hatten am Jahrestag des Hamas-Massakers in Israel Hunderte Menschen in Kreuzberg demonstriert. Darunter war auch die schwedische Aktivistin Greta Thunberg, die Deutschland scharf kritisierte.</w:t>
      </w:r>
    </w:p>
    <w:p>
      <w:pPr>
        <w:pStyle w:val="Normal115"/>
        <w:keepNext/>
        <w:spacing w:before="240" w:after="0" w:line="340" w:lineRule="atLeast"/>
        <w:ind w:left="0" w:right="0" w:firstLine="0"/>
        <w:jc w:val="left"/>
      </w:pPr>
      <w:bookmarkStart w:id="231" w:name="Body_114"/>
      <w:bookmarkEnd w:id="231"/>
      <w:r>
        <w:rPr>
          <w:rFonts w:ascii="arial" w:eastAsia="arial" w:hAnsi="arial" w:cs="arial"/>
          <w:b/>
          <w:i w:val="0"/>
          <w:strike w:val="0"/>
          <w:noProof w:val="0"/>
          <w:color w:val="000000"/>
          <w:position w:val="0"/>
          <w:sz w:val="28"/>
          <w:u w:val="none"/>
          <w:vertAlign w:val="baseline"/>
        </w:rPr>
        <w:t>Body</w:t>
      </w:r>
    </w:p>
    <w:p>
      <w:pPr>
        <w:pStyle w:val="Normal115"/>
        <w:spacing w:line="60" w:lineRule="exact"/>
      </w:pPr>
      <w:r>
        <w:pict>
          <v:line id="_x0000_s1518" style="position:absolute;z-index:251921408" from="0,2pt" to="512pt,2pt" strokecolor="#009ddb" strokeweight="2pt">
            <v:stroke linestyle="single"/>
            <w10:wrap type="topAndBottom"/>
          </v:line>
        </w:pict>
      </w:r>
    </w:p>
    <w:p>
      <w:pPr>
        <w:pStyle w:val="Normal115"/>
      </w:pP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Ausschreitungen in Berlin-Neukölln in der Nacht sind vier Personen vorläufig festgenommen worden. Insgesamt wurden nach Angaben der Berliner Polizei 84 Menschen im Zuge der Krawalle überprüft.</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späten Montagabend bauten rund 50 Menschen in Neukölln Barrikaden und zündeten Reifen an, wie die Polizei mitteilte. Außerdem wurden Einsatzkräfte im Weserkiez mit Pyrotechnik sowie Steinen beworfen, erklärte ein Sprecher der Polizei. Auch Sprechchöre seien zu hören gewesen, hieß es weiter. Ob die Ausschreitungen im Zusammenhang mit der propalästinensischen Demonstration zuvor standen, konnte die Polizei zunächst nicht sagen. Die Situation sei schnell unter Kontrolle gebracht worden.</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Videos waren brennende Barrikaden, explodierende Feuerwerkskörper und Nebelschwaden über der Straße zu sehen.</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Zuvor hatten sich rund 400 Menschen im Berliner Stadtteil Kreuzberg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am ersten Jahrestag des Überfalls der islamistischen Terrororganisation Hamas auf Israel versammelt. Auch die schwedische Aktivistin Greta Thunberg war bei der Demonstration dabei.</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einem vor Ort aufgenommenen Video kritisiert sie Deutschland scharf und bekräftigte ihre israelfeindlichen Aussagen: ,,Der deutsche Staat ist an diesem Völkermord mitschuldig. Er finanziert und legitimiert die Besetzung und den Völkermord durch den Apartheidstaat Israel", sagte sie mit Bezug auf das Vorgehen des israelischen Militärs nach dem Hamas-Massaker am 7. Oktober 2023. ,,Es ist absolut ... ich finde nicht einmal die Worte, um auszudrücken, wie bestürzt es mich macht, zu sehen, wie Deutschland und die deutsche Polizei friedliche Demonstranten behandeln, weil sie Nein zum Völkermord gesagt haben. Es ist mir ein Rätsel. Mir fehlen buchstäblich die Worte."</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Demonstranten skandierten in Sprechchören: ,,Viva,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Viele Demonstranten trugen sogenannte Palästinensertücher und schwenkten entsprechende Fahnen. Ein Mann mit Megafon feuerte die Demonstranten an: ,,Yalla yalla Intifada", ,,Stoppt den Massenmord" und ,,Israel is terror state" (Israel ist ein Terrorstaat).</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Parole ,,From the river to the sea, Palestine will be free" war mehrfach zu hören. Sie bezieht sich auf das Gebiet zwischen dem Fluss Jordan und dem Mittelmeer. Die islamistische Hamas versteht darunter, dass der Staat Israel verschwinden soll. Nach Auskunft des Bundesinnenministeriums ist die Parole in Deutschland verboten, wenn sie als Kennzeichen der Hamas verwendet wird.</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Vereinzelt wurden Journalisten bei ihrer Arbeit behindert und bedroht. Die Hamas oder israelische Opfer des Angriffs vor einem Jahr wurden nicht erwähnt. Am Sonntag hatte die Polizei eine propalästinensische Demonstration in Kreuzberg nach Stein- und Flaschenwürfen vorzeitig beendet.</w:t>
      </w:r>
    </w:p>
    <w:p>
      <w:pPr>
        <w:pStyle w:val="Normal11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Eine Festnahme in Stuttgart</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Stuttgarter Innenstadt haben am Montag verschiedene Gruppen demonstriert. Bei einer pro-palästinensischen Versammlung im Bereich des Schlossplatzes mit etwa 200 Teilnehmenden wurde eine 45-jährige Person festgenommen, weil sie vermummt war, wie die Polizei mitteilte. Ein 62-Jähriger wurde zudem wegen eines beleidigenden Plakats angezeigt.</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Versammlung trug das Motto ,,Gegen den andauernden Krieg in Gaza und für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Sie startete um 18.00 Uhr und verlief vom Schlossplatz über die Bolz- und Theodor-Heuss-Straße bis zum Rotebühlplatz. Zeitgleich fand auf dem Marktplatz eine pro-israelische Versammlung mit etwa 350 Menschen statt. Diese verlief laut Polizei ohne besondere Vorkommnisse. Die Polizei war bei den Versammlungen mit etwa 120 Einsatzkräften vor Ort.</w:t>
      </w:r>
    </w:p>
    <w:p>
      <w:pPr>
        <w:pStyle w:val="Normal11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9, 2024</w:t>
      </w:r>
    </w:p>
    <w:p>
      <w:pPr>
        <w:pStyle w:val="Normal115"/>
      </w:pPr>
    </w:p>
    <w:p>
      <w:pPr>
        <w:pStyle w:val="Normal115"/>
        <w:ind w:left="200"/>
        <w:sectPr>
          <w:type w:val="continuous"/>
          <w:pgMar w:top="840" w:right="1000" w:bottom="840" w:left="1000" w:header="400" w:footer="400"/>
          <w:pgNumType w:fmt="decimal"/>
          <w:cols w:space="720"/>
        </w:sectPr>
      </w:pPr>
      <w:r>
        <w:br/>
      </w:r>
      <w:r>
        <w:pict>
          <v:line id="_x0000_s1519" style="position:absolute;z-index:251922432" from="0,10pt" to="512pt,10pt" strokecolor="black" strokeweight="1pt">
            <v:stroke linestyle="single"/>
          </v:line>
        </w:pict>
      </w:r>
      <w:r>
        <w:rPr>
          <w:rFonts w:ascii="arial" w:eastAsia="arial" w:hAnsi="arial" w:cs="arial"/>
          <w:b/>
          <w:color w:val="767676"/>
          <w:sz w:val="16"/>
        </w:rPr>
        <w:t>End of Document</w:t>
      </w:r>
    </w:p>
    <w:p>
      <w:pPr>
        <w:pStyle w:val="Normal116"/>
        <w:sectPr>
          <w:headerReference w:type="even" r:id="rId737"/>
          <w:headerReference w:type="default" r:id="rId738"/>
          <w:footerReference w:type="even" r:id="rId739"/>
          <w:footerReference w:type="default" r:id="rId740"/>
          <w:headerReference w:type="first" r:id="rId741"/>
          <w:footerReference w:type="first" r:id="rId742"/>
          <w:pgSz w:w="12240" w:h="15840"/>
          <w:pgMar w:top="840" w:right="1000" w:bottom="840" w:left="1000" w:header="400" w:footer="400"/>
          <w:pgNumType w:fmt="decimal"/>
          <w:cols w:space="720"/>
          <w:titlePg w:val="0"/>
        </w:sectPr>
      </w:pPr>
    </w:p>
    <w:p>
      <w:pPr>
        <w:pStyle w:val="Normal116"/>
      </w:pPr>
    </w:p>
    <w:p>
      <w:pPr>
        <w:pStyle w:val="Normal116"/>
      </w:pPr>
      <w:r>
        <w:pict>
          <v:shape id="_x0000_i1520" type="#_x0000_t75" alt="LexisNexis®" style="width:147.75pt;height:30pt">
            <v:imagedata r:id="rId10" o:title=""/>
          </v:shape>
        </w:pict>
      </w:r>
      <w:r>
        <w:cr/>
      </w:r>
    </w:p>
    <w:p>
      <w:pPr>
        <w:pStyle w:val="Heading111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Israelfeindliche Demos sollten verboten werden</w:t>
      </w:r>
    </w:p>
    <w:p>
      <w:pPr>
        <w:pStyle w:val="Normal1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1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09. Oktober 2024</w:t>
      </w:r>
    </w:p>
    <w:p>
      <w:pPr>
        <w:pStyle w:val="Normal116"/>
        <w:keepNext w:val="0"/>
        <w:spacing w:after="0" w:line="240" w:lineRule="atLeast"/>
        <w:ind w:right="0"/>
        <w:jc w:val="both"/>
      </w:pPr>
      <w:bookmarkStart w:id="232" w:name="Bookmark_117"/>
      <w:bookmarkEnd w:id="232"/>
    </w:p>
    <w:p>
      <w:pPr>
        <w:pStyle w:val="Normal11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116"/>
        <w:keepNext w:val="0"/>
        <w:spacing w:before="120" w:after="0" w:line="220" w:lineRule="atLeast"/>
        <w:ind w:left="0" w:right="0" w:firstLine="0"/>
        <w:jc w:val="left"/>
      </w:pPr>
      <w:r>
        <w:br/>
      </w:r>
      <w:r>
        <w:pict>
          <v:shape id="_x0000_i1521" type="#_x0000_t75" style="width:159.73pt;height:24pt">
            <v:imagedata r:id="rId128" o:title=""/>
          </v:shape>
        </w:pict>
      </w:r>
    </w:p>
    <w:p>
      <w:pPr>
        <w:pStyle w:val="Normal1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MEINUNG; Proteste; S. 18</w:t>
      </w:r>
    </w:p>
    <w:p>
      <w:pPr>
        <w:pStyle w:val="Normal1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797 words</w:t>
      </w:r>
    </w:p>
    <w:p>
      <w:pPr>
        <w:pStyle w:val="Normal1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Andreas Kopietz</w:t>
      </w:r>
    </w:p>
    <w:p>
      <w:pPr>
        <w:pStyle w:val="Normal11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Proteste</w:t>
      </w:r>
    </w:p>
    <w:p>
      <w:pPr>
        <w:pStyle w:val="Normal116"/>
        <w:keepNext/>
        <w:spacing w:before="240" w:after="0" w:line="340" w:lineRule="atLeast"/>
        <w:ind w:left="0" w:right="0" w:firstLine="0"/>
        <w:jc w:val="left"/>
      </w:pPr>
      <w:bookmarkStart w:id="233" w:name="Body_115"/>
      <w:bookmarkEnd w:id="233"/>
      <w:r>
        <w:rPr>
          <w:rFonts w:ascii="arial" w:eastAsia="arial" w:hAnsi="arial" w:cs="arial"/>
          <w:b/>
          <w:i w:val="0"/>
          <w:strike w:val="0"/>
          <w:noProof w:val="0"/>
          <w:color w:val="000000"/>
          <w:position w:val="0"/>
          <w:sz w:val="28"/>
          <w:u w:val="none"/>
          <w:vertAlign w:val="baseline"/>
        </w:rPr>
        <w:t>Body</w:t>
      </w:r>
    </w:p>
    <w:p>
      <w:pPr>
        <w:pStyle w:val="Normal116"/>
        <w:spacing w:line="60" w:lineRule="exact"/>
      </w:pPr>
      <w:r>
        <w:pict>
          <v:line id="_x0000_s1522" style="position:absolute;z-index:251923456" from="0,2pt" to="512pt,2pt" strokecolor="#009ddb" strokeweight="2pt">
            <v:stroke linestyle="single"/>
            <w10:wrap type="topAndBottom"/>
          </v:line>
        </w:pict>
      </w:r>
    </w:p>
    <w:p>
      <w:pPr>
        <w:pStyle w:val="Normal116"/>
      </w:pP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Nachrichten gleichen sich: Nach fast jeder israelfeindlichen Demonstration in Berlin leitet die Polizei Ermittlungsverfahren wegen Volksverhetzung ein. Ausgerechnet am Montagabend, als sich das grausame Massaker der Hamas in Israel jährte und Israel seither von seinem Selbstverteidigungsrecht Gebrauch macht, gab es wieder Krawalle in Berlin.</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Südstern gab es eine angemeldete Demonstration von etwa 400 Menschen. Die Polizei nahm zahlreiche Teilnehmer fest, unter anderem wegen Landfriedensbruchs und Volksverhetzung. Schon am Vorabend des 7. Oktober hatte es Demonstrationen von Israelhassern gegeben. Die Polizei leitete 42 Strafverfahren ein wegen Verstößen gegen das Vereinsgesetz, wegen Landfriedensbruchs, gefährlicher Körperverletzung, des Verwendens von Kennzeichen verfassungswidriger und terroristischer Organisationen, Widerstands gegen Vollstreckungsbeamte, Volksverhetzung, Raubs, Beleidigung, Nötigung und Sachbeschädigung.</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läuft das immer. Die Gefahrenprognosen der Polizei für diese Versammlungen, die verharmlosend  propalästinensische  und nicht Israel- oder Judenhasser-Demos genannt werden, lauten stets ähnlich. Vor allem mit antisemitischen Hassparolen in Fülle und mit Terrorverherrlichung ist immer wieder zu rechnen.</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bei der  Friedensdemonstration  am 3. Oktober in Berlin war ein großer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-Block dabei, wo Teilnehmer   ohne dass die Veranstalter sich distanzierten (!)   Parolen skandierten, die dazu aufriefen, Israel zu vernichten und Juden zu erschießen, wie das Jüdische Forum dokumentierte. Es wurde wieder gebrüllt:  Khaibar, Khaibar   oh, Juden, die Armee Mohammeds wird zurückkehren.  Eine regelmäßig wiederkehrende Parole, die an den Feldzug Mohammeds auf eine jüdische Oase im Jahr 628 erinnert. Und am 1. Oktober wurde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der iranische Raketenangriff auf Israel bejubelt.</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Fast nie fehlen auch die mittlerweile obligatorischen Aufforderungen zur Intifada-Gewalt. Die Demonstrationen haben einen durchaus einschüchternden Charakter, vor allem für die in der Stadt lebenden jüdischen Menschen. Dies alles würde nach Angaben erfahrener Verwaltungsjuristen ausreichen für ein Verbot dieser Demonstrationen durch die Polizei.</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geschieht aber nicht. Stattdessen beschränkt sich die Polizei gewissermaßen auf chirurgische Eingriffe: Sie untersagt einzelnen Personen die Teilnahme an bestimmten Veranstaltungen. Als ob diese Leute nicht genügend Unterstützer hätten, die deren Rolle dann eben übernehmen! Ein Verbot wäre aus Sicht eines erfahrenen Einsatzleiters auch polizeitaktisch besser, als mit vereinzelten gezielten Eingriffen zu versuchen, den Mob irgendwie in den Griff zu bekommen. Mittels Verbot kann man bereits erste Ansammlungen, auch für Ersatzveranstaltungen, auflösen.</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Demonstrations- und Meinungsfreiheit ist ein im Grundgesetz verankertes hohes Gut, das von der Polizei geschützt wird. Die Polizei schützt auch nicht das Motto einer Veranstaltung, sondern das Demonstrationsrecht. Wenn allerdings die Meinungsfreiheit von einem randalierenden Mob missbraucht wird, der jede Menge   erwartbare   Straftaten begeht, sind dieser Freiheit Grenzen gesetzt. Hier sind Polizei und Politik in der Pflicht, diese Grenzen aufzuzeigen. Stattdessen müssen wir den Antisemitismus und die Terrorparolen auf den Straßen der ehemaligen deutschen  Reichshauptstadt  nahezu täglich ertragen   und das auch am 7. Oktober.</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gab Anlässe, da war die Versammlungsbehörde der Berliner Polizei nicht so zimperlich: bei bestimmten rechtsextremen Demos etwa. Oder am 8. Mai bei proukrainischen und prorussischen Demos. Oder 2022 beim palästinensischen Nakba-Tag in Neukölln, als die Polizei mit Gewalttätigkeit und antisemitischen Parolen rechnete. Das Oberverwaltungsgericht trug die Entscheidungen zum Verbot gleich dreier Nakba-Demos mit, weil die Erfahrungen mit gleichartigen vorangegangenen Versammlungen befürchten ließen, dass von den Versammlungsteilnehmern Gewalttaten ausgehen würden, so die Begründung. Die Polizei konnte Ansammlungen schon im Entstehen auflösen.</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Stadt Frankfurt am Main hat es wenigstens versucht. Weil sie in dem Datum 7. Oktober eine  extreme Provokation  sah, wollte sie eine  Pro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-Demonstration verbieten, auch wenn sie damit am Montag vor dem Hessischen Verwaltungsgerichtshof scheiterte. Die Verantwortlichen in Berlin unternehmen nicht einmal den Versuch. Es steht der Verdacht im Raum, dass die Polizei und die regierende Politik sich vor den Reaktionen fürchten. Denn die  Pro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-Bewegung ist inzwischen viel breiter und zum Teil gewalttätiger als noch vor dem 7. Oktober 2023. Und so erweisen sich die Beteuerungen des CDU-Bürgermeisters und der SPD-Innensenatorin, nach denen Antisemitismus und Hass keinen Platz auf unseren Straßen haben dürfen, als substanzlos.</w:t>
      </w:r>
    </w:p>
    <w:p>
      <w:pPr>
        <w:pStyle w:val="Normal11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9, 2024</w:t>
      </w:r>
    </w:p>
    <w:p>
      <w:pPr>
        <w:pStyle w:val="Normal116"/>
      </w:pPr>
    </w:p>
    <w:p>
      <w:pPr>
        <w:pStyle w:val="Normal116"/>
        <w:ind w:left="200"/>
        <w:sectPr>
          <w:type w:val="continuous"/>
          <w:pgMar w:top="840" w:right="1000" w:bottom="840" w:left="1000" w:header="400" w:footer="400"/>
          <w:pgNumType w:fmt="decimal"/>
          <w:cols w:space="720"/>
        </w:sectPr>
      </w:pPr>
      <w:r>
        <w:br/>
      </w:r>
      <w:r>
        <w:pict>
          <v:line id="_x0000_s1523" style="position:absolute;z-index:251924480" from="0,10pt" to="512pt,10pt" strokecolor="black" strokeweight="1pt">
            <v:stroke linestyle="single"/>
          </v:line>
        </w:pict>
      </w:r>
      <w:r>
        <w:rPr>
          <w:rFonts w:ascii="arial" w:eastAsia="arial" w:hAnsi="arial" w:cs="arial"/>
          <w:b/>
          <w:color w:val="767676"/>
          <w:sz w:val="16"/>
        </w:rPr>
        <w:t>End of Document</w:t>
      </w:r>
    </w:p>
    <w:p>
      <w:pPr>
        <w:pStyle w:val="Normal117"/>
        <w:sectPr>
          <w:headerReference w:type="even" r:id="rId743"/>
          <w:headerReference w:type="default" r:id="rId744"/>
          <w:footerReference w:type="even" r:id="rId745"/>
          <w:footerReference w:type="default" r:id="rId746"/>
          <w:headerReference w:type="first" r:id="rId747"/>
          <w:footerReference w:type="first" r:id="rId748"/>
          <w:pgSz w:w="12240" w:h="15840"/>
          <w:pgMar w:top="840" w:right="1000" w:bottom="840" w:left="1000" w:header="400" w:footer="400"/>
          <w:pgNumType w:fmt="decimal"/>
          <w:cols w:space="720"/>
          <w:titlePg w:val="0"/>
        </w:sectPr>
      </w:pPr>
    </w:p>
    <w:p>
      <w:pPr>
        <w:pStyle w:val="Normal117"/>
      </w:pPr>
    </w:p>
    <w:p>
      <w:pPr>
        <w:pStyle w:val="Normal117"/>
      </w:pPr>
      <w:r>
        <w:pict>
          <v:shape id="_x0000_i1524" type="#_x0000_t75" alt="LexisNexis®" style="width:147.75pt;height:30pt">
            <v:imagedata r:id="rId10" o:title=""/>
          </v:shape>
        </w:pict>
      </w:r>
      <w:r>
        <w:cr/>
      </w:r>
    </w:p>
    <w:p>
      <w:pPr>
        <w:pStyle w:val="Heading111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Greta Thunberg auf Israel-Hasser-</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Kreuzberg; Hunderte demonstrieren gegen Israel, darunter auch die Ex-Klima-Aktivistin</w:t>
      </w:r>
    </w:p>
    <w:p>
      <w:pPr>
        <w:pStyle w:val="Normal1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Kurier</w:t>
      </w:r>
    </w:p>
    <w:p>
      <w:pPr>
        <w:pStyle w:val="Normal1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09. Oktober 2024</w:t>
      </w:r>
    </w:p>
    <w:p>
      <w:pPr>
        <w:pStyle w:val="Normal117"/>
        <w:keepNext w:val="0"/>
        <w:spacing w:after="0" w:line="240" w:lineRule="atLeast"/>
        <w:ind w:right="0"/>
        <w:jc w:val="both"/>
      </w:pPr>
      <w:bookmarkStart w:id="234" w:name="Bookmark_118"/>
      <w:bookmarkEnd w:id="234"/>
    </w:p>
    <w:p>
      <w:pPr>
        <w:pStyle w:val="Normal11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117"/>
        <w:keepNext w:val="0"/>
        <w:spacing w:before="120" w:after="0" w:line="220" w:lineRule="atLeast"/>
        <w:ind w:left="0" w:right="0" w:firstLine="0"/>
        <w:jc w:val="left"/>
      </w:pPr>
      <w:r>
        <w:br/>
      </w:r>
      <w:r>
        <w:pict>
          <v:shape id="_x0000_i1525" type="#_x0000_t75" style="width:99.76pt;height:51.01pt">
            <v:imagedata r:id="rId97" o:title=""/>
          </v:shape>
        </w:pict>
      </w:r>
    </w:p>
    <w:p>
      <w:pPr>
        <w:pStyle w:val="Normal1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11</w:t>
      </w:r>
    </w:p>
    <w:p>
      <w:pPr>
        <w:pStyle w:val="Normal1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260 words</w:t>
      </w:r>
    </w:p>
    <w:p>
      <w:pPr>
        <w:pStyle w:val="Normal117"/>
        <w:keepNext/>
        <w:spacing w:before="240" w:after="0" w:line="340" w:lineRule="atLeast"/>
        <w:ind w:left="0" w:right="0" w:firstLine="0"/>
        <w:jc w:val="left"/>
      </w:pPr>
      <w:bookmarkStart w:id="235" w:name="Body_116"/>
      <w:bookmarkEnd w:id="235"/>
      <w:r>
        <w:rPr>
          <w:rFonts w:ascii="arial" w:eastAsia="arial" w:hAnsi="arial" w:cs="arial"/>
          <w:b/>
          <w:i w:val="0"/>
          <w:strike w:val="0"/>
          <w:noProof w:val="0"/>
          <w:color w:val="000000"/>
          <w:position w:val="0"/>
          <w:sz w:val="28"/>
          <w:u w:val="none"/>
          <w:vertAlign w:val="baseline"/>
        </w:rPr>
        <w:t>Body</w:t>
      </w:r>
    </w:p>
    <w:p>
      <w:pPr>
        <w:pStyle w:val="Normal117"/>
        <w:spacing w:line="60" w:lineRule="exact"/>
      </w:pPr>
      <w:r>
        <w:pict>
          <v:line id="_x0000_s1526" style="position:absolute;z-index:251925504" from="0,2pt" to="512pt,2pt" strokecolor="#009ddb" strokeweight="2pt">
            <v:stroke linestyle="single"/>
            <w10:wrap type="topAndBottom"/>
          </v:line>
        </w:pict>
      </w:r>
    </w:p>
    <w:p>
      <w:pPr>
        <w:pStyle w:val="Normal117"/>
      </w:pP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Hunderte demonstrieren gegen Israel, darunter auch die Ex-Klima-Aktivistin</w:t>
      </w: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Menschen in aller Welt gedachten am 7. Oktober der Opfer des Hamas-Massakers in Israel vor einem Jahr. Mehr als 1.200 Menschen in Israel waren an diesem Tag ermordet worden, etwa 250 weitere als Geiseln in den Gazastreifen verschleppt. Aber es gab an diesem Montag auch andere Stimmen: Israel-Hasser machten wieder in Berlin mobil.</w:t>
      </w: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Kreuzberg kam es am Montagabend bei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Ausschreitungen, Flaschen flogen auf Polizisten, antisemitische Parolen wurden gebrüllt. An der Kundgebung der Antisemiten mit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beteiligten sich nach Angaben der Polizei rund 550 Menschen. Ganz vorn mit dabei die einstige Ikone der Klimaschützer Greta Thunberg   heute als Cover-Girl der Israel-Hasser.</w:t>
      </w: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Angriff der islamistischen Hamas auf Israel vor einem Jahr und dem darauffolgenden militärischen Vorgehen Israels im Gazastreifen hat sich die Schwedin mehrfach mit den Palästinensern solidarisiert und Israel  Völkermord  vorgeworfen.</w:t>
      </w: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Palästinensertücher tragende Demonstranten skandierten in Sprechchören, riefen verbotene Parole und zeigte Kennzeichen der Hamas. Ein Mann mit Megafon feuerte die Menge an und rief:  Israel is terror state  (Israel ist ein Terrorstaat).</w:t>
      </w: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teilte mit, dass es eine Reihe von vorläufigen Festnahmen gegeben habe. Teilnehmer der Kundgebung hätten Einsatzkräfte bedrängt, nach ihnen geschlagen und getreten. Auch in Neukölln kam es zu antiisraelischen Aktionen, es brannten Autoreifen.</w:t>
      </w: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BK</w:t>
      </w:r>
    </w:p>
    <w:p>
      <w:pPr>
        <w:pStyle w:val="Normal11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9, 2024</w:t>
      </w:r>
    </w:p>
    <w:p>
      <w:pPr>
        <w:pStyle w:val="Normal117"/>
      </w:pPr>
    </w:p>
    <w:p>
      <w:pPr>
        <w:pStyle w:val="Normal117"/>
        <w:ind w:left="200"/>
        <w:sectPr>
          <w:type w:val="continuous"/>
          <w:pgMar w:top="840" w:right="1000" w:bottom="840" w:left="1000" w:header="400" w:footer="400"/>
          <w:pgNumType w:fmt="decimal"/>
          <w:cols w:space="720"/>
        </w:sectPr>
      </w:pPr>
      <w:r>
        <w:br/>
      </w:r>
      <w:r>
        <w:pict>
          <v:line id="_x0000_s1527" style="position:absolute;z-index:251926528" from="0,10pt" to="512pt,10pt" strokecolor="black" strokeweight="1pt">
            <v:stroke linestyle="single"/>
          </v:line>
        </w:pict>
      </w:r>
      <w:r>
        <w:rPr>
          <w:rFonts w:ascii="arial" w:eastAsia="arial" w:hAnsi="arial" w:cs="arial"/>
          <w:b/>
          <w:color w:val="767676"/>
          <w:sz w:val="16"/>
        </w:rPr>
        <w:t>End of Document</w:t>
      </w:r>
    </w:p>
    <w:p>
      <w:pPr>
        <w:pStyle w:val="Normal118"/>
        <w:sectPr>
          <w:headerReference w:type="even" r:id="rId749"/>
          <w:headerReference w:type="default" r:id="rId750"/>
          <w:footerReference w:type="even" r:id="rId751"/>
          <w:footerReference w:type="default" r:id="rId752"/>
          <w:headerReference w:type="first" r:id="rId753"/>
          <w:footerReference w:type="first" r:id="rId754"/>
          <w:pgSz w:w="12240" w:h="15840"/>
          <w:pgMar w:top="840" w:right="1000" w:bottom="840" w:left="1000" w:header="400" w:footer="400"/>
          <w:pgNumType w:fmt="decimal"/>
          <w:cols w:space="720"/>
          <w:titlePg w:val="0"/>
        </w:sectPr>
      </w:pPr>
    </w:p>
    <w:p>
      <w:pPr>
        <w:pStyle w:val="Normal118"/>
      </w:pPr>
    </w:p>
    <w:p>
      <w:pPr>
        <w:pStyle w:val="Normal118"/>
      </w:pPr>
      <w:r>
        <w:pict>
          <v:shape id="_x0000_i1528" type="#_x0000_t75" alt="LexisNexis®" style="width:147.75pt;height:30pt">
            <v:imagedata r:id="rId10" o:title=""/>
          </v:shape>
        </w:pict>
      </w:r>
      <w:r>
        <w:cr/>
      </w:r>
    </w:p>
    <w:p>
      <w:pPr>
        <w:pStyle w:val="Heading111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700 Demos seit Beginn des Gaza-Kriegs; Spranger:  Verhalten wird aggressiver </w:t>
      </w:r>
    </w:p>
    <w:p>
      <w:pPr>
        <w:pStyle w:val="Normal1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1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09. Oktober 2024</w:t>
      </w:r>
    </w:p>
    <w:p>
      <w:pPr>
        <w:pStyle w:val="Normal118"/>
        <w:keepNext w:val="0"/>
        <w:spacing w:after="0" w:line="240" w:lineRule="atLeast"/>
        <w:ind w:right="0"/>
        <w:jc w:val="both"/>
      </w:pPr>
      <w:bookmarkStart w:id="236" w:name="Bookmark_119"/>
      <w:bookmarkEnd w:id="236"/>
    </w:p>
    <w:p>
      <w:pPr>
        <w:pStyle w:val="Normal11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118"/>
        <w:keepNext w:val="0"/>
        <w:spacing w:before="120" w:after="0" w:line="220" w:lineRule="atLeast"/>
        <w:ind w:left="0" w:right="0" w:firstLine="0"/>
        <w:jc w:val="left"/>
      </w:pPr>
      <w:r>
        <w:br/>
      </w:r>
      <w:r>
        <w:pict>
          <v:shape id="_x0000_i1529" type="#_x0000_t75" style="width:159.73pt;height:24pt">
            <v:imagedata r:id="rId128" o:title=""/>
          </v:shape>
        </w:pict>
      </w:r>
    </w:p>
    <w:p>
      <w:pPr>
        <w:pStyle w:val="Normal1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 S. 1</w:t>
      </w:r>
    </w:p>
    <w:p>
      <w:pPr>
        <w:pStyle w:val="Normal1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435 words</w:t>
      </w:r>
    </w:p>
    <w:p>
      <w:pPr>
        <w:pStyle w:val="Normal1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Andreas Kopietz</w:t>
      </w:r>
    </w:p>
    <w:p>
      <w:pPr>
        <w:pStyle w:val="Normal118"/>
        <w:keepNext/>
        <w:spacing w:before="240" w:after="0" w:line="340" w:lineRule="atLeast"/>
        <w:ind w:left="0" w:right="0" w:firstLine="0"/>
        <w:jc w:val="left"/>
      </w:pPr>
      <w:bookmarkStart w:id="237" w:name="Body_117"/>
      <w:bookmarkEnd w:id="237"/>
      <w:r>
        <w:rPr>
          <w:rFonts w:ascii="arial" w:eastAsia="arial" w:hAnsi="arial" w:cs="arial"/>
          <w:b/>
          <w:i w:val="0"/>
          <w:strike w:val="0"/>
          <w:noProof w:val="0"/>
          <w:color w:val="000000"/>
          <w:position w:val="0"/>
          <w:sz w:val="28"/>
          <w:u w:val="none"/>
          <w:vertAlign w:val="baseline"/>
        </w:rPr>
        <w:t>Body</w:t>
      </w:r>
    </w:p>
    <w:p>
      <w:pPr>
        <w:pStyle w:val="Normal118"/>
        <w:spacing w:line="60" w:lineRule="exact"/>
      </w:pPr>
      <w:r>
        <w:pict>
          <v:line id="_x0000_s1530" style="position:absolute;z-index:251927552" from="0,2pt" to="512pt,2pt" strokecolor="#009ddb" strokeweight="2pt">
            <v:stroke linestyle="single"/>
            <w10:wrap type="topAndBottom"/>
          </v:line>
        </w:pict>
      </w:r>
    </w:p>
    <w:p>
      <w:pPr>
        <w:pStyle w:val="Normal118"/>
      </w:pP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Spranger:  Verhalten wird aggressiver </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Bei den Krawallen anlässlich des Jahrestages des Überfalls der Hamas auf Israel hat die Polizei am Wochenende und am Montag insgesamt 235 Personen festgenommen. Davon gab es allein am Montagabend 137 Festnahmen. Diese Zahlen nannte Innensenatorin Iris Spranger (SPD) am Montag nach der Senatssitzung.  Der 7. Oktober 2023 stellt einen gravierenden Einschnitt in die Sicherheitslage der Stadt dar , sagte Spranger.  Die Situation in Nahost schlägt sich seit Beginn der aktuellen Auseinandersetzungen in einem dynamischen und zunehmend aggressiven Versammlungsgeschehen nieder.  Es sei deutlich zu erkennen, dass eine Vielzahl von Versammlungen genutzt wird, um Straftaten zu begehen und Hetze und Gewalt zu verbreiten.</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7. Oktober 2023 gab es in Berlin etwa 700 Versammlungen im Kontext des Nahost-Konfliktes. Am Montagabend etwa fand am Südstern in Kreuzberg eine israelfeindliche Kundgebung mit mehreren hundert Teilnehmern statt. Auch die schwedische Aktivistin Greta Thunberg war dabei. Aus der Versammlung flogen Glasflaschen in Richtung der Polizei, Polizisten wurden bedrängt und Medienvertreter bedroht. Ein Fernsehteam wurde ebenfalls mit Flaschen beworfen. Die Polizei setzte Pfefferspray ein.</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 22 Uhr gingen die Krawalle in Neukölln weiter. Dabei wurden unter anderem in der Sonnenallee zahlreiche illegale Böller gezündet, Barrikaden gebaut, Reifen angezündet und verbotene Parolen gerufen. Drei Polizisten wurden verletzt. 58 Männer und 24 Frauen wurden dort festgenommen. Die Polizei war am Montag inklusive Unterstützungskräften aus anderen Bundesländern und der Bundespolizei mit 2300 Beamten auf Berliner Straßen im Einsatz, um Gedenkveranstaltungen zu beschützen und zwei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-Kundgebungen zu betreuen.</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Tag über leitete die Polizei Ermittlungsverfahren ein wegen schweren Landfriedensbruchs, Landfriedensbruchs, gefährlicher Körperverletzung, versuchter Gefangenenbefreiung, tätlicher Angriffe auf Vollstreckungsbeamte, Verwenden von Kennzeichen verfassungswidriger und terroristischer Organisationen, Beleidigung und Sachbeschädigung.</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Bereits am Sonntag hatte es in Kreuzberg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rund 3500 Teilnehmern gegeben. Auch dort gab es zahlreiche Festnahmen.  Weil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unfriedlich verlief, wurde sie von der Polizei aufgelöst , sagte der Leiter der Landespolizeidirektion, Jörg Dessin. Die Zahl der im LKA bearbeiteten Straftaten, meist in Zusammenhang mit propalästinensischen Versammlungen, belaufe sich seit Oktober 2023 auf fast 6000. Die nächste propalästinensische Versammlung sei für diesen Mittwoch angemeldet. Meinung Seite 18 </w:t>
      </w:r>
    </w:p>
    <w:p>
      <w:pPr>
        <w:pStyle w:val="Normal11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9, 2024</w:t>
      </w:r>
    </w:p>
    <w:p>
      <w:pPr>
        <w:pStyle w:val="Normal118"/>
      </w:pPr>
    </w:p>
    <w:p>
      <w:pPr>
        <w:pStyle w:val="Normal118"/>
        <w:ind w:left="200"/>
        <w:sectPr>
          <w:type w:val="continuous"/>
          <w:pgMar w:top="840" w:right="1000" w:bottom="840" w:left="1000" w:header="400" w:footer="400"/>
          <w:pgNumType w:fmt="decimal"/>
          <w:cols w:space="720"/>
        </w:sectPr>
      </w:pPr>
      <w:r>
        <w:br/>
      </w:r>
      <w:r>
        <w:pict>
          <v:line id="_x0000_s1531" style="position:absolute;z-index:251928576" from="0,10pt" to="512pt,10pt" strokecolor="black" strokeweight="1pt">
            <v:stroke linestyle="single"/>
          </v:line>
        </w:pict>
      </w:r>
      <w:r>
        <w:rPr>
          <w:rFonts w:ascii="arial" w:eastAsia="arial" w:hAnsi="arial" w:cs="arial"/>
          <w:b/>
          <w:color w:val="767676"/>
          <w:sz w:val="16"/>
        </w:rPr>
        <w:t>End of Document</w:t>
      </w:r>
    </w:p>
    <w:p>
      <w:pPr>
        <w:pStyle w:val="Normal119"/>
        <w:sectPr>
          <w:headerReference w:type="even" r:id="rId755"/>
          <w:headerReference w:type="default" r:id="rId756"/>
          <w:footerReference w:type="even" r:id="rId757"/>
          <w:footerReference w:type="default" r:id="rId758"/>
          <w:headerReference w:type="first" r:id="rId759"/>
          <w:footerReference w:type="first" r:id="rId760"/>
          <w:pgSz w:w="12240" w:h="15840"/>
          <w:pgMar w:top="840" w:right="1000" w:bottom="840" w:left="1000" w:header="400" w:footer="400"/>
          <w:pgNumType w:fmt="decimal"/>
          <w:cols w:space="720"/>
          <w:titlePg w:val="0"/>
        </w:sectPr>
      </w:pPr>
    </w:p>
    <w:p>
      <w:pPr>
        <w:pStyle w:val="Normal119"/>
      </w:pPr>
    </w:p>
    <w:p>
      <w:pPr>
        <w:pStyle w:val="Normal119"/>
      </w:pPr>
      <w:r>
        <w:pict>
          <v:shape id="_x0000_i1532" type="#_x0000_t75" alt="LexisNexis®" style="width:147.75pt;height:30pt">
            <v:imagedata r:id="rId10" o:title=""/>
          </v:shape>
        </w:pict>
      </w:r>
      <w:r>
        <w:cr/>
      </w:r>
    </w:p>
    <w:p>
      <w:pPr>
        <w:pStyle w:val="Heading111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Viele gehen für Frieden auf die Straße; Kommentar von Timm Kühn zu Palästinaprotesten rund um den 7. Oktober</w:t>
      </w:r>
    </w:p>
    <w:p>
      <w:pPr>
        <w:pStyle w:val="Normal1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1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09. Oktober 2024</w:t>
      </w:r>
    </w:p>
    <w:p>
      <w:pPr>
        <w:pStyle w:val="Normal119"/>
        <w:keepNext w:val="0"/>
        <w:spacing w:after="0" w:line="240" w:lineRule="atLeast"/>
        <w:ind w:right="0"/>
        <w:jc w:val="both"/>
      </w:pPr>
      <w:bookmarkStart w:id="238" w:name="Bookmark_120"/>
      <w:bookmarkEnd w:id="238"/>
    </w:p>
    <w:p>
      <w:pPr>
        <w:pStyle w:val="Normal11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119"/>
        <w:keepNext w:val="0"/>
        <w:spacing w:before="120" w:after="0" w:line="220" w:lineRule="atLeast"/>
        <w:ind w:left="0" w:right="0" w:firstLine="0"/>
        <w:jc w:val="left"/>
      </w:pPr>
      <w:r>
        <w:br/>
      </w:r>
      <w:r>
        <w:pict>
          <v:shape id="_x0000_i1533" type="#_x0000_t75" style="width:257.97pt;height:41.24pt">
            <v:imagedata r:id="rId32" o:title=""/>
          </v:shape>
        </w:pict>
      </w:r>
    </w:p>
    <w:p>
      <w:pPr>
        <w:pStyle w:val="Normal1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22</w:t>
      </w:r>
    </w:p>
    <w:p>
      <w:pPr>
        <w:pStyle w:val="Normal1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508 words</w:t>
      </w:r>
    </w:p>
    <w:p>
      <w:pPr>
        <w:pStyle w:val="Normal1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Timm Kühn</w:t>
      </w:r>
    </w:p>
    <w:p>
      <w:pPr>
        <w:pStyle w:val="Normal119"/>
        <w:keepNext/>
        <w:spacing w:before="240" w:after="0" w:line="340" w:lineRule="atLeast"/>
        <w:ind w:left="0" w:right="0" w:firstLine="0"/>
        <w:jc w:val="left"/>
      </w:pPr>
      <w:bookmarkStart w:id="239" w:name="Body_118"/>
      <w:bookmarkEnd w:id="239"/>
      <w:r>
        <w:rPr>
          <w:rFonts w:ascii="arial" w:eastAsia="arial" w:hAnsi="arial" w:cs="arial"/>
          <w:b/>
          <w:i w:val="0"/>
          <w:strike w:val="0"/>
          <w:noProof w:val="0"/>
          <w:color w:val="000000"/>
          <w:position w:val="0"/>
          <w:sz w:val="28"/>
          <w:u w:val="none"/>
          <w:vertAlign w:val="baseline"/>
        </w:rPr>
        <w:t>Body</w:t>
      </w:r>
    </w:p>
    <w:p>
      <w:pPr>
        <w:pStyle w:val="Normal119"/>
        <w:spacing w:line="60" w:lineRule="exact"/>
      </w:pPr>
      <w:r>
        <w:pict>
          <v:line id="_x0000_s1534" style="position:absolute;z-index:251929600" from="0,2pt" to="512pt,2pt" strokecolor="#009ddb" strokeweight="2pt">
            <v:stroke linestyle="single"/>
            <w10:wrap type="topAndBottom"/>
          </v:line>
        </w:pict>
      </w:r>
    </w:p>
    <w:p>
      <w:pPr>
        <w:pStyle w:val="Normal119"/>
      </w:pP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Kommentar von Timm Kühn zu Palästinaprotesten rund um den 7. Oktober</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war eine Eskalation mit Ansage: Zum Jahrestag des Hamas-Massakers am 7. Oktober und des darauf folgenden brutalen Einmarschs der israelischen Armee in Gaza hatten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-Aktivist:innen am Montag ausgerechnet mit den Worten  Glory to the Resistance  zum Protest mobilisiert. Bereits am Vortag hatte es auf einer weiteren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Motto  Es begann lange vor dem 7. Oktober  geknallt. Auf beiden Demos flogen Flaschen, die Polizei pfefferte und nahm Menschen teils brutal fest. In der Nacht auf Dienstag brannten in Neukölln Barrikaden.</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der öffentlichen Wahrnehmung werden die Teil­neh­me­r:in­nen dieser Proteste alle in einen Topf geworden. Es handle sich um Hetzdemos, hieß es auch in der taz, deren Teil­neh­me­r:in­nen den Terror der Hamas glorifizieren wollten. Und tatsächlich spielte das Motto vom Montag offensichtlich genau darauf an. Die kommunistischen Kleinstgruppen, die zu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aufgerufen haben, dürften der Bewegung damit einen Bärendienst erwiesen haben.</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 wer auf der   wohl nicht zufällig wesentlich größeren   Veranstaltung am Sonntag war, konnte auch etwas ganz anderes als blanken Israelhass beobachten: Viele junge Menschen, die ihre Stimme gegen eine auch von Deutschland mit Waffenlieferungen unterstützte israelische Kriegsführung erheben, die bereits mehrere Zehntausend Zi­vi­lis­t:in­nen das Leben gekostet hat. Das Protestdatum des 7. Oktober markiert aus ihrer Sicht ein neues Kapitel der Unterdrückung, Vertreibung und Vernichtung palästinensischer Lebensgrundlagen   und kein pietätloses Zelebrieren islamistischen Terrors.</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die Öffentlichkeit bleibt für diese zentralen Motive vieler Menschen, die auf Palästinaproteste gehen, weitestgehend blind. Konsequent werden die extremsten Positionen, die auf den Protesten vertreten werden, verallgemeinert, womit die Bewegung als Ganzes delegitimiert wird. Viele Jour­na­lis­t:in­nen fühlen sich offenbar der Staatsräson moralisch verpflichtet   und passen ihre Berichterstattung entsprechend an. Überhaupt nicht mehr gesprochen wird so über ein wichtiges Narrativ der Protestierenden: dass ein Widerstand der Menschen in den Ländern, die mit ihren Waffenlieferungen diesen Krieg mit ermöglichen, die Gewalt beenden könnte.</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auf dieser Basis gäbe es dann viel zu kritisieren: Die antisemitischen Tendenzen in Teilen der Bewegung, die fehlende Bereitschaft, sich öffentlich von Hamas und Hisbollah abzugrenzen, der Hyperradikalismus, der immer wieder den Staat Israel als Schutzraum jüdischen Lebens negiert, die Feindmarkierungen, die Pressefeindlichkeit. Klar ist: Die Palästinabewegung muss sich verändern, will sie eine kämpferische Friedensbewegung werden, für die es auch in Deutschland eine breite Mehrheit gäbe: In Umfragen werden Israels Vorgehen in Gaza und deutsche Waffenlieferungen überwiegend abgelehnt. Ein wichtiger Faktor, um eine solche Friedensbewegung zu schaffen, wäre ein kritischer öffentlicher Diskurs   der nicht aus den Augen verliert, worum es im Kern geht.</w:t>
      </w:r>
    </w:p>
    <w:p>
      <w:pPr>
        <w:pStyle w:val="Normal11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8, 2024</w:t>
      </w:r>
    </w:p>
    <w:p>
      <w:pPr>
        <w:pStyle w:val="Normal119"/>
      </w:pPr>
    </w:p>
    <w:p>
      <w:pPr>
        <w:pStyle w:val="Normal119"/>
        <w:ind w:left="200"/>
        <w:sectPr>
          <w:type w:val="continuous"/>
          <w:pgMar w:top="840" w:right="1000" w:bottom="840" w:left="1000" w:header="400" w:footer="400"/>
          <w:pgNumType w:fmt="decimal"/>
          <w:cols w:space="720"/>
        </w:sectPr>
      </w:pPr>
      <w:r>
        <w:br/>
      </w:r>
      <w:r>
        <w:pict>
          <v:line id="_x0000_s1535" style="position:absolute;z-index:251930624" from="0,10pt" to="512pt,10pt" strokecolor="black" strokeweight="1pt">
            <v:stroke linestyle="single"/>
          </v:line>
        </w:pict>
      </w:r>
      <w:r>
        <w:rPr>
          <w:rFonts w:ascii="arial" w:eastAsia="arial" w:hAnsi="arial" w:cs="arial"/>
          <w:b/>
          <w:color w:val="767676"/>
          <w:sz w:val="16"/>
        </w:rPr>
        <w:t>End of Document</w:t>
      </w:r>
    </w:p>
    <w:p>
      <w:pPr>
        <w:pStyle w:val="Normal120"/>
        <w:sectPr>
          <w:headerReference w:type="even" r:id="rId761"/>
          <w:headerReference w:type="default" r:id="rId762"/>
          <w:footerReference w:type="even" r:id="rId763"/>
          <w:footerReference w:type="default" r:id="rId764"/>
          <w:headerReference w:type="first" r:id="rId765"/>
          <w:footerReference w:type="first" r:id="rId766"/>
          <w:pgSz w:w="12240" w:h="15840"/>
          <w:pgMar w:top="840" w:right="1000" w:bottom="840" w:left="1000" w:header="400" w:footer="400"/>
          <w:pgNumType w:fmt="decimal"/>
          <w:cols w:space="720"/>
          <w:titlePg w:val="0"/>
        </w:sectPr>
      </w:pPr>
    </w:p>
    <w:p>
      <w:pPr>
        <w:pStyle w:val="Normal120"/>
      </w:pPr>
    </w:p>
    <w:p>
      <w:pPr>
        <w:pStyle w:val="Normal120"/>
      </w:pPr>
      <w:r>
        <w:pict>
          <v:shape id="_x0000_i1536" type="#_x0000_t75" alt="LexisNexis®" style="width:147.75pt;height:30pt">
            <v:imagedata r:id="rId10" o:title=""/>
          </v:shape>
        </w:pict>
      </w:r>
      <w:r>
        <w:cr/>
      </w:r>
    </w:p>
    <w:p>
      <w:pPr>
        <w:pStyle w:val="Heading111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Wiesbaden gedenkt der Hamas-Opfer; Zum Jahrestag des Terror-Angriffs bekunden rund 500 Menschen vor dem Rathaus ihre Solidarität mit Israel</w:t>
      </w:r>
    </w:p>
    <w:p>
      <w:pPr>
        <w:pStyle w:val="Normal1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Wiesbadener Kurier (Germany)</w:t>
      </w:r>
    </w:p>
    <w:p>
      <w:pPr>
        <w:pStyle w:val="Normal1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9. Oktober 2024</w:t>
      </w:r>
    </w:p>
    <w:p>
      <w:pPr>
        <w:pStyle w:val="Normal120"/>
        <w:keepNext w:val="0"/>
        <w:spacing w:after="0" w:line="240" w:lineRule="atLeast"/>
        <w:ind w:right="0"/>
        <w:jc w:val="both"/>
      </w:pPr>
      <w:bookmarkStart w:id="240" w:name="Bookmark_121"/>
      <w:bookmarkEnd w:id="240"/>
    </w:p>
    <w:p>
      <w:pPr>
        <w:pStyle w:val="Normal12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VRM GmbH &amp; Co. KG Alle Rechte Vorbehalten</w:t>
      </w:r>
    </w:p>
    <w:p>
      <w:pPr>
        <w:pStyle w:val="Normal120"/>
        <w:keepNext w:val="0"/>
        <w:spacing w:before="120" w:after="0" w:line="220" w:lineRule="atLeast"/>
        <w:ind w:left="0" w:right="0" w:firstLine="0"/>
        <w:jc w:val="left"/>
      </w:pPr>
      <w:r>
        <w:br/>
      </w:r>
      <w:r>
        <w:pict>
          <v:shape id="_x0000_i1537" type="#_x0000_t75" style="width:161.98pt;height:40.49pt">
            <v:imagedata r:id="rId767" o:title=""/>
          </v:shape>
        </w:pict>
      </w:r>
    </w:p>
    <w:p>
      <w:pPr>
        <w:pStyle w:val="Normal1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WIESBADENER KURIER STADTAUSGABE; S. 14</w:t>
      </w:r>
    </w:p>
    <w:p>
      <w:pPr>
        <w:pStyle w:val="Normal1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549 words</w:t>
      </w:r>
    </w:p>
    <w:p>
      <w:pPr>
        <w:pStyle w:val="Normal1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Viola Bolduan</w:t>
      </w:r>
    </w:p>
    <w:p>
      <w:pPr>
        <w:pStyle w:val="Normal120"/>
        <w:keepNext/>
        <w:spacing w:before="240" w:after="0" w:line="340" w:lineRule="atLeast"/>
        <w:ind w:left="0" w:right="0" w:firstLine="0"/>
        <w:jc w:val="left"/>
      </w:pPr>
      <w:bookmarkStart w:id="241" w:name="Body_119"/>
      <w:bookmarkEnd w:id="241"/>
      <w:r>
        <w:rPr>
          <w:rFonts w:ascii="arial" w:eastAsia="arial" w:hAnsi="arial" w:cs="arial"/>
          <w:b/>
          <w:i w:val="0"/>
          <w:strike w:val="0"/>
          <w:noProof w:val="0"/>
          <w:color w:val="000000"/>
          <w:position w:val="0"/>
          <w:sz w:val="28"/>
          <w:u w:val="none"/>
          <w:vertAlign w:val="baseline"/>
        </w:rPr>
        <w:t>Body</w:t>
      </w:r>
    </w:p>
    <w:p>
      <w:pPr>
        <w:pStyle w:val="Normal120"/>
        <w:spacing w:line="60" w:lineRule="exact"/>
      </w:pPr>
      <w:r>
        <w:pict>
          <v:line id="_x0000_s1538" style="position:absolute;z-index:251931648" from="0,2pt" to="512pt,2pt" strokecolor="#009ddb" strokeweight="2pt">
            <v:stroke linestyle="single"/>
            <w10:wrap type="topAndBottom"/>
          </v:line>
        </w:pict>
      </w:r>
    </w:p>
    <w:p>
      <w:pPr>
        <w:pStyle w:val="Normal120"/>
      </w:pP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WIESBADEN. "Wiesbaden bekennt sich zum jüdischen Leben in der Stadt", bestätigt Stadtverordnetenvorsteher Gerhard Obermayr (CDU) mit Hinweis auf die Resolution der Stadtverordnetenversammlung Anfang November vergangenen Jahres, in der die Stadt die Terror-Attacken der Hamas vom 7. Oktober verurteilt hatte. Das tun Vertreterinnen und Vertreter verschiedener Organisationen auch im Gedenken an die Opfer ein Jahr später. Kurz nach 17 Uhr sind es ein paar Grüppchen, die sich mit Israel-Fahnen auf dem Schlossplatz einfinden, im Halbkreis vor dem Rathaus auch dichtere Reihen, ein paar Einzelpersonen warten vor der Schlossabgrenzung.</w:t>
      </w: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Tsunami des Antisemitismus"</w:t>
      </w: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dem zentralen Rathauseingang auf der obersten Stufe ist ein Pavillon aufgebaut - Polizeiaufgebote sichern Platz und Bühne. Pünktlich, 17.30 Uhr, eröffnet Andrea Gotzel (Spiegelbild/Bündnis für Demokratie) das Gedenken an die Opfer des 7. Oktober in Israel, stellt die Solidaritätsbekundenden dieses Abends vor und bedauert gleichzeitig, dass eine allgemeine Solidarität in der deutschen Gesellschaft ausgeblieben sei. "Wenn Jüdinnen und Juden angegriffen werden, können wir nicht schweigen", hält Landtagspräsidentin Astrid Wallmann (CDU) dagegen und betont, dass man der besonderen Verantwortung der Deutschen gerecht werden müsse. Applaus aus dem nun angewachsenen Publikum. Wallmann fordert auf, "gegen alle Formen des Antisemitismus einzutreten und alles zu tun, um jüdisches Leben zu schützen". Dass es aber nicht allein auf polizeilichen Schutz ankomme, sondern das Gebot der Religionsfreiheit, wie im Grundgesetz verankert, zu verinnerlichen sei, ergänzt der hessische Antisemitismusbeauftragte Uwe Becker und stellt nicht nur rhetorisch die Frage: "Ob jüdisches Leben noch Zukunft bei uns hat?", wenn "Hass und Hetze" auf öffentlichen Plätzen zugelassen wird. Becker spricht von einem "genozidalen Infernal" am 7. Oktober, der Auslöschung jüdischen Lebens, wie von Hamas in ihrer Charta von 1988/2017 niedergeschrieben. Das "brutale Abschlachten" von Jüdinnen und Juden am 7. Oktober im Süden Israels sei kein weiterer Teil im Nahost-Konflikt, sondern ein "Tsunami des Antisemitismus". Weshalb Lothar Breidenstein (Gesellschaft für christlich-jüdische Zusammenarbeit) anschließend die Umkehr von Opfer und Täter beklagt, mithin die gleichzeitig in Frankfurt stattfindende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mit einer wehrhaften Verteidigung Israels "gleichsetze, was nicht gleich sei". Den Umbruch der Solidarität lehnt auch Peter Reitz (deutsch-israelische Gesellschaft) ab.</w:t>
      </w: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Mittlerweile steht in anbrechender Dämmerung der Pavillon in blauem Licht, als Jacob Gutmark (Vorstand der jüdischen Gemeinde) zum Abschluss eine historische Bilanz zieht von einem ersten Staat Judäa, unter den Römern 136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umbenannt über die neue Staatsgründung 1948 bis zum 7. Oktober 2023, und nicht verzichten will auf die Verteidigung humanistischer Werte, auf lebenslanges Lernen und das Gedenken aller Opfer unter Juden und Nichtjuden. Kerzenlicht flackert auf den Rathaustreppen, als die bis zu 500 Teilnehmerinnen und Teilnehmer den Schlossplatz nach eineinviertel Stunden verlassen. Wenige sind das nicht - doch zum Vergleich: Der Thiersch-Saal im Kurhaus fasst 1300 Menschen, und ebenso viele nahmen an der Frankfurter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w:t>
      </w:r>
    </w:p>
    <w:p>
      <w:pPr>
        <w:pStyle w:val="Normal12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8, 2024</w:t>
      </w:r>
    </w:p>
    <w:p>
      <w:pPr>
        <w:pStyle w:val="Normal120"/>
      </w:pPr>
    </w:p>
    <w:p>
      <w:pPr>
        <w:pStyle w:val="Normal120"/>
        <w:ind w:left="200"/>
        <w:sectPr>
          <w:type w:val="continuous"/>
          <w:pgMar w:top="840" w:right="1000" w:bottom="840" w:left="1000" w:header="400" w:footer="400"/>
          <w:pgNumType w:fmt="decimal"/>
          <w:cols w:space="720"/>
        </w:sectPr>
      </w:pPr>
      <w:r>
        <w:br/>
      </w:r>
      <w:r>
        <w:pict>
          <v:line id="_x0000_s1539" style="position:absolute;z-index:251932672" from="0,10pt" to="512pt,10pt" strokecolor="black" strokeweight="1pt">
            <v:stroke linestyle="single"/>
          </v:line>
        </w:pict>
      </w:r>
      <w:r>
        <w:rPr>
          <w:rFonts w:ascii="arial" w:eastAsia="arial" w:hAnsi="arial" w:cs="arial"/>
          <w:b/>
          <w:color w:val="767676"/>
          <w:sz w:val="16"/>
        </w:rPr>
        <w:t>End of Document</w:t>
      </w:r>
    </w:p>
    <w:p>
      <w:pPr>
        <w:pStyle w:val="Normal121"/>
        <w:sectPr>
          <w:headerReference w:type="even" r:id="rId768"/>
          <w:headerReference w:type="default" r:id="rId769"/>
          <w:footerReference w:type="even" r:id="rId770"/>
          <w:footerReference w:type="default" r:id="rId771"/>
          <w:headerReference w:type="first" r:id="rId772"/>
          <w:footerReference w:type="first" r:id="rId773"/>
          <w:pgSz w:w="12240" w:h="15840"/>
          <w:pgMar w:top="840" w:right="1000" w:bottom="840" w:left="1000" w:header="400" w:footer="400"/>
          <w:pgNumType w:fmt="decimal"/>
          <w:cols w:space="720"/>
          <w:titlePg w:val="0"/>
        </w:sectPr>
      </w:pPr>
    </w:p>
    <w:p>
      <w:pPr>
        <w:pStyle w:val="Normal121"/>
      </w:pPr>
    </w:p>
    <w:p>
      <w:pPr>
        <w:pStyle w:val="Normal121"/>
      </w:pPr>
      <w:r>
        <w:pict>
          <v:shape id="_x0000_i1540" type="#_x0000_t75" alt="LexisNexis®" style="width:147.75pt;height:30pt">
            <v:imagedata r:id="rId10" o:title=""/>
          </v:shape>
        </w:pict>
      </w:r>
      <w:r>
        <w:cr/>
      </w:r>
    </w:p>
    <w:p>
      <w:pPr>
        <w:pStyle w:val="Heading112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Aufgeheizte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1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Wetterauer Zeitung</w:t>
      </w:r>
    </w:p>
    <w:p>
      <w:pPr>
        <w:pStyle w:val="Normal1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8. Oktober 2024</w:t>
      </w:r>
    </w:p>
    <w:p>
      <w:pPr>
        <w:pStyle w:val="Normal121"/>
        <w:keepNext w:val="0"/>
        <w:spacing w:after="0" w:line="240" w:lineRule="atLeast"/>
        <w:ind w:right="0"/>
        <w:jc w:val="both"/>
      </w:pPr>
      <w:bookmarkStart w:id="242" w:name="Bookmark_122"/>
      <w:bookmarkEnd w:id="242"/>
    </w:p>
    <w:p>
      <w:pPr>
        <w:pStyle w:val="Normal12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121"/>
        <w:keepNext w:val="0"/>
        <w:spacing w:before="120" w:after="0" w:line="220" w:lineRule="atLeast"/>
        <w:ind w:left="0" w:right="0" w:firstLine="0"/>
        <w:jc w:val="left"/>
      </w:pPr>
      <w:r>
        <w:br/>
      </w:r>
      <w:r>
        <w:pict>
          <v:shape id="_x0000_i1541" type="#_x0000_t75" style="width:262.54pt;height:38.26pt">
            <v:imagedata r:id="rId549" o:title=""/>
          </v:shape>
        </w:pict>
      </w:r>
    </w:p>
    <w:p>
      <w:pPr>
        <w:pStyle w:val="Normal1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ECHO RHEIN-MAIN UND HESSEN; S. 7</w:t>
      </w:r>
    </w:p>
    <w:p>
      <w:pPr>
        <w:pStyle w:val="Normal1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812 words</w:t>
      </w:r>
    </w:p>
    <w:p>
      <w:pPr>
        <w:pStyle w:val="Normal12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Hunderte Teilnehmer skandieren „From the River to the Sea“</w:t>
      </w:r>
    </w:p>
    <w:p>
      <w:pPr>
        <w:pStyle w:val="Normal121"/>
        <w:keepNext/>
        <w:spacing w:before="240" w:after="0" w:line="340" w:lineRule="atLeast"/>
        <w:ind w:left="0" w:right="0" w:firstLine="0"/>
        <w:jc w:val="left"/>
      </w:pPr>
      <w:bookmarkStart w:id="243" w:name="Body_120"/>
      <w:bookmarkEnd w:id="243"/>
      <w:r>
        <w:rPr>
          <w:rFonts w:ascii="arial" w:eastAsia="arial" w:hAnsi="arial" w:cs="arial"/>
          <w:b/>
          <w:i w:val="0"/>
          <w:strike w:val="0"/>
          <w:noProof w:val="0"/>
          <w:color w:val="000000"/>
          <w:position w:val="0"/>
          <w:sz w:val="28"/>
          <w:u w:val="none"/>
          <w:vertAlign w:val="baseline"/>
        </w:rPr>
        <w:t>Body</w:t>
      </w:r>
    </w:p>
    <w:p>
      <w:pPr>
        <w:pStyle w:val="Normal121"/>
        <w:spacing w:line="60" w:lineRule="exact"/>
      </w:pPr>
      <w:r>
        <w:pict>
          <v:line id="_x0000_s1542" style="position:absolute;z-index:251933696" from="0,2pt" to="512pt,2pt" strokecolor="#009ddb" strokeweight="2pt">
            <v:stroke linestyle="single"/>
            <w10:wrap type="topAndBottom"/>
          </v:line>
        </w:pict>
      </w:r>
    </w:p>
    <w:p>
      <w:pPr>
        <w:pStyle w:val="Normal121"/>
      </w:pP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SABINE SCHRAMEK UND OLIVER TEUTSCH</w:t>
      </w:r>
    </w:p>
    <w:p>
      <w:pPr>
        <w:pStyle w:val="Normal12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 xml:space="preserve">Das Verbot der Stadt, ausgerechnet am Jahrestag des Terrorangriffs auf Israel eine pro-palästinensische Demonstration durch Frankfurt ziehen zu lassen, hatte vor dem Verwaltungsgericht und vor dem Verwaltungsgerichtshof in Kassel keinen Bestand. </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drängen sich gestern Nachmittag auf dem Roßmarkt Männer, Frauen und Kinder mit Palästinaflaggen, fordern einen sofortigen Waffenstillstand, skandieren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bis zum Sieg“. Einige tragen weiße Kissen mit blutroten Flecken in Kinderwagen und auf den Armen. Sie sollen Kinder darstellen, die getötet wurden. Plakate mit Fotos von getöteten Kindern werden hochgehalten. Eine Gruppe trägt blaue Pressewesten und Schilder von getöteten Journalisten. </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„Free Palestine“, „Free Gaza“, „Kindermörder Israel“ und „From the River to the Sea, Palestine will be Free“ wird skandiert. Auf Plakaten steht „Make Israhell (sic!) Palestine again“ oder „Israhell kol khara“ - Israel friss Kacke. Auch „Germany Genozide Level: Expert“ ist ebenso zu lesen. Andere Plakate bekunden tiefe Trauer über die getöteten Unschuldigen. </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Nicht der 7. Oktober 2023 sei der Terrorangriff gewesen, wird behauptet. Ihn gebe es seit 1948, seit der Gründung Israels. Ansonsten werden der Überfall der Hamas, die israelischen Todesopfer und Geiseln nicht erwähnt. Verlesen wird, dass der Ruf „From he river to the Sea...“ nur gerufen werden darf, wenn er nicht im direkten Zusammenhang mit der Hamas fällt. Da die Terrororganisation nicht erwähnt wird, wird der Satz immer wieder laut gebrüllt. </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Abgeschirmt von einer Polizeikette, stehen wenige Leute still mit Israelflaggen in der Hand. Vorher waren sie beim Gedenken der Opfer des 7. Oktobers auf dem Opernplatz (siehe Text unten) dabei und haben sich zur Spontandemo entschieden. „Wir wollen diese Demonstration nicht ohne Widerspruch hinnehmen. Wir trauern um alle unschuldigen Opfer. In Israel und Gaza“, sagt Rebecca P. </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Eier-Attacke und Kritik von außen</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Platz füllt sich weiter. Die Polizei, die mit einem Großaufgebot vor Ort ist, stellt mehrere Flaggen und Banner sicher, die strafbar sind. Unter martialischem Getrommel, mit Musik und lauten Rufen laufen die Demonstranten durchs Bahnhofsviertel und über den Willy-Brandt-Platz zurück. 800 Teilnehmer zählt die Polizei. 2000 zählen die Veranstalter. „Viva, viva Palestine“, „Gaza, Gaza ist in Not, 17 000 Kinder tot“, „Israel Kindermörder“ wird immer wieder zwischen „Shame on You“-Rufen, Pfiffen und Applaus gebrüllt. </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Stimmung ist aufgeheizt. Wütend sind die Männer und Frauen. Viele Kinder sind dabei. Neben den vielen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-Flaggen sind einige libanesische Flaggen zu sehen. Die Polizei hat ihre Augen überall, nimmt eine Person fest, die Eier auf Demonstranten geworfen hat. </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Bahnhofsviertel wird zudem nach Aussagen der Polizei ein Urinbeutel auf die Teilnehmer aus einem Fenster geschmissen. Einige Bürger äußern sich auch dazu, warum sie sich an dem lautstarken Aufzug stören. „Ausgerechnet heute. Das ist schlimm“, kommentiert ein Passant. „Die tun gerade so, als habe es den Angriff der Hamas auf Israel vor einem Jahr nicht gegeben“, sagt er.</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Hessens Innenminister Roman Poseck (CDU) äußerte sein Bedauern, dass die Gerichte das Verbot der Stadt aufhoben. Die Polizei sei aber gut vorbereitet und werde bei Straftaten schnell und konsequent einschreiten. Auch die FDP-Fraktion im Landtag fand deutliche Worte für eine Demonstration am Jahrestag: „Die Anmeldung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für den 7. Oktober kann nur als Provokation verstanden werden und ist zu verurteilen“,hieß es in einer Mitteilung . Wer ausgerechnet an diesem Tag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demonstriere, „verhöhnt die Opfer des grausamen Anschlags vom 7. Oktober 2023 und nutzt die Freiheit des Demonstrationsrechts auf geschmacklose Art und Weise aus“, so die Fraktion. </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Demonstration war eine juristische Auseinandersetzung vorausgegangen. Die Stadt wollte die Veranstaltung verbieten, Anmelderin Aitak Barani wehrte sich dagegen vor dem Verwaltungsgericht. Dies hob das Verbot am Freitag auf. Die dagegen eingereichte Beschwerde der Stadt hatte vor dem Verwaltungsgerichtshof in Kassel keinen Erfolg. Der zuständige Senat folgte der Argumentation des Verwaltungsgerichts, wonach ein Verbot der angezeigten Versammlung nicht allein damit begründet werden könne, dass es sich bei dem 7. Oktober um den Jahrestag des Angriffs der Hamas auf Israel handele. </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Versammlungsverbot komme mit Blick auf den Symbolgehalt eines bestimmten Tages nach dem Hessischen Versammlungsfreiheitsgesetz lediglich bei einer Verknüpfung zur nationalsozialistischen Gewalt- und Willkürherrschaft in Betracht. Zudem hat die Stadt nach Ansicht auch der Kasseler Richter nicht nachvollziehbar begründen können, worin sie bei der angekündigten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eine besondere Gefährdung der Sicherheit gesehen habe.</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2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7, 2024</w:t>
      </w:r>
    </w:p>
    <w:p>
      <w:pPr>
        <w:pStyle w:val="Normal121"/>
      </w:pPr>
    </w:p>
    <w:p>
      <w:pPr>
        <w:pStyle w:val="Normal121"/>
        <w:ind w:left="200"/>
        <w:sectPr>
          <w:type w:val="continuous"/>
          <w:pgMar w:top="840" w:right="1000" w:bottom="840" w:left="1000" w:header="400" w:footer="400"/>
          <w:pgNumType w:fmt="decimal"/>
          <w:cols w:space="720"/>
        </w:sectPr>
      </w:pPr>
      <w:r>
        <w:br/>
      </w:r>
      <w:r>
        <w:pict>
          <v:line id="_x0000_s1543" style="position:absolute;z-index:251934720" from="0,10pt" to="512pt,10pt" strokecolor="black" strokeweight="1pt">
            <v:stroke linestyle="single"/>
          </v:line>
        </w:pict>
      </w:r>
      <w:r>
        <w:rPr>
          <w:rFonts w:ascii="arial" w:eastAsia="arial" w:hAnsi="arial" w:cs="arial"/>
          <w:b/>
          <w:color w:val="767676"/>
          <w:sz w:val="16"/>
        </w:rPr>
        <w:t>End of Document</w:t>
      </w:r>
    </w:p>
    <w:p>
      <w:pPr>
        <w:pStyle w:val="Normal122"/>
        <w:sectPr>
          <w:headerReference w:type="even" r:id="rId774"/>
          <w:headerReference w:type="default" r:id="rId775"/>
          <w:footerReference w:type="even" r:id="rId776"/>
          <w:footerReference w:type="default" r:id="rId777"/>
          <w:headerReference w:type="first" r:id="rId778"/>
          <w:footerReference w:type="first" r:id="rId779"/>
          <w:pgSz w:w="12240" w:h="15840"/>
          <w:pgMar w:top="840" w:right="1000" w:bottom="840" w:left="1000" w:header="400" w:footer="400"/>
          <w:pgNumType w:fmt="decimal"/>
          <w:cols w:space="720"/>
          <w:titlePg w:val="0"/>
        </w:sectPr>
      </w:pPr>
    </w:p>
    <w:p>
      <w:pPr>
        <w:pStyle w:val="Normal122"/>
      </w:pPr>
    </w:p>
    <w:p>
      <w:pPr>
        <w:pStyle w:val="Normal122"/>
      </w:pPr>
      <w:r>
        <w:pict>
          <v:shape id="_x0000_i1544" type="#_x0000_t75" alt="LexisNexis®" style="width:147.75pt;height:30pt">
            <v:imagedata r:id="rId10" o:title=""/>
          </v:shape>
        </w:pict>
      </w:r>
      <w:r>
        <w:cr/>
      </w:r>
    </w:p>
    <w:p>
      <w:pPr>
        <w:pStyle w:val="Heading112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Aufgeheizte Stimmung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1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1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8. Oktober 2024</w:t>
      </w:r>
    </w:p>
    <w:p>
      <w:pPr>
        <w:pStyle w:val="Normal122"/>
        <w:keepNext w:val="0"/>
        <w:spacing w:after="0" w:line="240" w:lineRule="atLeast"/>
        <w:ind w:right="0"/>
        <w:jc w:val="both"/>
      </w:pPr>
      <w:bookmarkStart w:id="244" w:name="Bookmark_123"/>
      <w:bookmarkEnd w:id="244"/>
    </w:p>
    <w:p>
      <w:pPr>
        <w:pStyle w:val="Normal12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122"/>
        <w:keepNext w:val="0"/>
        <w:spacing w:before="120" w:after="0" w:line="220" w:lineRule="atLeast"/>
        <w:ind w:left="0" w:right="0" w:firstLine="0"/>
        <w:jc w:val="left"/>
      </w:pPr>
      <w:r>
        <w:br/>
      </w:r>
      <w:r>
        <w:pict>
          <v:shape id="_x0000_i1545" type="#_x0000_t75" style="width:225.09pt;height:57.77pt">
            <v:imagedata r:id="rId480" o:title=""/>
          </v:shape>
        </w:pict>
      </w:r>
    </w:p>
    <w:p>
      <w:pPr>
        <w:pStyle w:val="Normal1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S. 16</w:t>
      </w:r>
    </w:p>
    <w:p>
      <w:pPr>
        <w:pStyle w:val="Normal1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807 words</w:t>
      </w:r>
    </w:p>
    <w:p>
      <w:pPr>
        <w:pStyle w:val="Normal12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Hunderte Teilnehmer skandieren „From the River to the Sea“ und „Kindermörder Israel“</w:t>
      </w:r>
    </w:p>
    <w:p>
      <w:pPr>
        <w:pStyle w:val="Normal122"/>
        <w:keepNext/>
        <w:spacing w:before="240" w:after="0" w:line="340" w:lineRule="atLeast"/>
        <w:ind w:left="0" w:right="0" w:firstLine="0"/>
        <w:jc w:val="left"/>
      </w:pPr>
      <w:bookmarkStart w:id="245" w:name="Body_121"/>
      <w:bookmarkEnd w:id="245"/>
      <w:r>
        <w:rPr>
          <w:rFonts w:ascii="arial" w:eastAsia="arial" w:hAnsi="arial" w:cs="arial"/>
          <w:b/>
          <w:i w:val="0"/>
          <w:strike w:val="0"/>
          <w:noProof w:val="0"/>
          <w:color w:val="000000"/>
          <w:position w:val="0"/>
          <w:sz w:val="28"/>
          <w:u w:val="none"/>
          <w:vertAlign w:val="baseline"/>
        </w:rPr>
        <w:t>Body</w:t>
      </w:r>
    </w:p>
    <w:p>
      <w:pPr>
        <w:pStyle w:val="Normal122"/>
        <w:spacing w:line="60" w:lineRule="exact"/>
      </w:pPr>
      <w:r>
        <w:pict>
          <v:line id="_x0000_s1546" style="position:absolute;z-index:251935744" from="0,2pt" to="512pt,2pt" strokecolor="#009ddb" strokeweight="2pt">
            <v:stroke linestyle="single"/>
            <w10:wrap type="topAndBottom"/>
          </v:line>
        </w:pict>
      </w:r>
    </w:p>
    <w:p>
      <w:pPr>
        <w:pStyle w:val="Normal122"/>
      </w:pP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SABINE SCHRAMEK UND OLIVER TEUTSCH</w:t>
      </w:r>
    </w:p>
    <w:p>
      <w:pPr>
        <w:pStyle w:val="Normal12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 xml:space="preserve">Das Verbot der Stadt, ausgerechnet am Jahrestag des Terrorangriffs auf Israel eine pro-palästinensische Demonstration durch Frankfurt ziehen zu lassen, hatte vor dem Verwaltungsgericht und vor dem Verwaltungsgerichtshof in Kassel keinen Bestand. </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drängen sich gestern Nachmittag auf dem Roßmarkt Männer, Frauen und Kinder mit Palästinaflaggen, fordern einen sofortigen Waffenstillstand, skandieren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bis zum Sieg“. Einige tragen weiße Kissen mit blutroten Flecken in Kinderwagen und auf den Armen. Sie sollen Kinder darstellen, die getötet wurden. Plakate mit Fotos von getöteten Kindern werden hochgehalten. Eine Gruppe trägt blaue Pressewesten und Schilder von Journalisten, die getötet wurden. </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„Free Palestine“, „Free Gaza“, „Kindermörder Israel“ und „From the River to the Sea, Palestine will be Free“ wird skandiert. Auf Plakaten steht „Make Israhell (sic!) Palestine again“ oder „Israhell kol khara“ - Israel friss Kacke. Auch „Germany Genozide Level: Expert“ ist ebenso zu lesen. Andere Plakate bekunden tiefe Trauer über die getöteten Unschuldigen. </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Nicht der 7. Oktober 2023 sei der Terrorangriff gewesen, wird behauptet. Ihn gebe es seit 1948, seit der Gründung Israels. Ansonsten werden der Überfall der Hamas, die israelischen Todesopfer und Geiseln nicht erwähnt. Verlesen wird, dass der Ruf „From he river to the Sea...“ nur gerufen werden darf, wenn er nicht im direkten Zusammenhang mit der Hamas fällt. Da die Terrororganisation nicht erwähnt wird, wird der Satz immer wieder laut gebrüllt. </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Abgeschirmt von einer Polizeikette, stehen wenige Leute still mit Israelflaggen in der Hand. Vorher waren sie beim Gedenken der Opfer des 7. Oktobers auf dem Opernplatz (siehe Text unten) dabei und haben sich zur Spontandemo entschieden. „Wir wollen diese Demonstration nicht ohne Widerspruch hinnehmen. Wir trauern um alle unschuldigen Opfer. In Israel und Gaza“, sagt Rebecca P. </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Platz füllt sich weiter. Die Polizei, die mit einem Großaufgebot vor Ort ist, stellt mehrere Flaggen und Banner sicher, die strafbar sind. Unter martialischem Getrommel, mit Musik und lauten Rufen laufen die Demonstranten durchs Bahnhofsviertel und über den Willy-Brandt-Platz zurück. 1400 Teilnehmer zählt die Polizei. 2000 zählen die Veranstalter. „Viva, viva Palestine“, „Gaza, Gaza ist in Not, 17 000 Kinder tot“, „Israel Kindermörder“ wird immer wieder zwischen „Shame on You“- Rufen, Pfiffen und Applaus gebrüllt. </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Eier-Attacke und Kritik von außen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Stimmung ist aufgeheizt. Wütend sind die Männer und Frauen. Viele Kinder sind dabei. Neben den vielen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-Flaggen sind einige libanesische Flaggen zu sehen. Die Polizei hat ihre Augen überall, nimmt eine Person fest, die Eier auf Demonstranten geworfen hat. Im Bahnhofsviertel wird nach Aussagen der Polizei ein Urinbeutel auf die Teilnehmer aus einem Fenster geschmissen. Einige Bürger äußern sich auch dazu, warum sie sich an dem lautstarken Aufzug stören. „Ausgerechnet heute. Das ist schlimm“, kommentiert ein Passant. „Die tun gerade so, als habe es den Angriff der Hamas auf Israel vor einem Jahr nicht gegeben.“ </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Hessens Innenminister Roman Poseck (CDU) äußerte sein Bedauern, dass die Gerichte das Verbot der Stadt aufhoben. Die Polizei sei aber gut vorbereitet und werde bei Straftaten schnell und konsequent einschreiten. Auch die FDP-Fraktion im Landtag fand deutliche Worte für eine Demonstration am Jahrestag: „Die Anmeldung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für den 7. Oktober kann nur als Provokation verstanden werden und ist zu verurteilen“,hieß es. Wer ausgerechnet an diesem Tag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demonstriere, „verhöhnt die Opfer des grausamen Anschlags vom 7. Oktober 2023 und nutzt die Freiheit des Demonstrationsrechts auf geschmacklose Art und Weise aus“, so die Fraktion. </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Demonstration war eine juristische Auseinandersetzung vorausgegangen. Die Stadt wollte die Veranstaltung verbieten, Anmelderin Aitak Barani wehrte sich dagegen vor dem Verwaltungsgericht. Dies hob das Verbot am Freitag auf. Die dagegen eingereichte Beschwerde der Stadt hatte vor dem Verwaltungsgerichtshof in Kassel keinen Erfolg. Der zuständige Senat folgte der Argumentation des Verwaltungsgerichts, wonach ein Verbot der angezeigten Versammlung nicht damit begründet werden könne, dass es sich bei dem 7. Oktober um den Jahrestag des Angriffs der Hamas auf Israel handele. </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Versammlungsverbot komme mit Blick auf den Symbolgehalt eines bestimmten Tages nach dem Hessischen Versammlungsfreiheitsgesetz lediglich bei einer Verknüpfung zur nationalsozialistischen Gewalt- und Willkürherrschaft in Betracht. Zudem hat die Stadt nach Ansicht auch der Kasseler Richter nicht nachvollziehbar begründen können, worin sie bei der angekündigten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eine besondere Gefährdung der Sicherheit gesehen habe.</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2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7, 2024</w:t>
      </w:r>
    </w:p>
    <w:p>
      <w:pPr>
        <w:pStyle w:val="Normal122"/>
      </w:pPr>
    </w:p>
    <w:p>
      <w:pPr>
        <w:pStyle w:val="Normal122"/>
        <w:ind w:left="200"/>
        <w:sectPr>
          <w:type w:val="continuous"/>
          <w:pgMar w:top="840" w:right="1000" w:bottom="840" w:left="1000" w:header="400" w:footer="400"/>
          <w:pgNumType w:fmt="decimal"/>
          <w:cols w:space="720"/>
        </w:sectPr>
      </w:pPr>
      <w:r>
        <w:br/>
      </w:r>
      <w:r>
        <w:pict>
          <v:line id="_x0000_s1547" style="position:absolute;z-index:251936768" from="0,10pt" to="512pt,10pt" strokecolor="black" strokeweight="1pt">
            <v:stroke linestyle="single"/>
          </v:line>
        </w:pict>
      </w:r>
      <w:r>
        <w:rPr>
          <w:rFonts w:ascii="arial" w:eastAsia="arial" w:hAnsi="arial" w:cs="arial"/>
          <w:b/>
          <w:color w:val="767676"/>
          <w:sz w:val="16"/>
        </w:rPr>
        <w:t>End of Document</w:t>
      </w:r>
    </w:p>
    <w:p>
      <w:pPr>
        <w:pStyle w:val="Normal123"/>
        <w:sectPr>
          <w:headerReference w:type="even" r:id="rId780"/>
          <w:headerReference w:type="default" r:id="rId781"/>
          <w:footerReference w:type="even" r:id="rId782"/>
          <w:footerReference w:type="default" r:id="rId783"/>
          <w:headerReference w:type="first" r:id="rId784"/>
          <w:footerReference w:type="first" r:id="rId785"/>
          <w:pgSz w:w="12240" w:h="15840"/>
          <w:pgMar w:top="840" w:right="1000" w:bottom="840" w:left="1000" w:header="400" w:footer="400"/>
          <w:pgNumType w:fmt="decimal"/>
          <w:cols w:space="720"/>
          <w:titlePg w:val="0"/>
        </w:sectPr>
      </w:pPr>
    </w:p>
    <w:p>
      <w:pPr>
        <w:pStyle w:val="Normal123"/>
      </w:pPr>
    </w:p>
    <w:p>
      <w:pPr>
        <w:pStyle w:val="Normal123"/>
      </w:pPr>
      <w:r>
        <w:pict>
          <v:shape id="_x0000_i1548" type="#_x0000_t75" alt="LexisNexis®" style="width:147.75pt;height:30pt">
            <v:imagedata r:id="rId10" o:title=""/>
          </v:shape>
        </w:pict>
      </w:r>
      <w:r>
        <w:cr/>
      </w:r>
    </w:p>
    <w:p>
      <w:pPr>
        <w:pStyle w:val="Heading112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Wut und Trauer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1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1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8. Oktober 2024</w:t>
      </w:r>
    </w:p>
    <w:p>
      <w:pPr>
        <w:pStyle w:val="Normal123"/>
        <w:keepNext w:val="0"/>
        <w:spacing w:after="0" w:line="240" w:lineRule="atLeast"/>
        <w:ind w:right="0"/>
        <w:jc w:val="both"/>
      </w:pPr>
      <w:bookmarkStart w:id="246" w:name="Bookmark_124"/>
      <w:bookmarkEnd w:id="246"/>
    </w:p>
    <w:p>
      <w:pPr>
        <w:pStyle w:val="Normal12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123"/>
        <w:keepNext w:val="0"/>
        <w:spacing w:before="120" w:after="0" w:line="220" w:lineRule="atLeast"/>
        <w:ind w:left="0" w:right="0" w:firstLine="0"/>
        <w:jc w:val="left"/>
      </w:pPr>
      <w:r>
        <w:br/>
      </w:r>
      <w:r>
        <w:pict>
          <v:shape id="_x0000_i1549" type="#_x0000_t75" style="width:225.09pt;height:57.77pt">
            <v:imagedata r:id="rId480" o:title=""/>
          </v:shape>
        </w:pict>
      </w:r>
    </w:p>
    <w:p>
      <w:pPr>
        <w:pStyle w:val="Normal1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7</w:t>
      </w:r>
    </w:p>
    <w:p>
      <w:pPr>
        <w:pStyle w:val="Normal1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812 words</w:t>
      </w:r>
    </w:p>
    <w:p>
      <w:pPr>
        <w:pStyle w:val="Normal12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Mehr als 1000 Teilnehmer verhalten sich friedlich, viele skandieren aber Israel-feindliche Parolen</w:t>
      </w:r>
    </w:p>
    <w:p>
      <w:pPr>
        <w:pStyle w:val="Normal123"/>
        <w:keepNext/>
        <w:spacing w:before="240" w:after="0" w:line="340" w:lineRule="atLeast"/>
        <w:ind w:left="0" w:right="0" w:firstLine="0"/>
        <w:jc w:val="left"/>
      </w:pPr>
      <w:bookmarkStart w:id="247" w:name="Body_122"/>
      <w:bookmarkEnd w:id="247"/>
      <w:r>
        <w:rPr>
          <w:rFonts w:ascii="arial" w:eastAsia="arial" w:hAnsi="arial" w:cs="arial"/>
          <w:b/>
          <w:i w:val="0"/>
          <w:strike w:val="0"/>
          <w:noProof w:val="0"/>
          <w:color w:val="000000"/>
          <w:position w:val="0"/>
          <w:sz w:val="28"/>
          <w:u w:val="none"/>
          <w:vertAlign w:val="baseline"/>
        </w:rPr>
        <w:t>Body</w:t>
      </w:r>
    </w:p>
    <w:p>
      <w:pPr>
        <w:pStyle w:val="Normal123"/>
        <w:spacing w:line="60" w:lineRule="exact"/>
      </w:pPr>
      <w:r>
        <w:pict>
          <v:line id="_x0000_s1550" style="position:absolute;z-index:251937792" from="0,2pt" to="512pt,2pt" strokecolor="#009ddb" strokeweight="2pt">
            <v:stroke linestyle="single"/>
            <w10:wrap type="topAndBottom"/>
          </v:line>
        </w:pict>
      </w:r>
    </w:p>
    <w:p>
      <w:pPr>
        <w:pStyle w:val="Normal123"/>
      </w:pPr>
    </w:p>
    <w:p>
      <w:pPr>
        <w:pStyle w:val="Normal12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 xml:space="preserve">Das Verbot der Stadt, ausgerechnet am Jahrestag des Terrorangriffs auf Israel eine pro-palästinensische Demonstration durch Frankfurt ziehen zu lassen, hatte vor dem Verwaltungsgericht und vor dem Verwaltungsgerichtshof in Kassel keinen Bestand. </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drängen sich gestern Nachmittag auf dem Roßmarkt Männer, Frauen und Kinder mit Palästinaflaggen, fordern einen sofortigen Waffenstillstand, skandieren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bis zum Sieg“. Einige tragen weiße Kissen mit blutroten Flecken in Kinderwagen und auf den Armen. Sie sollen Kinder darstellen, die getötet wurden. Plakate mit Fotos von getöteten Kindern werden hochgehalten. Eine Gruppe trägt blaue Pressewesten und Schilder von Journalisten, die getötet wurden. „Free Palestine“, „Free Gaza“ und „Kindermörder Israel“ wird skandiert. Auf Plakaten steht „Make Israhell (sic!) Palestine again“ oder „Israhell kol khara“ - Israel friss Kacke. Auch „Germany Genozide Level: Expert“ ist zu lesen. Andere Plakate bekunden tiefe Trauer über die getöteten Unschuldigen. </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Nicht der 7. Oktober 2023 sei der Terrorangriff gewesen, wird behauptet. Ihn gebe es seit 1948, seit der Gründung Israels. Ansonsten werden der Überfall der Hamas, die israelischen Todesopfer und Geiseln nicht erwähnt. Verlesen wird, dass der Ruf „From he river to the Sea...“ nur gerufen werden darf, wenn er nicht im direkten Zusammenhang mit der Hamas fällt. Da die Terrororganisation nicht erwähnt wird, wird der Satz immer wieder laut gebrüllt. </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Abgeschirmt von einer Polizeikette, stehen wenige Leute still mit Israelflaggen in der Hand. Vorher waren sie beim Gedenken der Opfer des 7. Oktober auf dem Opernplatz (siehe Text unten) dabei und haben sich zur Spontandemo entschieden. „Wir wollen diese Demonstration nicht ohne Widerspruch hinnehmen. Wir trauern um alle unschuldigen Opfer. In Israel und Gaza“, sagt Rebecca P. </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Platz füllt sich weiter. Die Polizei, die mit einem Großaufgebot vor Ort ist, stellt mehrere Flaggen und Banner sicher, die strafbar sind. Unter martialischem Getrommel, mit Musik und lauten Rufen laufen die Demonstranten durch das Bahnhofsviertel und über den Willy-Brandt-Platz wieder zurück. Von rund 1400 Teilnehmern spricht die Polizei. Von mehr als 2000 die Veranstalter. „Viva, viva Palestine“, „Gaza, Gaza ist in Not, 17 000 Kinder tot“ wird immer wieder zwischen „Shame on You“-Rufen, Pfiffen und Applaus gebrüllt. </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Eier-Attacke und Kritik von außen</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Stimmung ist aufgeheizt. Wütend sind die Männer und Frauen. Viele Kinder sind dabei. Neben den vielen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-Flaggen sind einige libanesische Flaggen zu sehen. Die Polizei hat ihre Augen überall, nimmt eine Person fest, die Eier auf Demonstranten geworfen hat. Im Bahnhofsviertel wird nach Aussagen der Polizei aus einem Fenster ein Urinbeutel auf die Teilnehmer geschmissen. Einige Bürger äußern sich auch dazu, warum sie sich an dem lautstarken Aufzug stören. „Ausgerechnet heute. Das ist schlimm“, kommentiert ein Passant. „Die tun gerade so, als habe es den Angriff der Hamas auf Israel vor einem Jahr nicht gegeben.“ </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Hessens Innenminister Roman Poseck (CDU) äußerte gestern sein Bedauern, dass die Gerichte das Verbot der Stadt aufhoben. Die Polizei sei aber gut vorbereitet und werde bei Straftaten schnell und konsequent einschreiten. Am späten Abend vermeldete die Polizei, dass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weitgehend friedlich verlaufen sei.</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FDP-Fraktion im Landtag fand deutliche Worte für eine Demonstration am Jahrestag: „Die Anmeldung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für den 7. Oktober kann nur als Provokation verstanden werden und ist zu verurteilen“,hieß es in einer Mitteilung. Wer ausgerechnet an diesem Tag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demonstriere, „verhöhnt die Opfer des grausamen Anschlags vom 7. Oktober 2023 und nutzt die Freiheit des Demonstrationsrechts auf geschmacklose Art und Weise aus“, so die Fraktion weiter. </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Demonstration war eine juristische Auseinandersetzung vorausgegangen. Die Stadt wollte die Veranstaltung verbieten, Anmelderin Aitak Barani wehrte sich dagegen vor dem Verwaltungsgericht. Dies hob das Verbot am Freitag auf. Die dagegen eingereichte Beschwerde der Stadt hatte vor dem Verwaltungsgerichtshof in Kassel keinen Erfolg. Der zuständige Senat folgte der Argumentation des Verwaltungsgerichts, wonach ein Verbot der angezeigten Versammlung nicht damit begründet werden könne, dass es sich bei dem 7. Oktober um den Jahrestag des Angriffs der Hamas auf Israel handele. </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Versammlungsverbot komme mit Blick auf den Symbolgehalt eines bestimmten Tages nach dem Hessischen Versammlungsfreiheitsgesetz lediglich bei einer Verknüpfung zur nationalsozialistischen Herrschaft in Betracht. Zudem hat die Stadt nach Ansicht auch der Kasseler Richter nicht nachvollziehbar begründen können, worin sie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eine besondere Gefährdung der Sicherheit gesehen habe.</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Sabine Schramek, Oliver Teutsch</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2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7, 2024</w:t>
      </w:r>
    </w:p>
    <w:p>
      <w:pPr>
        <w:pStyle w:val="Normal123"/>
      </w:pPr>
    </w:p>
    <w:p>
      <w:pPr>
        <w:pStyle w:val="Normal123"/>
        <w:ind w:left="200"/>
        <w:sectPr>
          <w:type w:val="continuous"/>
          <w:pgMar w:top="840" w:right="1000" w:bottom="840" w:left="1000" w:header="400" w:footer="400"/>
          <w:pgNumType w:fmt="decimal"/>
          <w:cols w:space="720"/>
        </w:sectPr>
      </w:pPr>
      <w:r>
        <w:br/>
      </w:r>
      <w:r>
        <w:pict>
          <v:line id="_x0000_s1551" style="position:absolute;z-index:251938816" from="0,10pt" to="512pt,10pt" strokecolor="black" strokeweight="1pt">
            <v:stroke linestyle="single"/>
          </v:line>
        </w:pict>
      </w:r>
      <w:r>
        <w:rPr>
          <w:rFonts w:ascii="arial" w:eastAsia="arial" w:hAnsi="arial" w:cs="arial"/>
          <w:b/>
          <w:color w:val="767676"/>
          <w:sz w:val="16"/>
        </w:rPr>
        <w:t>End of Document</w:t>
      </w:r>
    </w:p>
    <w:p>
      <w:pPr>
        <w:pStyle w:val="Normal124"/>
        <w:sectPr>
          <w:headerReference w:type="even" r:id="rId786"/>
          <w:headerReference w:type="default" r:id="rId787"/>
          <w:footerReference w:type="even" r:id="rId788"/>
          <w:footerReference w:type="default" r:id="rId789"/>
          <w:headerReference w:type="first" r:id="rId790"/>
          <w:footerReference w:type="first" r:id="rId791"/>
          <w:pgSz w:w="12240" w:h="15840"/>
          <w:pgMar w:top="840" w:right="1000" w:bottom="840" w:left="1000" w:header="400" w:footer="400"/>
          <w:pgNumType w:fmt="decimal"/>
          <w:cols w:space="720"/>
          <w:titlePg w:val="0"/>
        </w:sectPr>
      </w:pPr>
    </w:p>
    <w:p>
      <w:pPr>
        <w:pStyle w:val="Normal124"/>
      </w:pPr>
    </w:p>
    <w:p>
      <w:pPr>
        <w:pStyle w:val="Normal124"/>
      </w:pPr>
      <w:r>
        <w:pict>
          <v:shape id="_x0000_i1552" type="#_x0000_t75" alt="LexisNexis®" style="width:147.75pt;height:30pt">
            <v:imagedata r:id="rId10" o:title=""/>
          </v:shape>
        </w:pict>
      </w:r>
      <w:r>
        <w:cr/>
      </w:r>
    </w:p>
    <w:p>
      <w:pPr>
        <w:pStyle w:val="Heading112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1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1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08. Oktober 2024</w:t>
      </w:r>
    </w:p>
    <w:p>
      <w:pPr>
        <w:pStyle w:val="Normal124"/>
        <w:keepNext w:val="0"/>
        <w:spacing w:after="0" w:line="240" w:lineRule="atLeast"/>
        <w:ind w:right="0"/>
        <w:jc w:val="both"/>
      </w:pPr>
      <w:bookmarkStart w:id="248" w:name="Bookmark_125"/>
      <w:bookmarkEnd w:id="248"/>
    </w:p>
    <w:p>
      <w:pPr>
        <w:pStyle w:val="Normal12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124"/>
        <w:keepNext w:val="0"/>
        <w:spacing w:before="120" w:after="0" w:line="220" w:lineRule="atLeast"/>
        <w:ind w:left="0" w:right="0" w:firstLine="0"/>
        <w:jc w:val="left"/>
      </w:pPr>
      <w:r>
        <w:br/>
      </w:r>
      <w:r>
        <w:pict>
          <v:shape id="_x0000_i1553" type="#_x0000_t75" style="width:202.47pt;height:44.24pt">
            <v:imagedata r:id="rId90" o:title=""/>
          </v:shape>
        </w:pict>
      </w:r>
    </w:p>
    <w:p>
      <w:pPr>
        <w:pStyle w:val="Normal1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 BERLIN; S. B1</w:t>
      </w:r>
    </w:p>
    <w:p>
      <w:pPr>
        <w:pStyle w:val="Normal1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201 words</w:t>
      </w:r>
    </w:p>
    <w:p>
      <w:pPr>
        <w:pStyle w:val="Normal124"/>
        <w:keepNext/>
        <w:spacing w:before="240" w:after="0" w:line="340" w:lineRule="atLeast"/>
        <w:ind w:left="0" w:right="0" w:firstLine="0"/>
        <w:jc w:val="left"/>
      </w:pPr>
      <w:bookmarkStart w:id="249" w:name="Body_123"/>
      <w:bookmarkEnd w:id="249"/>
      <w:r>
        <w:rPr>
          <w:rFonts w:ascii="arial" w:eastAsia="arial" w:hAnsi="arial" w:cs="arial"/>
          <w:b/>
          <w:i w:val="0"/>
          <w:strike w:val="0"/>
          <w:noProof w:val="0"/>
          <w:color w:val="000000"/>
          <w:position w:val="0"/>
          <w:sz w:val="28"/>
          <w:u w:val="none"/>
          <w:vertAlign w:val="baseline"/>
        </w:rPr>
        <w:t>Body</w:t>
      </w:r>
    </w:p>
    <w:p>
      <w:pPr>
        <w:pStyle w:val="Normal124"/>
        <w:spacing w:line="60" w:lineRule="exact"/>
      </w:pPr>
      <w:r>
        <w:pict>
          <v:line id="_x0000_s1554" style="position:absolute;z-index:251939840" from="0,2pt" to="512pt,2pt" strokecolor="#009ddb" strokeweight="2pt">
            <v:stroke linestyle="single"/>
            <w10:wrap type="topAndBottom"/>
          </v:line>
        </w:pict>
      </w:r>
    </w:p>
    <w:p>
      <w:pPr>
        <w:pStyle w:val="Normal124"/>
      </w:pP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Demonstrationen zum ersten Jahrestag des Überfalls der Hamas auf Israel am 7. Oktober 2023 sind am Sonntag in Berlin insgesamt 14 Polizisten verletzt worden, drei davon mussten ihren Dienst vorzeitig beenden. Das teilte die Polizei am Montag mit. Eine Polizistin sei angegriffen und dabei so schwer im Gesicht verletzt worden, dass sie zur stationären Behandlung in ein Krankenhaus eingeliefert wurde, hieß es. Insgesamt waren rund 600 Dienstkräfte im Einsatz.</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Insgesamt sei es im Verlauf der unterschiedlichen Versammlungen zu 39 freiheitsbeschränkenden oder freiheitsentziehenden Maßnahmen gekommen. Laut Polizei wurden 32 Strafanzeigen, unter anderem wegen des Verdachts des Landfriedensbruchs, der gefährlichen Körperverletzung, der Beleidigung, des Widerstands und des tätlichen Angriffs gegen Vollstreckungsbeamte sowie des Verwendens von Kennzeichen verfassungswidriger und terroristischer Organisationen gefertigt. Bei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etwa 3500 Teilnehmenden auf dem Kottbusser Damm hängte sich ein Rollstuhlfahrer an ein Polizeifahrzeug und ließ sich dann vor diesem fallen. Als Polizisten den Mann hochheben und wegtragen wollten, griff er diese an. (lea)</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Seite B8     </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12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7, 2024</w:t>
      </w:r>
    </w:p>
    <w:p>
      <w:pPr>
        <w:pStyle w:val="Normal124"/>
      </w:pPr>
    </w:p>
    <w:p>
      <w:pPr>
        <w:pStyle w:val="Normal124"/>
        <w:ind w:left="200"/>
        <w:sectPr>
          <w:type w:val="continuous"/>
          <w:pgMar w:top="840" w:right="1000" w:bottom="840" w:left="1000" w:header="400" w:footer="400"/>
          <w:pgNumType w:fmt="decimal"/>
          <w:cols w:space="720"/>
        </w:sectPr>
      </w:pPr>
      <w:r>
        <w:br/>
      </w:r>
      <w:r>
        <w:pict>
          <v:line id="_x0000_s1555" style="position:absolute;z-index:251940864" from="0,10pt" to="512pt,10pt" strokecolor="black" strokeweight="1pt">
            <v:stroke linestyle="single"/>
          </v:line>
        </w:pict>
      </w:r>
      <w:r>
        <w:rPr>
          <w:rFonts w:ascii="arial" w:eastAsia="arial" w:hAnsi="arial" w:cs="arial"/>
          <w:b/>
          <w:color w:val="767676"/>
          <w:sz w:val="16"/>
        </w:rPr>
        <w:t>End of Document</w:t>
      </w:r>
    </w:p>
    <w:p>
      <w:pPr>
        <w:pStyle w:val="Normal125"/>
        <w:sectPr>
          <w:headerReference w:type="even" r:id="rId792"/>
          <w:headerReference w:type="default" r:id="rId793"/>
          <w:footerReference w:type="even" r:id="rId794"/>
          <w:footerReference w:type="default" r:id="rId795"/>
          <w:headerReference w:type="first" r:id="rId796"/>
          <w:footerReference w:type="first" r:id="rId797"/>
          <w:pgSz w:w="12240" w:h="15840"/>
          <w:pgMar w:top="840" w:right="1000" w:bottom="840" w:left="1000" w:header="400" w:footer="400"/>
          <w:pgNumType w:fmt="decimal"/>
          <w:cols w:space="720"/>
          <w:titlePg w:val="0"/>
        </w:sectPr>
      </w:pPr>
    </w:p>
    <w:p>
      <w:pPr>
        <w:pStyle w:val="Normal125"/>
      </w:pPr>
    </w:p>
    <w:p>
      <w:pPr>
        <w:pStyle w:val="Normal125"/>
      </w:pPr>
      <w:r>
        <w:pict>
          <v:shape id="_x0000_i1556" type="#_x0000_t75" alt="LexisNexis®" style="width:147.75pt;height:30pt">
            <v:imagedata r:id="rId10" o:title=""/>
          </v:shape>
        </w:pict>
      </w:r>
      <w:r>
        <w:cr/>
      </w:r>
    </w:p>
    <w:p>
      <w:pPr>
        <w:pStyle w:val="Heading112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zieht durch die City</w:t>
      </w:r>
    </w:p>
    <w:p>
      <w:pPr>
        <w:pStyle w:val="Normal1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1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8. Oktober 2024</w:t>
      </w:r>
    </w:p>
    <w:p>
      <w:pPr>
        <w:pStyle w:val="Normal125"/>
        <w:keepNext w:val="0"/>
        <w:spacing w:after="0" w:line="240" w:lineRule="atLeast"/>
        <w:ind w:right="0"/>
        <w:jc w:val="both"/>
      </w:pPr>
      <w:bookmarkStart w:id="250" w:name="Bookmark_126"/>
      <w:bookmarkEnd w:id="250"/>
    </w:p>
    <w:p>
      <w:pPr>
        <w:pStyle w:val="Normal12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Frankfurter Rundschau GmbH Alle Rechte Vorbehalten</w:t>
      </w:r>
    </w:p>
    <w:p>
      <w:pPr>
        <w:pStyle w:val="Normal125"/>
        <w:keepNext w:val="0"/>
        <w:spacing w:before="120" w:after="0" w:line="220" w:lineRule="atLeast"/>
        <w:ind w:left="0" w:right="0" w:firstLine="0"/>
        <w:jc w:val="left"/>
      </w:pPr>
      <w:r>
        <w:br/>
      </w:r>
      <w:r>
        <w:pict>
          <v:shape id="_x0000_i1557" type="#_x0000_t75" style="width:187.48pt;height:24pt">
            <v:imagedata r:id="rId487" o:title=""/>
          </v:shape>
        </w:pict>
      </w:r>
    </w:p>
    <w:p>
      <w:pPr>
        <w:pStyle w:val="Normal1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F2</w:t>
      </w:r>
    </w:p>
    <w:p>
      <w:pPr>
        <w:pStyle w:val="Normal1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798 words</w:t>
      </w:r>
    </w:p>
    <w:p>
      <w:pPr>
        <w:pStyle w:val="Normal12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Hunderte protestieren gegen Israel / Bedauern über Gerichtsentscheidung gegen ein Verbot</w:t>
      </w:r>
    </w:p>
    <w:p>
      <w:pPr>
        <w:pStyle w:val="Normal125"/>
        <w:keepNext/>
        <w:spacing w:before="240" w:after="0" w:line="340" w:lineRule="atLeast"/>
        <w:ind w:left="0" w:right="0" w:firstLine="0"/>
        <w:jc w:val="left"/>
      </w:pPr>
      <w:bookmarkStart w:id="251" w:name="Body_124"/>
      <w:bookmarkEnd w:id="251"/>
      <w:r>
        <w:rPr>
          <w:rFonts w:ascii="arial" w:eastAsia="arial" w:hAnsi="arial" w:cs="arial"/>
          <w:b/>
          <w:i w:val="0"/>
          <w:strike w:val="0"/>
          <w:noProof w:val="0"/>
          <w:color w:val="000000"/>
          <w:position w:val="0"/>
          <w:sz w:val="28"/>
          <w:u w:val="none"/>
          <w:vertAlign w:val="baseline"/>
        </w:rPr>
        <w:t>Body</w:t>
      </w:r>
    </w:p>
    <w:p>
      <w:pPr>
        <w:pStyle w:val="Normal125"/>
        <w:spacing w:line="60" w:lineRule="exact"/>
      </w:pPr>
      <w:r>
        <w:pict>
          <v:line id="_x0000_s1558" style="position:absolute;z-index:251941888" from="0,2pt" to="512pt,2pt" strokecolor="#009ddb" strokeweight="2pt">
            <v:stroke linestyle="single"/>
            <w10:wrap type="topAndBottom"/>
          </v:line>
        </w:pict>
      </w:r>
    </w:p>
    <w:p>
      <w:pPr>
        <w:pStyle w:val="Normal125"/>
      </w:pP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SABINE SCHRAMEK UND OLIVER TEUTSCH</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dem Roßmarkt drängen sich Menschen mit Palästinaflaggen. Einige tragen weiße Kissen mit blutroten Flecken:. Sie sollen Kinder darstellen, die getötet wurden. Plakate mit Fotos von ihnen werden hochgehalten. Viele tragen Pressewesten und Schilder von Journalisten, die getötet wurden. „Free Palestine“, „Free Gaza“, „Kindermörder Israel“ und „From the River to the Sea, Palestine will be Free“ wird skandiert. Auf Plakaten steht „Make Israhell (sic!) Palestine again“. </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Nicht am 7. Oktober 2023 sei der Terrorangriff gewesen, wird behauptet. Er dauere seit einem Jahr plus 75 Jahre seit 1948. Ansonsten wird der Überfall der Hamas auf Israel nicht angesprochen. Auch nicht die Opfer und Geiseln, die weiterhin in den Händen der Hamas sind. Verlesen wird, dass der Ruf „From the River to the Sea…“ nur gerufen werden darf, wenn er nicht im direkten Zusammenhang mit der Hamas fällt. Der Satz wird immer wieder schrill und laut gebrüllt. </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Abgeschirmt von einer Polizeikette stehen wenige Leute still mit Israelflaggen in der Hand. Vorher waren sie auf dem Opernplatz beim Gedenken für die Opfer des 7. Oktober und haben sich zur Spontandemo entschieden. „Wir wollen diese Demonstration nicht ohne Widerspruch hinnehmen. Wir trauern um alle unschuldigen Opfer. In Israel und Gaza“, sagt eine von ihnen. Die Polizei, die mit einem Großaufgebot vor Ort ist, stellt mehrere Flaggen und Banner sicher, die strafbar sind. Unter martialischem Getrommel, mit Musik und lauten Rufen laufen die Demonstranten durch das Bahnhofsviertel und über den Willy-Brandt-Platz wieder zurück. 1400 Teilnehmer zählt die Polizei. 2000 zählen die Veranstalter. „Viva, viva Palestine“ und „Gaza, Gaza ist in Not, 17 000 Kinder tot“ wird immer wieder gebrüllt. Starbucks solle boykottiert werden, ebenso „alle Firmen, die direkt oder indirekt den Genozid unterstützen“. </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Stimmung ist aufgeheizt. Wütend sind die Männer und Frauen. Viele Kinder sind dabei. Die Forderungen reichen von „Waffenstillstand sofort“ bis zu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bis zum Sieg“. Die Straßen sind gefüllt mit Palästinenser-Flaggen und einigen libanesischen Flaggen. Die Polizei hat ihre Augen überall. Sie nimmt eine Person fest, die Eier auf Demonstranten geworfen hat. Im Bahnhofsviertel wird nach Aussagen der Polizei ein Urinbeutel auf die Teilnehmer aus einem Fenster geschmissen. Viele fühlen sich gestresst von dem Aufzug der rufenden Masse. „Ausgerechnet heute. Das ist schlimm“, kommentiert ein Passant. „Die tun gerade so, als habe es den Angriff der Hamas auf Israel vor einem Jahr nicht gegeben. Sie hätten ihre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auch morgen machen können und so wenigstens zeigen können, dass sie das Grauen des Massakers ebenfalls aus solches empfinden.“ </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Demonstration war eine juristische Auseinandersetzung vorausgegangen. Die Stadt wollte die Veranstaltung verbieten, Anmelderin Aitak Barani wehrte sich dagegen vor dem Verwaltungsgericht. Dieses hob das Verbot am Freitag auf. Die dagegen eingereichte Beschwerde der Stadt hatte vor dem Verwaltungsgerichtshof in Kassel keinen Erfolg. Der zuständige Senat folgte der Argumentation des Verwaltungsgerichts, wonach ein Verbot der angezeigten Versammlung nicht damit begründet werden könne, dass es sich bei dem 7. Oktober um den Jahrestag des Angriffs der Hamas auf Israel handele. </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Versammlungsverbot komme mit Blick auf den Symbolgehalt eines bestimmten Tages nach dem Hessischen Versammlungsfreiheitsgesetz lediglich bei einer Verknüpfung zur nationalsozialistischen Gewalt- und Willkürherrschaft in Betracht. Die Stadt habe auch nicht hinreichend dargelegt, dass es bei der angezeigten Versammlung zu der für ein Verbot allein relevanten unmittelbaren Gefährdung der öffentlichen Sicherheit kommen werde, der ausschließlich mit einem Verbot der Versammlung wirksam begegnet werden könne, heißt es in der Entscheidung weiter. Vielmehr habe die Anmelderin der Versammlung in der jüngeren Vergangenheit weitgehend friedliche und störungsfreie Versammlungen durchgeführt. </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Hessens Innenminister Roman Poseck (CDU) bedauerte, dass die Gerichte das Verbot der Stadt Frankfurt aufhoben. Die Polizei sei aber gut vorbereitet und werde bei Straftaten schnell und konsequent einschreiten. Am Abend berichtete die Polizei auf FR-Anfrage, die Demonstration sei friedlich verlaufen.</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FDP-Fraktion im Landtag kritisierte die Demonstration am Jahrestag: „Die Anmeldung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für den 7. Oktober kann nur als Provokation verstanden werden und ist zu verurteilen“, hieß es in einer Mitteilung. Wer ausgerechnet an diesem Tag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demonstriere, „verhöhnt die Opfer des grausamen Anschlags vom 7. Oktober 2023 und nutzt die Freiheit des Demonstrationsrechts auf geschmacklose Art und Weise aus“.</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2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7, 2024</w:t>
      </w:r>
    </w:p>
    <w:p>
      <w:pPr>
        <w:pStyle w:val="Normal125"/>
      </w:pPr>
    </w:p>
    <w:p>
      <w:pPr>
        <w:pStyle w:val="Normal125"/>
        <w:ind w:left="200"/>
        <w:sectPr>
          <w:type w:val="continuous"/>
          <w:pgMar w:top="840" w:right="1000" w:bottom="840" w:left="1000" w:header="400" w:footer="400"/>
          <w:pgNumType w:fmt="decimal"/>
          <w:cols w:space="720"/>
        </w:sectPr>
      </w:pPr>
      <w:r>
        <w:br/>
      </w:r>
      <w:r>
        <w:pict>
          <v:line id="_x0000_s1559" style="position:absolute;z-index:251942912" from="0,10pt" to="512pt,10pt" strokecolor="black" strokeweight="1pt">
            <v:stroke linestyle="single"/>
          </v:line>
        </w:pict>
      </w:r>
      <w:r>
        <w:rPr>
          <w:rFonts w:ascii="arial" w:eastAsia="arial" w:hAnsi="arial" w:cs="arial"/>
          <w:b/>
          <w:color w:val="767676"/>
          <w:sz w:val="16"/>
        </w:rPr>
        <w:t>End of Document</w:t>
      </w:r>
    </w:p>
    <w:p>
      <w:pPr>
        <w:pStyle w:val="Normal126"/>
        <w:sectPr>
          <w:headerReference w:type="even" r:id="rId798"/>
          <w:headerReference w:type="default" r:id="rId799"/>
          <w:footerReference w:type="even" r:id="rId800"/>
          <w:footerReference w:type="default" r:id="rId801"/>
          <w:headerReference w:type="first" r:id="rId802"/>
          <w:footerReference w:type="first" r:id="rId803"/>
          <w:pgSz w:w="12240" w:h="15840"/>
          <w:pgMar w:top="840" w:right="1000" w:bottom="840" w:left="1000" w:header="400" w:footer="400"/>
          <w:pgNumType w:fmt="decimal"/>
          <w:cols w:space="720"/>
          <w:titlePg w:val="0"/>
        </w:sectPr>
      </w:pPr>
    </w:p>
    <w:p>
      <w:pPr>
        <w:pStyle w:val="Normal126"/>
      </w:pPr>
    </w:p>
    <w:p>
      <w:pPr>
        <w:pStyle w:val="Normal126"/>
      </w:pPr>
      <w:r>
        <w:pict>
          <v:shape id="_x0000_i1560" type="#_x0000_t75" alt="LexisNexis®" style="width:147.75pt;height:30pt">
            <v:imagedata r:id="rId10" o:title=""/>
          </v:shape>
        </w:pict>
      </w:r>
      <w:r>
        <w:cr/>
      </w:r>
    </w:p>
    <w:p>
      <w:pPr>
        <w:pStyle w:val="Heading112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Tumulte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Böller angezündet, Steine und Flaschen geworfen - mehrere Festnahmen in Berlin</w:t>
      </w:r>
    </w:p>
    <w:p>
      <w:pPr>
        <w:pStyle w:val="Normal1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1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08 Oktober 2024 7:19 AM GMT</w:t>
      </w:r>
    </w:p>
    <w:p>
      <w:pPr>
        <w:pStyle w:val="Normal126"/>
        <w:keepNext w:val="0"/>
        <w:spacing w:after="0" w:line="240" w:lineRule="atLeast"/>
        <w:ind w:right="0"/>
        <w:jc w:val="both"/>
      </w:pPr>
      <w:bookmarkStart w:id="252" w:name="Bookmark_127"/>
      <w:bookmarkEnd w:id="252"/>
    </w:p>
    <w:p>
      <w:pPr>
        <w:pStyle w:val="Normal12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126"/>
        <w:keepNext w:val="0"/>
        <w:spacing w:before="120" w:after="0" w:line="220" w:lineRule="atLeast"/>
        <w:ind w:left="0" w:right="0" w:firstLine="0"/>
        <w:jc w:val="left"/>
      </w:pPr>
      <w:r>
        <w:br/>
      </w:r>
      <w:r>
        <w:pict>
          <v:shape id="_x0000_i1561" type="#_x0000_t75" style="width:161.98pt;height:24pt">
            <v:imagedata r:id="rId317" o:title=""/>
          </v:shape>
        </w:pict>
      </w:r>
    </w:p>
    <w:p>
      <w:pPr>
        <w:pStyle w:val="Normal1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Leben</w:t>
      </w:r>
    </w:p>
    <w:p>
      <w:pPr>
        <w:pStyle w:val="Normal1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1311 words</w:t>
      </w:r>
    </w:p>
    <w:p>
      <w:pPr>
        <w:pStyle w:val="Normal1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Lorraine Dindas</w:t>
      </w:r>
    </w:p>
    <w:p>
      <w:pPr>
        <w:pStyle w:val="Normal126"/>
        <w:keepNext/>
        <w:spacing w:before="240" w:after="0" w:line="340" w:lineRule="atLeast"/>
        <w:ind w:left="0" w:right="0" w:firstLine="0"/>
        <w:jc w:val="left"/>
      </w:pPr>
      <w:bookmarkStart w:id="253" w:name="Body_125"/>
      <w:bookmarkEnd w:id="253"/>
      <w:r>
        <w:rPr>
          <w:rFonts w:ascii="arial" w:eastAsia="arial" w:hAnsi="arial" w:cs="arial"/>
          <w:b/>
          <w:i w:val="0"/>
          <w:strike w:val="0"/>
          <w:noProof w:val="0"/>
          <w:color w:val="000000"/>
          <w:position w:val="0"/>
          <w:sz w:val="28"/>
          <w:u w:val="none"/>
          <w:vertAlign w:val="baseline"/>
        </w:rPr>
        <w:t>Body</w:t>
      </w:r>
    </w:p>
    <w:p>
      <w:pPr>
        <w:pStyle w:val="Normal126"/>
        <w:spacing w:line="60" w:lineRule="exact"/>
      </w:pPr>
      <w:r>
        <w:pict>
          <v:line id="_x0000_s1562" style="position:absolute;z-index:251943936" from="0,2pt" to="512pt,2pt" strokecolor="#009ddb" strokeweight="2pt">
            <v:stroke linestyle="single"/>
            <w10:wrap type="topAndBottom"/>
          </v:line>
        </w:pict>
      </w:r>
    </w:p>
    <w:p>
      <w:pPr>
        <w:pStyle w:val="Normal126"/>
      </w:pPr>
    </w:p>
    <w:p>
      <w:pPr>
        <w:pStyle w:val="Normal12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Zum Jahrestag des Hamas-Massakers in Israel gibt es in Berlin viele Demonstrationen. In Neukölln und Kreuzberg kochen die Emotionen hoch, es gibt Ausschreitungen. Ein Protestzug findet ein jähes Ende.</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propalästinensischen Demonstration in Berlin-Kreuzberg ist es zu Tumulten mit Stein- und Flaschenwürfen auf Polizisten gekommen. Demonstranten versuchten, eine Polizeikette zu durchbrechen, Böller wurden gezündet. Mehrere Menschen wurden festgenommen, wie eine Polizeisprecherin sagte. Teils, weil Polizisten Straftäter wiedererkannt hätten. In anderen Fällen wurden verbotene Parolen gerufen oder Symbole gezeigt. ,,Aufgrund der Unfriedlichkeiten wurde die Versammlung abgebrochen", erklärte sie.</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Berlin-Neukölln hat es in der Nacht Ausschreitungen singegeben, vier Personen sind vorläufig festgenommen worden. Insgesamt wurden nach Angaben der Berliner Polizei 84 Menschen im Zuge der Krawalle überprüft.</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späten Montagabend bauten rund 50 Menschen in Neukölln Barrikaden und zündeten Reifen an, wie die Polizei mitteilte. Außerdem wurden Einsatzkräfte im Weserkiez mit Pyrotechnik sowie Steinen beworfen, erklärte ein Sprecher der Polizei. Auch Sprechchöre seien zu hören gewesen, hieß es weiter. Ob die Ausschreitungen im Zusammenhang mit der propalästinensischen Demonstration zuvor standen, konnte die Polizei zunächst nicht sagen. Die Situation sei schnell unter Kontrolle gebracht worden.</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Demonstration in Berlin-Kreuzberg am frühen Montagabend hatten Teilnehmer Flaschen auf Polizisten geworfen und israelfeindliche Parolen skandiert. Auch hier habe es mehrere Festnahmen gegeben, teilte die Polizei auf X mit. Am ersten Jahrestag des Überfalls der islamistischen Terrororganisation Hamas auf Israel beteiligten sich nach Angaben der Polizei rund 400 Menschen an der Kundgebung. Auch die schwedische Aktivistin Greta Thunberg war bei der Demonstration dabei.</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Demonstranten wurden von der Polizei über Lautsprecher informiert: ,,Die öffentliche Sicherheit ist gefährdet." Als Grund dafür wurden Straftaten aus der Versammlung heraus genannt.</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Brandenburger Tor wurde eine große Israel-Flagge ausgebreitet. Laut Polizei zogen dann rund etwa 500 Menschen zum etwa ein Kilometer entfernten Bebelplatz. Dieser ist symbolisch wieder zum ,,Platz der Hamas-Geiseln" geworden. Unter anderem erinnern dort leere Stühlen an die Opfer.</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3.500 Menschen hatten sich nach Polizeiangaben an dem Protestzug mit dem Titel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Genozid in Gaza" beteiligt. Angekündigt waren 1.000 Teilnehmer. Sie liefen vom Kottbusser Tor bis zur Lenaustraße an der Grenze zu Neukölln. Ursprünglich war die Route bis zur arabisch geprägten Sonnenallee in Neukölln geplant.</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Weitere Demos in Deutschland</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Unmittelbar vor dem Jahrestag des Hamas-Massakers in Israel und dem darauf folgenden Gaza-Krieg sind in mehreren deutschen Städten Tausende Menschen auf die Straße gegangen. Größere Demonstrationen gab es in Berlin, Düsseldorf, Hamburg und München. Die Veranstaltungen blieben weitestgehend friedlich, in Berlin war die Stimmung bei propalästinensischen Demonstrationen aber aufgeheizt. Die Polizei hatte vor Ausschreitungen gewarnt, Bundesinnenministerin Nancy Faeser (SPD) hatte ein hartes Durchgreifen gegen Antisemitismus angekündigt.</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2023 hatten Terroristen der Hamas und anderer extremistischer Gruppen mehr als 1.200 Menschen in Israel getötet und etwa 250 weitere als Geiseln in den Gazastreifen verschleppt. Dies war der Auslöser für den Gaza-Krieg, in dem nach Angaben der von der Hamas kontrollierten Gesundheitsbehörde bisher rund 42.000 Palästinenser getötet wurden, etwa ein Drittel davon Kinder und Jugendliche.</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 for their lives" - Erinnerung an Geiseln</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München kamen mehrere tausend Menschen Menschen zur Gedenkveranstaltung ,,365 Tage - München gegen Antisemitismus" zusammen. Daran nahmen der israelische Botschafter in Deutschland, Ron Prosor, und der Präsident des Zentralrats der Juden in Deutschland, Josef Schuster, teil. Die Organisatoren hatten zuvor auf rund 8.000 Menschen gehofft und wollten damit die bundesweit größte Demonstration gegen Antisemitismus auf die Beine stellen. Nahezu in Sichtweite fand eine Gegendemonstration der Gruppierung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München" unter dem Slogan ,,365 Tage Genozid" statt, an der rund 1.200 Menschen teilnahmen.</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Düsseldorf beteiligten sich an einem Gedenkmarsch der weltweiten Bewegung ,,Run for their lives" laut Polizei knapp 1.000 Menschen, in Hamburg waren es rund 400 Teilnehmer bei einem Protestmarsch. Die Bewegung erinnert die regelmäßig mit Gedenkspaziergängen an die Geiseln und die Opfer des Hamas-Überfalls.</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am Samstag hatte es bundesweit in mehreren deutschen Städten Demonstrationen gegeben. In Berlin beteiligten sich laut Polizei weit mehr als 1.000 Menschen an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Rund 650 kamen zu einer proisraelischen Versammlung. Nach Angaben der Polizei gab es 49 kurzzeitige Festnahmen und bei der proisraelischen Kundgebung in Berlin-Mitte auch Rangeleien. In Hamburg zogen nach Polizeischätzungen rund 950 Menschen und in Düsseldorf mehr als 1.000 Menschen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durch die Städte.</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Deutlich größer war eine propalästinensische Demonstration in London mit Zehntausenden Menschen. In Rom gab es bei einer nicht genehmigten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mit mehreren tausend Teilnehmern teils heftige Zusammenstöße zwischen Demonstranten und Polizisten.</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Zentralrat sieht ,,Explosion antisemitischer Taten"</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Deutschland gibt es seit einem Jahr immer wieder propalästinensische Demonstrationen mit schweren Vorwürfen an die Adresse Israels. Der Zentralrat der Juden sieht erhebliche Gefahren für jüdisches Leben in Deutschland. ,,Die Hemmschwelle, zu Gewalt gegen Juden aufzurufen und auch auszuüben, sinkt", sagte Zentralratspräsident Schuster der Deutschen Presse-Agentur. Es gebe eine ,,anhaltende Explosion antisemitischer Taten" und einen ,,Mechanismus des Hasses". Die Politik müsse den Kampf gegen Antisemitismus nicht nur rhetorisch, sondern ,,konkret durch staatliche Maßnahmen und Schutzmechanismen" stärken.</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Regierung stellt sich Israel-Hass entgegen</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Bundesregierung zeigte sich anlässlich des Jahrestages mit Israel sowie den in Deutschland lebenden Jüdinnen und Juden solidarisch. Es dürfe niemals sein, dass Bürgerinnen und Bürger jüdischen Glaubens in Deutschland in Angst und Schrecken leben müssten, sagte Bundeskanzler Olaf Scholz (SPD) in seinem Podcast. ,,Antisemitismus und blinden Israel-Hass werden wir niemals hinnehmen. Den Jüdinnen und Juden hier in Deutschland gilt die volle Solidarität unseres Staates - und die Solidarität aller Anständigen in diesem Land", sagte Scholz.</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Außenministerin Annalena Baerbock zeigte sich in einem Gastbeitrag für die ,,Bild am Sonntag" beschämt, dass sich Jüdinnen und Juden auch in Deutschland unsicherer fühlten und antisemitische Angriffe zugenommen hätten. ,,Wir stellen uns dem entgegen. Mit der ganzen Härte des Gesetzes", betonte die Grünen-Politikerin. Bundesjustizminister Marco Buschmann (FDP) machte deutlich: ,,Wir schützen jüdisches Leben. Wir tun das, weil der Rechtsstaat alle seine Mitbürgerinnen und Mitbürger schützt, und eben das sind die Jüdinnen und Juden Deutschlands: Mitbürgerinnen und Mitbürger."</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Steinmeier spricht bei zentralem Gedenken in Berlin</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Montag, dem eigentlichen Jahrestag des Hamas-Überfalls, sind bundesweit erneut Demonstrationen sowie Gedenkveranstaltungen geplant. Die Berliner Polizei ist mit rund 2.000 Kräften im Einsatz. Zu einem interreligiösen Gottesdienst in der Kaiser-Wilhelm-Gedächtniskirche wird Bundespräsident Frank-Walter Steinmeier sprechen. Im Anschluss wollen sich Teilnehmer auf einen stillen Gedenkweg zum nahegelegenen Jüdischen Gemeindehaus in der Fasanenstraße begeben. In München wird in der Synagoge Ohel Jakob der Opfer des Terroranschlags der Hamas gedacht.</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12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8, 2024</w:t>
      </w:r>
    </w:p>
    <w:p>
      <w:pPr>
        <w:pStyle w:val="Normal126"/>
      </w:pPr>
    </w:p>
    <w:p>
      <w:pPr>
        <w:pStyle w:val="Normal126"/>
        <w:ind w:left="200"/>
        <w:sectPr>
          <w:type w:val="continuous"/>
          <w:pgMar w:top="840" w:right="1000" w:bottom="840" w:left="1000" w:header="400" w:footer="400"/>
          <w:pgNumType w:fmt="decimal"/>
          <w:cols w:space="720"/>
        </w:sectPr>
      </w:pPr>
      <w:r>
        <w:br/>
      </w:r>
      <w:r>
        <w:pict>
          <v:line id="_x0000_s1563" style="position:absolute;z-index:251944960" from="0,10pt" to="512pt,10pt" strokecolor="black" strokeweight="1pt">
            <v:stroke linestyle="single"/>
          </v:line>
        </w:pict>
      </w:r>
      <w:r>
        <w:rPr>
          <w:rFonts w:ascii="arial" w:eastAsia="arial" w:hAnsi="arial" w:cs="arial"/>
          <w:b/>
          <w:color w:val="767676"/>
          <w:sz w:val="16"/>
        </w:rPr>
        <w:t>End of Document</w:t>
      </w:r>
    </w:p>
    <w:p>
      <w:pPr>
        <w:pStyle w:val="Normal127"/>
        <w:sectPr>
          <w:headerReference w:type="even" r:id="rId804"/>
          <w:headerReference w:type="default" r:id="rId805"/>
          <w:footerReference w:type="even" r:id="rId806"/>
          <w:footerReference w:type="default" r:id="rId807"/>
          <w:headerReference w:type="first" r:id="rId808"/>
          <w:footerReference w:type="first" r:id="rId809"/>
          <w:pgSz w:w="12240" w:h="15840"/>
          <w:pgMar w:top="840" w:right="1000" w:bottom="840" w:left="1000" w:header="400" w:footer="400"/>
          <w:pgNumType w:fmt="decimal"/>
          <w:cols w:space="720"/>
          <w:titlePg w:val="0"/>
        </w:sectPr>
      </w:pPr>
    </w:p>
    <w:p>
      <w:pPr>
        <w:pStyle w:val="Normal127"/>
      </w:pPr>
    </w:p>
    <w:p>
      <w:pPr>
        <w:pStyle w:val="Normal127"/>
      </w:pPr>
      <w:r>
        <w:pict>
          <v:shape id="_x0000_i1564" type="#_x0000_t75" alt="LexisNexis®" style="width:147.75pt;height:30pt">
            <v:imagedata r:id="rId10" o:title=""/>
          </v:shape>
        </w:pict>
      </w:r>
      <w:r>
        <w:cr/>
      </w:r>
    </w:p>
    <w:p>
      <w:pPr>
        <w:pStyle w:val="Heading112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Jahrestag</w:t>
      </w:r>
    </w:p>
    <w:p>
      <w:pPr>
        <w:pStyle w:val="Normal1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1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08. Oktober 2024</w:t>
      </w:r>
    </w:p>
    <w:p>
      <w:pPr>
        <w:pStyle w:val="Normal127"/>
        <w:keepNext w:val="0"/>
        <w:spacing w:after="0" w:line="240" w:lineRule="atLeast"/>
        <w:ind w:right="0"/>
        <w:jc w:val="both"/>
      </w:pPr>
      <w:bookmarkStart w:id="254" w:name="Bookmark_128"/>
      <w:bookmarkEnd w:id="254"/>
    </w:p>
    <w:p>
      <w:pPr>
        <w:pStyle w:val="Normal12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127"/>
        <w:keepNext w:val="0"/>
        <w:spacing w:before="120" w:after="0" w:line="220" w:lineRule="atLeast"/>
        <w:ind w:left="0" w:right="0" w:firstLine="0"/>
        <w:jc w:val="left"/>
      </w:pPr>
      <w:r>
        <w:br/>
      </w:r>
      <w:r>
        <w:pict>
          <v:shape id="_x0000_i1565" type="#_x0000_t75" style="width:202.47pt;height:44.24pt">
            <v:imagedata r:id="rId90" o:title=""/>
          </v:shape>
        </w:pict>
      </w:r>
    </w:p>
    <w:p>
      <w:pPr>
        <w:pStyle w:val="Normal1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B8</w:t>
      </w:r>
    </w:p>
    <w:p>
      <w:pPr>
        <w:pStyle w:val="Normal1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250 words</w:t>
      </w:r>
    </w:p>
    <w:p>
      <w:pPr>
        <w:pStyle w:val="Normal127"/>
        <w:keepNext/>
        <w:spacing w:before="240" w:after="0" w:line="340" w:lineRule="atLeast"/>
        <w:ind w:left="0" w:right="0" w:firstLine="0"/>
        <w:jc w:val="left"/>
      </w:pPr>
      <w:bookmarkStart w:id="255" w:name="Body_126"/>
      <w:bookmarkEnd w:id="255"/>
      <w:r>
        <w:rPr>
          <w:rFonts w:ascii="arial" w:eastAsia="arial" w:hAnsi="arial" w:cs="arial"/>
          <w:b/>
          <w:i w:val="0"/>
          <w:strike w:val="0"/>
          <w:noProof w:val="0"/>
          <w:color w:val="000000"/>
          <w:position w:val="0"/>
          <w:sz w:val="28"/>
          <w:u w:val="none"/>
          <w:vertAlign w:val="baseline"/>
        </w:rPr>
        <w:t>Body</w:t>
      </w:r>
    </w:p>
    <w:p>
      <w:pPr>
        <w:pStyle w:val="Normal127"/>
        <w:spacing w:line="60" w:lineRule="exact"/>
      </w:pPr>
      <w:r>
        <w:pict>
          <v:line id="_x0000_s1566" style="position:absolute;z-index:251945984" from="0,2pt" to="512pt,2pt" strokecolor="#009ddb" strokeweight="2pt">
            <v:stroke linestyle="single"/>
            <w10:wrap type="topAndBottom"/>
          </v:line>
        </w:pict>
      </w:r>
    </w:p>
    <w:p>
      <w:pPr>
        <w:pStyle w:val="Normal127"/>
      </w:pP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Zum Jahrestag des Überfalls der Hamas auf Israel war die Polizei am Montagabend noch einmal stark gefordert. Neben einer propalästinensischen Demonstration in Berlin-Kreuzberg bei der es laut Polizeiangeben zu Flaschenwürfen auf Polizisten und israelfeindlichen Parolen kam, gab es friedliche Gedenkveranstaltungen der Israel-Solidarität. Nach den Festnahmen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seien Einsatzkräfte von Demonstranten bedrängt und mit Flaschen beworfen worden, hieß es von der Polizei. Demoteilnehmer hätten nach den Polizisten geschlagen und getreten. </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habe Pfefferspray sowie körperliche Gewalt in Form von Schieben und Drücken eingesetzt. Nach Gesprächen mit der Polizei beendete die Versammlungsleitung die Kundgebung gegen 19.45 Uhr, wie ein Polizeisprecher sagte. An der Kundgebung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hatten sich nach Angaben der Polizei rund 500 Menschen beteiligt. Auch die Klimaaktivistin Greta Thunberg war angereist. Auch am Potsdamer Platz gab es eine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einem interreligiösen Gottesdienst in der Kaiser-Wilhelm-Gedächtniskirche ab 17 Uhr in Charlottenburg nahm Bundespräsident Frank-Walter Steinmeier teil. Danach zog Steinmeier bei einer stillen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mehreren Hundert Teilnehmern zum Jüdischen Gemeindehaus in der Fasanenstraße. Dort hielt der Regierende Bürgermeister Kai Wegner (CDU) eine Rede. Das Brandenburger Tor leuchtete am Abend in den Farben der israelischen Flagge. (Tsp/dpa)</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Für zwei Stunden angestrahlt: das Brandenburger Tor.  </w:t>
      </w:r>
    </w:p>
    <w:p>
      <w:pPr>
        <w:pStyle w:val="Normal12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7, 2024</w:t>
      </w:r>
    </w:p>
    <w:p>
      <w:pPr>
        <w:pStyle w:val="Normal127"/>
      </w:pPr>
    </w:p>
    <w:p>
      <w:pPr>
        <w:pStyle w:val="Normal127"/>
        <w:ind w:left="200"/>
        <w:sectPr>
          <w:type w:val="continuous"/>
          <w:pgMar w:top="840" w:right="1000" w:bottom="840" w:left="1000" w:header="400" w:footer="400"/>
          <w:pgNumType w:fmt="decimal"/>
          <w:cols w:space="720"/>
        </w:sectPr>
      </w:pPr>
      <w:r>
        <w:br/>
      </w:r>
      <w:r>
        <w:pict>
          <v:line id="_x0000_s1567" style="position:absolute;z-index:251947008" from="0,10pt" to="512pt,10pt" strokecolor="black" strokeweight="1pt">
            <v:stroke linestyle="single"/>
          </v:line>
        </w:pict>
      </w:r>
      <w:r>
        <w:rPr>
          <w:rFonts w:ascii="arial" w:eastAsia="arial" w:hAnsi="arial" w:cs="arial"/>
          <w:b/>
          <w:color w:val="767676"/>
          <w:sz w:val="16"/>
        </w:rPr>
        <w:t>End of Document</w:t>
      </w:r>
    </w:p>
    <w:p>
      <w:pPr>
        <w:pStyle w:val="Normal128"/>
        <w:sectPr>
          <w:headerReference w:type="even" r:id="rId810"/>
          <w:headerReference w:type="default" r:id="rId811"/>
          <w:footerReference w:type="even" r:id="rId812"/>
          <w:footerReference w:type="default" r:id="rId813"/>
          <w:headerReference w:type="first" r:id="rId814"/>
          <w:footerReference w:type="first" r:id="rId815"/>
          <w:pgSz w:w="12240" w:h="15840"/>
          <w:pgMar w:top="840" w:right="1000" w:bottom="840" w:left="1000" w:header="400" w:footer="400"/>
          <w:pgNumType w:fmt="decimal"/>
          <w:cols w:space="720"/>
          <w:titlePg w:val="0"/>
        </w:sectPr>
      </w:pPr>
    </w:p>
    <w:p>
      <w:pPr>
        <w:pStyle w:val="Normal128"/>
      </w:pPr>
    </w:p>
    <w:p>
      <w:pPr>
        <w:pStyle w:val="Normal128"/>
      </w:pPr>
      <w:r>
        <w:pict>
          <v:shape id="_x0000_i1568" type="#_x0000_t75" alt="LexisNexis®" style="width:147.75pt;height:30pt">
            <v:imagedata r:id="rId10" o:title=""/>
          </v:shape>
        </w:pict>
      </w:r>
      <w:r>
        <w:cr/>
      </w:r>
    </w:p>
    <w:p>
      <w:pPr>
        <w:pStyle w:val="Heading112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Demos sind oft nur reiner Selbstzweck</w:t>
      </w:r>
    </w:p>
    <w:p>
      <w:pPr>
        <w:pStyle w:val="Normal1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1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08. Oktober 2024</w:t>
      </w:r>
    </w:p>
    <w:p>
      <w:pPr>
        <w:pStyle w:val="Normal128"/>
        <w:keepNext w:val="0"/>
        <w:spacing w:after="0" w:line="240" w:lineRule="atLeast"/>
        <w:ind w:right="0"/>
        <w:jc w:val="both"/>
      </w:pPr>
      <w:bookmarkStart w:id="256" w:name="Bookmark_129"/>
      <w:bookmarkEnd w:id="256"/>
    </w:p>
    <w:p>
      <w:pPr>
        <w:pStyle w:val="Normal12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128"/>
        <w:keepNext w:val="0"/>
        <w:spacing w:before="120" w:after="0" w:line="220" w:lineRule="atLeast"/>
        <w:ind w:left="0" w:right="0" w:firstLine="0"/>
        <w:jc w:val="left"/>
      </w:pPr>
      <w:r>
        <w:br/>
      </w:r>
      <w:r>
        <w:pict>
          <v:shape id="_x0000_i1569" type="#_x0000_t75" style="width:159.73pt;height:24pt">
            <v:imagedata r:id="rId128" o:title=""/>
          </v:shape>
        </w:pict>
      </w:r>
    </w:p>
    <w:p>
      <w:pPr>
        <w:pStyle w:val="Normal1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MEINUNG; 7. Oktober; S. 18</w:t>
      </w:r>
    </w:p>
    <w:p>
      <w:pPr>
        <w:pStyle w:val="Normal1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794 words</w:t>
      </w:r>
    </w:p>
    <w:p>
      <w:pPr>
        <w:pStyle w:val="Normal1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Jens Blankennagel</w:t>
      </w:r>
    </w:p>
    <w:p>
      <w:pPr>
        <w:pStyle w:val="Normal12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7. Oktober</w:t>
      </w:r>
    </w:p>
    <w:p>
      <w:pPr>
        <w:pStyle w:val="Normal128"/>
        <w:keepNext/>
        <w:spacing w:before="240" w:after="0" w:line="340" w:lineRule="atLeast"/>
        <w:ind w:left="0" w:right="0" w:firstLine="0"/>
        <w:jc w:val="left"/>
      </w:pPr>
      <w:bookmarkStart w:id="257" w:name="Body_127"/>
      <w:bookmarkEnd w:id="257"/>
      <w:r>
        <w:rPr>
          <w:rFonts w:ascii="arial" w:eastAsia="arial" w:hAnsi="arial" w:cs="arial"/>
          <w:b/>
          <w:i w:val="0"/>
          <w:strike w:val="0"/>
          <w:noProof w:val="0"/>
          <w:color w:val="000000"/>
          <w:position w:val="0"/>
          <w:sz w:val="28"/>
          <w:u w:val="none"/>
          <w:vertAlign w:val="baseline"/>
        </w:rPr>
        <w:t>Body</w:t>
      </w:r>
    </w:p>
    <w:p>
      <w:pPr>
        <w:pStyle w:val="Normal128"/>
        <w:spacing w:line="60" w:lineRule="exact"/>
      </w:pPr>
      <w:r>
        <w:pict>
          <v:line id="_x0000_s1570" style="position:absolute;z-index:251948032" from="0,2pt" to="512pt,2pt" strokecolor="#009ddb" strokeweight="2pt">
            <v:stroke linestyle="single"/>
            <w10:wrap type="topAndBottom"/>
          </v:line>
        </w:pict>
      </w:r>
    </w:p>
    <w:p>
      <w:pPr>
        <w:pStyle w:val="Normal128"/>
      </w:pP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7. Oktober, der Jahrestag des Überfalls der Terrororganisation Hamas auf Israel, könnte der Tag mit den meisten Demonstrationen werden, allein in Berlin waren 30 Demos angemeldet, 16 davon beziehen sich auf die Kriege in Nahost und der Ukraine oder fordern Frieden. Schon 2023 war das Jahr mit den meisten Demos   ein Jahr der Demokratie. Immerhin gehört das Demonstrationsrecht zu den wichtigsten Grundrechten. Dieses Jahr werden es sicher noch mehr. Anfang des Jahres gab es erst die Bauernproteste und Kundgebungen gegen Rechtsextremismus, dann kam die Eskalation des Nahostkonflikts. Auf vielen Demonstrationen zeigt sich ein Trend, der nicht gut ist für die demokratische Auseinandersetzung. Auf Demos geht es oft längst nicht mehr um Dialog, sondern um Unversöhnlichkeit, um Polarisierung, um Rechthaberei. Das schadet der durch die Pandemie bereits angeschlagenen Debattenkultur zusätzlich.</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Neben der Selbstvergewisserung eines großen Wir-Gefühls dienen Demos auch dazu, auf Probleme aufmerksam zu machen, die die Öffentlichkeit nicht so auf dem Schirm hat. Zum Beispiel das Fatigue-Syndrom, eine Autoimmunkrankheit, bei der die Leute so dauergeschwächt sind, dass sie nicht mehr arbeiten und oft nur noch in der Wohnung bleiben können. Die Betroffenen stellten 2023 Hunderte Schlafliegen vor dem Bundestag auf, um auf das Leid von 50.000 Patienten aufmerksam zu machen. Die Botschaft war: Wir wollen gehört werden. Wir sind zwar eine Minderheit, aber eine große.</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bei vielen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-Demos geht es nicht mehr darum, der Gesellschaft eine Botschaft zu senden, also mit denen am Straßenrand zu kommunizieren, sondern um eine harte unversöhnliche Abgrenzung. Der Gesellschaft wird der Stinkefinger gezeigt, auch bis zum Abbruch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wie am Sonntag. Auf einer dieser Demos sagte eine Frau:  Wir sind Menschen, wir haben Gefühle, wir haben Wut. Diese Wut muss entfesselt werden.  Bei entfesselter Wut ist wenig Platz für Dialog.</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ist Wut auf allen Seiten angebracht. Denn die Gewalt ist auf allen Seiten extrem: Bei der Hamas-Attacke töteten die Terroristen 1139 Menschen und entführten 250 Geiseln in den Gazastreifen. Israels Armee reagierte mit einer Offensive, mehr als 40.000 Menschen starben. Das erzürnt auch viele in Berlin. Sie sehen sich bestätigt, weil gegen Israel beim Internationalen Gerichtshof eine Klage wegen Völkermordes anhängig ist. Also schreien sie ihren Zorn heraus. Die Straße ist ihre Bühne.</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Insgesamt wird der Straßenprotest immer vielfältiger. Seit der Friedensbewegung der 80er-Jahre ist eine starke Fragmentierung zu beobachten. Einst gingen vor allem linke Gruppen auf die Straße, heute sind nicht mehr nur Gewerkschaften am 1. Mai unterwegs sowie Randalierer, sondern auch Fridays for Future, die Letzte Generation oder Pride-Demos. Aber eben auch andere Kreise: Bauern, Kritiker der Corona-Maßnahmen, Abtreibungsgegner, die AfD. Der Straßenprotest wurde konservativer.</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zeugt von demokratischer Vielfalt, aber es zeigt auch ein Manko. Nach dem Ende der Volksparteien fächert sich das politische Feld weiter auf. Wenn dann trotzdem bestimmte Themen im Parlament nicht hörbar von einer Partei vertreten werden, bekommt selbst die totgeglaubte Friedensbewegung wieder Zulauf   auch, weil die Grünen oft als  Kriegspartei  wahrgenommen werden.</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Dazu kommt: Demos werden oft immer selbstreferenzieller: Sie funktionieren wie eine Internet-Bubble, in der sich zwar alle hochleben lassen   aber nur, wenn sie der gleichen Meinung sind. Das zeigte sich auch am 3. Oktober bei der Friedensdemo am Großen Stern. Dort versammelten sich Leute, die Verhandlungen fordern, Dialog und gegenseitige Verständigung. Doch als Ralf Stegner von der SPD dort sprach, also ein Vertreter der Kanzlerpartei, bekam er nicht etwa Jubel, weil er die Seite wechselt; er wurde gnadenlos ausgebuht, als er sagte, Russland führe einen Angriffskrieg. Dialog sieht anders aus. Sie dürfen ruhig buhen, aber solche Leute wollen lieber recht haben, als andere für ihre Meinung zu gewinnen.</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Dabei können Demos doch Debatten anstoßen. Sie zeigen, dass eine Minderheit mit ihrer Meinung im Konflikt zur Mehrheit steht oder zur Regierung. Konflikte gehören zur Demokratie. Aber nur, wenn sie auch auf Dialog ausgerichtet sind, können Minderheiten die Mehrheitsmeinung beeinflussen. Mitunter vertritt die Straße auch eine stumme Mehrheit. So zeigen Umfragen, dass 2022 noch 42 Prozent an einen Sieg der Ukraine glaubten, 40 Prozent nicht. Dieses Jahr sagen nur acht Prozent ja, aber 82 Prozent nein. Wenn die Friedensbewegten aber mögliche Verbündete verschrecken, haben sie weniger Chancen. Und wenn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-Demonstranten islamistische Terrorgruppen bejubeln, Polizisten angreifen und andere niederbrüllen, verschrecken sie selbst Wohlwollende.</w:t>
      </w:r>
    </w:p>
    <w:p>
      <w:pPr>
        <w:pStyle w:val="Normal12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8, 2024</w:t>
      </w:r>
    </w:p>
    <w:p>
      <w:pPr>
        <w:pStyle w:val="Normal128"/>
      </w:pPr>
    </w:p>
    <w:p>
      <w:pPr>
        <w:pStyle w:val="Normal128"/>
        <w:ind w:left="200"/>
        <w:sectPr>
          <w:type w:val="continuous"/>
          <w:pgMar w:top="840" w:right="1000" w:bottom="840" w:left="1000" w:header="400" w:footer="400"/>
          <w:pgNumType w:fmt="decimal"/>
          <w:cols w:space="720"/>
        </w:sectPr>
      </w:pPr>
      <w:r>
        <w:br/>
      </w:r>
      <w:r>
        <w:pict>
          <v:line id="_x0000_s1571" style="position:absolute;z-index:251949056" from="0,10pt" to="512pt,10pt" strokecolor="black" strokeweight="1pt">
            <v:stroke linestyle="single"/>
          </v:line>
        </w:pict>
      </w:r>
      <w:r>
        <w:rPr>
          <w:rFonts w:ascii="arial" w:eastAsia="arial" w:hAnsi="arial" w:cs="arial"/>
          <w:b/>
          <w:color w:val="767676"/>
          <w:sz w:val="16"/>
        </w:rPr>
        <w:t>End of Document</w:t>
      </w:r>
    </w:p>
    <w:p>
      <w:pPr>
        <w:pStyle w:val="Normal129"/>
        <w:sectPr>
          <w:headerReference w:type="even" r:id="rId816"/>
          <w:headerReference w:type="default" r:id="rId817"/>
          <w:footerReference w:type="even" r:id="rId818"/>
          <w:footerReference w:type="default" r:id="rId819"/>
          <w:headerReference w:type="first" r:id="rId820"/>
          <w:footerReference w:type="first" r:id="rId821"/>
          <w:pgSz w:w="12240" w:h="15840"/>
          <w:pgMar w:top="840" w:right="1000" w:bottom="840" w:left="1000" w:header="400" w:footer="400"/>
          <w:pgNumType w:fmt="decimal"/>
          <w:cols w:space="720"/>
          <w:titlePg w:val="0"/>
        </w:sectPr>
      </w:pPr>
    </w:p>
    <w:p>
      <w:pPr>
        <w:pStyle w:val="Normal129"/>
      </w:pPr>
    </w:p>
    <w:p>
      <w:pPr>
        <w:pStyle w:val="Normal129"/>
      </w:pPr>
      <w:r>
        <w:pict>
          <v:shape id="_x0000_i1572" type="#_x0000_t75" alt="LexisNexis®" style="width:147.75pt;height:30pt">
            <v:imagedata r:id="rId10" o:title=""/>
          </v:shape>
        </w:pict>
      </w:r>
      <w:r>
        <w:cr/>
      </w:r>
    </w:p>
    <w:p>
      <w:pPr>
        <w:pStyle w:val="Heading112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„Wir werden lauter denn je sein“</w:t>
      </w:r>
    </w:p>
    <w:p>
      <w:pPr>
        <w:pStyle w:val="Normal1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1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8. Oktober 2024</w:t>
      </w:r>
    </w:p>
    <w:p>
      <w:pPr>
        <w:pStyle w:val="Normal129"/>
        <w:keepNext w:val="0"/>
        <w:spacing w:after="0" w:line="240" w:lineRule="atLeast"/>
        <w:ind w:right="0"/>
        <w:jc w:val="both"/>
      </w:pPr>
      <w:bookmarkStart w:id="258" w:name="Bookmark_130"/>
      <w:bookmarkEnd w:id="258"/>
    </w:p>
    <w:p>
      <w:pPr>
        <w:pStyle w:val="Normal12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Frankfurter Rundschau GmbH Alle Rechte Vorbehalten</w:t>
      </w:r>
    </w:p>
    <w:p>
      <w:pPr>
        <w:pStyle w:val="Normal129"/>
        <w:keepNext w:val="0"/>
        <w:spacing w:before="120" w:after="0" w:line="220" w:lineRule="atLeast"/>
        <w:ind w:left="0" w:right="0" w:firstLine="0"/>
        <w:jc w:val="left"/>
      </w:pPr>
      <w:r>
        <w:br/>
      </w:r>
      <w:r>
        <w:pict>
          <v:shape id="_x0000_i1573" type="#_x0000_t75" style="width:187.48pt;height:24pt">
            <v:imagedata r:id="rId487" o:title=""/>
          </v:shape>
        </w:pict>
      </w:r>
    </w:p>
    <w:p>
      <w:pPr>
        <w:pStyle w:val="Normal1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F2</w:t>
      </w:r>
    </w:p>
    <w:p>
      <w:pPr>
        <w:pStyle w:val="Normal1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811 words</w:t>
      </w:r>
    </w:p>
    <w:p>
      <w:pPr>
        <w:pStyle w:val="Normal12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Am ersten Jahrestag des Angriffs am 7. Oktober versammeln sich Menschen zum Gedenken an die Opfer bei einer Mahnwache in der Frankfurter Innenstadt. Zudem gibt es eine emotionale Ausstellung der Jüdischen Gemeinde Von Kathrin Rosendorff</w:t>
      </w:r>
    </w:p>
    <w:p>
      <w:pPr>
        <w:pStyle w:val="Normal129"/>
        <w:keepNext/>
        <w:spacing w:before="240" w:after="0" w:line="340" w:lineRule="atLeast"/>
        <w:ind w:left="0" w:right="0" w:firstLine="0"/>
        <w:jc w:val="left"/>
      </w:pPr>
      <w:bookmarkStart w:id="259" w:name="Body_128"/>
      <w:bookmarkEnd w:id="259"/>
      <w:r>
        <w:rPr>
          <w:rFonts w:ascii="arial" w:eastAsia="arial" w:hAnsi="arial" w:cs="arial"/>
          <w:b/>
          <w:i w:val="0"/>
          <w:strike w:val="0"/>
          <w:noProof w:val="0"/>
          <w:color w:val="000000"/>
          <w:position w:val="0"/>
          <w:sz w:val="28"/>
          <w:u w:val="none"/>
          <w:vertAlign w:val="baseline"/>
        </w:rPr>
        <w:t>Body</w:t>
      </w:r>
    </w:p>
    <w:p>
      <w:pPr>
        <w:pStyle w:val="Normal129"/>
        <w:spacing w:line="60" w:lineRule="exact"/>
      </w:pPr>
      <w:r>
        <w:pict>
          <v:line id="_x0000_s1574" style="position:absolute;z-index:251950080" from="0,2pt" to="512pt,2pt" strokecolor="#009ddb" strokeweight="2pt">
            <v:stroke linestyle="single"/>
            <w10:wrap type="topAndBottom"/>
          </v:line>
        </w:pict>
      </w:r>
    </w:p>
    <w:p>
      <w:pPr>
        <w:pStyle w:val="Normal129"/>
      </w:pP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um den Brunnen der Frankfurter Alten Oper sind an diesem regnerischen Montagmittag viele weiße Kerzen aufgestellt: Unweit davon blickt man in die Gesichter der israelischen Geiseln, aufgenommen in einem Moment, als ihr Leben noch glücklich war, als sie nicht ahnen konnten, dass sie von der Terrorgruppe Hamas entführt werden würden. Darunter der lächelnde Babyjunge namens Kfir Bibas mit Stofftier in der Hand: Teddybären umranden das Foto, auf dem steht „Bring them home now“. </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Frau, die sich mit der israelischen Fahne vor dem Regen schützt, trocknet ihre Tränen mit einem Taschentuch. Sie steht inmitten einer überschaubaren Menge an Menschen: Sie hoffen, dass die Geiseln wie das Baby befreit werden und denken an sie. Ein Redner sagt: „Heute ist der Tag der Trauer. Sie gehört den Opfern der Hamas.“ Es sind sehr emotionale Momente an dem ersten Jahrestag des Angriffs am 7. Oktober. Genau um 6.29 Uhr hat die Mahnwache in Frankfurt begonnen. Seitdem ertönt stündlich eine Sirene: Denn das Massaker begann am 7. Oktober 2023 um 6.29 Uhr. Bei Sonnenaufgang. Die Hamas überfiel Israel, etwa 1200 Menschen wurden getötet und rund 240 Geiseln in den Gazastreifen entführt. Mehr als hundert Geiseln befinden sich bis heute in Gefangenschaft; Zehntausende Palästinenser:innen sind gestorben. Ein Jahr später ist der Frieden, den sich hier so viele wünschen, weit entfernt: Der Konflikt droht, weiter zu eskalieren und auf den Libanon überzugreifen. </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Zur Mahnwache hat das Initiativbündnis aufgerufen, bestehend aus „Zusammen Frankfurt“, Junges Forum der Deutsch-Israelischen Gesellschaft Frankfurt, Honestly Concerned, ILI (I like Israel) und der Aktivistin Simone Hofmann. Auch Sigal Rosenfeld, die jüdisch ist und mit ihrem Mann Nir vegane Restaurants in der Stadt betreibt, steht hier. Um ihrem Hals hängt die Kette mit einem gebrochenen roten Herzen und dem Namen der lebenden, immer noch entführten Geisel Guy Gilboa-Dalal.</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ist der Neffe unserer besten Freundin in Israel. Er wurde auf dem Supernova-Musikfestival von den Hamas-Terroristen als Geisel genommen. In Gefangenschaft hat er seinen 23. Geburtstag erleben müssen“, sagt Rosenfeld. Der letzte glückliche Moment mit seinem älteren Bruder, der sich verstecken konnte, ist ein Selfie auf dem Festival. Sigal Rosenfeld sagt, dass sie eigentlich an diesem Tag ihrem Mann bei dem veganen Obdachlosen-Essen im Römer helfen würde. „Aber ich kann heute nichts anderes machen, als an die Opfer in der Gemeinschaft zu gedenken.“ Dass am Abend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Jahrestag des Hamas-Terrorangriffs stattfinden darf, empfindet sie als „Hohn“. „Das ist keine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sondern eine Pro-Terror-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Sie wünsche sich wie alle hier, dass die Geiseln nach Hause können und, auch „wenn das utopisch ist, Frieden für die Menschen in Israel und im Gazastreifen“.</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Mahnwache ist nicht der einzige Ort des Gedenkens. Die Jüdische Gemeinde präsentiert an diesem Jahrestag eine besondere Ausstellung im Ignatz-Bubis-Gemeindezentrum im Westend. Diese ist nur an diesem Tag und nur für Gemeindemitglieder zugänglich. Auf den vielen Displays werden die emotionalen Antworten auf die Frage eingeblendet: „Wie fühlt es sich für euch an, seit dem 7. Oktober als Jude in Frankfurt zu leben?“ Da steht: „Seit dem 7. Oktober fühle ich eine ständige Beklemmung. In Frankfurt fühle ich mich relativ sicher und durch meine Gemeinde gut geschützt.“ Oder: „Doch nicht Zuhause. Wie wir dachten. Bodenlose Enttäuschung und Fassungslosigkeit über die blanke Gleichgültigkeit gegenüber Judenhass.“ Oder: „Ich habe Angst nicht sagen zu dürfen, dass ich Jude bin, dass ich Iwrit kann, dass man mich hasst, nur weil ich Jude bin.“</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Mitglieder durften ihre „eindringlichen Gefühlslagen“ anonym einreichen, betont Marc Grünbaum, der im Vorstand der Jüdischen Gemeinde ist. Obwohl in Frankfurt eine besondere Situation gegeben sei, weil sie sich von der Stadtpolitik sehr solidarisch unterstützt fühlten, hätten sich einige Gemeindemitglieder seit dem 7. Oktober aus ihrem nicht-jüdischen Umfeld zurückgezogen. „Es ist aber wichtig, die Stimme zu erheben und sich eben nicht zurückzuziehen.“ Auch das sei jetzt Teil der Gemeindearbeit, abgesehen vom emotionalen Auffangen. </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Unweit von ihm steht Susana Shaker, die die Ausstellung mitkuratiert hat. Sie sei nicht nur wütend, sagt sie, sondern finde die „Stille“ von vielen nicht-jüdischen Menschen (nicht in Frankfurt, aber in Deutschland) nach dem 7. Oktober „zum Kotzen“. Genauso wie „diese Romantisierung der Hamas. Das sind keine Freiheitskämpfer, sondern Terroristen.“ Die dreifache Mutter wünscht sich für die Zukunft, dass sie nicht überlegen müsse, auf welche Uni sie ihre Tochter schicken könne. Aber egal, wie viele Tränen geflossen seien seit dem 7. Oktober: „Wir werden zeigen, wie stark wir als Juden sind. Wir werden lauter denn je sein.“</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2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7, 2024</w:t>
      </w:r>
    </w:p>
    <w:p>
      <w:pPr>
        <w:pStyle w:val="Normal129"/>
      </w:pPr>
    </w:p>
    <w:p>
      <w:pPr>
        <w:pStyle w:val="Normal129"/>
        <w:ind w:left="200"/>
        <w:sectPr>
          <w:type w:val="continuous"/>
          <w:pgMar w:top="840" w:right="1000" w:bottom="840" w:left="1000" w:header="400" w:footer="400"/>
          <w:pgNumType w:fmt="decimal"/>
          <w:cols w:space="720"/>
        </w:sectPr>
      </w:pPr>
      <w:r>
        <w:br/>
      </w:r>
      <w:r>
        <w:pict>
          <v:line id="_x0000_s1575" style="position:absolute;z-index:251951104" from="0,10pt" to="512pt,10pt" strokecolor="black" strokeweight="1pt">
            <v:stroke linestyle="single"/>
          </v:line>
        </w:pict>
      </w:r>
      <w:r>
        <w:rPr>
          <w:rFonts w:ascii="arial" w:eastAsia="arial" w:hAnsi="arial" w:cs="arial"/>
          <w:b/>
          <w:color w:val="767676"/>
          <w:sz w:val="16"/>
        </w:rPr>
        <w:t>End of Document</w:t>
      </w:r>
    </w:p>
    <w:p>
      <w:pPr>
        <w:pStyle w:val="Normal130"/>
        <w:sectPr>
          <w:headerReference w:type="even" r:id="rId822"/>
          <w:headerReference w:type="default" r:id="rId823"/>
          <w:footerReference w:type="even" r:id="rId824"/>
          <w:footerReference w:type="default" r:id="rId825"/>
          <w:headerReference w:type="first" r:id="rId826"/>
          <w:footerReference w:type="first" r:id="rId827"/>
          <w:pgSz w:w="12240" w:h="15840"/>
          <w:pgMar w:top="840" w:right="1000" w:bottom="840" w:left="1000" w:header="400" w:footer="400"/>
          <w:pgNumType w:fmt="decimal"/>
          <w:cols w:space="720"/>
          <w:titlePg w:val="0"/>
        </w:sectPr>
      </w:pPr>
    </w:p>
    <w:p>
      <w:pPr>
        <w:pStyle w:val="Normal130"/>
      </w:pPr>
    </w:p>
    <w:p>
      <w:pPr>
        <w:pStyle w:val="Normal130"/>
      </w:pPr>
      <w:r>
        <w:pict>
          <v:shape id="_x0000_i1576" type="#_x0000_t75" alt="LexisNexis®" style="width:147.75pt;height:30pt">
            <v:imagedata r:id="rId10" o:title=""/>
          </v:shape>
        </w:pict>
      </w:r>
      <w:r>
        <w:cr/>
      </w:r>
    </w:p>
    <w:p>
      <w:pPr>
        <w:pStyle w:val="Heading112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geteilte Stadt</w:t>
      </w:r>
    </w:p>
    <w:p>
      <w:pPr>
        <w:pStyle w:val="Normal1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Plus</w:t>
      </w:r>
    </w:p>
    <w:p>
      <w:pPr>
        <w:pStyle w:val="Normal1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08. Oktober 2024</w:t>
      </w:r>
    </w:p>
    <w:p>
      <w:pPr>
        <w:pStyle w:val="Normal130"/>
        <w:keepNext w:val="0"/>
        <w:spacing w:after="0" w:line="240" w:lineRule="atLeast"/>
        <w:ind w:right="0"/>
        <w:jc w:val="both"/>
      </w:pPr>
      <w:bookmarkStart w:id="260" w:name="Bookmark_131"/>
      <w:bookmarkEnd w:id="260"/>
    </w:p>
    <w:p>
      <w:pPr>
        <w:pStyle w:val="Normal13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Spiegel Verlag Rudolf Augstein GMBH &amp; CO KG Alle Rechte vorbehalten</w:t>
      </w:r>
    </w:p>
    <w:p>
      <w:pPr>
        <w:pStyle w:val="Normal130"/>
        <w:keepNext w:val="0"/>
        <w:spacing w:before="120" w:after="0" w:line="220" w:lineRule="atLeast"/>
        <w:ind w:left="0" w:right="0" w:firstLine="0"/>
        <w:jc w:val="left"/>
      </w:pPr>
      <w:r>
        <w:br/>
      </w:r>
      <w:r>
        <w:pict>
          <v:shape id="_x0000_i1577" type="#_x0000_t75" style="width:195pt;height:70.5pt">
            <v:imagedata r:id="rId46" o:title=""/>
          </v:shape>
        </w:pict>
      </w:r>
    </w:p>
    <w:p>
      <w:pPr>
        <w:pStyle w:val="Normal1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PANORAMA/GESELLSCHAFT; Jahrestag des 7. Oktober in Berlin</w:t>
      </w:r>
    </w:p>
    <w:p>
      <w:pPr>
        <w:pStyle w:val="Normal1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1657 words</w:t>
      </w:r>
    </w:p>
    <w:p>
      <w:pPr>
        <w:pStyle w:val="Normal1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Hannes Schrader</w:t>
      </w:r>
    </w:p>
    <w:p>
      <w:pPr>
        <w:pStyle w:val="Normal13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Zum Jahrestag des Hamas-Terrorüberfalls riegelt die Berliner Polizei die zentrale Gedenkveranstaltung so ab, dass die Stille gespenstisch wirkt. Wenige Kilometer weiter eskaliert zeitgleich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w:t>
      </w:r>
    </w:p>
    <w:p>
      <w:pPr>
        <w:pStyle w:val="Normal130"/>
        <w:keepNext/>
        <w:spacing w:before="240" w:after="0" w:line="340" w:lineRule="atLeast"/>
        <w:ind w:left="0" w:right="0" w:firstLine="0"/>
        <w:jc w:val="left"/>
      </w:pPr>
      <w:bookmarkStart w:id="261" w:name="Body_129"/>
      <w:bookmarkEnd w:id="261"/>
      <w:r>
        <w:rPr>
          <w:rFonts w:ascii="arial" w:eastAsia="arial" w:hAnsi="arial" w:cs="arial"/>
          <w:b/>
          <w:i w:val="0"/>
          <w:strike w:val="0"/>
          <w:noProof w:val="0"/>
          <w:color w:val="000000"/>
          <w:position w:val="0"/>
          <w:sz w:val="28"/>
          <w:u w:val="none"/>
          <w:vertAlign w:val="baseline"/>
        </w:rPr>
        <w:t>Body</w:t>
      </w:r>
    </w:p>
    <w:p>
      <w:pPr>
        <w:pStyle w:val="Normal130"/>
        <w:spacing w:line="60" w:lineRule="exact"/>
      </w:pPr>
      <w:r>
        <w:pict>
          <v:line id="_x0000_s1578" style="position:absolute;z-index:251952128" from="0,2pt" to="512pt,2pt" strokecolor="#009ddb" strokeweight="2pt">
            <v:stroke linestyle="single"/>
            <w10:wrap type="topAndBottom"/>
          </v:line>
        </w:pict>
      </w:r>
    </w:p>
    <w:p>
      <w:pPr>
        <w:pStyle w:val="Normal130"/>
      </w:pP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Jahr ist es her, seit Terroristen der Hamas Israel überfielen, mehr als 1200 Menschen töteten und etwa 250 weitere als Geiseln verschleppten. Ein Jahr, in dem der Konflikt zwischen Israel und der Hamas immer weiter eskalierte, sich ausdehnte, die Welt beschäftigte   auch Berlin. Wieder und wieder erschüttern zum Teil radikale propalästinensische Demonstrationen die deutsche Hauptstadt, Jüdinnen und Juden haben Angst, auf der Straße als solche erkennbar zu sein.</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hat die Stadt den ersten Jahrestag des 7. Oktober erlebt? Am Nachmittag fand in Berlin-Charlottenburgdie zentrale Gedenkveranstaltung für die Opfer des Hamas-Terrors statt. Parallel versammelten sich in Kreuzberg Protestierende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so der Titel der Kundgebung. Der SPIEGEL war bei beiden Veranstaltungen vor Ort.</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Oktober 2024, 16 Uhr</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Charlottenburg. Der Platz vor der Kaiser-Wilhelm-Gedächtniskirche ist fast leer. Rundherum haben Polizisten rot-weiße Metallgitter aufgestellt, nur wer sich mit einem Bändchen ums Handgelenk ausweisen kann, darf bleiben. Ein Polizist führt einen Suchhund über den Platz, er schnüffelt in den Mülleimern nach Sprengstoff. Auch die anwesenden Journalisten müssen ihre Rucksäcke von einem Suchhund beschnuppern lassen, jede Kamera und jede Tasche wird mit einer violetten Banderole gekennzeichnet. Auf den umliegenden Dächern stehen Scharfschützen der Polizei. Nur geladene und akkreditierte Gäste dürfen die Kirche betreten, in der gleich ein interreligiöser Gottesdienst stattfinden soll, im Gedenken an die Opfer des Hamas-Terrors. Auf jeden Gast kommt mindestens ein Polizist.</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Kreuzberg.Eine halbe Stunde vor Beginn sind am Berliner Südstern keine Demonstranten zu sehen. Dafür jede Menge Polizeiwagen, etwa ein Dutzend. Die Beamten strömen über den Platz. Als wenige Minuten später die ersten Männer mit Kufiya-Schals auftauchen, den sogenannten Palästinensertüchern, stehen an jeder Ecke Polizisten. Es nieselt, ein typischer Herbsttag in Berlin.</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Oktober 2024, 17 Uhr</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Charlottenburg.Einige der Stuhlreihen sind noch leer, da schreitet als letzter Gast Bundespräsident Frank-Walter Steinmeier durch die Tür, begleitet von Bodyguards. Außenministerin Annalena Baerbock ist gekommen, Bundesinnenministerin Nancy Faeser, Bundestagspräsidentin Bärbel Bas. Der Regierende Bürgermeister Kai Wegner ist da, Bundestagsabgeordnete. Insgesamt vielleicht 150 Gäste. Ein Klarinettist spielt.</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Kreuzberg. Rund 80 Demonstrierende haben sich inzwischen am Südstern versammelt, dazu etwa ein Dutzend Pressevertreter. Es riecht nach Gras, jemand verteilt ausklappbare Palästinaflaggen. Fünf Polizisten gehen auf eine Frau mit beigefarbener Jacke und grüner Kufiya zu: »Guten Tag, sind Sie die Versammlungsleiterin?« Die Beamten belehren die Frau, sie nickt ein paar Mal, dann schüttelt sie ein paar Mal den Kopf.</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Charlottenburg.»Ein Jahr 7. Oktober«, sagt der evangelische Bischof Christian Stäblein zur Eröffnung. »Es klingt, als wäre etwas abgeschlossen, aber das ist es nicht.« Er spricht über das Leid der Geiseln in Gaza, dann sagt er: »Da sind unsere Gedanken, da ist unser Sehnen, da ist unser Schmerz.«</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Kreuzberg. Unter den Demonstranten taucht Greta Thunberg auf, mit Kufiya, rosafarbener Regenjacke und blauen Wanderschuhen schiebt sie sich durch die Menge, als sei sie keine weltbekannte Aktivistin. Ein paar Mal wollen Frauen Fotos mit ihr machen, Thunberg guckt in die Handykameras, führt kurze Gespräche, lächelt leicht, nickt. Mit dem SPIEGEL will sie erst einmal nicht sprechen, »maybe later«, vielleicht später. Die Demonstranten stimmen erste Sprechchöre an: »Viva,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und »Free, free, Palestine«. Thunberg steht in der Menge und klatscht.</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Charlottenburg. »Wir beten für alle Opfer«, sagt der Rabbiner Andreas Nachama in seiner Predigt. »Wir beten für Frieden«, sagt er. »Wenn wir beten: Shalom al Israel, Frieden für Israel, funktioniert das nur, wenn auch Frieden jenseits der Grenze herrscht. Wie stelle ich mir einen Frieden im Nahen Osten vor?«</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Kreuzberg.Die Menge skandiert das erste Mal die verbotene Parole »From the river to the sea«. Als Fotografen versuchen, die Demonstranten abzulichten, halten sie Flaggen und Schilder vor die Linsen.</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Charlottenburg.»Ich stelle mir vor, dass Grenzen zwischen Israel und seinen Nachbarn wieder so bedeutungslos werden wie zwischen Deutschland und Luxemburg«, sagt der Rabbiner. »Dass Gaza wieder dafür bekannt wird, Brücke zwischen Asien und Afrika zu sein. Dass Muslime, Juden und Christen wieder miteinander leben. Dass Israelis und Palästinenser geschwisterlich nebeneinander wohnen können.«</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Kreuzberg. In einer Ecke nahe der U-Bahn-Station Südstern werden die Versammlungsregeln verlesen, sie gehen in »Fuck the police, no justice, no peace«-Chören unter.</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Charlottenburg. »Ein Traum. Ein Wunder«, sagt Rabbiner Nachama. »Ich denke an David Ben-Gurion und sein so treffliches Zitat:  Wer in diesem Land nicht an Wunder glaubt, ist kein Realist.  Und in diesem Sinne bin ich ein jüdischer gläubiger Realist und hoffe und bete. So sei es.«</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Oktober 2024, 18 Uhr</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Kreuzberg.Zwischen Polizisten und Demonstranten entsteht eine Gasse, in der sich Journalisten sammeln. Manche tragen Helme, viele ihre Presseausweise in durchsichtigen Hüllen um den Hals. Einer hat seine Blutgruppe auf den Rucksack genäht, so als sei er nicht in der Hauptstadt, sondern im Kriegsgebiet.</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Charlottenburg. Der Ku damm schweigt, als der Trauerzug sich in Bewegung setzt. Die Teilnehmenden schreiten die Straße entlang, vorbei an der U-Bahn-Station Kurfürstendamm, an der keine U-Bahn mehr hält, aus Sicherheitsgründen. Auf der anderen Straßenseite fahren schwarze Limousinen mit Blaulicht, Polizisten stehen Spalier. An den Fenstern der Läden filmen die Mitarbeiter, die Türen sind verschlossen. In den Restaurants sitzen Menschen, tuscheln, staunen, filmen mit ihren Handys.</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Kreuzberg.Ein vermummter Mann klettert auf das Dach der U-Bahn-Station und schwingt dort oben die palästinensische Flagge.</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Charlottenburg.Der Trauerzug ist im Hof der Jüdischen Gemeinde in der Fasanenstraße angekommen. Der Vorsitzende der Gemeinde, Gideon Joffe, betritt die Bühne: »Vor wenigen Tagen haben wir Neujahr gefeiert, Rosch ha-Schana, das jüdische Neujahrsfest«, sagt er. Und zitiert aus dem 1. Buch Mose: »Am ersten Tag schuf Gott das Licht und sah, dass es gut war.« Jeden Tag, erzählt Joffe, habe Gott seine Schöpfung betrachtet und gesehen, dass sie gut war. Bis zum sechsten Tag, als er den Menschen schuf. »Als er den Menschen schuf, sagte er nicht, ob es gut war. Er sagte aber auch nicht, dass es schlecht war.« Gott habe es den Menschen überlassen, ob sie gut oder schlecht sein wollen, sagt Joffe.</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Kreuzberg.Ein Polizist spricht in sein Funkgerät: »Hat jetzt einer von euch die Person vom Dach geholt?« Im Hintergrund macht ein Kollege eine Ansage über Lautsprecher. Die Menge brüllt »Nazis raus«, so laut, dass die Ansage untergeht. Es gibt keine Redebeiträge, keine inhaltlichen Appelle. Es gibt nur Wut. Man ist wütend auf Israel und auf Benjamin Netanyahu, auf Deutschland und auf Olaf Scholz. Aber auch auf die Polizei und die Presse. Die Protestierenden wollen Streit. Und weil Netanyahu und Scholz nicht da sind, suchen sie ihn bei Polizisten und Journalisten. Sie schubsen, beleidigen und filmen. Sie halten Kameras in die Gesichter von Journalisten, filmen die Dienstnummern der Polizisten und streamen all das ins Internet.</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Charlottenburg.Berlins Regierender Bürgermeister Kai Wegner spricht. »Vorhin, als wir gemeinsam gelaufen sind, kam mir ein Gedanke, der mir Angst machte«, sagt er. Was ihm Angst mache, sei, dass so ein Marsch von der Polizei massiv geschützt werden müsse. »Gespenstisch«, sagt Wegner.</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Kreuzberg. Am Rande der Kundgebung gibt ein Polizist eine kurze Lageeinschätzung ab. 500 Teilnehmer seien etwa da, so die Schätzung. Weil Einzelne verbotene Parolen geäußert hätten, habe man »freiheitsbeschränkende Maßnahmen« ergreifen müssen. Ein Journalist fragt: »Was war die Parole? From the river to the sea?« Der Beamte bestätigt. Außerdem habe es einzelne Flaschenwürfe gegeben. Beides sei jedoch noch kein Grund, die Kundgebung zu beenden.</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Oktober 2024, 19 Uhr</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Charlottenburg. »Ich habe Schmerzen, ich bin verletzt, ich bin verloren«, sagt Alon Gat ins Mikrofon der Jüdischen Gemeinde. Am 7. Oktober 2023 erschossen die Hamas-Terroristen seine Mutter, nur 50 Meter von ihrem Haus entfernt. Sie verschleppten seine Frau und seine Schwester. Seine Frau konnte nach 54 Tagen in Gefangenschaft befreit werden, seine Schwester wurde als Geisel getötet, so erzählt es Alon Gat. Seine Stimme dröhnt über den leeren Platz vor der Jüdischen Gemeinde. 100 Meter weiter, hinter den Absperrgittern, stehen einige schweigend und mit Teelichtern in der Hand. Es sind vielleicht 150 Menschen, manche eingewickelt in Israelfahnen, die meisten aber, als hätten sie gerade Feierabend gemacht.</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Kreuzberg.Demonstranten werfen Flaschen in die Gasse, in der sich die Journalisten aufhalten. Mehrere Fotografen werden getroffen.</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Charlottenburg. »Das sind Tiere, keine Menschen«, ruft ein Mann, der auf dem Bürgersteig neben den Trauernden ein Fahrrad entlang schiebt. Eine Frau widerspricht, da dreht der Mann sich um, deutet in Richtung der Jüdischen Gemeinde, sagt: »Nein, das sind die Tiere«, und geht.</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Kreuzberg. Gut zweieinhalb Stunden nach Beginn löst die Versammlungsleiterin die Kundgebung auf. Man habe das Gespräch gesucht, sagt die Polizei, und dabei festgestellt, dass die Frau keinerlei Einfluss mehr auf die Versammlung habe. Daher habe man ihr nahegelegt, sie selbst zu beenden   bevor die Polizei dies tun müsse.</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 Oktober 2024, 20 Uhr</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Charlottenburg. Auf dem Ku damm hat der Apple Store wieder geöffnet, ein Mann kommt vorbei, »es fährt kein Bus« sagt er, wie zu sich selbst. Noch immer ist die ganze Straße gesperrt. Der Wind weht leise den Gesang aus den Lautsprechern der Jüdischen Gemeinde herüber. Ein paar Meter noch, dann verschluckt ihn der brummende Verkehr.</w:t>
      </w:r>
    </w:p>
    <w:p>
      <w:pPr>
        <w:pStyle w:val="Normal13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7, 2024</w:t>
      </w:r>
    </w:p>
    <w:p>
      <w:pPr>
        <w:pStyle w:val="Normal130"/>
      </w:pPr>
    </w:p>
    <w:p>
      <w:pPr>
        <w:pStyle w:val="Normal130"/>
        <w:ind w:left="200"/>
        <w:sectPr>
          <w:type w:val="continuous"/>
          <w:pgMar w:top="840" w:right="1000" w:bottom="840" w:left="1000" w:header="400" w:footer="400"/>
          <w:pgNumType w:fmt="decimal"/>
          <w:cols w:space="720"/>
        </w:sectPr>
      </w:pPr>
      <w:r>
        <w:br/>
      </w:r>
      <w:r>
        <w:pict>
          <v:line id="_x0000_s1579" style="position:absolute;z-index:251953152" from="0,10pt" to="512pt,10pt" strokecolor="black" strokeweight="1pt">
            <v:stroke linestyle="single"/>
          </v:line>
        </w:pict>
      </w:r>
      <w:r>
        <w:rPr>
          <w:rFonts w:ascii="arial" w:eastAsia="arial" w:hAnsi="arial" w:cs="arial"/>
          <w:b/>
          <w:color w:val="767676"/>
          <w:sz w:val="16"/>
        </w:rPr>
        <w:t>End of Document</w:t>
      </w:r>
    </w:p>
    <w:p>
      <w:pPr>
        <w:pStyle w:val="Normal131"/>
        <w:sectPr>
          <w:headerReference w:type="even" r:id="rId828"/>
          <w:headerReference w:type="default" r:id="rId829"/>
          <w:footerReference w:type="even" r:id="rId830"/>
          <w:footerReference w:type="default" r:id="rId831"/>
          <w:headerReference w:type="first" r:id="rId832"/>
          <w:footerReference w:type="first" r:id="rId833"/>
          <w:pgSz w:w="12240" w:h="15840"/>
          <w:pgMar w:top="840" w:right="1000" w:bottom="840" w:left="1000" w:header="400" w:footer="400"/>
          <w:pgNumType w:fmt="decimal"/>
          <w:cols w:space="720"/>
          <w:titlePg w:val="0"/>
        </w:sectPr>
      </w:pPr>
    </w:p>
    <w:p>
      <w:pPr>
        <w:pStyle w:val="Normal131"/>
      </w:pPr>
    </w:p>
    <w:p>
      <w:pPr>
        <w:pStyle w:val="Normal131"/>
      </w:pPr>
      <w:r>
        <w:pict>
          <v:shape id="_x0000_i1580" type="#_x0000_t75" alt="LexisNexis®" style="width:147.75pt;height:30pt">
            <v:imagedata r:id="rId10" o:title=""/>
          </v:shape>
        </w:pict>
      </w:r>
      <w:r>
        <w:cr/>
      </w:r>
    </w:p>
    <w:p>
      <w:pPr>
        <w:pStyle w:val="Heading113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Innensenatorin:  Mehrheit ist friedlich ; 400 Festnahmen und 17 verletzte Polizisten bei Judenhasser-Demos</w:t>
      </w:r>
    </w:p>
    <w:p>
      <w:pPr>
        <w:pStyle w:val="Normal1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8. Oktober 2024 </w:t>
      </w:r>
    </w:p>
    <w:p>
      <w:pPr>
        <w:pStyle w:val="Normal131"/>
        <w:keepNext w:val="0"/>
        <w:spacing w:after="0" w:line="240" w:lineRule="atLeast"/>
        <w:ind w:right="0"/>
        <w:jc w:val="both"/>
      </w:pPr>
      <w:bookmarkStart w:id="262" w:name="Bookmark_132"/>
      <w:bookmarkEnd w:id="262"/>
    </w:p>
    <w:p>
      <w:pPr>
        <w:pStyle w:val="Normal13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131"/>
        <w:keepNext w:val="0"/>
        <w:spacing w:before="120" w:after="0" w:line="220" w:lineRule="atLeast"/>
        <w:ind w:left="0" w:right="0" w:firstLine="0"/>
        <w:jc w:val="left"/>
      </w:pPr>
      <w:r>
        <w:br/>
      </w:r>
      <w:r>
        <w:pict>
          <v:shape id="_x0000_i1581" type="#_x0000_t75" style="width:134.98pt;height:85.49pt">
            <v:imagedata r:id="rId25" o:title=""/>
          </v:shape>
        </w:pict>
      </w:r>
    </w:p>
    <w:p>
      <w:pPr>
        <w:pStyle w:val="Normal1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1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432 words</w:t>
      </w:r>
    </w:p>
    <w:p>
      <w:pPr>
        <w:pStyle w:val="Normal1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Stefan Peter</w:t>
      </w:r>
    </w:p>
    <w:p>
      <w:pPr>
        <w:pStyle w:val="Normal131"/>
        <w:keepNext/>
        <w:spacing w:before="240" w:after="0" w:line="340" w:lineRule="atLeast"/>
        <w:ind w:left="0" w:right="0" w:firstLine="0"/>
        <w:jc w:val="left"/>
      </w:pPr>
      <w:bookmarkStart w:id="263" w:name="Body_130"/>
      <w:bookmarkEnd w:id="263"/>
      <w:r>
        <w:rPr>
          <w:rFonts w:ascii="arial" w:eastAsia="arial" w:hAnsi="arial" w:cs="arial"/>
          <w:b/>
          <w:i w:val="0"/>
          <w:strike w:val="0"/>
          <w:noProof w:val="0"/>
          <w:color w:val="000000"/>
          <w:position w:val="0"/>
          <w:sz w:val="28"/>
          <w:u w:val="none"/>
          <w:vertAlign w:val="baseline"/>
        </w:rPr>
        <w:t>Body</w:t>
      </w:r>
    </w:p>
    <w:p>
      <w:pPr>
        <w:pStyle w:val="Normal131"/>
        <w:spacing w:line="60" w:lineRule="exact"/>
      </w:pPr>
      <w:r>
        <w:pict>
          <v:line id="_x0000_s1582" style="position:absolute;z-index:251954176" from="0,2pt" to="512pt,2pt" strokecolor="#009ddb" strokeweight="2pt">
            <v:stroke linestyle="single"/>
            <w10:wrap type="topAndBottom"/>
          </v:line>
        </w:pict>
      </w:r>
    </w:p>
    <w:p>
      <w:pPr>
        <w:pStyle w:val="Normal131"/>
      </w:pP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Immer mehr Gewalt und verletzte Polizisten bei Juden-Hasser-Demos in der Hauptstadt, doch Berlins Innensenatorin Iris Spranger (63, SPD) spielt die Gefahr herunter. Die Mehrzahl der Demonstranten sei friedlich, so die Politikerin.</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Allein seit Freitag wurden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fast 400 Menschen in Gewahrsam genommen und 17 Polizisten verletzt! Eine Beamtin erlitt am Sonntagabend einen Nasenbeinbruch, als sie bei der Räumung des Checkpoint Charlie mit Schlägen attackiert wurde. Der Täter konnte gefasst werden. Die Polizei hatte die Versammlung zuvor abgebrochen, nachdem die Demonstranten Steine und Flaschen geworfen hatten.</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anderer Beamter erlitt am Montagabend ein Knalltrauma, weil Pyrotechnik direkt neben seinem Ohr explodierte.</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Allein am Montag war die Polizei mit 2300 Beamten bei Gedenkfeiern und Demonstrationen im Einsatz, mit Unterstützung von Einheiten aus anderen Bundesländern und von der Bundespolizei.  Ohne die wäre es nicht gegangen , so Jörg Dessin, Chef der Landespolizeidirektion. Die Berliner Polizei allein könne  mit ihrem Personal die Situation nicht bewältigen . Das Konfliktpotenzial sei in den vergangenen Wochen immer stärker geworden.  Wir sind hoch belastet , so Dessin zu BILD.</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Fast 6000 Straftaten bei Israel-Hasser-Demos in Berlin</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Massaker der Hamas in Israel am 7. Oktober 2023 gab s in Berlin bisher rund 700 Versammlungen zum Nahost-Konflikt. Friedlich blieb es dabei selten: Fast 6000 Straftaten bearbeitet das Landeskriminalamt inzwischen   die meisten im Zusammenhang mit propalästinensischen Demonstrationen!</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Gewalt auf Berlins Straßen war am Dienstag Thema der Senatssitzung. Danach trat Spranger vor die Presse, verkündete vor allem Plattitüden.  Wir müssen uns gegen jede Form von Extremismus stellen, sei es Antisemitismus, Islamfeindlichkeit oder Hass gegen andere Bevölkerungsgruppen , so die Innensenatorin.  Die Geschichte unserer Stadt hat uns eins gelehrt   wie gefährlich es ist, wenn Vorurteile und Feindseligkeit ungehindert wachsen.  Deshalb appelliere sie  an alle Berliner: Lassen Sie uns besonnen handeln .</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Spranger räumt ein:  Es ist deutlich zu erkennen, dass eine Vielzahl von Versammlungen dazu benutzt werden oder werden sollen, Straftaten zu begehen und Hetze und Gewalt zu verbreiten. </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Gleichzeitig spielt sie die Gefahr herunter:  Es war trotzdem sehr friedlich , lautet ihr Fazit trotz der Attacken auf ihre Beamten.  Insgesamt bin ich sehr, sehr zufrieden. </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https://www.bild.de/regional/berlin/berlin-400-festnahmen-und-17-verletzte-polizisten-in-4-tagen-6705339fa527c45ced0ab4ee</w:t>
      </w:r>
    </w:p>
    <w:p>
      <w:pPr>
        <w:pStyle w:val="Normal13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31"/>
        <w:spacing w:line="60" w:lineRule="exact"/>
      </w:pPr>
      <w:r>
        <w:pict>
          <v:line id="_x0000_s1583" style="position:absolute;z-index:251955200" from="0,2pt" to="512pt,2pt" strokecolor="#009ddb" strokeweight="2pt">
            <v:stroke linestyle="single"/>
            <w10:wrap type="topAndBottom"/>
          </v:line>
        </w:pict>
      </w:r>
    </w:p>
    <w:p>
      <w:pPr>
        <w:pStyle w:val="Normal13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Sonntagabend am Checkpoint Charlie erlitt eine Beamtin einen Nasenbeinbruch</w:t>
      </w:r>
    </w:p>
    <w:p>
      <w:pPr>
        <w:pStyle w:val="Normal13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9, 2024</w:t>
      </w:r>
    </w:p>
    <w:p>
      <w:pPr>
        <w:pStyle w:val="Normal131"/>
      </w:pPr>
    </w:p>
    <w:p>
      <w:pPr>
        <w:pStyle w:val="Normal131"/>
        <w:ind w:left="200"/>
        <w:sectPr>
          <w:type w:val="continuous"/>
          <w:pgMar w:top="840" w:right="1000" w:bottom="840" w:left="1000" w:header="400" w:footer="400"/>
          <w:pgNumType w:fmt="decimal"/>
          <w:cols w:space="720"/>
        </w:sectPr>
      </w:pPr>
      <w:r>
        <w:br/>
      </w:r>
      <w:r>
        <w:pict>
          <v:line id="_x0000_s1584" style="position:absolute;z-index:251956224" from="0,10pt" to="512pt,10pt" strokecolor="black" strokeweight="1pt">
            <v:stroke linestyle="single"/>
          </v:line>
        </w:pict>
      </w:r>
      <w:r>
        <w:rPr>
          <w:rFonts w:ascii="arial" w:eastAsia="arial" w:hAnsi="arial" w:cs="arial"/>
          <w:b/>
          <w:color w:val="767676"/>
          <w:sz w:val="16"/>
        </w:rPr>
        <w:t>End of Document</w:t>
      </w:r>
    </w:p>
    <w:p>
      <w:pPr>
        <w:pStyle w:val="Normal132"/>
        <w:sectPr>
          <w:headerReference w:type="even" r:id="rId834"/>
          <w:headerReference w:type="default" r:id="rId835"/>
          <w:footerReference w:type="even" r:id="rId836"/>
          <w:footerReference w:type="default" r:id="rId837"/>
          <w:headerReference w:type="first" r:id="rId838"/>
          <w:footerReference w:type="first" r:id="rId839"/>
          <w:pgSz w:w="12240" w:h="15840"/>
          <w:pgMar w:top="840" w:right="1000" w:bottom="840" w:left="1000" w:header="400" w:footer="400"/>
          <w:pgNumType w:fmt="decimal"/>
          <w:cols w:space="720"/>
          <w:titlePg w:val="0"/>
        </w:sectPr>
      </w:pPr>
    </w:p>
    <w:p>
      <w:pPr>
        <w:pStyle w:val="Normal132"/>
      </w:pPr>
    </w:p>
    <w:p>
      <w:pPr>
        <w:pStyle w:val="Normal132"/>
      </w:pPr>
      <w:r>
        <w:pict>
          <v:shape id="_x0000_i1585" type="#_x0000_t75" alt="LexisNexis®" style="width:147.75pt;height:30pt">
            <v:imagedata r:id="rId10" o:title=""/>
          </v:shape>
        </w:pict>
      </w:r>
      <w:r>
        <w:cr/>
      </w:r>
    </w:p>
    <w:p>
      <w:pPr>
        <w:pStyle w:val="Heading113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Herausgeforderte Staatsräson; Israel-Kritik ist legitim - die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Nürnberg fragwürdig</w:t>
      </w:r>
    </w:p>
    <w:p>
      <w:pPr>
        <w:pStyle w:val="Normal1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Nürnberger Zeitung</w:t>
      </w:r>
    </w:p>
    <w:p>
      <w:pPr>
        <w:pStyle w:val="Normal1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8. Oktober 2024</w:t>
      </w:r>
    </w:p>
    <w:p>
      <w:pPr>
        <w:pStyle w:val="Normal132"/>
        <w:keepNext w:val="0"/>
        <w:spacing w:after="0" w:line="240" w:lineRule="atLeast"/>
        <w:ind w:right="0"/>
        <w:jc w:val="both"/>
      </w:pPr>
      <w:bookmarkStart w:id="264" w:name="Bookmark_133"/>
      <w:bookmarkEnd w:id="264"/>
    </w:p>
    <w:p>
      <w:pPr>
        <w:pStyle w:val="Normal13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Nürnberger Zeitung Alle Rechte Vorbehalten</w:t>
      </w:r>
    </w:p>
    <w:p>
      <w:pPr>
        <w:pStyle w:val="Normal132"/>
        <w:keepNext w:val="0"/>
        <w:spacing w:before="120" w:after="0" w:line="220" w:lineRule="atLeast"/>
        <w:ind w:left="0" w:right="0" w:firstLine="0"/>
        <w:jc w:val="left"/>
      </w:pPr>
      <w:r>
        <w:br/>
      </w:r>
      <w:r>
        <w:pict>
          <v:shape id="_x0000_i1586" type="#_x0000_t75" style="width:161.98pt;height:24.75pt">
            <v:imagedata r:id="rId840" o:title=""/>
          </v:shape>
        </w:pict>
      </w:r>
    </w:p>
    <w:p>
      <w:pPr>
        <w:pStyle w:val="Normal1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w:t>
      </w:r>
    </w:p>
    <w:p>
      <w:pPr>
        <w:pStyle w:val="Normal1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498 words</w:t>
      </w:r>
    </w:p>
    <w:p>
      <w:pPr>
        <w:pStyle w:val="Normal132"/>
        <w:keepNext/>
        <w:spacing w:before="240" w:after="0" w:line="340" w:lineRule="atLeast"/>
        <w:ind w:left="0" w:right="0" w:firstLine="0"/>
        <w:jc w:val="left"/>
      </w:pPr>
      <w:bookmarkStart w:id="265" w:name="Body_131"/>
      <w:bookmarkEnd w:id="265"/>
      <w:r>
        <w:rPr>
          <w:rFonts w:ascii="arial" w:eastAsia="arial" w:hAnsi="arial" w:cs="arial"/>
          <w:b/>
          <w:i w:val="0"/>
          <w:strike w:val="0"/>
          <w:noProof w:val="0"/>
          <w:color w:val="000000"/>
          <w:position w:val="0"/>
          <w:sz w:val="28"/>
          <w:u w:val="none"/>
          <w:vertAlign w:val="baseline"/>
        </w:rPr>
        <w:t>Body</w:t>
      </w:r>
    </w:p>
    <w:p>
      <w:pPr>
        <w:pStyle w:val="Normal132"/>
        <w:spacing w:line="60" w:lineRule="exact"/>
      </w:pPr>
      <w:r>
        <w:pict>
          <v:line id="_x0000_s1587" style="position:absolute;z-index:251957248" from="0,2pt" to="512pt,2pt" strokecolor="#009ddb" strokeweight="2pt">
            <v:stroke linestyle="single"/>
            <w10:wrap type="topAndBottom"/>
          </v:line>
        </w:pict>
      </w:r>
    </w:p>
    <w:p>
      <w:pPr>
        <w:pStyle w:val="Normal132"/>
      </w:pP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Stephan Sohr</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Versammlungsfreiheit ist eines der höchsten Güter, welches das deutsche Grundgesetz garantiert. Seine Grenzen findet dieses Grundrecht nur dann, wenn begründet die öffentliche Ordnung gefährdet ist. Oder wenn auf Demonstrationen zu Straftaten aufgerufen wird.</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1. Mai war auf einer Demonstration der ,,Organisierten Autonomie" in Nürnberg zum ,,bewaffneten Kampf gegen Israel" aufgerufen worden. Ein Redner, der einer Gruppe namens ,,Intifada Nürnberg" zuzuordnen war, sagte Aufzeichnungen zufolge, dass es Israel ,,nicht nur auf die Ausbeutung, sondern die Vernichtung des palästinensischen Volkes" anlege, und die Opfer ,,auch mit Waffen aus Deutschland ermordet" würden. Zu Ausschreitungen oder Gefahr für Leib und Leben von Bürgern war es bei der Demonstration laut Polizei nicht gekommen. Wie aber ist es rechtlich zu werten, wenn mitten in Gostenhof der bewaffnete Kampf gegen Israel legitimiert zu werden versucht? Mithin also ein von der Politik immer wieder betonter Kernbestandteil deutscher Staatsräson, das Existenzrecht Israels, mindestens mittelbar angegriffen wird - weil Israel angeblich Völkermord an den Palästinensern begehe.</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befremdet, wenn diese Worte rechtlich nicht so schwer wiegen, als dass die gestrige Kundgebung eben jener ,,Intifada Nürnberg" vor der Zentrale von Diehl in der Stephanstraße in Nürnberg nicht hätte stattfinden können. Obwohl schon auf den Plakaten mit dem Titel ,,3 Aktionstage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von ,,1 Jahr Genozid" die Rede und damit der Ton gesetzt war, um Israel als ,,Kriegstreiber" und ,,Völkermörder" hinzustellen. Wohlgemerkt: Am ersten Jahrestag des von der palästinensischen Terrororganisation Hamas orchestrierten Angriffs auf Israel, bei dem etwa 1200 Menschen brutalstmöglich ermordet wurden - es war der schwerste Angriff auf jüdisches Leben seit dem Holocaust -, wurde erneut klar mit anti-israelischer und auch antisemitischer Motivation demonstriert.</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muss immer wieder deutlich gemacht werden: Kritik an der Politik der israelischen Regierung ist nicht per se antisemitisch, auch dann nicht, wenn sie von deutscher Seite oder in Deutschland geäußert wird. Auch die deutsche Außenministerin Annalena Baerbock hält bei ihren vielen - erfolglosen - Besuchen in Israel mit ihrer kritischen Besorgnis über die Kriegführung Israels in Gaza nicht hinterm Berg.</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unzweifelhaft das Recht, sich gegen diejenigen zu wehren, die den Staat der Juden - und Menschen jüdischen Glaubens an sich - auslöschen wollen. Allen voran die Hamas. Dass Israel seinerseits der Hamas und auch der vom Iran unterstützten Hisbollah nach dem Angriff vom 7. Oktober 2023 ein für alle Mal den Garaus machen will, ist nachvollziehbar und berechtigt. Doch die über 40.000 Menschen, die meisten davon Zivilisten, die dem Krieg in Gaza bisher zum Opfer fielen, sind für Israels Kriegslegitimation eine schwere Hypothek. Auch wenn es die Hamas ist, die das zivile Volk in Gaza wie menschliche Schutzschilde missbraucht.</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stephan.sohr@vnp.de</w:t>
      </w:r>
    </w:p>
    <w:p>
      <w:pPr>
        <w:pStyle w:val="Normal13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7, 2024</w:t>
      </w:r>
    </w:p>
    <w:p>
      <w:pPr>
        <w:pStyle w:val="Normal132"/>
      </w:pPr>
    </w:p>
    <w:p>
      <w:pPr>
        <w:pStyle w:val="Normal132"/>
        <w:ind w:left="200"/>
        <w:sectPr>
          <w:type w:val="continuous"/>
          <w:pgMar w:top="840" w:right="1000" w:bottom="840" w:left="1000" w:header="400" w:footer="400"/>
          <w:pgNumType w:fmt="decimal"/>
          <w:cols w:space="720"/>
        </w:sectPr>
      </w:pPr>
      <w:r>
        <w:br/>
      </w:r>
      <w:r>
        <w:pict>
          <v:line id="_x0000_s1588" style="position:absolute;z-index:251958272" from="0,10pt" to="512pt,10pt" strokecolor="black" strokeweight="1pt">
            <v:stroke linestyle="single"/>
          </v:line>
        </w:pict>
      </w:r>
      <w:r>
        <w:rPr>
          <w:rFonts w:ascii="arial" w:eastAsia="arial" w:hAnsi="arial" w:cs="arial"/>
          <w:b/>
          <w:color w:val="767676"/>
          <w:sz w:val="16"/>
        </w:rPr>
        <w:t>End of Document</w:t>
      </w:r>
    </w:p>
    <w:p>
      <w:pPr>
        <w:pStyle w:val="Normal133"/>
        <w:sectPr>
          <w:headerReference w:type="even" r:id="rId841"/>
          <w:headerReference w:type="default" r:id="rId842"/>
          <w:footerReference w:type="even" r:id="rId843"/>
          <w:footerReference w:type="default" r:id="rId844"/>
          <w:headerReference w:type="first" r:id="rId845"/>
          <w:footerReference w:type="first" r:id="rId846"/>
          <w:pgSz w:w="12240" w:h="15840"/>
          <w:pgMar w:top="840" w:right="1000" w:bottom="840" w:left="1000" w:header="400" w:footer="400"/>
          <w:pgNumType w:fmt="decimal"/>
          <w:cols w:space="720"/>
          <w:titlePg w:val="0"/>
        </w:sectPr>
      </w:pPr>
    </w:p>
    <w:p>
      <w:pPr>
        <w:pStyle w:val="Normal133"/>
      </w:pPr>
    </w:p>
    <w:p>
      <w:pPr>
        <w:pStyle w:val="Normal133"/>
      </w:pPr>
      <w:r>
        <w:pict>
          <v:shape id="_x0000_i1589" type="#_x0000_t75" alt="LexisNexis®" style="width:147.75pt;height:30pt">
            <v:imagedata r:id="rId10" o:title=""/>
          </v:shape>
        </w:pict>
      </w:r>
      <w:r>
        <w:cr/>
      </w:r>
    </w:p>
    <w:p>
      <w:pPr>
        <w:pStyle w:val="Heading113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Trauer-Tag missbraucht; Was die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Nürnberg alles ausblendet</w:t>
      </w:r>
    </w:p>
    <w:p>
      <w:pPr>
        <w:pStyle w:val="Normal1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Nürnberger Nachrichten</w:t>
      </w:r>
    </w:p>
    <w:p>
      <w:pPr>
        <w:pStyle w:val="Normal1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8. Oktober 2024</w:t>
      </w:r>
    </w:p>
    <w:p>
      <w:pPr>
        <w:pStyle w:val="Normal133"/>
        <w:keepNext w:val="0"/>
        <w:spacing w:after="0" w:line="240" w:lineRule="atLeast"/>
        <w:ind w:right="0"/>
        <w:jc w:val="both"/>
      </w:pPr>
      <w:bookmarkStart w:id="266" w:name="Bookmark_134"/>
      <w:bookmarkEnd w:id="266"/>
    </w:p>
    <w:p>
      <w:pPr>
        <w:pStyle w:val="Normal13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Nürnberger Nachrichten Alle Rechte Vorbehalten</w:t>
      </w:r>
    </w:p>
    <w:p>
      <w:pPr>
        <w:pStyle w:val="Normal133"/>
        <w:keepNext w:val="0"/>
        <w:spacing w:before="120" w:after="0" w:line="220" w:lineRule="atLeast"/>
        <w:ind w:left="0" w:right="0" w:firstLine="0"/>
        <w:jc w:val="left"/>
      </w:pPr>
      <w:r>
        <w:br/>
      </w:r>
      <w:r>
        <w:pict>
          <v:shape id="_x0000_i1590" type="#_x0000_t75" style="width:161.98pt;height:47.24pt">
            <v:imagedata r:id="rId179" o:title=""/>
          </v:shape>
        </w:pict>
      </w:r>
    </w:p>
    <w:p>
      <w:pPr>
        <w:pStyle w:val="Normal1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w:t>
      </w:r>
    </w:p>
    <w:p>
      <w:pPr>
        <w:pStyle w:val="Normal1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494 words</w:t>
      </w:r>
    </w:p>
    <w:p>
      <w:pPr>
        <w:pStyle w:val="Normal133"/>
        <w:keepNext/>
        <w:spacing w:before="240" w:after="0" w:line="340" w:lineRule="atLeast"/>
        <w:ind w:left="0" w:right="0" w:firstLine="0"/>
        <w:jc w:val="left"/>
      </w:pPr>
      <w:bookmarkStart w:id="267" w:name="Body_132"/>
      <w:bookmarkEnd w:id="267"/>
      <w:r>
        <w:rPr>
          <w:rFonts w:ascii="arial" w:eastAsia="arial" w:hAnsi="arial" w:cs="arial"/>
          <w:b/>
          <w:i w:val="0"/>
          <w:strike w:val="0"/>
          <w:noProof w:val="0"/>
          <w:color w:val="000000"/>
          <w:position w:val="0"/>
          <w:sz w:val="28"/>
          <w:u w:val="none"/>
          <w:vertAlign w:val="baseline"/>
        </w:rPr>
        <w:t>Body</w:t>
      </w:r>
    </w:p>
    <w:p>
      <w:pPr>
        <w:pStyle w:val="Normal133"/>
        <w:spacing w:line="60" w:lineRule="exact"/>
      </w:pPr>
      <w:r>
        <w:pict>
          <v:line id="_x0000_s1591" style="position:absolute;z-index:251959296" from="0,2pt" to="512pt,2pt" strokecolor="#009ddb" strokeweight="2pt">
            <v:stroke linestyle="single"/>
            <w10:wrap type="topAndBottom"/>
          </v:line>
        </w:pict>
      </w:r>
    </w:p>
    <w:p>
      <w:pPr>
        <w:pStyle w:val="Normal133"/>
      </w:pP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Alexander Jungkunz</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,,wollen die Kriegstreiber in unserer Stadt stören", skandierten die pro-palästinensischen Demonstranten, die vor der Diehl-Zentrale in Nürnberg aufliefen. Ganz bewusst am Jahrestag des verheerenden Massakers, das die Terrororganisation Hamas am 7. Oktober 2023 in Israel verübte - der blutigste Anschlag gegen Israelis seit Gründung des Staates.</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interessiert Protestierende in Nürnberg und in vielen anderen Städten Deutschlands und der Welt aber nicht. Sie zeigen keinerlei Empathie für einen Staat, der ins Mark erschüttert und traumatisiert wurde. Immer noch sind viele Israelis in der Geiselhaft der Hamas. Davon ist nichts zu hören auf den Demos.</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Stattdessen spricht die ,,Intifada Nürnberg", die schon beim Protest am 1. Mai in Gostenhof durch anti-israelische Parolen auffiel, von ,,einem Jahr Genozid", also gezieltem Völkermord, den Israel betreibe. Der 7. Oktober sei ein ,,wichtiges Datum", so ein Redner - aber nicht wegen des Massakers, sondern, so die steile These, als Beginn der ,,ethnischen Säuberung" Gazas durch Israel.</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Dass die Hamas, dass die Hisbollah, dass der Iran als Finanzier dieser Terror-Truppen Israels Auslöschung als erklärtes Ziel haben: Das blenden Menschen aus, die ,,from the river to the sea" rufen, wenn sie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in der Landkarte des Nahen Ostens verorten - und dabei Israel von genau dieser Landkarte tilgen.</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Nun kann, ja muss jeder mitleidsfähige Mensch beklagen, wie es um die Palästinenser steht. Und Israels Armee, dirigiert von Premier Netanjahu und seinem teils rechtsradikalen Kabinett, hat in der legitimen Abwehr des Hamas-Terrors wenig Rücksicht auf die Zivilbevölkerung genommen - wobei man hinzufügen muss: Die Hamas nimmt noch weniger Rücksicht auf Männer, Frauen, Alte und Kinder, die sie als (leider oft nicht lange lebende) menschliche Schutzschilde vor ihren Schaltzentralen missbraucht. So sind nun fürchterlich viele Opfer zu beklagen - die Quelle neuen Hasses.</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Menge Blauäugigkeit</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Dieser Krieg ist entsetzlich. Er weitet sich aus, und es ist die Frage: Kann Israel den Kampf an so vielen Fronten - nun auch gegen die Hisbollah und wohl auch gegen den Iran - gewinnen? Gibt es einen Plan für die Zeit danach, für den Frieden oder wenigstens ein Schweigen der Waffen?</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Waffen, die im übrigen nicht an sich schuldig sind, wie nicht nur die Nürnberger Demonstrierenden behaupten, sondern auch Sahra Wagenknecht. Doch wer wirklich glaubt, gegen Hamas, Hisbollah oder gegen Putin ohne Waffen bestehen zu können, der muss sich mindestens den Vorwurf der Blauäugigkeit gefallen lassen. Die Autokraten in Teheran. Peking und Moskau freuen sich über solche Proteste jedenfalls.</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ist Kritik an Israels Vorgehen erlaubt und auch nicht per se antisemitisch. Gerade Freunde dürfen, ja müssen das Verhalten des Staates kritisch begleiten. Wer aber genau an einem so intensiven Tag der Trauer Hass gegen Israel schürt, der handelt fahrlässig, spaltend und zynisch.</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alexander.jungkunz@vnp.de</w:t>
      </w:r>
    </w:p>
    <w:p>
      <w:pPr>
        <w:pStyle w:val="Normal13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7, 2024</w:t>
      </w:r>
    </w:p>
    <w:p>
      <w:pPr>
        <w:pStyle w:val="Normal133"/>
      </w:pPr>
    </w:p>
    <w:p>
      <w:pPr>
        <w:pStyle w:val="Normal133"/>
        <w:ind w:left="200"/>
        <w:sectPr>
          <w:type w:val="continuous"/>
          <w:pgMar w:top="840" w:right="1000" w:bottom="840" w:left="1000" w:header="400" w:footer="400"/>
          <w:pgNumType w:fmt="decimal"/>
          <w:cols w:space="720"/>
        </w:sectPr>
      </w:pPr>
      <w:r>
        <w:br/>
      </w:r>
      <w:r>
        <w:pict>
          <v:line id="_x0000_s1592" style="position:absolute;z-index:251960320" from="0,10pt" to="512pt,10pt" strokecolor="black" strokeweight="1pt">
            <v:stroke linestyle="single"/>
          </v:line>
        </w:pict>
      </w:r>
      <w:r>
        <w:rPr>
          <w:rFonts w:ascii="arial" w:eastAsia="arial" w:hAnsi="arial" w:cs="arial"/>
          <w:b/>
          <w:color w:val="767676"/>
          <w:sz w:val="16"/>
        </w:rPr>
        <w:t>End of Document</w:t>
      </w:r>
    </w:p>
    <w:p>
      <w:pPr>
        <w:pStyle w:val="Normal134"/>
        <w:sectPr>
          <w:headerReference w:type="even" r:id="rId847"/>
          <w:headerReference w:type="default" r:id="rId848"/>
          <w:footerReference w:type="even" r:id="rId849"/>
          <w:footerReference w:type="default" r:id="rId850"/>
          <w:headerReference w:type="first" r:id="rId851"/>
          <w:footerReference w:type="first" r:id="rId852"/>
          <w:pgSz w:w="12240" w:h="15840"/>
          <w:pgMar w:top="840" w:right="1000" w:bottom="840" w:left="1000" w:header="400" w:footer="400"/>
          <w:pgNumType w:fmt="decimal"/>
          <w:cols w:space="720"/>
          <w:titlePg w:val="0"/>
        </w:sectPr>
      </w:pPr>
    </w:p>
    <w:p>
      <w:pPr>
        <w:pStyle w:val="Normal134"/>
      </w:pPr>
    </w:p>
    <w:p>
      <w:pPr>
        <w:pStyle w:val="Normal134"/>
      </w:pPr>
      <w:r>
        <w:pict>
          <v:shape id="_x0000_i1593" type="#_x0000_t75" alt="LexisNexis®" style="width:147.75pt;height:30pt">
            <v:imagedata r:id="rId10" o:title=""/>
          </v:shape>
        </w:pict>
      </w:r>
      <w:r>
        <w:cr/>
      </w:r>
    </w:p>
    <w:p>
      <w:pPr>
        <w:pStyle w:val="Heading113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1700 Kerzen für die Opfer des Terrors</w:t>
      </w:r>
    </w:p>
    <w:p>
      <w:pPr>
        <w:pStyle w:val="Normal1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1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8. Oktober 2024</w:t>
      </w:r>
    </w:p>
    <w:p>
      <w:pPr>
        <w:pStyle w:val="Normal134"/>
        <w:keepNext w:val="0"/>
        <w:spacing w:after="0" w:line="240" w:lineRule="atLeast"/>
        <w:ind w:right="0"/>
        <w:jc w:val="both"/>
      </w:pPr>
      <w:bookmarkStart w:id="268" w:name="Bookmark_135"/>
      <w:bookmarkEnd w:id="268"/>
    </w:p>
    <w:p>
      <w:pPr>
        <w:pStyle w:val="Normal13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134"/>
        <w:keepNext w:val="0"/>
        <w:spacing w:before="120" w:after="0" w:line="220" w:lineRule="atLeast"/>
        <w:ind w:left="0" w:right="0" w:firstLine="0"/>
        <w:jc w:val="left"/>
      </w:pPr>
      <w:r>
        <w:br/>
      </w:r>
      <w:r>
        <w:pict>
          <v:shape id="_x0000_i1594" type="#_x0000_t75" style="width:225.09pt;height:57.77pt">
            <v:imagedata r:id="rId480" o:title=""/>
          </v:shape>
        </w:pict>
      </w:r>
    </w:p>
    <w:p>
      <w:pPr>
        <w:pStyle w:val="Normal1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7</w:t>
      </w:r>
    </w:p>
    <w:p>
      <w:pPr>
        <w:pStyle w:val="Normal1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553 words</w:t>
      </w:r>
    </w:p>
    <w:p>
      <w:pPr>
        <w:pStyle w:val="Normal13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Gedenken an Ermordete und Hamas-Geiseln vor der Alten Oper</w:t>
      </w:r>
    </w:p>
    <w:p>
      <w:pPr>
        <w:pStyle w:val="Normal134"/>
        <w:keepNext/>
        <w:spacing w:before="240" w:after="0" w:line="340" w:lineRule="atLeast"/>
        <w:ind w:left="0" w:right="0" w:firstLine="0"/>
        <w:jc w:val="left"/>
      </w:pPr>
      <w:bookmarkStart w:id="269" w:name="Body_133"/>
      <w:bookmarkEnd w:id="269"/>
      <w:r>
        <w:rPr>
          <w:rFonts w:ascii="arial" w:eastAsia="arial" w:hAnsi="arial" w:cs="arial"/>
          <w:b/>
          <w:i w:val="0"/>
          <w:strike w:val="0"/>
          <w:noProof w:val="0"/>
          <w:color w:val="000000"/>
          <w:position w:val="0"/>
          <w:sz w:val="28"/>
          <w:u w:val="none"/>
          <w:vertAlign w:val="baseline"/>
        </w:rPr>
        <w:t>Body</w:t>
      </w:r>
    </w:p>
    <w:p>
      <w:pPr>
        <w:pStyle w:val="Normal134"/>
        <w:spacing w:line="60" w:lineRule="exact"/>
      </w:pPr>
      <w:r>
        <w:pict>
          <v:line id="_x0000_s1595" style="position:absolute;z-index:251961344" from="0,2pt" to="512pt,2pt" strokecolor="#009ddb" strokeweight="2pt">
            <v:stroke linestyle="single"/>
            <w10:wrap type="topAndBottom"/>
          </v:line>
        </w:pict>
      </w:r>
    </w:p>
    <w:p>
      <w:pPr>
        <w:pStyle w:val="Normal134"/>
      </w:pPr>
    </w:p>
    <w:p>
      <w:pPr>
        <w:pStyle w:val="Normal13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Um Punkt 6.29 Uhr ertönt eine Sirene auf dem Opernplatz. Jede Stunde bis zum frühen Abend klagt sie an und erinnert an den Moment, als die Hamas vor genau einem Jahr ein Massaker an unschuldigen Israelis angerichtet hat. Rund um den Lucaebrunnen leuchten weiße kleine Kerzen auf der Stufe und davor. Auf dem Brunnenrand stehen dicke weiße Kerzen mit gelber Schleife auf schwarzem Trauerflor. „Habaita“ von Haim Mosche wird auf Hebräisch gesungen. „Nach Hause“ heißt es. „Bring them Home“ ist gemeint. Die Menschen sind still. Den ganzen Tag lang bis abends um 17 Uhr. Plakate und Videobilder von Menschen, die von der Terrororganisation bestialisch ermordet oder mit ungewissem Schicksal entführt wurden, laufen über die Leinwand. „Es ist kein Tag der vielen Worte“, sagt Marc Grünbaum, Vorstand der jüdischen Gemeinde, später. „Es ist ein Tag der Trauer und des Mitgefühls. In die Herzen der betroffenen Familien wollen wir nicht hineinsehen. Es ist ein Tag der Solidarität und ein würdiges Gedenken mitten in Frankfurt, damit der 7. Oktober nicht vergessen wird.“</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„Nicht vergessen werden“ sollen die Toten und die 101 Menschen, die immer noch als Geiseln der Hamas verschleppt sind. Ein Bündnis vieler jüdischer Organisationen hat sich zusammengetan, um den ganzen Tag an das Massaker zu erinnern. Sacha Stawski von Honestly Concerned sagt, „wir denken an alle unschuldigen Opfer dieses Krieges. Auch an die unschuldigen palästinensischen, syrischen und lybischen Opfer. Und wir vergessen nicht, wer angefangen hat. Die Hamas könnte die 101 Geiseln freilassen und die Waffen niederlegen“, sagt er. </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Anna Reitnauer, Vorsitzende von Junges Forum der Deutsch-Israelischen-Gesellschaft in Frankfurt bezeichnet den 7. Oktober 2023 als „unvorstellbaren Terror. Die stündliche Sirene soll daran erinnern und auch daran, dass sie in Israel jeden Tag heult. Jede der 1700 Kerzen hier steht für ein verlorenes Leben. Leben von Frauen, Männern, Kindern und Babys, die erschossen, verbrannt und entsetzlich gequält wurden.“ </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Massaker läutete eine Zeitenwende ein, und der Frieden ist leider weiter weg denn je. Der Hass und Blutrausch hat uns alle, die wir an Menschlichkeit glauben und die Werte, die sie verbinden, getroffen“, so Aktivistin Simone Hofmann. Sie blickt auf die vielen Polizei-Mannschaftswagen rund um den Opernplatz. „Sie alle sind nötig, um uns zu schützen. Leider ist es auch hier Alltag geworden“, sagt sie und hofft, wie alle anderen Redner darauf, dass die für Montag angemeldete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verboten wird. Diese Hoffnung wird nicht wahr. Sowohl das Verwaltungsgericht als auch der Hessische Verwaltungsgerichtshof haben das Verbot aufgehoben. Nur 30 Minuten später, als der Gedenktag an den 7. Oktober 2023 vor der Alten Oper endet, wird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1000 angemeldeten Teilnehmern durch die Stadt laufen.</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sei zynisch, bösartig und gefährlich kommentieren viele Besucher am Opernplatz die Entscheidung. Vor allem an diesem Tag. Auch Bürgermeisterin Nargess Eskandari-Grünberg (Grüne) zeigt sich enttäuscht über die Entscheidung. „Wir haben alles versucht“, sagt sie. </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Seit dem frühen Morgen sind immer wieder Menschen trotz des strömenden Regens am Lucae-Brunnen vor der Alten Oper. Es sind laut Polizei Hunderte, die still beten, erinnern, gedenken und weinen. bi</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3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7, 2024</w:t>
      </w:r>
    </w:p>
    <w:p>
      <w:pPr>
        <w:pStyle w:val="Normal134"/>
      </w:pPr>
    </w:p>
    <w:p>
      <w:pPr>
        <w:pStyle w:val="Normal134"/>
        <w:ind w:left="200"/>
        <w:sectPr>
          <w:type w:val="continuous"/>
          <w:pgMar w:top="840" w:right="1000" w:bottom="840" w:left="1000" w:header="400" w:footer="400"/>
          <w:pgNumType w:fmt="decimal"/>
          <w:cols w:space="720"/>
        </w:sectPr>
      </w:pPr>
      <w:r>
        <w:br/>
      </w:r>
      <w:r>
        <w:pict>
          <v:line id="_x0000_s1596" style="position:absolute;z-index:251962368" from="0,10pt" to="512pt,10pt" strokecolor="black" strokeweight="1pt">
            <v:stroke linestyle="single"/>
          </v:line>
        </w:pict>
      </w:r>
      <w:r>
        <w:rPr>
          <w:rFonts w:ascii="arial" w:eastAsia="arial" w:hAnsi="arial" w:cs="arial"/>
          <w:b/>
          <w:color w:val="767676"/>
          <w:sz w:val="16"/>
        </w:rPr>
        <w:t>End of Document</w:t>
      </w:r>
    </w:p>
    <w:p>
      <w:pPr>
        <w:pStyle w:val="Normal135"/>
        <w:sectPr>
          <w:headerReference w:type="even" r:id="rId853"/>
          <w:headerReference w:type="default" r:id="rId854"/>
          <w:footerReference w:type="even" r:id="rId855"/>
          <w:footerReference w:type="default" r:id="rId856"/>
          <w:headerReference w:type="first" r:id="rId857"/>
          <w:footerReference w:type="first" r:id="rId858"/>
          <w:pgSz w:w="12240" w:h="15840"/>
          <w:pgMar w:top="840" w:right="1000" w:bottom="840" w:left="1000" w:header="400" w:footer="400"/>
          <w:pgNumType w:fmt="decimal"/>
          <w:cols w:space="720"/>
          <w:titlePg w:val="0"/>
        </w:sectPr>
      </w:pPr>
    </w:p>
    <w:p>
      <w:pPr>
        <w:pStyle w:val="Normal135"/>
      </w:pPr>
    </w:p>
    <w:p>
      <w:pPr>
        <w:pStyle w:val="Normal135"/>
      </w:pPr>
      <w:r>
        <w:pict>
          <v:shape id="_x0000_i1597" type="#_x0000_t75" alt="LexisNexis®" style="width:147.75pt;height:30pt">
            <v:imagedata r:id="rId10" o:title=""/>
          </v:shape>
        </w:pict>
      </w:r>
      <w:r>
        <w:cr/>
      </w:r>
    </w:p>
    <w:p>
      <w:pPr>
        <w:pStyle w:val="Heading113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Solidarisch mit Israel; In Deutschland erinnern viele Veranstaltungen an den Angriff vor einem Jahr. Aber es gibt auch propalästinensische Kundgebungen.</w:t>
      </w:r>
    </w:p>
    <w:p>
      <w:pPr>
        <w:pStyle w:val="Normal1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Neuss Grevenbroicher Zeitung</w:t>
      </w:r>
    </w:p>
    <w:p>
      <w:pPr>
        <w:pStyle w:val="Normal1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8. Oktober 2024</w:t>
      </w:r>
    </w:p>
    <w:p>
      <w:pPr>
        <w:pStyle w:val="Normal1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Neuß-Grevenbroicher Zeitung Neuss</w:t>
      </w:r>
    </w:p>
    <w:p>
      <w:pPr>
        <w:pStyle w:val="Normal135"/>
        <w:keepNext w:val="0"/>
        <w:spacing w:after="0" w:line="240" w:lineRule="atLeast"/>
        <w:ind w:right="0"/>
        <w:jc w:val="both"/>
      </w:pPr>
      <w:bookmarkStart w:id="270" w:name="Bookmark_136"/>
      <w:bookmarkEnd w:id="270"/>
    </w:p>
    <w:p>
      <w:pPr>
        <w:pStyle w:val="Normal13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135"/>
        <w:keepNext w:val="0"/>
        <w:spacing w:before="120" w:after="0" w:line="220" w:lineRule="atLeast"/>
        <w:ind w:left="0" w:right="0" w:firstLine="0"/>
        <w:jc w:val="left"/>
      </w:pPr>
      <w:r>
        <w:br/>
      </w:r>
      <w:r>
        <w:pict>
          <v:shape id="_x0000_i1598" type="#_x0000_t75" style="width:221.22pt;height:27pt">
            <v:imagedata r:id="rId324" o:title=""/>
          </v:shape>
        </w:pict>
      </w:r>
    </w:p>
    <w:p>
      <w:pPr>
        <w:pStyle w:val="Normal1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3</w:t>
      </w:r>
    </w:p>
    <w:p>
      <w:pPr>
        <w:pStyle w:val="Normal1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753 words</w:t>
      </w:r>
    </w:p>
    <w:p>
      <w:pPr>
        <w:pStyle w:val="Normal1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unbekannt</w:t>
      </w:r>
    </w:p>
    <w:p>
      <w:pPr>
        <w:pStyle w:val="Normal135"/>
        <w:keepNext/>
        <w:spacing w:before="240" w:after="0" w:line="340" w:lineRule="atLeast"/>
        <w:ind w:left="0" w:right="0" w:firstLine="0"/>
        <w:jc w:val="left"/>
      </w:pPr>
      <w:bookmarkStart w:id="271" w:name="Body_134"/>
      <w:bookmarkEnd w:id="271"/>
      <w:r>
        <w:rPr>
          <w:rFonts w:ascii="arial" w:eastAsia="arial" w:hAnsi="arial" w:cs="arial"/>
          <w:b/>
          <w:i w:val="0"/>
          <w:strike w:val="0"/>
          <w:noProof w:val="0"/>
          <w:color w:val="000000"/>
          <w:position w:val="0"/>
          <w:sz w:val="28"/>
          <w:u w:val="none"/>
          <w:vertAlign w:val="baseline"/>
        </w:rPr>
        <w:t>Body</w:t>
      </w:r>
    </w:p>
    <w:p>
      <w:pPr>
        <w:pStyle w:val="Normal135"/>
        <w:spacing w:line="60" w:lineRule="exact"/>
      </w:pPr>
      <w:r>
        <w:pict>
          <v:line id="_x0000_s1599" style="position:absolute;z-index:251963392" from="0,2pt" to="512pt,2pt" strokecolor="#009ddb" strokeweight="2pt">
            <v:stroke linestyle="single"/>
            <w10:wrap type="topAndBottom"/>
          </v:line>
        </w:pict>
      </w:r>
    </w:p>
    <w:p>
      <w:pPr>
        <w:pStyle w:val="Normal135"/>
      </w:pP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(afp/dpa/epd/kna) Ein Jahr nach dem Massaker der Hamas in Israel am 7. Oktober 2023 ist auch in Deutschland bei Gedenkveranstaltungen an die Opfer erinnert worden. Mehr als 1000 Menschen gedachten zum Beispiel am Sonntagabend und am frühen Montagmorgen in Düsseldorf der Opfer. Friedlich zogen die Teilnehmer der Gedenk-Demonstration vom Graf-Adolf-Platz zum Johannes-Rau-Platz vor der Staatskanzlei, sagte ein Sprecher der Polizei Düsseldorf. Einige weitere Menschen kamen am Montag um 5.29 Uhr zu einer Mahnwache vor der Synagoge zusammen.</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diesem Zeitpunkt hatten die Terroristen vor einem Jahr den Angriff auf 50 israelische Dörfer und ein Musikfestival begonnen. Rednerinnen und Redner erinnerten an die etwa 1200 von der Hamas ermordeten Männer, Frauen und Kinder und an die mehr als 200 als Geiseln entführten Menschen, von denen immer knapp 100 Personen in der Gewalt der Hamas sein sollen.</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der Landtag und die Landesregierung von Nordrhein-Westfalen gedachten am Montag gemeinsam mit jüdischen Verbänden und Gästen aus Politik und Gesellschaft der Opfer des terroristischen Hamas-Überfalls. Die Welt sei am 7. Oktober 2023 Zeuge des größten Massenmordes an jüdischem Leben seit dem Holocaust geworden, sagte Ministerpräsident Hendrik Wüst (CDU) im Düsseldorfer Landtag. „Und wir beobachten mit großer Sorge, wie der Terrorangriff der Hamas zu einem Flächenbrand einer ganzen Region und zu unermesslichem Leid für unzählige Zivilistinnen und Zivilisten geführt hat.“ Wüst verlangte ein Ende des Blutvergießens und die Freilassung der noch knapp 100 Geiseln in der Gewalt der radikalislamischen Hamas.</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den Jahrestag des Terrorangriffs waren in NRW mindestens 21 Versammlungen und Demonstrationen bei der Polizei angemeldet worden. Mehrere Hundert Teilnehmerinnen und Teilnehmer wurden laut Innenministerium bei proisraelischen Demonstrationen in Dortmund und Bielefeld erwartet. Propalästinensische Demonstrationen waren unter anderem in Bonn und Essen geplant. An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in Düsseldorf beteiligten sich laut Polizei mehr als 1000 Menschen.</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ich mich zurückerinnere an den 7. Oktober, dann bin ich heute so entsetzt und fassungslos wie damals“, sagte Bundespräsident Frank-Walter Steinmeier bei einem Gottesdienst in der Berliner Kaiser-Wilhelm-Gedächtniskirche, mit dem der Opfer des Terrorangriffs gedacht wurde. Es gehöre zur deutschen Verantwortung, an der Seite Israels zu stehen, wenn die Heimstatt der Jüdinnen und Juden angegriffen werde, erklärte er. „Dieser Krieg hat schon jetzt zu viele Menschen getötet, zu viel Leid gebracht: für Israelis und für Palästinenser, und jetzt auch für die Menschen im Libanon“, betonte Steinmeier.</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Bundeskanzler Olaf Scholz (SPD) zeigte sich in Hamburg „immer noch erschüttert“. Vor einer Gedenkzeremonie in der Hamburger Synagoge Hohe Weide am Montagabend sagte Scholz, es sei „bedrückend zu wissen“, dass unverändert unzählige Menschen „in Gaza inhaftiert, als Geiseln gehalten werden“. Der Kanzler erneuerte seine Forderung nach einem baldigen Waffenstillstand, der mit der Freilassung der Geiseln verbunden sei.</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Mannheim durfte eine propalästinensische Demonstration am Montag nicht stattfinden. Das Verwaltungsgericht Karlsruhe lehnte den Eilantrag des Veranstalters gegen die Entscheidung der Stadt ab. Die Stadt hatte in der vergangenen Woche verfügt, dass die Demonstration zwar stattfinden dürfe, aber nicht an diesem Tag. Gerade am Jahrestag des Angriffs beeinträchtige eine solche Veranstaltung das „sittliche Empfinden der Bevölkerung auf empfindliche Weise“, führte das Gericht aus.</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Frankfurt am Main durfte eine für den Jahrestag des Hamas-Überfalls angemeldete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hingegen nicht verbieten. Der Hessische Verwaltungsgerichtshof in Kassel bestätigte am Montag einen Beschluss des Verwaltungsgerichts Frankfurt, das das behördliche Verbot bereits am Freitag für rechtswidrig erklärt hatte. Eine angemeldete Versammlung dürfe nicht allein wegen des Termins verboten werden.</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82 Prozent der Juden fühlen sich nicht sicher</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Antisemitismus Deutlich mehr als ein Drittel der jüdischen Gemeinden in Deutschland hat in diesem Jahr einer Umfrage zufolge antisemitische Taten registriert. 42 Prozent der Gemeinden stellten antisemitische Vorfälle wie Schmierereien, Drohanrufe oder Beleidigungen fest, wie aus einem Lagebild des Zentralrats der Juden hervorgeht.</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Sicherheit 82 Prozent gaben an, dass es unsicherer geworden sei, in Deutschland als Jüdin oder Jude zu leben.</w:t>
      </w:r>
    </w:p>
    <w:p>
      <w:pPr>
        <w:pStyle w:val="Normal135"/>
        <w:keepNext w:val="0"/>
        <w:spacing w:before="200" w:after="0" w:line="260" w:lineRule="atLeast"/>
        <w:ind w:left="0" w:right="0" w:firstLine="0"/>
        <w:jc w:val="both"/>
      </w:pPr>
      <w:r>
        <w:pict>
          <v:shape id="_x0000_i1600" type="#_x0000_t75" style="width:507.65pt;height:585.75pt">
            <v:imagedata r:id="rId859" o:title=""/>
          </v:shape>
        </w:pict>
      </w:r>
    </w:p>
    <w:p>
      <w:pPr>
        <w:pStyle w:val="Normal135"/>
        <w:keepNext w:val="0"/>
        <w:spacing w:before="200" w:after="0" w:line="260" w:lineRule="atLeast"/>
        <w:ind w:left="0" w:right="0" w:firstLine="0"/>
        <w:jc w:val="both"/>
      </w:pPr>
      <w:r>
        <w:pict>
          <v:shape id="_x0000_i1601" type="#_x0000_t75" style="width:509.41pt;height:367.5pt">
            <v:imagedata r:id="rId860" o:title=""/>
          </v:shape>
        </w:pict>
      </w:r>
    </w:p>
    <w:p>
      <w:pPr>
        <w:pStyle w:val="Normal135"/>
        <w:keepNext w:val="0"/>
        <w:spacing w:before="200" w:after="0" w:line="260" w:lineRule="atLeast"/>
        <w:ind w:left="0" w:right="0" w:firstLine="0"/>
        <w:jc w:val="both"/>
      </w:pPr>
      <w:r>
        <w:pict>
          <v:shape id="_x0000_i1602" type="#_x0000_t75" style="width:509.87pt;height:429.75pt">
            <v:imagedata r:id="rId861" o:title=""/>
          </v:shape>
        </w:pic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3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35"/>
        <w:spacing w:line="60" w:lineRule="exact"/>
      </w:pPr>
      <w:r>
        <w:pict>
          <v:line id="_x0000_s1603" style="position:absolute;z-index:251964416" from="0,2pt" to="512pt,2pt" strokecolor="#009ddb" strokeweight="2pt">
            <v:stroke linestyle="single"/>
            <w10:wrap type="topAndBottom"/>
          </v:line>
        </w:pict>
      </w:r>
    </w:p>
    <w:p>
      <w:pPr>
        <w:pStyle w:val="Normal13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Hendrik Wüst auf einer Gedenkveranstaltung im Landtag. Foto: dpa</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„Bring them Home“-Demonstration am Sonntag in Düsseldorf. Foto: Ying Tang/Imago</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Bundespräsident Frank-Walter Steinmeier (l.) begrüßt Alon Gat, einen Überlebenden des Hamas-Massakers, in der Berliner Kaiser-Wilhelm-Gedächtniskirche. Foto: dpa</w:t>
      </w:r>
    </w:p>
    <w:p>
      <w:pPr>
        <w:pStyle w:val="Normal13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8, 2024</w:t>
      </w:r>
    </w:p>
    <w:p>
      <w:pPr>
        <w:pStyle w:val="Normal135"/>
      </w:pPr>
    </w:p>
    <w:p>
      <w:pPr>
        <w:pStyle w:val="Normal135"/>
        <w:ind w:left="200"/>
        <w:sectPr>
          <w:type w:val="continuous"/>
          <w:pgMar w:top="840" w:right="1000" w:bottom="840" w:left="1000" w:header="400" w:footer="400"/>
          <w:pgNumType w:fmt="decimal"/>
          <w:cols w:space="720"/>
        </w:sectPr>
      </w:pPr>
      <w:r>
        <w:br/>
      </w:r>
      <w:r>
        <w:pict>
          <v:line id="_x0000_s1604" style="position:absolute;z-index:251965440" from="0,10pt" to="512pt,10pt" strokecolor="black" strokeweight="1pt">
            <v:stroke linestyle="single"/>
          </v:line>
        </w:pict>
      </w:r>
      <w:r>
        <w:rPr>
          <w:rFonts w:ascii="arial" w:eastAsia="arial" w:hAnsi="arial" w:cs="arial"/>
          <w:b/>
          <w:color w:val="767676"/>
          <w:sz w:val="16"/>
        </w:rPr>
        <w:t>End of Document</w:t>
      </w:r>
    </w:p>
    <w:p>
      <w:pPr>
        <w:pStyle w:val="Normal136"/>
        <w:sectPr>
          <w:headerReference w:type="even" r:id="rId862"/>
          <w:headerReference w:type="default" r:id="rId863"/>
          <w:footerReference w:type="even" r:id="rId864"/>
          <w:footerReference w:type="default" r:id="rId865"/>
          <w:headerReference w:type="first" r:id="rId866"/>
          <w:footerReference w:type="first" r:id="rId867"/>
          <w:pgSz w:w="12240" w:h="15840"/>
          <w:pgMar w:top="840" w:right="1000" w:bottom="840" w:left="1000" w:header="400" w:footer="400"/>
          <w:pgNumType w:fmt="decimal"/>
          <w:cols w:space="720"/>
          <w:titlePg w:val="0"/>
        </w:sectPr>
      </w:pPr>
    </w:p>
    <w:p>
      <w:pPr>
        <w:pStyle w:val="Normal136"/>
      </w:pPr>
    </w:p>
    <w:p>
      <w:pPr>
        <w:pStyle w:val="Normal136"/>
      </w:pPr>
      <w:r>
        <w:pict>
          <v:shape id="_x0000_i1605" type="#_x0000_t75" alt="LexisNexis®" style="width:147.75pt;height:30pt">
            <v:imagedata r:id="rId10" o:title=""/>
          </v:shape>
        </w:pict>
      </w:r>
      <w:r>
        <w:cr/>
      </w:r>
    </w:p>
    <w:p>
      <w:pPr>
        <w:pStyle w:val="Heading113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Ermittlungen wegen Körperverletzung</w:t>
      </w:r>
    </w:p>
    <w:p>
      <w:pPr>
        <w:pStyle w:val="Normal1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8. Oktober 2024 11:08 AM GMT+1</w:t>
      </w:r>
    </w:p>
    <w:p>
      <w:pPr>
        <w:pStyle w:val="Normal136"/>
        <w:keepNext w:val="0"/>
        <w:spacing w:after="0" w:line="240" w:lineRule="atLeast"/>
        <w:ind w:right="0"/>
        <w:jc w:val="both"/>
      </w:pPr>
      <w:bookmarkStart w:id="272" w:name="Bookmark_137"/>
      <w:bookmarkEnd w:id="272"/>
    </w:p>
    <w:p>
      <w:pPr>
        <w:pStyle w:val="Normal13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36"/>
        <w:keepNext w:val="0"/>
        <w:spacing w:before="120" w:after="0" w:line="220" w:lineRule="atLeast"/>
        <w:ind w:left="0" w:right="0" w:firstLine="0"/>
        <w:jc w:val="left"/>
      </w:pPr>
      <w:r>
        <w:br/>
      </w:r>
      <w:r>
        <w:pict>
          <v:shape id="_x0000_i1606" type="#_x0000_t75" style="width:230.22pt;height:28.5pt">
            <v:imagedata r:id="rId39" o:title=""/>
          </v:shape>
        </w:pict>
      </w:r>
    </w:p>
    <w:p>
      <w:pPr>
        <w:pStyle w:val="Normal1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195 words</w:t>
      </w:r>
    </w:p>
    <w:p>
      <w:pPr>
        <w:pStyle w:val="Normal13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Am Ende einer antiisraelischen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kommt es zum Tumult zwischen Demoteilnehmern. Die Polizei schreitet ein, wird selbst attackiert. Nun laufen Ermittlungsverfahren.</w:t>
      </w:r>
    </w:p>
    <w:p>
      <w:pPr>
        <w:pStyle w:val="Normal136"/>
        <w:keepNext/>
        <w:spacing w:before="240" w:after="0" w:line="340" w:lineRule="atLeast"/>
        <w:ind w:left="0" w:right="0" w:firstLine="0"/>
        <w:jc w:val="left"/>
      </w:pPr>
      <w:bookmarkStart w:id="273" w:name="Body_135"/>
      <w:bookmarkEnd w:id="273"/>
      <w:r>
        <w:rPr>
          <w:rFonts w:ascii="arial" w:eastAsia="arial" w:hAnsi="arial" w:cs="arial"/>
          <w:b/>
          <w:i w:val="0"/>
          <w:strike w:val="0"/>
          <w:noProof w:val="0"/>
          <w:color w:val="000000"/>
          <w:position w:val="0"/>
          <w:sz w:val="28"/>
          <w:u w:val="none"/>
          <w:vertAlign w:val="baseline"/>
        </w:rPr>
        <w:t>Body</w:t>
      </w:r>
    </w:p>
    <w:p>
      <w:pPr>
        <w:pStyle w:val="Normal136"/>
        <w:spacing w:line="60" w:lineRule="exact"/>
      </w:pPr>
      <w:r>
        <w:pict>
          <v:line id="_x0000_s1607" style="position:absolute;z-index:251966464" from="0,2pt" to="512pt,2pt" strokecolor="#009ddb" strokeweight="2pt">
            <v:stroke linestyle="single"/>
            <w10:wrap type="topAndBottom"/>
          </v:line>
        </w:pict>
      </w:r>
    </w:p>
    <w:p>
      <w:pPr>
        <w:pStyle w:val="Normal136"/>
      </w:pP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propalästinensischen Demonstration in Essen ermittelt die Polizei wegen zwei Körperverletzungsdelikten. Kurz bevor der Protestzug am Montagabend nach dem Motto «Gegen die wiederholte Aggression Israels» wieder seinen Ausgangspunkt erreicht habe, sei es zu einem Tumult zwischen einer Gruppe verbleibender Teilnehmer gekommen, bei der einer den anderen geschlagen haben soll, sagte ein Polizeisprecher. Als ein Polizist einschritt, sei er mit einer Fahnenstange attackiert und leicht verletzt worden. Der Angreifer sei festgenommen worden.</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dem Zeitpunkt seien nur noch ein kleinerer Teil der in der Spitze 180 Teilnehmer dabei gewesen. Sie waren auf einer großen Kreuzung stehen geblieben und hatten sich zunächst geweigert weiterzugehen, hieß es.</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auch beispielsweise in Bonn hatte es in Essen am Jahrestag des Hamas-Massakers an Juden in Israel auch eine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gegeben. Einige Teilnehmer trugen palästinensische Fahnen oder solche der linksextremistischen MLPD. In weiten Teilen war die Kundgebung störungsfrei verlaufen. Eine Versammlungsteilnehmerin sei angezeigt worden, weil sie in einem Redebeitrag Straftaten gebilligt haben soll.</w:t>
      </w:r>
    </w:p>
    <w:p>
      <w:pPr>
        <w:pStyle w:val="Normal13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8, 2024</w:t>
      </w:r>
    </w:p>
    <w:p>
      <w:pPr>
        <w:pStyle w:val="Normal136"/>
      </w:pPr>
    </w:p>
    <w:p>
      <w:pPr>
        <w:pStyle w:val="Normal136"/>
        <w:ind w:left="200"/>
        <w:sectPr>
          <w:type w:val="continuous"/>
          <w:pgMar w:top="840" w:right="1000" w:bottom="840" w:left="1000" w:header="400" w:footer="400"/>
          <w:pgNumType w:fmt="decimal"/>
          <w:cols w:space="720"/>
        </w:sectPr>
      </w:pPr>
      <w:r>
        <w:br/>
      </w:r>
      <w:r>
        <w:pict>
          <v:line id="_x0000_s1608" style="position:absolute;z-index:251967488" from="0,10pt" to="512pt,10pt" strokecolor="black" strokeweight="1pt">
            <v:stroke linestyle="single"/>
          </v:line>
        </w:pict>
      </w:r>
      <w:r>
        <w:rPr>
          <w:rFonts w:ascii="arial" w:eastAsia="arial" w:hAnsi="arial" w:cs="arial"/>
          <w:b/>
          <w:color w:val="767676"/>
          <w:sz w:val="16"/>
        </w:rPr>
        <w:t>End of Document</w:t>
      </w:r>
    </w:p>
    <w:p>
      <w:pPr>
        <w:pStyle w:val="Normal137"/>
        <w:sectPr>
          <w:headerReference w:type="even" r:id="rId868"/>
          <w:headerReference w:type="default" r:id="rId869"/>
          <w:footerReference w:type="even" r:id="rId870"/>
          <w:footerReference w:type="default" r:id="rId871"/>
          <w:headerReference w:type="first" r:id="rId872"/>
          <w:footerReference w:type="first" r:id="rId873"/>
          <w:pgSz w:w="12240" w:h="15840"/>
          <w:pgMar w:top="840" w:right="1000" w:bottom="840" w:left="1000" w:header="400" w:footer="400"/>
          <w:pgNumType w:fmt="decimal"/>
          <w:cols w:space="720"/>
          <w:titlePg w:val="0"/>
        </w:sectPr>
      </w:pPr>
    </w:p>
    <w:p>
      <w:pPr>
        <w:pStyle w:val="Normal137"/>
      </w:pPr>
    </w:p>
    <w:p>
      <w:pPr>
        <w:pStyle w:val="Normal137"/>
      </w:pPr>
      <w:r>
        <w:pict>
          <v:shape id="_x0000_i1609" type="#_x0000_t75" alt="LexisNexis®" style="width:147.75pt;height:30pt">
            <v:imagedata r:id="rId10" o:title=""/>
          </v:shape>
        </w:pict>
      </w:r>
      <w:r>
        <w:cr/>
      </w:r>
    </w:p>
    <w:p>
      <w:pPr>
        <w:pStyle w:val="Heading113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-Protest</w:t>
      </w:r>
    </w:p>
    <w:p>
      <w:pPr>
        <w:pStyle w:val="Normal1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1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07. Oktober 2024</w:t>
      </w:r>
    </w:p>
    <w:p>
      <w:pPr>
        <w:pStyle w:val="Normal137"/>
        <w:keepNext w:val="0"/>
        <w:spacing w:after="0" w:line="240" w:lineRule="atLeast"/>
        <w:ind w:right="0"/>
        <w:jc w:val="both"/>
      </w:pPr>
      <w:bookmarkStart w:id="274" w:name="Bookmark_138"/>
      <w:bookmarkEnd w:id="274"/>
    </w:p>
    <w:p>
      <w:pPr>
        <w:pStyle w:val="Normal13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137"/>
        <w:keepNext w:val="0"/>
        <w:spacing w:before="120" w:after="0" w:line="220" w:lineRule="atLeast"/>
        <w:ind w:left="0" w:right="0" w:firstLine="0"/>
        <w:jc w:val="left"/>
      </w:pPr>
      <w:r>
        <w:br/>
      </w:r>
      <w:r>
        <w:pict>
          <v:shape id="_x0000_i1610" type="#_x0000_t75" style="width:202.47pt;height:44.24pt">
            <v:imagedata r:id="rId90" o:title=""/>
          </v:shape>
        </w:pict>
      </w:r>
    </w:p>
    <w:p>
      <w:pPr>
        <w:pStyle w:val="Normal1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 BERLIN; S. B1</w:t>
      </w:r>
    </w:p>
    <w:p>
      <w:pPr>
        <w:pStyle w:val="Normal1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208 words</w:t>
      </w:r>
    </w:p>
    <w:p>
      <w:pPr>
        <w:pStyle w:val="Normal137"/>
        <w:keepNext/>
        <w:spacing w:before="240" w:after="0" w:line="340" w:lineRule="atLeast"/>
        <w:ind w:left="0" w:right="0" w:firstLine="0"/>
        <w:jc w:val="left"/>
      </w:pPr>
      <w:bookmarkStart w:id="275" w:name="Body_136"/>
      <w:bookmarkEnd w:id="275"/>
      <w:r>
        <w:rPr>
          <w:rFonts w:ascii="arial" w:eastAsia="arial" w:hAnsi="arial" w:cs="arial"/>
          <w:b/>
          <w:i w:val="0"/>
          <w:strike w:val="0"/>
          <w:noProof w:val="0"/>
          <w:color w:val="000000"/>
          <w:position w:val="0"/>
          <w:sz w:val="28"/>
          <w:u w:val="none"/>
          <w:vertAlign w:val="baseline"/>
        </w:rPr>
        <w:t>Body</w:t>
      </w:r>
    </w:p>
    <w:p>
      <w:pPr>
        <w:pStyle w:val="Normal137"/>
        <w:spacing w:line="60" w:lineRule="exact"/>
      </w:pPr>
      <w:r>
        <w:pict>
          <v:line id="_x0000_s1611" style="position:absolute;z-index:251968512" from="0,2pt" to="512pt,2pt" strokecolor="#009ddb" strokeweight="2pt">
            <v:stroke linestyle="single"/>
            <w10:wrap type="topAndBottom"/>
          </v:line>
        </w:pict>
      </w:r>
    </w:p>
    <w:p>
      <w:pPr>
        <w:pStyle w:val="Normal137"/>
      </w:pP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propalästinensischen Demonstration haben Teilnehmer am Sonnabend versucht, eine israelische Touristin in die Menge zu ziehen. Das teilte die Polizei am Sonntag mit. Der Vorfall ereignete sich demnach gegen 19 Uhr, als der Protestzug die Kochstraße erreicht hatte. Die junge Frau, die mit ihrem Vater unterwegs war, habe einen proisraelischen Ausruf getätigt, hieß es. Daraufhin hätten mehrere Demonstranten sie mit Schlägen und Tritten angegriffen. Polizisten nahmen vier Tatverdächtige fest. Vater und Tochter seien leicht verletzt worden. Der Vater trug eine gelbe Schleife am Revers, die als Ausdruck der Solidarität mit den Geiseln der Hamas gilt.</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Insgesamt wurden bei Protesten im Zusammenhang mit dem Nahostkonflikt am Sonnabend 49 Teilnehmer kurzzeitig festgenommen. Die Polizei leitete 42 Strafverfahren ein. Die Vorwürfe erstreckten sich von Landfriedensbruch über gefährliche Körperverletzung und Widerstand gegen Vollstreckungsbeamte bis zur Volksverhetzung. Anlässlich des bevorstehenden Jahrestags des Hamas-Angriffs auf Israel am 7. Oktober gab es am Sonntag weitere Kundgebungen. Etwa 3500 Menschen zogen unter dem Titel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Genozid in Gaza" durch Kreuzberg. Am Endpunkt kam es zu Tumulten.(isa)</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Seite B7     </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13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6, 2024</w:t>
      </w:r>
    </w:p>
    <w:p>
      <w:pPr>
        <w:pStyle w:val="Normal137"/>
      </w:pPr>
    </w:p>
    <w:p>
      <w:pPr>
        <w:pStyle w:val="Normal137"/>
        <w:ind w:left="200"/>
        <w:sectPr>
          <w:type w:val="continuous"/>
          <w:pgMar w:top="840" w:right="1000" w:bottom="840" w:left="1000" w:header="400" w:footer="400"/>
          <w:pgNumType w:fmt="decimal"/>
          <w:cols w:space="720"/>
        </w:sectPr>
      </w:pPr>
      <w:r>
        <w:br/>
      </w:r>
      <w:r>
        <w:pict>
          <v:line id="_x0000_s1612" style="position:absolute;z-index:251969536" from="0,10pt" to="512pt,10pt" strokecolor="black" strokeweight="1pt">
            <v:stroke linestyle="single"/>
          </v:line>
        </w:pict>
      </w:r>
      <w:r>
        <w:rPr>
          <w:rFonts w:ascii="arial" w:eastAsia="arial" w:hAnsi="arial" w:cs="arial"/>
          <w:b/>
          <w:color w:val="767676"/>
          <w:sz w:val="16"/>
        </w:rPr>
        <w:t>End of Document</w:t>
      </w:r>
    </w:p>
    <w:p>
      <w:pPr>
        <w:pStyle w:val="Normal138"/>
        <w:sectPr>
          <w:headerReference w:type="even" r:id="rId874"/>
          <w:headerReference w:type="default" r:id="rId875"/>
          <w:footerReference w:type="even" r:id="rId876"/>
          <w:footerReference w:type="default" r:id="rId877"/>
          <w:headerReference w:type="first" r:id="rId878"/>
          <w:footerReference w:type="first" r:id="rId879"/>
          <w:pgSz w:w="12240" w:h="15840"/>
          <w:pgMar w:top="840" w:right="1000" w:bottom="840" w:left="1000" w:header="400" w:footer="400"/>
          <w:pgNumType w:fmt="decimal"/>
          <w:cols w:space="720"/>
          <w:titlePg w:val="0"/>
        </w:sectPr>
      </w:pPr>
    </w:p>
    <w:p>
      <w:pPr>
        <w:pStyle w:val="Normal138"/>
      </w:pPr>
    </w:p>
    <w:p>
      <w:pPr>
        <w:pStyle w:val="Normal138"/>
      </w:pPr>
      <w:r>
        <w:pict>
          <v:shape id="_x0000_i1613" type="#_x0000_t75" alt="LexisNexis®" style="width:147.75pt;height:30pt">
            <v:imagedata r:id="rId10" o:title=""/>
          </v:shape>
        </w:pict>
      </w:r>
      <w:r>
        <w:cr/>
      </w:r>
    </w:p>
    <w:p>
      <w:pPr>
        <w:pStyle w:val="Heading113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Frankfurt begonnen</w:t>
      </w:r>
    </w:p>
    <w:p>
      <w:pPr>
        <w:pStyle w:val="Normal1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7. Oktober 2024 6:30 PM GMT+1</w:t>
      </w:r>
    </w:p>
    <w:p>
      <w:pPr>
        <w:pStyle w:val="Normal138"/>
        <w:keepNext w:val="0"/>
        <w:spacing w:after="0" w:line="240" w:lineRule="atLeast"/>
        <w:ind w:right="0"/>
        <w:jc w:val="both"/>
      </w:pPr>
      <w:bookmarkStart w:id="276" w:name="Bookmark_139"/>
      <w:bookmarkEnd w:id="276"/>
    </w:p>
    <w:p>
      <w:pPr>
        <w:pStyle w:val="Normal13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38"/>
        <w:keepNext w:val="0"/>
        <w:spacing w:before="120" w:after="0" w:line="220" w:lineRule="atLeast"/>
        <w:ind w:left="0" w:right="0" w:firstLine="0"/>
        <w:jc w:val="left"/>
      </w:pPr>
      <w:r>
        <w:br/>
      </w:r>
      <w:r>
        <w:pict>
          <v:shape id="_x0000_i1614" type="#_x0000_t75" style="width:230.22pt;height:28.5pt">
            <v:imagedata r:id="rId39" o:title=""/>
          </v:shape>
        </w:pict>
      </w:r>
    </w:p>
    <w:p>
      <w:pPr>
        <w:pStyle w:val="Normal1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378 words</w:t>
      </w:r>
    </w:p>
    <w:p>
      <w:pPr>
        <w:pStyle w:val="Normal13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Am Jahrestag des Überfalls der Hamas auf Israel demonstrieren propalästinensische Gruppen in Frankfurt. Bei Straftaten soll schnell eingeschritten werden.</w:t>
      </w:r>
    </w:p>
    <w:p>
      <w:pPr>
        <w:pStyle w:val="Normal138"/>
        <w:keepNext/>
        <w:spacing w:before="240" w:after="0" w:line="340" w:lineRule="atLeast"/>
        <w:ind w:left="0" w:right="0" w:firstLine="0"/>
        <w:jc w:val="left"/>
      </w:pPr>
      <w:bookmarkStart w:id="277" w:name="Body_137"/>
      <w:bookmarkEnd w:id="277"/>
      <w:r>
        <w:rPr>
          <w:rFonts w:ascii="arial" w:eastAsia="arial" w:hAnsi="arial" w:cs="arial"/>
          <w:b/>
          <w:i w:val="0"/>
          <w:strike w:val="0"/>
          <w:noProof w:val="0"/>
          <w:color w:val="000000"/>
          <w:position w:val="0"/>
          <w:sz w:val="28"/>
          <w:u w:val="none"/>
          <w:vertAlign w:val="baseline"/>
        </w:rPr>
        <w:t>Body</w:t>
      </w:r>
    </w:p>
    <w:p>
      <w:pPr>
        <w:pStyle w:val="Normal138"/>
        <w:spacing w:line="60" w:lineRule="exact"/>
      </w:pPr>
      <w:r>
        <w:pict>
          <v:line id="_x0000_s1615" style="position:absolute;z-index:251970560" from="0,2pt" to="512pt,2pt" strokecolor="#009ddb" strokeweight="2pt">
            <v:stroke linestyle="single"/>
            <w10:wrap type="topAndBottom"/>
          </v:line>
        </w:pict>
      </w:r>
    </w:p>
    <w:p>
      <w:pPr>
        <w:pStyle w:val="Normal138"/>
      </w:pP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Frankfurt hat am Jahrestag des Angriffs der Hamas auf Israel eine propalästinensische Demonstration begonnen. Mehr als Tausend Menschen versammelten sich am Montagnachmittag in der Innenstadt zu der Demonstration mit dem Titel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Der Sieg gehört der Gerechtigkeit». «Schluss mit dem Besatzungsterror», «Waffenstillstand jetzt sofort» und «Gießen gegen Genozid» war auf Fahnen der Teilnehmer zu lesen.</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Geplant waren ein Demonstrationszug und mehrere Kundgebungen in der Innenstadt. Mit dem Jahrestag sei viel Schmerz und Wut verbunden, hieß es im Aufruf der Organisatoren. Teilnehmer sollten sich schwarz anziehen sowie Rosen, rote Kerzen und leere Kinderwagen mitbringen, «um eine kraftvolle Botschaft für die verstorbenen Kinder zu setzen».</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war mit einem Verbot der Demonstration letztlich vor dem Hessischen Verwaltungsgerichtshof (VGH) gescheitert. Der Frankfurter Oberbürgermeister Mike Josef (SPD) hatte die Anmeldung als «extreme Provokation» bezeichnet. Zu befürchten seien Straftaten wie Volksverhetzung, Aufrufe zu Straftaten sowie israelfeindliche und antisemitische Äußerungen.</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Deutschland gibt es seit einem Jahr immer wieder propalästinensische Demonstrationen mit schweren Vorwürfen an die Adresse Israels.</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VGH erklärte, die Anmelderin der Versammlung habe in der jüngeren Vergangenheit weitgehend friedliche und störungsfreie Versammlungen durchgeführt. Es sei zudem nicht erkennbar, dass im Fall vereinzelter Straftaten die Polizei dem während der Demonstration nicht in ausreichendem Maße durch Unterbindung oder Verfolgung begegnen könnte.</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Hessens Innenminister Roman Poseck (CDU) bedauerte die Entscheidung, erklärte aber, sie müsse akzeptiert und umgesetzt werden. Dies entspreche den Regeln des Rechtsstaats. «Die Polizei ist gut vorbereitet. Sie wird die Demonstration in Frankfurt mit einem hohen Aufgebot an Kräften begleiten und bei Straftaten schnell und konsequent einschreiten», erklärte Poseck.</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2023 hatten islamistische Terroristen der Hamas und anderer extremistischer Gruppen von Gaza aus Israel überfallen. Bei den überraschenden Angriffen über Land, See und Luft töteten sie rund 1.200 Menschen und verschleppten etwa 240 in den Gazastreifen. Israel reagierte mit harten Gegenangriffen.</w:t>
      </w:r>
    </w:p>
    <w:p>
      <w:pPr>
        <w:pStyle w:val="Normal13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7, 2024</w:t>
      </w:r>
    </w:p>
    <w:p>
      <w:pPr>
        <w:pStyle w:val="Normal138"/>
      </w:pPr>
    </w:p>
    <w:p>
      <w:pPr>
        <w:pStyle w:val="Normal138"/>
        <w:ind w:left="200"/>
        <w:sectPr>
          <w:type w:val="continuous"/>
          <w:pgMar w:top="840" w:right="1000" w:bottom="840" w:left="1000" w:header="400" w:footer="400"/>
          <w:pgNumType w:fmt="decimal"/>
          <w:cols w:space="720"/>
        </w:sectPr>
      </w:pPr>
      <w:r>
        <w:br/>
      </w:r>
      <w:r>
        <w:pict>
          <v:line id="_x0000_s1616" style="position:absolute;z-index:251971584" from="0,10pt" to="512pt,10pt" strokecolor="black" strokeweight="1pt">
            <v:stroke linestyle="single"/>
          </v:line>
        </w:pict>
      </w:r>
      <w:r>
        <w:rPr>
          <w:rFonts w:ascii="arial" w:eastAsia="arial" w:hAnsi="arial" w:cs="arial"/>
          <w:b/>
          <w:color w:val="767676"/>
          <w:sz w:val="16"/>
        </w:rPr>
        <w:t>End of Document</w:t>
      </w:r>
    </w:p>
    <w:p>
      <w:pPr>
        <w:pStyle w:val="Normal139"/>
        <w:sectPr>
          <w:headerReference w:type="even" r:id="rId880"/>
          <w:headerReference w:type="default" r:id="rId881"/>
          <w:footerReference w:type="even" r:id="rId882"/>
          <w:footerReference w:type="default" r:id="rId883"/>
          <w:headerReference w:type="first" r:id="rId884"/>
          <w:footerReference w:type="first" r:id="rId885"/>
          <w:pgSz w:w="12240" w:h="15840"/>
          <w:pgMar w:top="840" w:right="1000" w:bottom="840" w:left="1000" w:header="400" w:footer="400"/>
          <w:pgNumType w:fmt="decimal"/>
          <w:cols w:space="720"/>
          <w:titlePg w:val="0"/>
        </w:sectPr>
      </w:pPr>
    </w:p>
    <w:p>
      <w:pPr>
        <w:pStyle w:val="Normal139"/>
      </w:pPr>
    </w:p>
    <w:p>
      <w:pPr>
        <w:pStyle w:val="Normal139"/>
      </w:pPr>
      <w:r>
        <w:pict>
          <v:shape id="_x0000_i1617" type="#_x0000_t75" alt="LexisNexis®" style="width:147.75pt;height:30pt">
            <v:imagedata r:id="rId10" o:title=""/>
          </v:shape>
        </w:pict>
      </w:r>
      <w:r>
        <w:cr/>
      </w:r>
    </w:p>
    <w:p>
      <w:pPr>
        <w:pStyle w:val="Heading113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Mehr als 1.000 Menschen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Frankfurt</w:t>
      </w:r>
    </w:p>
    <w:p>
      <w:pPr>
        <w:pStyle w:val="Normal1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7. Oktober 2024 8:00 PM GMT+1</w:t>
      </w:r>
    </w:p>
    <w:p>
      <w:pPr>
        <w:pStyle w:val="Normal139"/>
        <w:keepNext w:val="0"/>
        <w:spacing w:after="0" w:line="240" w:lineRule="atLeast"/>
        <w:ind w:right="0"/>
        <w:jc w:val="both"/>
      </w:pPr>
      <w:bookmarkStart w:id="278" w:name="Bookmark_140"/>
      <w:bookmarkEnd w:id="278"/>
    </w:p>
    <w:p>
      <w:pPr>
        <w:pStyle w:val="Normal13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39"/>
        <w:keepNext w:val="0"/>
        <w:spacing w:before="120" w:after="0" w:line="220" w:lineRule="atLeast"/>
        <w:ind w:left="0" w:right="0" w:firstLine="0"/>
        <w:jc w:val="left"/>
      </w:pPr>
      <w:r>
        <w:br/>
      </w:r>
      <w:r>
        <w:pict>
          <v:shape id="_x0000_i1618" type="#_x0000_t75" style="width:230.22pt;height:28.5pt">
            <v:imagedata r:id="rId39" o:title=""/>
          </v:shape>
        </w:pict>
      </w:r>
    </w:p>
    <w:p>
      <w:pPr>
        <w:pStyle w:val="Normal1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469 words</w:t>
      </w:r>
    </w:p>
    <w:p>
      <w:pPr>
        <w:pStyle w:val="Normal13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Am Jahrestag des Überfalls der Hamas auf Israel demonstrieren propalästinensische Gruppen in Frankfurt. Ein Verbot der Demonstration scheiterte vor Gericht.</w:t>
      </w:r>
    </w:p>
    <w:p>
      <w:pPr>
        <w:pStyle w:val="Normal139"/>
        <w:keepNext/>
        <w:spacing w:before="240" w:after="0" w:line="340" w:lineRule="atLeast"/>
        <w:ind w:left="0" w:right="0" w:firstLine="0"/>
        <w:jc w:val="left"/>
      </w:pPr>
      <w:bookmarkStart w:id="279" w:name="Body_138"/>
      <w:bookmarkEnd w:id="279"/>
      <w:r>
        <w:rPr>
          <w:rFonts w:ascii="arial" w:eastAsia="arial" w:hAnsi="arial" w:cs="arial"/>
          <w:b/>
          <w:i w:val="0"/>
          <w:strike w:val="0"/>
          <w:noProof w:val="0"/>
          <w:color w:val="000000"/>
          <w:position w:val="0"/>
          <w:sz w:val="28"/>
          <w:u w:val="none"/>
          <w:vertAlign w:val="baseline"/>
        </w:rPr>
        <w:t>Body</w:t>
      </w:r>
    </w:p>
    <w:p>
      <w:pPr>
        <w:pStyle w:val="Normal139"/>
        <w:spacing w:line="60" w:lineRule="exact"/>
      </w:pPr>
      <w:r>
        <w:pict>
          <v:line id="_x0000_s1619" style="position:absolute;z-index:251972608" from="0,2pt" to="512pt,2pt" strokecolor="#009ddb" strokeweight="2pt">
            <v:stroke linestyle="single"/>
            <w10:wrap type="topAndBottom"/>
          </v:line>
        </w:pict>
      </w:r>
    </w:p>
    <w:p>
      <w:pPr>
        <w:pStyle w:val="Normal139"/>
      </w:pP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Mehr als 1.000 Menschen haben in Frankfurt am Jahrestag des Angriffs der Hamas auf Israel an einer propalästinensischen Demonstration teilgenommen. Die Stadt war zuvor vor Gericht mit dem Versuch gescheitert, die Demonstration mit dem Titel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Der Sieg gehört der Gerechtigkeit» zu verbieten. Die Demonstranten sammelten sich am Nachmittag in der Innenstadt, geplant war ein Protestzug mit drei Kundgebungen.</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zählte 1.300 Teilnehmerinnen und Teilnehmer, die Veranstalter sprachen von mehr als 2.000. Auf Transparenten stand «Schluss mit dem Besatzungsterror», «Waffenstillstand jetzt sofort» und «Gießen gegen Genozid». Auch eine pro-israelische Kundgebung war für den Tag in Frankfurt angemeldet.</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2023 hatten islamistische Terroristen der Hamas und anderer extremistischer Gruppen von Gaza aus Israel überfallen. Bei den überraschenden Angriffen über Land, See und Luft töteten sie rund 1.200 Menschen und verschleppten etwa 240 in den Gazastreifen. Israel reagierte mit harten Gegenangriffen.</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Deutschland gibt es seit einem Jahr immer wieder propalästinensische Demonstrationen mit schweren Vorwürfen an die Adresse Israels. Bei der Demonstration in Frankfurt warfen Redner Israel einen Genozid vor. «Scholz, mach' die Augen auf», wurde Bundeskanzler Olaf Scholz (SPD) in einem Sprechchor aufgefordert.</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dem Jahrestag sei viel Schmerz und Wut verbunden, hieß es im Aufruf der Organisatoren. Teilnehmer sollten sich schwarz anziehen sowie Rosen, rote Kerzen und leere Kinderwagen mitbringen, «um eine kraftvolle Botschaft für die verstorbenen Kinder zu setzen».</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blieb zunächst friedlich. Weil sie Kennzeichen verbotener palästinensischer Organisationen trugen, wurde gegen zwei Teilnehmer ein Strafverfahren eingeleitet.</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war mit dem Verbot der Demonstration letztlich vor dem Hessischen Verwaltungsgerichtshof (VGH) gescheitert. Der Frankfurter Oberbürgermeister Mike Josef (SPD) hatte die Anmeldung als «extreme Provokation» bezeichnet. Zu befürchten seien Straftaten wie Volksverhetzung, Aufrufe zu Straftaten sowie israelfeindliche und antisemitische Äußerungen.</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VGH erklärte, die Anmelderin der Versammlung habe in der jüngeren Vergangenheit weitgehend friedliche und störungsfreie Versammlungen durchgeführt. Es sei zudem nicht erkennbar, dass im Fall vereinzelter Straftaten die Polizei dem während der Demonstration nicht in ausreichendem Maße begegnen könnte.</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Hessens Innenminister Roman Poseck (CDU) bedauerte die Entscheidung, erklärte aber, sie müsse akzeptiert und umgesetzt werden. Dies entspreche den Regeln des Rechtsstaats. «Die Polizei ist gut vorbereitet. Sie wird die Demonstration in Frankfurt mit einem hohen Aufgebot an Kräften begleiten und bei Straftaten schnell und konsequent einschreiten», erklärte Poseck.</w:t>
      </w:r>
    </w:p>
    <w:p>
      <w:pPr>
        <w:pStyle w:val="Normal13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7, 2024</w:t>
      </w:r>
    </w:p>
    <w:p>
      <w:pPr>
        <w:pStyle w:val="Normal139"/>
      </w:pPr>
    </w:p>
    <w:p>
      <w:pPr>
        <w:pStyle w:val="Normal139"/>
        <w:ind w:left="200"/>
        <w:sectPr>
          <w:type w:val="continuous"/>
          <w:pgMar w:top="840" w:right="1000" w:bottom="840" w:left="1000" w:header="400" w:footer="400"/>
          <w:pgNumType w:fmt="decimal"/>
          <w:cols w:space="720"/>
        </w:sectPr>
      </w:pPr>
      <w:r>
        <w:br/>
      </w:r>
      <w:r>
        <w:pict>
          <v:line id="_x0000_s1620" style="position:absolute;z-index:251973632" from="0,10pt" to="512pt,10pt" strokecolor="black" strokeweight="1pt">
            <v:stroke linestyle="single"/>
          </v:line>
        </w:pict>
      </w:r>
      <w:r>
        <w:rPr>
          <w:rFonts w:ascii="arial" w:eastAsia="arial" w:hAnsi="arial" w:cs="arial"/>
          <w:b/>
          <w:color w:val="767676"/>
          <w:sz w:val="16"/>
        </w:rPr>
        <w:t>End of Document</w:t>
      </w:r>
    </w:p>
    <w:p>
      <w:pPr>
        <w:pStyle w:val="Normal140"/>
        <w:sectPr>
          <w:headerReference w:type="even" r:id="rId886"/>
          <w:headerReference w:type="default" r:id="rId887"/>
          <w:footerReference w:type="even" r:id="rId888"/>
          <w:footerReference w:type="default" r:id="rId889"/>
          <w:headerReference w:type="first" r:id="rId890"/>
          <w:footerReference w:type="first" r:id="rId891"/>
          <w:pgSz w:w="12240" w:h="15840"/>
          <w:pgMar w:top="840" w:right="1000" w:bottom="840" w:left="1000" w:header="400" w:footer="400"/>
          <w:pgNumType w:fmt="decimal"/>
          <w:cols w:space="720"/>
          <w:titlePg w:val="0"/>
        </w:sectPr>
      </w:pPr>
    </w:p>
    <w:p>
      <w:pPr>
        <w:pStyle w:val="Normal140"/>
      </w:pPr>
    </w:p>
    <w:p>
      <w:pPr>
        <w:pStyle w:val="Normal140"/>
      </w:pPr>
      <w:r>
        <w:pict>
          <v:shape id="_x0000_i1621" type="#_x0000_t75" alt="LexisNexis®" style="width:147.75pt;height:30pt">
            <v:imagedata r:id="rId10" o:title=""/>
          </v:shape>
        </w:pict>
      </w:r>
      <w:r>
        <w:cr/>
      </w:r>
    </w:p>
    <w:p>
      <w:pPr>
        <w:pStyle w:val="Heading113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Eine Entfremdungsgeschichte; Mehr als 300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-Proteste gab es in einem Jahr in Berlin, die Staatsanwaltschaft bearbeitet über 3.000 Verfahren. Akteure der Bewegung bestreiten eine Radikalisierung der vielschichtigen Bewegung. Stattdessen kritisieren sie die einseitige Rolle des Staates</w:t>
      </w:r>
    </w:p>
    <w:p>
      <w:pPr>
        <w:pStyle w:val="Normal1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1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07. Oktober 2024</w:t>
      </w:r>
    </w:p>
    <w:p>
      <w:pPr>
        <w:pStyle w:val="Normal140"/>
        <w:keepNext w:val="0"/>
        <w:spacing w:after="0" w:line="240" w:lineRule="atLeast"/>
        <w:ind w:right="0"/>
        <w:jc w:val="both"/>
      </w:pPr>
      <w:bookmarkStart w:id="280" w:name="Bookmark_141"/>
      <w:bookmarkEnd w:id="280"/>
    </w:p>
    <w:p>
      <w:pPr>
        <w:pStyle w:val="Normal14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140"/>
        <w:keepNext w:val="0"/>
        <w:spacing w:before="120" w:after="0" w:line="220" w:lineRule="atLeast"/>
        <w:ind w:left="0" w:right="0" w:firstLine="0"/>
        <w:jc w:val="left"/>
      </w:pPr>
      <w:r>
        <w:br/>
      </w:r>
      <w:r>
        <w:pict>
          <v:shape id="_x0000_i1622" type="#_x0000_t75" style="width:257.97pt;height:41.24pt">
            <v:imagedata r:id="rId32" o:title=""/>
          </v:shape>
        </w:pict>
      </w:r>
    </w:p>
    <w:p>
      <w:pPr>
        <w:pStyle w:val="Normal1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25</w:t>
      </w:r>
    </w:p>
    <w:p>
      <w:pPr>
        <w:pStyle w:val="Normal1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1420 words</w:t>
      </w:r>
    </w:p>
    <w:p>
      <w:pPr>
        <w:pStyle w:val="Normal1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Caspar Shaller</w:t>
      </w:r>
    </w:p>
    <w:p>
      <w:pPr>
        <w:pStyle w:val="Normal14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Mehr als 300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-Proteste gab es in einem Jahr in Berlin, die Staatsanwaltschaft bearbeitet über 3.000 Verfahren. Akteure der Bewegung bestreiten eine Radikalisierung der vielschichtigen Bewegung. Stattdessen kritisieren sie die einseitige Rolle des Staates</w:t>
      </w:r>
    </w:p>
    <w:p>
      <w:pPr>
        <w:pStyle w:val="Normal140"/>
        <w:keepNext/>
        <w:spacing w:before="240" w:after="0" w:line="340" w:lineRule="atLeast"/>
        <w:ind w:left="0" w:right="0" w:firstLine="0"/>
        <w:jc w:val="left"/>
      </w:pPr>
      <w:bookmarkStart w:id="281" w:name="Body_139"/>
      <w:bookmarkEnd w:id="281"/>
      <w:r>
        <w:rPr>
          <w:rFonts w:ascii="arial" w:eastAsia="arial" w:hAnsi="arial" w:cs="arial"/>
          <w:b/>
          <w:i w:val="0"/>
          <w:strike w:val="0"/>
          <w:noProof w:val="0"/>
          <w:color w:val="000000"/>
          <w:position w:val="0"/>
          <w:sz w:val="28"/>
          <w:u w:val="none"/>
          <w:vertAlign w:val="baseline"/>
        </w:rPr>
        <w:t>Body</w:t>
      </w:r>
    </w:p>
    <w:p>
      <w:pPr>
        <w:pStyle w:val="Normal140"/>
        <w:spacing w:line="60" w:lineRule="exact"/>
      </w:pPr>
      <w:r>
        <w:pict>
          <v:line id="_x0000_s1623" style="position:absolute;z-index:251974656" from="0,2pt" to="512pt,2pt" strokecolor="#009ddb" strokeweight="2pt">
            <v:stroke linestyle="single"/>
            <w10:wrap type="topAndBottom"/>
          </v:line>
        </w:pict>
      </w:r>
    </w:p>
    <w:p>
      <w:pPr>
        <w:pStyle w:val="Normal140"/>
      </w:pP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Caspar Shaller</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Kürzlich standen sich vor der Bibliothek der TU Berlin zwei Demonstrationen entgegen. Auf der einen Seite ein Block mit etwa 30 Teilnehmern, die israelische Flaggen schwenkten, auf der anderen Seite eine mehrfach größere pro-palästinensische Kundgebung, die gegen eine Rede Volker Becks protestierte. Der Vorsitzende der Deutsch-Israelischen Gesellschaft, der mit Aussagen zum Nahostkonflikt immer wieder Kontroversen auslöst, sollte im Rahmen einer Tagung zu Antisemitismus referieren.</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dem Angriff der Hamas auf Israel vor einem Jahr und dem seitdem anhaltenden israelischen Militäreinsatz im Gazastreifen ist Berlin Hotspot der Nahost-Proteste. 693 angemeldete Versammlungen zum Thema gab es zwischen dem 7. Oktober 2023 und dem 23. September dieses Jahres. 339 hatten eine propalästinensische Ausrichtung. Im Raum steht die Fra­ge:­Ra­di­ka­li­siert sich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-Bewegung? Das ZDF konstatierte jüngst, sie sei militanter geworden. Und der Tagesspiegel-Reporter Sebastian Leber äußerte in einem Video bei X gar, er würde ja über moderate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berichten, nur gebe es die nicht.</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Berliner Polizei sagt auf Anfrage, sie könne keine solche Radikalisierung erkennen. Doch ganz so einfach ist das nicht zu beantworten.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-Bewegung besteht aus vielen verschiedenen Organisationen, das Gros der Demonstrierenden sind Einzelpersonen, die keiner Gruppe zugeordnet werden können. Diese Vielfältigkeit macht es schwer zu analysieren, wie sich  die Bewegung  entwickelt. Wenn man sich umhört, heißt es jedoch von vielen Gesprächspartnern: Es sei gerade diese Vielfältigkeit, die Radikalisierung verhindere.</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Eine Radikalisierung im Sinne, dass zu Gewalt aufgerufen oder gegriffen wird, kann ich nicht erkennen , sagt Ahmed Abed, Fraktionsvorsitzender der Linken in der Neuköllner BVV, der selbst Teil der Bewegung ist. Als Anwalt vertritt er auch Demonstrierende, denen die Polizei Übertretungen des Versammlungsrechts vorwirft.  Da scheren Einzelne aus. Es gibt wöchentliche Demonstrationen mit monatlich Zehntausenden Teilnehmerinnen , so Abed. Er findet: Die Proteste seien erstaunlich friedlich, insbesondere angesichts der großen Repression.  Es gibt kaum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ohne Verletzte durch die Polizei. </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Deutschlandweit halten sich die meisten Leute, die sich an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-Demos beteiligen, für Anhänger des demokratischen Spektrums, die auf dem Boden des Grundgesetzes stehen , sagt der Islamwissenschaftler Patrick Möller. Bei einigen Demos seien selbst die Parolen mit der Polizei abgesprochen   zumindest von den Organisatoren.  Dass Organisatoren letztlich keinen Einfluss darauf haben, wer zu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kommt, ist nun mal Fakt , so Möller. Störenfriede könnten erst im Verlauf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ausgeschlossen werden.</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Möller beobachtet drei unterschiedliche Strömungen in der Bewegung: Es gebe einerseits die palästinensische Nationalbewegung an sich. In Deutschland und insbesondere Berlin lebt eine der größten palästinensischen Diasporas Europas. Politisch sind die meisten organisierten Gruppen eher dem linken Spektrum zuzuordnen oder stehen der Palästinensischen Autonomiebehörde im Westjordanland und der Fatah nah. Dann gebe es linke bis linksradikale, oft kommunistische Gruppen, die ihren Einsatz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als Teil einer übergeordneten politischen Ideologie sehen. Diese zwei Strömungen überlappen sich und rufen teilweise gemeinsam zu Demos auf.</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Daneben gibt es noch islamistische Gruppen. Die verbotene Hizb ut-Tahrir oder Muslim Interaktiv veranstalten zwar eigene Demos, etwa Kundgebungen in Essen und Hamburg, die viel Aufmerksamkeit erhielten, weil dort für ein Kalifat geworben wurde. Doch genau das ist es, was sie zu Außenseitern in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-Frage mache. Islamisten interessieren sich eher weniger für Nationalstaaten, sie wollen die kolonialen Grenzen, die bis heute die Staaten des Nahen Ostens definieren, überwinden und ein Kalifat erschaffen. Auf ihren Demos versuchen sie mitunter, Geschlechtertrennung durchsetzen. Damit kommen sie bei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-Bewegung, die vor allem von Linken geprägt ist und in der Frauen und queere Menschen überproportional vertreten sind, schlecht an.  Manchen Islamisten sind die Anliegen der Palästinenser herzlich egal; sie benutzen das Thema nur, um unter Muslimen für ihre eigene Ideologie zu werben , sagt Möller.</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einem Jahr der Proteste hat die Berliner Staatsanwaltschaft knapp 3.200 Verfahren im Kontext mit dem Nahostkonflikt auf den Tisch bekommen, von denen 103 als antisemitische Hasskriminalität gewertet werden, so zeigt es eine Auswertung vom Wochenende. Viele weitere Fälle liegen bei der Polizei. Einer der bekanntesten Fälle ist die Attacke auf den jüdischen Studenten Lahav Shapira im Februar. Am Samstag sollen aus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heraus zwei israelische Touristen attackiert worden sein. Meist geht es dagegen um Sachbeschädigungen. Am gravierendsten ist wohl der Brandanschlag auf das Gymnasium Tiergarten im Juli, zuletzt brannte es auch an der Israel-solidarischen Kneipe Bajszel in Neukölln. Dazu kommen Sprayereien: Das Bürogebäude des Tagespiegels wurde mit einem roten Dreieck beschmiert, das als Symbol der Hamas gilt, Unbekannte sprayten  Genocide Joe Chiallo  auf das Wohnhaus des Kultursenators.</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1.070 Fälle, die von der Staatsanwaltschaft bearbeitet werden, ereigneten sich im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-Kontext. Es gebe einen kriminologischen Grundsatz, merkt Anwalt Ahmed Abed an:  Wo mehr Polizisten eingesetzt werden, da werden auch mehr Straftaten registriert.  Eingegriffen wird etwa bei dem verbotenen Spruch  From the river to the sea . Doch die Verbotsverfügung des Bundesinnenministeriums hält vor Gericht meist nicht stand. In Hessen hat das Landesverwaltungsgericht den Spruch wieder zugelassen. In Berlin ist er nach wie vor untersagt. Von den vielen erfassten Fällen führen laut Abed die wenigsten zu Verurteilungen. 90 Prozent von ihnen werden seiner Erfahrung nach von den Gerichten eingestellt.</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man sich unter Aktivisten der Bewegung, Beobachtern und Anwälten umhört, stößt man auf eine Umkehrung des Radikaliserungsvorwurfs: Wer sich wirklich radikalisiere, sei der deutsche Staat.  Radikal ist, das Völkerrecht mit Füßen zu treten und friedliche Demonstrationen zu kriminalisieren , sagt Abed. Ein Aktivist meint:  Nicht mal Neonazis vom Dritten Weg werden so behandelt.  So erlaube die Polizei regelmäßig Gegendemonstranten inmitten der propalästinensischen Kundgebungen mit der Folge, dass es vermehrt zu Beleidigungen und Übergriffen komme.</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Härte gegenüber den Protesten führe zu einer rasanten Entfremdung vom deutschen Staat.  Ich erlebe eine sehr große Enttäuschung gegenüber einer Politik, die sich weigert, einen konstruktiven Dialog einzugehen , so der Aktivist. Diese Beobachtung stützt auch Islamwissenschaftler Möller.  Wir sehen vor dem Hintergrund der deutschen politisch-medialen Debatte im Zuge des Israel-Gaza-Krieges einen massiven Vertrauensverlust in der muslimischen Community. </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Möller verweist auf eine Allensbachstudie von 2021, in der die Einstellungen von deutschen Muslimen zur Demokratie untersucht wurde. Die Studie stellte fest, dass Muslime im Schnitt deutlich mehr Zustimmung zur Demokratie an sich und mehr Zufriedenheit über das deutsche demokratische System ausdrückten als die Gesamtbevölkerung. Möller gehe davon aus, dass heute ein ­starker Einbruch in diesem Vertrauensverhältnis festzustellen ist.</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Einige Aktivisten verweisen auch auf die rasante Politisierung von Menschen, die neu zur Bewegung gestoßen sind. Gerade Studierende erlebten oft zum ersten Mal, wie hart der Staat durchgreifen könne, wenn sie Demos oder Protestcamps organisieren. Ebenso wie viele muslimische Menschen erfahren auch sie eine Entfremdung vom deutschen Staat.</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gibt kaum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ohne Verletzte durch die Polizei </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Proteste am Jahrestag</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am Wochenende gab es mehrere propalästinensische und proisraelischen Demonstrationen. Am Montag geht es weiter:</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Radikal: Kommunistische und palästinensische Gruppen rufen ab 17 Uhr zu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 den Hermannplatz. Der Titel lässt keinen Raum für Zweideutigkeiten:  Glory to the resistance .</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Bedacht: Einen anderen Charakter hat die Veranstaltung von Feminism Unlimited, die an die Opfer des Hamas-Massakers erinnern und über die  Zukunftsverfinsterung" trauern will: 18 Uhr, Mariannenplatz</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Offiziell: Nach einem interreligiösen Gottesdienst in der Kaiser-Wilhelm-Gedächtnis-Kirche folgt ein stiller Gedenkweg zum Jüdischen Gemeindehaus, wo das zentrale Gedenken stattfindet. Beginn 17 Uhr (taz)</w:t>
      </w:r>
    </w:p>
    <w:p>
      <w:pPr>
        <w:pStyle w:val="Normal14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6, 2024</w:t>
      </w:r>
    </w:p>
    <w:p>
      <w:pPr>
        <w:pStyle w:val="Normal140"/>
      </w:pPr>
    </w:p>
    <w:p>
      <w:pPr>
        <w:pStyle w:val="Normal140"/>
        <w:ind w:left="200"/>
        <w:sectPr>
          <w:type w:val="continuous"/>
          <w:pgMar w:top="840" w:right="1000" w:bottom="840" w:left="1000" w:header="400" w:footer="400"/>
          <w:pgNumType w:fmt="decimal"/>
          <w:cols w:space="720"/>
        </w:sectPr>
      </w:pPr>
      <w:r>
        <w:br/>
      </w:r>
      <w:r>
        <w:pict>
          <v:line id="_x0000_s1624" style="position:absolute;z-index:251975680" from="0,10pt" to="512pt,10pt" strokecolor="black" strokeweight="1pt">
            <v:stroke linestyle="single"/>
          </v:line>
        </w:pict>
      </w:r>
      <w:r>
        <w:rPr>
          <w:rFonts w:ascii="arial" w:eastAsia="arial" w:hAnsi="arial" w:cs="arial"/>
          <w:b/>
          <w:color w:val="767676"/>
          <w:sz w:val="16"/>
        </w:rPr>
        <w:t>End of Document</w:t>
      </w:r>
    </w:p>
    <w:p>
      <w:pPr>
        <w:pStyle w:val="Normal141"/>
        <w:sectPr>
          <w:headerReference w:type="even" r:id="rId892"/>
          <w:headerReference w:type="default" r:id="rId893"/>
          <w:footerReference w:type="even" r:id="rId894"/>
          <w:footerReference w:type="default" r:id="rId895"/>
          <w:headerReference w:type="first" r:id="rId896"/>
          <w:footerReference w:type="first" r:id="rId897"/>
          <w:pgSz w:w="12240" w:h="15840"/>
          <w:pgMar w:top="840" w:right="1000" w:bottom="840" w:left="1000" w:header="400" w:footer="400"/>
          <w:pgNumType w:fmt="decimal"/>
          <w:cols w:space="720"/>
          <w:titlePg w:val="0"/>
        </w:sectPr>
      </w:pPr>
    </w:p>
    <w:p>
      <w:pPr>
        <w:pStyle w:val="Normal141"/>
      </w:pPr>
    </w:p>
    <w:p>
      <w:pPr>
        <w:pStyle w:val="Normal141"/>
      </w:pPr>
      <w:r>
        <w:pict>
          <v:shape id="_x0000_i1625" type="#_x0000_t75" alt="LexisNexis®" style="width:147.75pt;height:30pt">
            <v:imagedata r:id="rId10" o:title=""/>
          </v:shape>
        </w:pict>
      </w:r>
      <w:r>
        <w:cr/>
      </w:r>
    </w:p>
    <w:p>
      <w:pPr>
        <w:pStyle w:val="Heading114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Frankfurt;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mit mehr als 1000 Teilnehmer</w:t>
      </w:r>
    </w:p>
    <w:p>
      <w:pPr>
        <w:pStyle w:val="Normal1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7. Oktober 2024 11:59 PM GMT+1</w:t>
      </w:r>
    </w:p>
    <w:p>
      <w:pPr>
        <w:pStyle w:val="Normal141"/>
        <w:keepNext w:val="0"/>
        <w:spacing w:after="0" w:line="240" w:lineRule="atLeast"/>
        <w:ind w:right="0"/>
        <w:jc w:val="both"/>
      </w:pPr>
      <w:bookmarkStart w:id="282" w:name="Bookmark_142"/>
      <w:bookmarkEnd w:id="282"/>
    </w:p>
    <w:p>
      <w:pPr>
        <w:pStyle w:val="Normal14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41"/>
        <w:keepNext w:val="0"/>
        <w:spacing w:before="120" w:after="0" w:line="220" w:lineRule="atLeast"/>
        <w:ind w:left="0" w:right="0" w:firstLine="0"/>
        <w:jc w:val="left"/>
      </w:pPr>
      <w:r>
        <w:br/>
      </w:r>
      <w:r>
        <w:pict>
          <v:shape id="_x0000_i1626" type="#_x0000_t75" style="width:230.22pt;height:28.5pt">
            <v:imagedata r:id="rId39" o:title=""/>
          </v:shape>
        </w:pict>
      </w:r>
    </w:p>
    <w:p>
      <w:pPr>
        <w:pStyle w:val="Normal1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1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1274 words</w:t>
      </w:r>
    </w:p>
    <w:p>
      <w:pPr>
        <w:pStyle w:val="Normal1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Hannelore Crolly</w:t>
      </w:r>
    </w:p>
    <w:p>
      <w:pPr>
        <w:pStyle w:val="Normal14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Nachdem das Verwaltungsgericht das von der Stadt verhängte Demonstrationsverbot gekippt hatte, war man vom Schlimmsten ausgegangen. Doch der Protest verlief friedlich - wenn man von den antisemitischen Tiraden absieht, die allenthalben skandiert wurden.</w:t>
      </w:r>
    </w:p>
    <w:p>
      <w:pPr>
        <w:pStyle w:val="Normal141"/>
        <w:keepNext/>
        <w:spacing w:before="240" w:after="0" w:line="340" w:lineRule="atLeast"/>
        <w:ind w:left="0" w:right="0" w:firstLine="0"/>
        <w:jc w:val="left"/>
      </w:pPr>
      <w:bookmarkStart w:id="283" w:name="Body_140"/>
      <w:bookmarkEnd w:id="283"/>
      <w:r>
        <w:rPr>
          <w:rFonts w:ascii="arial" w:eastAsia="arial" w:hAnsi="arial" w:cs="arial"/>
          <w:b/>
          <w:i w:val="0"/>
          <w:strike w:val="0"/>
          <w:noProof w:val="0"/>
          <w:color w:val="000000"/>
          <w:position w:val="0"/>
          <w:sz w:val="28"/>
          <w:u w:val="none"/>
          <w:vertAlign w:val="baseline"/>
        </w:rPr>
        <w:t>Body</w:t>
      </w:r>
    </w:p>
    <w:p>
      <w:pPr>
        <w:pStyle w:val="Normal141"/>
        <w:spacing w:line="60" w:lineRule="exact"/>
      </w:pPr>
      <w:r>
        <w:pict>
          <v:line id="_x0000_s1627" style="position:absolute;z-index:251976704" from="0,2pt" to="512pt,2pt" strokecolor="#009ddb" strokeweight="2pt">
            <v:stroke linestyle="single"/>
            <w10:wrap type="topAndBottom"/>
          </v:line>
        </w:pict>
      </w:r>
    </w:p>
    <w:p>
      <w:pPr>
        <w:pStyle w:val="Normal141"/>
      </w:pP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Ihre Regieanweisungen hatten die Organisatoren vorab über die sozialen Medien verbreitet: Sämtliche Teilnehmer der Frankfurter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7. Oktober sollten schwarz gekleidet kommen und ausschließlich palästinensische Flaggen schwenken (,,Wir wollen heute ein Meer aus Palästinafahnen sehen!") Sie sollten rote Kerzen und Rosen dabeihaben (für ein gemeinsames ,,Gedenkbild") und nicht auf Provokationen von ,,Polizei, Zionisten und Faschisten" reagieren. Außerdem baten die Veranstalter um möglichst viele leere Kinderwagen als Leihgabe, ,,um eine kraftvolle Botschaft für die verstorbenen Kinder zu setzen. Ihr bekommt sie nach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selbstverständlich zurück."</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Schwarze Kleider trugen dann die wenigsten, nicht einmal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-Anmelderin Aitak Bairani, die in Jeans und braunem Pullover Anweisungen gab. Und auch dem Versprechen der Kinderwagen-Unversehrtheit mochten offenbar nur wenige der deutlich über 1000 Teilnehmer glauben. Von Kinderwagen war auf jeden Fall kaum etwas zu sehen, als sich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-Zug in den frühen Abendstunden nach einer langen Auftaktkundgebung in Bewegung setzte. Allerdings wäre die wackligen Gefährte wohl auch kaum heil zurückgekommen, wäre es zu der von der Stadt Frankfurt befürchteten Eskalation gekommen. Durch wütende Reden aufgeputschte Palästinenser-Unterstützer, die zu lauten Trommelklängen ,,Israel Kindermörder" und ,,From the river to the sea" brüllen, dazwischen Linksextremisten der ,,Migrantifa" als Mit-Organisatoren, rundum ein Großaufgebot an Polizei und am Rand pro-israelische Gegendemonstranten: In den schmalen Straßen des Frankfurter Bahnhofsviertels hätte die Lage durchaus leicht außer Kontrolle geraten können, zumal dort mancherorts demonstrativ Israel-Fahnen aus dem Fenster hingen.</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ausgerechnet am Jahrestag des Hamas-Massakers veranstaltete Aktion unter dem Titel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Der Sieg gehört der Gerechtigkeit" ging schließlich weitgehend störungsfrei über die Bühne. Die Polizei meldete eine Festnahme, weil jemand Eier auf den Demonstrationszug geworfen hatte, außerdem klatschte von oben ein Urinbeutel auf die Teilnehmer. Gleich zu Beginn wurden die Fahne einer verbotenen Palästinenser-Organisation und ein Banner eingezogen. Aber zu einer Eskalation wie in Berlin kam es nicht. Dort hatte tags zuvor eine propalästinensische Demonstration abgebrochen werden müssen, nachdem Teilnehmer Steine und Flaschen auf Polizisten geworfen und Böller gezündet hatten.</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Dennoch halten es der Frankfurter Oberbürgermeister Mike Josef (SPD), Ordnungsdezernentin Annette Rinne (FDP) und der hessische Antisemitismusbeauftragter Uwe Becker (CDU) für nur schwer erträglich, dass die angemeldete Kundgebung am Jahrestag des Hamas-Terrorangriffs überhaupt stattfinden durfte. Die Stadt hatte ein Verbot verhängt, doch das wurde vom Frankfurter Verwaltungsgericht und dann auch noch vom Hessischen Verwaltungsgerichtshof gekippt. Rathauschef Josef und Dezernentin Rinn hatten die Untersagung damit begründet, dass es zu ,,Straftaten wie Volksverhetzung, Aufrufen zu Straftaten sowie israelfeindlichen und antisemitischen Äußerungen" kommen könnte. In einer gemeinsamen Mitteilung nannten sie das Veranstaltungsdatum eine ,,extreme Provokation".</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genau deshalb scheiterte Frankfurt schließlich vor Gericht: Die Stadt verkenne mit ihrer Verbotsverfügung die Bedeutung der Versammlungs- und Meinungsfreiheit, rügten die Richter. Ein Verbot könne eben in den meisten Fällen nicht allein mit dem geplanten Tag begründet werden, sondern sei nur bei einer unmittelbaren Gefahr gerechtfertigt. Es gebe zwar auch Tage mit gewichtiger Symbolkraft, wo es Beschränkungen und in Ausnahmen auch Verbote von Demonstrationen geben könne. Doch diese Daten müssten dann im Hessischen Versammlungsfreiheitsgesetz aufgeführt sein. Dort stehen aber ausschließlich Tage mit einem eindeutigen Bezug zum Nationalsozialismus. Der 7. Oktober findet sich nicht.</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dass Frankfurt seine ,,Gefahrenprognose" auf die Tatsache gestützt habe, dass sich die Antragstellerin - eine in Frankfurt lebende gebürtige Iranerin - kontrovers, antisemitisch und antiisraelisch geäußert habe, ließen die Richter nicht als Grund gelten. Das ignoriere die verfassungsrechtliche Garantie der Meinungsfreiheit dieser Person, befanden sie. Äußerungen, die den Terrorangriff vom 7. Oktober rechtfertigten und das Leid der Opfer ausblendeten, könnten zwar als ,,niederträchtig und besonders provokant gelten". Es müsse aber zwingend auch dargelegt werden, inwieweit sie auch strafrechtlich relevant sein könnten. Das habe Frankfurt versäumt. Und sollte es während der Kundgebung doch zu vereinzelten Straftaten kommen, meinte das Gericht schließlich, dann könne immer noch die Polizei einschreiten.</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so durften also mehr als 1000 überwiegend junge Menschen auf dem Frankfurter Roßmarkt Parolen wie ,,Kindermörder Israel, Frauenmörder Israel" schreien, durften ,,Shame on you, shame on you" (Schande über dich) skandieren, wenn es um Israel, aber auch um Deutschland und seine Regierung ging. Ein Redner brüllte ins Mikrofon: ,,Der Widerstand lebt, in den Straßen Gazas, im Westjordanland, im Libanon und auch in den Straßen Frankfurts." Auf einem Plakat stand: ,,In was Deutschland gut ist: Autos - und Völkermord unterstützen". Auf anderen war zu lesen: ,,Schluss mit dem Besatzungsterror", ,,Waffenstillstand jetzt sofort", oder ,,Friede den palästinensischen Hütten, Krieg den israelischen Palästen".</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Anmelderin war Aitak Bairani, die 1982 aus dem Iran nach Deutschland gekommen war. Ihr politisches Leben habe Ende der Achtzigerjahre in ,,antifaschistisch-anarchistischen Kreisen" begonnen, und erst dadurch habe sie von einer Art zweiten Heimat Deutschland sprechen können, hatte Bairani einmal der ,,Jungen Welt" gesagt. Nach einem Studium der Gesellschaftswissenschaften und Philosophie wurde sie politische Aktivistin, 2012 trat sie in die DKP ein. Im Oktober 2023 war sie von der Polizei abgeführt, weil sie bei einer Kundgebung gesagt hatte: ,,Für mich ist dieses Ausbrechen aus dem Freiluftgefängnis eine gelungene Widerstandsaktion. Es gibt keinen Terror der Hamas, es gibt keinen Terror der PFLP". Bei der diesjährigen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Frankfurt gab sie sich stolz, juristisch durchgesetzt zu haben, dass ,,From the River to the Sea, Palestine will be free" gerufen werden dürfe - wenn auch nicht in Zusammenhang mit der Hamas.</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stehen hier mit schwerem Herzen und einer Traurigkeit, die kaum zu fassen ist", sagte ein Redner. Mit ,,unvorstellbarer Grausamkeit" sei großes Leid angerichtet worden, betonte er - und meinte damit ausdrücklich nicht die Hamas-Terrorattacke auf israelische und ausländische Bürger, sondern ,,Bomben auf Kinder und Krankenhäuser in Gaza". Ein bärtiger junger Mann in schwarzer Kutte namens Mohammad von ,,Students for Palestine Frankfurt" brachte danach die Menge zum Jubeln und Applaudieren mit der Feststellung: ,,Der Mythos von der Unbesiegbarkeit des Westens, der die Welt so lange fest im Griff hielt, bröckelt seit genau einem Jahr. Das wissen sie genau, und deswegen drehen sie auch am Rad und tun, was sie tun."</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Mahnwache für die Opfer des Hamas-Angriffs hatte es von 6.29 Uhr am frühen Morgen bis gegen 17 Uhr vor der Alten Oper gegeben. ,,Wenn Worte ihre Unschuld verloren haben, bleibt nur stilles Gedenken", so das Motto. Jede Stunde ertönte eine Sirene, während den ganzen Tag über die Namen der Ermordeten verlesen wurden. Das Jüdische Museum organiserte als ,,Offenes Haus im Gedenken an die Opfer" Workshops für Schulklassen, in denen über das jüdische Leben in Deutschland nach dem 7. Oktober und den Anstieg antisemitischer Taten hierzulande gesprochen wurde.</w:t>
      </w:r>
    </w:p>
    <w:p>
      <w:pPr>
        <w:pStyle w:val="Normal14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8, 2024</w:t>
      </w:r>
    </w:p>
    <w:p>
      <w:pPr>
        <w:pStyle w:val="Normal141"/>
      </w:pPr>
    </w:p>
    <w:p>
      <w:pPr>
        <w:pStyle w:val="Normal141"/>
        <w:ind w:left="200"/>
        <w:sectPr>
          <w:type w:val="continuous"/>
          <w:pgMar w:top="840" w:right="1000" w:bottom="840" w:left="1000" w:header="400" w:footer="400"/>
          <w:pgNumType w:fmt="decimal"/>
          <w:cols w:space="720"/>
        </w:sectPr>
      </w:pPr>
      <w:r>
        <w:br/>
      </w:r>
      <w:r>
        <w:pict>
          <v:line id="_x0000_s1628" style="position:absolute;z-index:251977728" from="0,10pt" to="512pt,10pt" strokecolor="black" strokeweight="1pt">
            <v:stroke linestyle="single"/>
          </v:line>
        </w:pict>
      </w:r>
      <w:r>
        <w:rPr>
          <w:rFonts w:ascii="arial" w:eastAsia="arial" w:hAnsi="arial" w:cs="arial"/>
          <w:b/>
          <w:color w:val="767676"/>
          <w:sz w:val="16"/>
        </w:rPr>
        <w:t>End of Document</w:t>
      </w:r>
    </w:p>
    <w:p>
      <w:pPr>
        <w:pStyle w:val="Normal142"/>
        <w:sectPr>
          <w:headerReference w:type="even" r:id="rId898"/>
          <w:headerReference w:type="default" r:id="rId899"/>
          <w:footerReference w:type="even" r:id="rId900"/>
          <w:footerReference w:type="default" r:id="rId901"/>
          <w:headerReference w:type="first" r:id="rId902"/>
          <w:footerReference w:type="first" r:id="rId903"/>
          <w:pgSz w:w="12240" w:h="15840"/>
          <w:pgMar w:top="840" w:right="1000" w:bottom="840" w:left="1000" w:header="400" w:footer="400"/>
          <w:pgNumType w:fmt="decimal"/>
          <w:cols w:space="720"/>
          <w:titlePg w:val="0"/>
        </w:sectPr>
      </w:pPr>
    </w:p>
    <w:p>
      <w:pPr>
        <w:pStyle w:val="Normal142"/>
      </w:pPr>
    </w:p>
    <w:p>
      <w:pPr>
        <w:pStyle w:val="Normal142"/>
      </w:pPr>
      <w:r>
        <w:pict>
          <v:shape id="_x0000_i1629" type="#_x0000_t75" alt="LexisNexis®" style="width:147.75pt;height:30pt">
            <v:imagedata r:id="rId10" o:title=""/>
          </v:shape>
        </w:pict>
      </w:r>
      <w:r>
        <w:cr/>
      </w:r>
    </w:p>
    <w:p>
      <w:pPr>
        <w:pStyle w:val="Heading114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Flaschenwürfe bei propalästinensischer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w:t>
      </w:r>
    </w:p>
    <w:p>
      <w:pPr>
        <w:pStyle w:val="Normal1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7. Oktober 2024 7:29 PM GMT+1</w:t>
      </w:r>
    </w:p>
    <w:p>
      <w:pPr>
        <w:pStyle w:val="Normal142"/>
        <w:keepNext w:val="0"/>
        <w:spacing w:after="0" w:line="240" w:lineRule="atLeast"/>
        <w:ind w:right="0"/>
        <w:jc w:val="both"/>
      </w:pPr>
      <w:bookmarkStart w:id="284" w:name="Bookmark_143"/>
      <w:bookmarkEnd w:id="284"/>
    </w:p>
    <w:p>
      <w:pPr>
        <w:pStyle w:val="Normal14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42"/>
        <w:keepNext w:val="0"/>
        <w:spacing w:before="120" w:after="0" w:line="220" w:lineRule="atLeast"/>
        <w:ind w:left="0" w:right="0" w:firstLine="0"/>
        <w:jc w:val="left"/>
      </w:pPr>
      <w:r>
        <w:br/>
      </w:r>
      <w:r>
        <w:pict>
          <v:shape id="_x0000_i1630" type="#_x0000_t75" style="width:230.22pt;height:28.5pt">
            <v:imagedata r:id="rId39" o:title=""/>
          </v:shape>
        </w:pict>
      </w:r>
    </w:p>
    <w:p>
      <w:pPr>
        <w:pStyle w:val="Normal1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343 words</w:t>
      </w:r>
    </w:p>
    <w:p>
      <w:pPr>
        <w:pStyle w:val="Normal14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Am ersten Jahrestag des Hamas-Massakers in Israel demonstrieren Hunderte Menschen in Kreuzberg und fordern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Auch Greta Thunberg ist dabei.</w:t>
      </w:r>
    </w:p>
    <w:p>
      <w:pPr>
        <w:pStyle w:val="Normal142"/>
        <w:keepNext/>
        <w:spacing w:before="240" w:after="0" w:line="340" w:lineRule="atLeast"/>
        <w:ind w:left="0" w:right="0" w:firstLine="0"/>
        <w:jc w:val="left"/>
      </w:pPr>
      <w:bookmarkStart w:id="285" w:name="Body_141"/>
      <w:bookmarkEnd w:id="285"/>
      <w:r>
        <w:rPr>
          <w:rFonts w:ascii="arial" w:eastAsia="arial" w:hAnsi="arial" w:cs="arial"/>
          <w:b/>
          <w:i w:val="0"/>
          <w:strike w:val="0"/>
          <w:noProof w:val="0"/>
          <w:color w:val="000000"/>
          <w:position w:val="0"/>
          <w:sz w:val="28"/>
          <w:u w:val="none"/>
          <w:vertAlign w:val="baseline"/>
        </w:rPr>
        <w:t>Body</w:t>
      </w:r>
    </w:p>
    <w:p>
      <w:pPr>
        <w:pStyle w:val="Normal142"/>
        <w:spacing w:line="60" w:lineRule="exact"/>
      </w:pPr>
      <w:r>
        <w:pict>
          <v:line id="_x0000_s1631" style="position:absolute;z-index:251978752" from="0,2pt" to="512pt,2pt" strokecolor="#009ddb" strokeweight="2pt">
            <v:stroke linestyle="single"/>
            <w10:wrap type="topAndBottom"/>
          </v:line>
        </w:pict>
      </w:r>
    </w:p>
    <w:p>
      <w:pPr>
        <w:pStyle w:val="Normal142"/>
      </w:pP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einer propalästinensischen Demonstration in Berlin-Kreuzberg ist es zu Flaschenwürfen auf Polizisten und israelfeindlichen Parolen gekommen. Das teilte die Berliner Polizei auf der Plattform X mit. Es habe bereits mehrere Festnahmen gegeben. An der Kundgebung mit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am ersten Jahrestag des Überfalls der islamistischen Terrororganisation Hamas auf Israel beteiligten sich nach Angaben der Polizei rund 400 Menschen. Auch die schwedische Aktivistin Greta Thunberg war bei der Demonstration dabei.</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Demonstranten skandierten in Sprechchören: «Viva,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Viele trugen sogenannte Palästinensertücher und schwenkten entsprechende Fahnen. Ein Mann mit Megafon feuerte die Demonstranten an: «Yalla yalla Intifada», «Stoppt den Massenmord» und «Israel is terror state» (Israel ist ein Terrorstaat).</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Parole «From the river to the sea, Palestine will be free» war mehrfach zu hören. Sie bezieht sich auf das Gebiet zwischen dem Fluss Jordan und dem Mittelmeer. Die islamistische Hamas versteht darunter, dass der Staat Israel verschwinden soll. Nach Auskunft des Bundesinnenministeriums ist die Parole in Deutschland verboten, wenn sie als Kennzeichen der Hamas verwendet wird.</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Vereinzelt wurden Journalisten bei ihrer Arbeit behindert und bedroht. Die Hamas oder israelische Opfer des Angriffs vor einem Jahr wurden nicht erwähnt. Am Sonntag hatte die Polizei eine propalästinensische Demonstration in Kreuzberg nach Stein- und Flaschenwürfen vorzeitig beendet.</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wurde durch ihren «Schulstreik fürs Klima» weltweit bekannt. Aus ihrer Protestaktion ist die internationale Klimabewegung Fridays for Future entstanden. Seit dem Angriff der islamistischen Hamas auf Israel vor einem Jahr und dem darauffolgenden militärischen Vorgehen Israels im Gazastreifen hat sie sich mehrfach mit den Palästinensern solidarisiert und Israel Völkermord vorgeworfen. Kritiker werfen Thunberg vor, dass sie im Gaza-Krieg und bei den Ereignissen, die ihn auslösten, einseitig propalästinensische Positionen vertreten habe.</w:t>
      </w:r>
    </w:p>
    <w:p>
      <w:pPr>
        <w:pStyle w:val="Normal14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7, 2024</w:t>
      </w:r>
    </w:p>
    <w:p>
      <w:pPr>
        <w:pStyle w:val="Normal142"/>
      </w:pPr>
    </w:p>
    <w:p>
      <w:pPr>
        <w:pStyle w:val="Normal142"/>
        <w:ind w:left="200"/>
        <w:sectPr>
          <w:type w:val="continuous"/>
          <w:pgMar w:top="840" w:right="1000" w:bottom="840" w:left="1000" w:header="400" w:footer="400"/>
          <w:pgNumType w:fmt="decimal"/>
          <w:cols w:space="720"/>
        </w:sectPr>
      </w:pPr>
      <w:r>
        <w:br/>
      </w:r>
      <w:r>
        <w:pict>
          <v:line id="_x0000_s1632" style="position:absolute;z-index:251979776" from="0,10pt" to="512pt,10pt" strokecolor="black" strokeweight="1pt">
            <v:stroke linestyle="single"/>
          </v:line>
        </w:pict>
      </w:r>
      <w:r>
        <w:rPr>
          <w:rFonts w:ascii="arial" w:eastAsia="arial" w:hAnsi="arial" w:cs="arial"/>
          <w:b/>
          <w:color w:val="767676"/>
          <w:sz w:val="16"/>
        </w:rPr>
        <w:t>End of Document</w:t>
      </w:r>
    </w:p>
    <w:p>
      <w:pPr>
        <w:pStyle w:val="Normal143"/>
        <w:sectPr>
          <w:headerReference w:type="even" r:id="rId904"/>
          <w:headerReference w:type="default" r:id="rId905"/>
          <w:footerReference w:type="even" r:id="rId906"/>
          <w:footerReference w:type="default" r:id="rId907"/>
          <w:headerReference w:type="first" r:id="rId908"/>
          <w:footerReference w:type="first" r:id="rId909"/>
          <w:pgSz w:w="12240" w:h="15840"/>
          <w:pgMar w:top="840" w:right="1000" w:bottom="840" w:left="1000" w:header="400" w:footer="400"/>
          <w:pgNumType w:fmt="decimal"/>
          <w:cols w:space="720"/>
          <w:titlePg w:val="0"/>
        </w:sectPr>
      </w:pPr>
    </w:p>
    <w:p>
      <w:pPr>
        <w:pStyle w:val="Normal143"/>
      </w:pPr>
    </w:p>
    <w:p>
      <w:pPr>
        <w:pStyle w:val="Normal143"/>
      </w:pPr>
      <w:r>
        <w:pict>
          <v:shape id="_x0000_i1633" type="#_x0000_t75" alt="LexisNexis®" style="width:147.75pt;height:30pt">
            <v:imagedata r:id="rId10" o:title=""/>
          </v:shape>
        </w:pict>
      </w:r>
      <w:r>
        <w:cr/>
      </w:r>
    </w:p>
    <w:p>
      <w:pPr>
        <w:pStyle w:val="Heading114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-Verbot noch offen</w:t>
      </w:r>
    </w:p>
    <w:p>
      <w:pPr>
        <w:pStyle w:val="Normal1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1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7. Oktober 2024</w:t>
      </w:r>
    </w:p>
    <w:p>
      <w:pPr>
        <w:pStyle w:val="Normal143"/>
        <w:keepNext w:val="0"/>
        <w:spacing w:after="0" w:line="240" w:lineRule="atLeast"/>
        <w:ind w:right="0"/>
        <w:jc w:val="both"/>
      </w:pPr>
      <w:bookmarkStart w:id="286" w:name="Bookmark_144"/>
      <w:bookmarkEnd w:id="286"/>
    </w:p>
    <w:p>
      <w:pPr>
        <w:pStyle w:val="Normal14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Frankfurter Rundschau GmbH Alle Rechte Vorbehalten</w:t>
      </w:r>
    </w:p>
    <w:p>
      <w:pPr>
        <w:pStyle w:val="Normal143"/>
        <w:keepNext w:val="0"/>
        <w:spacing w:before="120" w:after="0" w:line="220" w:lineRule="atLeast"/>
        <w:ind w:left="0" w:right="0" w:firstLine="0"/>
        <w:jc w:val="left"/>
      </w:pPr>
      <w:r>
        <w:br/>
      </w:r>
      <w:r>
        <w:pict>
          <v:shape id="_x0000_i1634" type="#_x0000_t75" style="width:187.48pt;height:24pt">
            <v:imagedata r:id="rId487" o:title=""/>
          </v:shape>
        </w:pict>
      </w:r>
    </w:p>
    <w:p>
      <w:pPr>
        <w:pStyle w:val="Normal1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F1</w:t>
      </w:r>
    </w:p>
    <w:p>
      <w:pPr>
        <w:pStyle w:val="Normal1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218 words</w:t>
      </w:r>
    </w:p>
    <w:p>
      <w:pPr>
        <w:pStyle w:val="Normal14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Entscheidung über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w:t>
      </w:r>
    </w:p>
    <w:p>
      <w:pPr>
        <w:pStyle w:val="Normal143"/>
        <w:keepNext/>
        <w:spacing w:before="240" w:after="0" w:line="340" w:lineRule="atLeast"/>
        <w:ind w:left="0" w:right="0" w:firstLine="0"/>
        <w:jc w:val="left"/>
      </w:pPr>
      <w:bookmarkStart w:id="287" w:name="Body_142"/>
      <w:bookmarkEnd w:id="287"/>
      <w:r>
        <w:rPr>
          <w:rFonts w:ascii="arial" w:eastAsia="arial" w:hAnsi="arial" w:cs="arial"/>
          <w:b/>
          <w:i w:val="0"/>
          <w:strike w:val="0"/>
          <w:noProof w:val="0"/>
          <w:color w:val="000000"/>
          <w:position w:val="0"/>
          <w:sz w:val="28"/>
          <w:u w:val="none"/>
          <w:vertAlign w:val="baseline"/>
        </w:rPr>
        <w:t>Body</w:t>
      </w:r>
    </w:p>
    <w:p>
      <w:pPr>
        <w:pStyle w:val="Normal143"/>
        <w:spacing w:line="60" w:lineRule="exact"/>
      </w:pPr>
      <w:r>
        <w:pict>
          <v:line id="_x0000_s1635" style="position:absolute;z-index:251980800" from="0,2pt" to="512pt,2pt" strokecolor="#009ddb" strokeweight="2pt">
            <v:stroke linestyle="single"/>
            <w10:wrap type="topAndBottom"/>
          </v:line>
        </w:pict>
      </w:r>
    </w:p>
    <w:p>
      <w:pPr>
        <w:pStyle w:val="Normal143"/>
      </w:pP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Frankfurt. Der Hessische Verwaltungsgerichtshof (VGH) entscheidet über eine für den heutigen 7. Oktober angemeldete propalästinensische Demonstration in Frankfurt erst im Laufe des Vormittags, sagte eine VGH-Sprecherin. Das Verwaltungsgericht hatte das von der Stadt Frankfurt verhängte Verbot der Kundgebung als rechtswidrig verworfen und die Stadt daraufhin den VGH angerufen. Die Kommune verkenne die Bedeutung der Versammlungs- und Meinungsfreiheit, stellte das Verwaltungsgericht fest. Sie könne das Verbot nicht allein mit dem Datum begründen, dem Jahrestag des Hamas-Terrorangriffs. </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Eilantrag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-Veranstalter hatte damit Erfolg. Ein Versammlungsverbot könne nur mit einer unmittelbaren Gefahr gerechtfertigt werden, erklärte das Gericht. Die Gefahrenprognose der Stadt stütze sich aber nur darauf, dass sich die Antragstellerin kontrovers, antisemitisch und antiisraelisch äußere und den islamistischen Angriff auf Israel vom 7. Oktober 2023 rechtfertige. Dies reiche nicht aus und übersehe die verfassungsrechtliche Garantie der Meinungsfreiheit. </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Kundgebung war mit dem Titel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Der Sieg gehört der Gerechtigkeit“ angemeldet worden. Der Frankfurter Oberbürgermeister Mike Josef (SPD) hatte die Anmeldung als „extreme Provokation“ bezeichnet. dpa</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4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6, 2024</w:t>
      </w:r>
    </w:p>
    <w:p>
      <w:pPr>
        <w:pStyle w:val="Normal143"/>
      </w:pPr>
    </w:p>
    <w:p>
      <w:pPr>
        <w:pStyle w:val="Normal143"/>
        <w:ind w:left="200"/>
        <w:sectPr>
          <w:type w:val="continuous"/>
          <w:pgMar w:top="840" w:right="1000" w:bottom="840" w:left="1000" w:header="400" w:footer="400"/>
          <w:pgNumType w:fmt="decimal"/>
          <w:cols w:space="720"/>
        </w:sectPr>
      </w:pPr>
      <w:r>
        <w:br/>
      </w:r>
      <w:r>
        <w:pict>
          <v:line id="_x0000_s1636" style="position:absolute;z-index:251981824" from="0,10pt" to="512pt,10pt" strokecolor="black" strokeweight="1pt">
            <v:stroke linestyle="single"/>
          </v:line>
        </w:pict>
      </w:r>
      <w:r>
        <w:rPr>
          <w:rFonts w:ascii="arial" w:eastAsia="arial" w:hAnsi="arial" w:cs="arial"/>
          <w:b/>
          <w:color w:val="767676"/>
          <w:sz w:val="16"/>
        </w:rPr>
        <w:t>End of Document</w:t>
      </w:r>
    </w:p>
    <w:p>
      <w:pPr>
        <w:pStyle w:val="Normal144"/>
        <w:sectPr>
          <w:headerReference w:type="even" r:id="rId910"/>
          <w:headerReference w:type="default" r:id="rId911"/>
          <w:footerReference w:type="even" r:id="rId912"/>
          <w:footerReference w:type="default" r:id="rId913"/>
          <w:headerReference w:type="first" r:id="rId914"/>
          <w:footerReference w:type="first" r:id="rId915"/>
          <w:pgSz w:w="12240" w:h="15840"/>
          <w:pgMar w:top="840" w:right="1000" w:bottom="840" w:left="1000" w:header="400" w:footer="400"/>
          <w:pgNumType w:fmt="decimal"/>
          <w:cols w:space="720"/>
          <w:titlePg w:val="0"/>
        </w:sectPr>
      </w:pPr>
    </w:p>
    <w:p>
      <w:pPr>
        <w:pStyle w:val="Normal144"/>
      </w:pPr>
    </w:p>
    <w:p>
      <w:pPr>
        <w:pStyle w:val="Normal144"/>
      </w:pPr>
      <w:r>
        <w:pict>
          <v:shape id="_x0000_i1637" type="#_x0000_t75" alt="LexisNexis®" style="width:147.75pt;height:30pt">
            <v:imagedata r:id="rId10" o:title=""/>
          </v:shape>
        </w:pict>
      </w:r>
      <w:r>
        <w:cr/>
      </w:r>
    </w:p>
    <w:p>
      <w:pPr>
        <w:pStyle w:val="Heading114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Berlin; Flaschenwürfe auf Polizisten und israelfeindliche Parolen - Thunberg demonstriert mit</w:t>
      </w:r>
    </w:p>
    <w:p>
      <w:pPr>
        <w:pStyle w:val="Normal1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7. Oktober 2024 10:08 PM GMT+1</w:t>
      </w:r>
    </w:p>
    <w:p>
      <w:pPr>
        <w:pStyle w:val="Normal144"/>
        <w:keepNext w:val="0"/>
        <w:spacing w:after="0" w:line="240" w:lineRule="atLeast"/>
        <w:ind w:right="0"/>
        <w:jc w:val="both"/>
      </w:pPr>
      <w:bookmarkStart w:id="288" w:name="Bookmark_145"/>
      <w:bookmarkEnd w:id="288"/>
    </w:p>
    <w:p>
      <w:pPr>
        <w:pStyle w:val="Normal14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44"/>
        <w:keepNext w:val="0"/>
        <w:spacing w:before="120" w:after="0" w:line="220" w:lineRule="atLeast"/>
        <w:ind w:left="0" w:right="0" w:firstLine="0"/>
        <w:jc w:val="left"/>
      </w:pPr>
      <w:r>
        <w:br/>
      </w:r>
      <w:r>
        <w:pict>
          <v:shape id="_x0000_i1638" type="#_x0000_t75" style="width:230.22pt;height:28.5pt">
            <v:imagedata r:id="rId39" o:title=""/>
          </v:shape>
        </w:pict>
      </w:r>
    </w:p>
    <w:p>
      <w:pPr>
        <w:pStyle w:val="Normal1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1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712 words</w:t>
      </w:r>
    </w:p>
    <w:p>
      <w:pPr>
        <w:pStyle w:val="Normal14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Laut Polizeiangaben nahmen 400 Menschen in Berlin-Kreuzberg an einer propalästinensischen Demonstration teil, darunter auch die schwedische Aktivistin Greta Thunberg. Polizisten wurden mit Flaschen beworfen, es gab mehrere Festnahmen.</w:t>
      </w:r>
    </w:p>
    <w:p>
      <w:pPr>
        <w:pStyle w:val="Normal144"/>
        <w:keepNext/>
        <w:spacing w:before="240" w:after="0" w:line="340" w:lineRule="atLeast"/>
        <w:ind w:left="0" w:right="0" w:firstLine="0"/>
        <w:jc w:val="left"/>
      </w:pPr>
      <w:bookmarkStart w:id="289" w:name="Body_143"/>
      <w:bookmarkEnd w:id="289"/>
      <w:r>
        <w:rPr>
          <w:rFonts w:ascii="arial" w:eastAsia="arial" w:hAnsi="arial" w:cs="arial"/>
          <w:b/>
          <w:i w:val="0"/>
          <w:strike w:val="0"/>
          <w:noProof w:val="0"/>
          <w:color w:val="000000"/>
          <w:position w:val="0"/>
          <w:sz w:val="28"/>
          <w:u w:val="none"/>
          <w:vertAlign w:val="baseline"/>
        </w:rPr>
        <w:t>Body</w:t>
      </w:r>
    </w:p>
    <w:p>
      <w:pPr>
        <w:pStyle w:val="Normal144"/>
        <w:spacing w:line="60" w:lineRule="exact"/>
      </w:pPr>
      <w:r>
        <w:pict>
          <v:line id="_x0000_s1639" style="position:absolute;z-index:251982848" from="0,2pt" to="512pt,2pt" strokecolor="#009ddb" strokeweight="2pt">
            <v:stroke linestyle="single"/>
            <w10:wrap type="topAndBottom"/>
          </v:line>
        </w:pict>
      </w:r>
    </w:p>
    <w:p>
      <w:pPr>
        <w:pStyle w:val="Normal144"/>
      </w:pP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einer propalästinensischen Demonstration in Berlin-Kreuzberg ist es zu Flaschenwürfen auf Polizisten und israelfeindlichen Parolen gekommen. Das teilte die Berliner Polizei auf der Plattform X mit. Es habe bereits mehrere Festnahmen gegeben. An der Kundgebung mit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am ersten Jahrestag des Überfalls der islamistischen Terrororganisation Hamas auf Israel beteiligten sich nach Angaben der Polizei rund 400 Menschen. Auch die schwedische Aktivistin Greta Thunberg war bei der Demonstration dabei.</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versammelten sich am späten Nachmittag am Südstern und skandierten in Sprechchören: ,,Viva,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Viele Demonstranten trugen sogenannte Palästinensertücher und schwenkten entsprechende Fahnen. Ein Mann mit Megafon feuerte die Demonstranten an: ,,Yalla yalla Intifada", ,,Stoppt den Massenmord" und ,,Israel is terror state" (Israel ist ein Terrorstaat).</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Parole ,,From the river to the sea, Palestine will be free" war mehrfach zu hören. Sie bezieht sich auf das Gebiet zwischen dem Fluss Jordan und dem Mittelmeer. Die islamistische Hamas versteht darunter, dass der Staat Israel verschwinden soll. Nach Auskunft des Bundesinnenministeriums ist die Parole in Deutschland verboten, wenn sie als Kennzeichen der Hamas verwendet wird.</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Vereinzelt wurden Journalisten bei ihrer Arbeit behindert und bedroht. Die Hamas oder israelische Opfer des Angriffs vor einem Jahr wurden nicht erwähnt. Am Sonntag hatte die Polizei eine propalästinensische Demonstration in Kreuzberg nach Stein- und Flaschenwürfen vorzeitig beendet.</w:t>
      </w:r>
    </w:p>
    <w:p>
      <w:pPr>
        <w:pStyle w:val="Normal1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Stadt Frankfurt scheiterte mit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-Verbot</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Mehr als 1000 Menschen haben in Frankfurt am Jahrestag des Angriffs der Hamas auf Israel an einer propalästinensischen Demonstration teilgenommen. Die Stadt war zuvor vor Gericht mit dem Versuch gescheitert, die Demonstration mit dem Titel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Der Sieg gehört der Gerechtigkeit" zu verbieten. Die Demonstranten sammelten sich am Nachmittag in der Innenstadt, geplant war ein Protestzug mit drei Kundgebungen.</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zählte 1300 Teilnehmerinnen und Teilnehmer, die Veranstalter sprachen von mehr als 2000. Auf Transparenten stand ,,Schluss mit dem Besatzungsterror", ,,Waffenstillstand jetzt sofort" und ,,Gießen gegen Genozid". Auch eine pro-israelische Kundgebung war für den Tag in Frankfurt angemeldet.</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dem Jahrestag sei viel Schmerz und Wut verbunden, hieß es im Aufruf der Organisatoren. Teilnehmer sollten sich schwarz anziehen sowie Rosen, rote Kerzen und leere Kinderwagen mitbringen, ,,um eine kraftvolle Botschaft für die verstorbenen Kinder zu setzen". Die Demonstration blieb zunächst friedlich. Weil sie Kennzeichen verbotener palästinensischer Organisationen trugen, wurde gegen zwei Teilnehmer ein Strafverfahren eingeleitet.</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war mit dem Verbot der Demonstration letztlich vor dem Hessischen Verwaltungsgerichtshof (VGH) gescheitert. Der Frankfurter Oberbürgermeister Mike Josef (SPD) hatte die Anmeldung als ,,extreme Provokation" bezeichnet. Zu befürchten seien Straftaten wie Volksverhetzung, Aufrufe zu Straftaten sowie israelfeindliche und antisemitische Äußerungen.</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VGH erklärte, die Anmelderin der Versammlung habe in der jüngeren Vergangenheit weitgehend friedliche und störungsfreie Versammlungen durchgeführt. Es sei zudem nicht erkennbar, dass im Fall vereinzelter Straftaten die Polizei dem während der Demonstration nicht in ausreichendem Maße begegnen könnte.</w:t>
      </w:r>
    </w:p>
    <w:p>
      <w:pPr>
        <w:pStyle w:val="Normal1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Eine Festnahme in Stuttgart</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Stuttgarter Innenstadt haben am Montag verschiedene Gruppen demonstriert. Bei einer pro-palästinensischen Versammlung im Bereich des Schlossplatzes mit etwa 200 Teilnehmenden wurde eine 45-jährige Person festgenommen, weil sie vermummt war, wie die Polizei mitteilte. Ein 62-Jähriger wurde zudem wegen eines beleidigenden Plakats angezeigt.</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Versammlung trug das Motto ,,Gegen den andauernden Krieg in Gaza und für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Sie startete um 18.00 Uhr und verlief vom Schlossplatz über die Bolz- und Theodor-Heuss-Straße bis zum Rotebühlplatz. Zeitgleich fand auf dem Marktplatz eine pro-israelische Versammlung mit etwa 350 Menschen statt. Diese verlief laut Polizei ohne besondere Vorkommnisse. Die Polizei war bei den Versammlungen mit etwa 120 Einsatzkräften vor Ort.</w:t>
      </w:r>
    </w:p>
    <w:p>
      <w:pPr>
        <w:pStyle w:val="Normal14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8, 2024</w:t>
      </w:r>
    </w:p>
    <w:p>
      <w:pPr>
        <w:pStyle w:val="Normal144"/>
      </w:pPr>
    </w:p>
    <w:p>
      <w:pPr>
        <w:pStyle w:val="Normal144"/>
        <w:ind w:left="200"/>
        <w:sectPr>
          <w:type w:val="continuous"/>
          <w:pgMar w:top="840" w:right="1000" w:bottom="840" w:left="1000" w:header="400" w:footer="400"/>
          <w:pgNumType w:fmt="decimal"/>
          <w:cols w:space="720"/>
        </w:sectPr>
      </w:pPr>
      <w:r>
        <w:br/>
      </w:r>
      <w:r>
        <w:pict>
          <v:line id="_x0000_s1640" style="position:absolute;z-index:251983872" from="0,10pt" to="512pt,10pt" strokecolor="black" strokeweight="1pt">
            <v:stroke linestyle="single"/>
          </v:line>
        </w:pict>
      </w:r>
      <w:r>
        <w:rPr>
          <w:rFonts w:ascii="arial" w:eastAsia="arial" w:hAnsi="arial" w:cs="arial"/>
          <w:b/>
          <w:color w:val="767676"/>
          <w:sz w:val="16"/>
        </w:rPr>
        <w:t>End of Document</w:t>
      </w:r>
    </w:p>
    <w:p>
      <w:pPr>
        <w:pStyle w:val="Normal145"/>
        <w:sectPr>
          <w:headerReference w:type="even" r:id="rId916"/>
          <w:headerReference w:type="default" r:id="rId917"/>
          <w:footerReference w:type="even" r:id="rId918"/>
          <w:footerReference w:type="default" r:id="rId919"/>
          <w:headerReference w:type="first" r:id="rId920"/>
          <w:footerReference w:type="first" r:id="rId921"/>
          <w:pgSz w:w="12240" w:h="15840"/>
          <w:pgMar w:top="840" w:right="1000" w:bottom="840" w:left="1000" w:header="400" w:footer="400"/>
          <w:pgNumType w:fmt="decimal"/>
          <w:cols w:space="720"/>
          <w:titlePg w:val="0"/>
        </w:sectPr>
      </w:pPr>
    </w:p>
    <w:p>
      <w:pPr>
        <w:pStyle w:val="Normal145"/>
      </w:pPr>
    </w:p>
    <w:p>
      <w:pPr>
        <w:pStyle w:val="Normal145"/>
      </w:pPr>
      <w:r>
        <w:pict>
          <v:shape id="_x0000_i1641" type="#_x0000_t75" alt="LexisNexis®" style="width:147.75pt;height:30pt">
            <v:imagedata r:id="rId10" o:title=""/>
          </v:shape>
        </w:pict>
      </w:r>
      <w:r>
        <w:cr/>
      </w:r>
    </w:p>
    <w:p>
      <w:pPr>
        <w:pStyle w:val="Heading114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Israelfeindliche Parolen auf propalästinensischer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 Ein Jahr nach dem Angriff der Hamas haben in Berlin rund 550 Menschen gegen Israel demonstriert. Auch die schwedische Klimaaktivistin Greta Thunberg war dabei.</w:t>
      </w:r>
    </w:p>
    <w:p>
      <w:pPr>
        <w:pStyle w:val="Normal1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1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7. Oktober 2024 7:48 PM GMT</w:t>
      </w:r>
    </w:p>
    <w:p>
      <w:pPr>
        <w:pStyle w:val="Normal145"/>
        <w:keepNext w:val="0"/>
        <w:spacing w:after="0" w:line="240" w:lineRule="atLeast"/>
        <w:ind w:right="0"/>
        <w:jc w:val="both"/>
      </w:pPr>
      <w:bookmarkStart w:id="290" w:name="Bookmark_146"/>
      <w:bookmarkEnd w:id="290"/>
    </w:p>
    <w:p>
      <w:pPr>
        <w:pStyle w:val="Normal14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Zeitverlag Gerd Bucerius GmbH &amp; Co. Alle Rechte vorbehalten</w:t>
      </w:r>
    </w:p>
    <w:p>
      <w:pPr>
        <w:pStyle w:val="Normal145"/>
        <w:keepNext w:val="0"/>
        <w:spacing w:before="120" w:after="0" w:line="220" w:lineRule="atLeast"/>
        <w:ind w:left="0" w:right="0" w:firstLine="0"/>
        <w:jc w:val="left"/>
      </w:pPr>
      <w:r>
        <w:br/>
      </w:r>
      <w:r>
        <w:pict>
          <v:shape id="_x0000_i1642" type="#_x0000_t75" style="width:196.48pt;height:26.25pt">
            <v:imagedata r:id="rId297" o:title=""/>
          </v:shape>
        </w:pict>
      </w:r>
    </w:p>
    <w:p>
      <w:pPr>
        <w:pStyle w:val="Normal1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7. Oktober; Ausg. 43</w:t>
      </w:r>
    </w:p>
    <w:p>
      <w:pPr>
        <w:pStyle w:val="Normal1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546 words</w:t>
      </w:r>
    </w:p>
    <w:p>
      <w:pPr>
        <w:pStyle w:val="Normal1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Anna-Lena Schlitt</w:t>
      </w:r>
    </w:p>
    <w:p>
      <w:pPr>
        <w:pStyle w:val="Normal145"/>
        <w:keepNext/>
        <w:spacing w:before="240" w:after="0" w:line="340" w:lineRule="atLeast"/>
        <w:ind w:left="0" w:right="0" w:firstLine="0"/>
        <w:jc w:val="left"/>
      </w:pPr>
      <w:bookmarkStart w:id="291" w:name="Body_144"/>
      <w:bookmarkEnd w:id="291"/>
      <w:r>
        <w:rPr>
          <w:rFonts w:ascii="arial" w:eastAsia="arial" w:hAnsi="arial" w:cs="arial"/>
          <w:b/>
          <w:i w:val="0"/>
          <w:strike w:val="0"/>
          <w:noProof w:val="0"/>
          <w:color w:val="000000"/>
          <w:position w:val="0"/>
          <w:sz w:val="28"/>
          <w:u w:val="none"/>
          <w:vertAlign w:val="baseline"/>
        </w:rPr>
        <w:t>Body</w:t>
      </w:r>
    </w:p>
    <w:p>
      <w:pPr>
        <w:pStyle w:val="Normal145"/>
        <w:spacing w:line="60" w:lineRule="exact"/>
      </w:pPr>
      <w:r>
        <w:pict>
          <v:line id="_x0000_s1643" style="position:absolute;z-index:251984896" from="0,2pt" to="512pt,2pt" strokecolor="#009ddb" strokeweight="2pt">
            <v:stroke linestyle="single"/>
            <w10:wrap type="topAndBottom"/>
          </v:line>
        </w:pict>
      </w:r>
    </w:p>
    <w:p>
      <w:pPr>
        <w:pStyle w:val="Normal145"/>
      </w:pP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propalästinensischen Demonstration in   Berlin sind israelfeindliche   Parolen gerufen worden. Das teilte die Berliner Polizei auf X mit. Nach Flaschenwürfen auf Polizisten und eine Reihe von vorläufigen Festnahmen am frühen Abend gab es auch in der Nacht Ausschreitungen. </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Neukölln bauten rund 50 Menschen Barrikaden und zündeten am späten Montagabend Reifen an, berichtete die Polizei auf X. Einsatzkräfte seien mit Pyrotechnik beworfen worden, es habe weitere Festnahmen gegeben. Ob die Ausschreitungen in der Nacht im Zusammenhang mit der propalästinensischen Demonstration zuvor standen, konnte die Polizei zunächst nicht sagen. Die Situation sei schnell unter Kontrolle gebracht worden.</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der Kundgebung mit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am ersten Jahrestag des Überfalls der   islamistischen Terrororganisation Hamas auf Israel beteiligten sich nach   neueren Polizeiangaben etwa 550 Menschen. Auch die schwedische Klimaaktivistin Greta Thunberg beteiligte sich an den Protesten in Berlin.</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Demonstrierenden versammelten sich am späten Nachmittag im Bezirk Kreuzberg und skandierten in   Sprechchören unter anderem: "Viva,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Viele Demonstranten trugen sogenannte   Palästinensertücher und schwenkten entsprechende Fahnen. Ein Mann mit Megafon   feuerte die Demonstranten an mit Parolen wie "Stoppt den Massenmord"   und "Israel is terror state" (Israel ist ein Terrorstaat).  </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umstrittene Parole "From the river to the sea,   Palestine will be free" war mehrfach zu hören. Sie   bezieht sich auf das Gebiet zwischen dem Fluss Jordan und dem Mittelmeer. Die   islamistische Hamas versteht darunter, dass der Staat Israel verschwinden soll.   Nach Auskunft des Bundesinnenministeriums ist die Parole in Deutschland   verboten, wenn sie als Kennzeichen der Hamas verwendet wird. Die Parole war in anderen Fällen inzwischen auch Gegenstand von Gerichtsurteilen, in Berlin wurde eine Geldstrafe verhängt, und in Düsseldorf ein Verbot der Parole für rechtmäßig befunden.</w:t>
      </w:r>
    </w:p>
    <w:p>
      <w:pPr>
        <w:pStyle w:val="Normal14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Israelische Opfer blieben unerwähnt</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Vereinzelt wurden Journalisten bei ihrer Arbeit behindert und bedroht. Die Hamas oder israelische Opfer des Angriffs vor einem Jahr wurden nicht erwähnt. Am Sonntag hatte die Polizei eine propalästinensische Demonstration in Kreuzberg nach Stein- und Flaschenwürfen vorzeitig beendet.</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wurde durch ihren "Schulstreik fürs Klima" weltweit bekannt. Aus ihrer Protestaktion ist die internationale Klimabewegung Fridays for Future entstanden. Seit dem Angriff der islamistischen Hamas auf Israel vor einem Jahr und dem darauffolgenden militärischen Vorgehen Israels im Gazastreifen hat sie sich mehrfach mit den Palästinensern solidarisiert und Israel Völkermord vorgeworfen. Kritiker werfen Thunberg vor, dass sie im Gazakrieg und bei den Ereignissen, die ihn auslösten, einseitig propalästinensische Positionen vertreten habe.</w:t>
      </w:r>
    </w:p>
    <w:p>
      <w:pPr>
        <w:pStyle w:val="Normal14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Umstrittene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auch in Frankfurt am Main</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Frankfurt am Main kamen laut Polizei 1.300 Menschen zu einer propalästinensischen Demonstration, die Veranstalter sprachen von mehr als 2.000 Teilnehmerinnen und Teilnehmern. Die Stadt war zuvor vor Gericht mit dem Versuch gescheitert, die Demonstration mit dem Titel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Der Sieg gehört der Gerechtigkeit" zu verbieten. </w:t>
      </w:r>
    </w:p>
    <w:p>
      <w:pPr>
        <w:pStyle w:val="Normal14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7, 2024</w:t>
      </w:r>
    </w:p>
    <w:p>
      <w:pPr>
        <w:pStyle w:val="Normal145"/>
      </w:pPr>
    </w:p>
    <w:p>
      <w:pPr>
        <w:pStyle w:val="Normal145"/>
        <w:ind w:left="200"/>
        <w:sectPr>
          <w:type w:val="continuous"/>
          <w:pgMar w:top="840" w:right="1000" w:bottom="840" w:left="1000" w:header="400" w:footer="400"/>
          <w:pgNumType w:fmt="decimal"/>
          <w:cols w:space="720"/>
        </w:sectPr>
      </w:pPr>
      <w:r>
        <w:br/>
      </w:r>
      <w:r>
        <w:pict>
          <v:line id="_x0000_s1644" style="position:absolute;z-index:251985920" from="0,10pt" to="512pt,10pt" strokecolor="black" strokeweight="1pt">
            <v:stroke linestyle="single"/>
          </v:line>
        </w:pict>
      </w:r>
      <w:r>
        <w:rPr>
          <w:rFonts w:ascii="arial" w:eastAsia="arial" w:hAnsi="arial" w:cs="arial"/>
          <w:b/>
          <w:color w:val="767676"/>
          <w:sz w:val="16"/>
        </w:rPr>
        <w:t>End of Document</w:t>
      </w:r>
    </w:p>
    <w:p>
      <w:pPr>
        <w:pStyle w:val="Normal146"/>
        <w:sectPr>
          <w:headerReference w:type="even" r:id="rId922"/>
          <w:headerReference w:type="default" r:id="rId923"/>
          <w:footerReference w:type="even" r:id="rId924"/>
          <w:footerReference w:type="default" r:id="rId925"/>
          <w:headerReference w:type="first" r:id="rId926"/>
          <w:footerReference w:type="first" r:id="rId927"/>
          <w:pgSz w:w="12240" w:h="15840"/>
          <w:pgMar w:top="840" w:right="1000" w:bottom="840" w:left="1000" w:header="400" w:footer="400"/>
          <w:pgNumType w:fmt="decimal"/>
          <w:cols w:space="720"/>
          <w:titlePg w:val="0"/>
        </w:sectPr>
      </w:pPr>
    </w:p>
    <w:p>
      <w:pPr>
        <w:pStyle w:val="Normal146"/>
      </w:pPr>
    </w:p>
    <w:p>
      <w:pPr>
        <w:pStyle w:val="Normal146"/>
      </w:pPr>
      <w:r>
        <w:pict>
          <v:shape id="_x0000_i1645" type="#_x0000_t75" alt="LexisNexis®" style="width:147.75pt;height:30pt">
            <v:imagedata r:id="rId10" o:title=""/>
          </v:shape>
        </w:pict>
      </w:r>
      <w:r>
        <w:cr/>
      </w:r>
    </w:p>
    <w:p>
      <w:pPr>
        <w:pStyle w:val="Heading114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1 Jahr nach Hamas-Terror; München steht auf gegen Judenhass</w:t>
      </w:r>
    </w:p>
    <w:p>
      <w:pPr>
        <w:pStyle w:val="Normal1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7. Oktober 2024 </w:t>
      </w:r>
    </w:p>
    <w:p>
      <w:pPr>
        <w:pStyle w:val="Normal146"/>
        <w:keepNext w:val="0"/>
        <w:spacing w:after="0" w:line="240" w:lineRule="atLeast"/>
        <w:ind w:right="0"/>
        <w:jc w:val="both"/>
      </w:pPr>
      <w:bookmarkStart w:id="292" w:name="Bookmark_147"/>
      <w:bookmarkEnd w:id="292"/>
    </w:p>
    <w:p>
      <w:pPr>
        <w:pStyle w:val="Normal14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146"/>
        <w:keepNext w:val="0"/>
        <w:spacing w:before="120" w:after="0" w:line="220" w:lineRule="atLeast"/>
        <w:ind w:left="0" w:right="0" w:firstLine="0"/>
        <w:jc w:val="left"/>
      </w:pPr>
      <w:r>
        <w:br/>
      </w:r>
      <w:r>
        <w:pict>
          <v:shape id="_x0000_i1646" type="#_x0000_t75" style="width:134.98pt;height:85.49pt">
            <v:imagedata r:id="rId25" o:title=""/>
          </v:shape>
        </w:pict>
      </w:r>
    </w:p>
    <w:p>
      <w:pPr>
        <w:pStyle w:val="Normal1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München; S. NaN</w:t>
      </w:r>
    </w:p>
    <w:p>
      <w:pPr>
        <w:pStyle w:val="Normal1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354 words</w:t>
      </w:r>
    </w:p>
    <w:p>
      <w:pPr>
        <w:pStyle w:val="Normal1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Jakob Mell</w:t>
      </w:r>
    </w:p>
    <w:p>
      <w:pPr>
        <w:pStyle w:val="Normal146"/>
        <w:keepNext/>
        <w:spacing w:before="240" w:after="0" w:line="340" w:lineRule="atLeast"/>
        <w:ind w:left="0" w:right="0" w:firstLine="0"/>
        <w:jc w:val="left"/>
      </w:pPr>
      <w:bookmarkStart w:id="293" w:name="Body_145"/>
      <w:bookmarkEnd w:id="293"/>
      <w:r>
        <w:rPr>
          <w:rFonts w:ascii="arial" w:eastAsia="arial" w:hAnsi="arial" w:cs="arial"/>
          <w:b/>
          <w:i w:val="0"/>
          <w:strike w:val="0"/>
          <w:noProof w:val="0"/>
          <w:color w:val="000000"/>
          <w:position w:val="0"/>
          <w:sz w:val="28"/>
          <w:u w:val="none"/>
          <w:vertAlign w:val="baseline"/>
        </w:rPr>
        <w:t>Body</w:t>
      </w:r>
    </w:p>
    <w:p>
      <w:pPr>
        <w:pStyle w:val="Normal146"/>
        <w:spacing w:line="60" w:lineRule="exact"/>
      </w:pPr>
      <w:r>
        <w:pict>
          <v:line id="_x0000_s1647" style="position:absolute;z-index:251986944" from="0,2pt" to="512pt,2pt" strokecolor="#009ddb" strokeweight="2pt">
            <v:stroke linestyle="single"/>
            <w10:wrap type="topAndBottom"/>
          </v:line>
        </w:pict>
      </w:r>
    </w:p>
    <w:p>
      <w:pPr>
        <w:pStyle w:val="Normal146"/>
      </w:pP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München   Emotionen und klare Worte bei der Gedenkveranstaltung  365 Tage - München gegen Antisemitismus . </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Bayerns Ministerpräsident Markus Söder (CSU) zeigte bei seiner Rede vor 8000 Teilnehmern auf dem Odeonsplatz in München klare Kante:  Wer ein Kalifat in Deutschland fordert, dem sollte die deutsche Staatsbürgerschaft entzogen werden , war seine klare Botschaft. Initiatoren der Veranstaltung waren Jil Meiteles und Professor Guy Katz, die seit einem Jahr unermüdlich mit prominenter Unterstützung wie Kultschauspielerin Uschi Glas an das schreckliche Verbrechen vom 7. Oktober erinnern.</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breites Bündnis von über 100 Organisationen rief zur Veranstaltung auf, um an die Opfer des Hamas-Angriffs auf Israel vor einem Jahr zu erinnern. Viele Teilnehmer schwenkten israelische Fahnen oder kleine Fähnchen mit dem Logo der Organisatoren, einem roten Davidstern mit der Münchner Silhouette.</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symbolisieren die Einheit der Münchner Stadtgesellschaft im Kampf gegen Hass, Diskriminierung und Antisemitismus. Präsident des Zentralrats der Juden in Deutschland, Josef Schuster, sprach zu den Anwesenden.</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Danach folgte eine kurze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verschiedenen Orten in der Innenstadt, die symbolische 18 Minuten dauerte   die Zahl 18 steht im Hebräischen für  Chai , was  Leben  bedeutet. </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7. Oktober jährt sich der Jahrestag des Hamas-Angriffs auf Israel </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2023 verübten Terroristen der Hamas und anderer extremistischer Gruppen das schlimmste Massaker an Juden seit dem Zweiten Weltkrieg. Rund 1.200 Menschen wurden in Israel getötet, etwa 250 als Geiseln in den Gazastreifen verschleppt.</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Unerträglich: Nahezu in Sichtweite zur Gedenkveranstaltung fand eine Gegendemonstration der Gruppierung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München  unter dem Slogan  365 Tage Genozid  statt. Laut Polizei nahmen weit mehr als die angemeldeten 100 Menschen teil.</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war mit rund 400 Einsatzkräften vor Ort, um den reibungslosen und sicheren Ablauf beider Veranstaltungen zu gewährleisten. </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https://www.bild.de/regional/muenchen/muenchen-soeder-fordert-entzug-der-staatsbuergerschaft-bei-kalifat-forderung-6702df7a32d03f79819c49b4</w:t>
      </w:r>
    </w:p>
    <w:p>
      <w:pPr>
        <w:pStyle w:val="Normal14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46"/>
        <w:spacing w:line="60" w:lineRule="exact"/>
      </w:pPr>
      <w:r>
        <w:pict>
          <v:line id="_x0000_s1648" style="position:absolute;z-index:251987968" from="0,2pt" to="512pt,2pt" strokecolor="#009ddb" strokeweight="2pt">
            <v:stroke linestyle="single"/>
            <w10:wrap type="topAndBottom"/>
          </v:line>
        </w:pict>
      </w:r>
    </w:p>
    <w:p>
      <w:pPr>
        <w:pStyle w:val="Normal14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Charlotte Knobloch, Markus Söder, Ron Prosor, Josef Schuster mit Liste der israelitischen Geiseln, die noch immer vermisst werden</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Schauspielerin Uschi Glas unterstützt das Gedenken an die israelische Hamas-Geisel von Beginn an</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Wenige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-Demonstranten versammelten sich am Wittelsbacher Platz</w:t>
      </w:r>
    </w:p>
    <w:p>
      <w:pPr>
        <w:pStyle w:val="Normal14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7, 2024</w:t>
      </w:r>
    </w:p>
    <w:p>
      <w:pPr>
        <w:pStyle w:val="Normal146"/>
      </w:pPr>
    </w:p>
    <w:p>
      <w:pPr>
        <w:pStyle w:val="Normal146"/>
        <w:ind w:left="200"/>
        <w:sectPr>
          <w:type w:val="continuous"/>
          <w:pgMar w:top="840" w:right="1000" w:bottom="840" w:left="1000" w:header="400" w:footer="400"/>
          <w:pgNumType w:fmt="decimal"/>
          <w:cols w:space="720"/>
        </w:sectPr>
      </w:pPr>
      <w:r>
        <w:br/>
      </w:r>
      <w:r>
        <w:pict>
          <v:line id="_x0000_s1649" style="position:absolute;z-index:251988992" from="0,10pt" to="512pt,10pt" strokecolor="black" strokeweight="1pt">
            <v:stroke linestyle="single"/>
          </v:line>
        </w:pict>
      </w:r>
      <w:r>
        <w:rPr>
          <w:rFonts w:ascii="arial" w:eastAsia="arial" w:hAnsi="arial" w:cs="arial"/>
          <w:b/>
          <w:color w:val="767676"/>
          <w:sz w:val="16"/>
        </w:rPr>
        <w:t>End of Document</w:t>
      </w:r>
    </w:p>
    <w:p>
      <w:pPr>
        <w:pStyle w:val="Normal147"/>
        <w:sectPr>
          <w:headerReference w:type="even" r:id="rId928"/>
          <w:headerReference w:type="default" r:id="rId929"/>
          <w:footerReference w:type="even" r:id="rId930"/>
          <w:footerReference w:type="default" r:id="rId931"/>
          <w:headerReference w:type="first" r:id="rId932"/>
          <w:footerReference w:type="first" r:id="rId933"/>
          <w:pgSz w:w="12240" w:h="15840"/>
          <w:pgMar w:top="840" w:right="1000" w:bottom="840" w:left="1000" w:header="400" w:footer="400"/>
          <w:pgNumType w:fmt="decimal"/>
          <w:cols w:space="720"/>
          <w:titlePg w:val="0"/>
        </w:sectPr>
      </w:pPr>
    </w:p>
    <w:p>
      <w:pPr>
        <w:pStyle w:val="Normal147"/>
      </w:pPr>
    </w:p>
    <w:p>
      <w:pPr>
        <w:pStyle w:val="Normal147"/>
      </w:pPr>
      <w:r>
        <w:pict>
          <v:shape id="_x0000_i1650" type="#_x0000_t75" alt="LexisNexis®" style="width:147.75pt;height:30pt">
            <v:imagedata r:id="rId10" o:title=""/>
          </v:shape>
        </w:pict>
      </w:r>
      <w:r>
        <w:cr/>
      </w:r>
    </w:p>
    <w:p>
      <w:pPr>
        <w:pStyle w:val="Heading114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7. Oktober: Demos zum Jahrestag; Aktionen zu Gaza-Krieg und Geisel-Gedenken</w:t>
      </w:r>
    </w:p>
    <w:p>
      <w:pPr>
        <w:pStyle w:val="Normal1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1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07. Oktober 2024</w:t>
      </w:r>
    </w:p>
    <w:p>
      <w:pPr>
        <w:pStyle w:val="Normal147"/>
        <w:keepNext w:val="0"/>
        <w:spacing w:after="0" w:line="240" w:lineRule="atLeast"/>
        <w:ind w:right="0"/>
        <w:jc w:val="both"/>
      </w:pPr>
      <w:bookmarkStart w:id="294" w:name="Bookmark_148"/>
      <w:bookmarkEnd w:id="294"/>
    </w:p>
    <w:p>
      <w:pPr>
        <w:pStyle w:val="Normal14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147"/>
        <w:keepNext w:val="0"/>
        <w:spacing w:before="120" w:after="0" w:line="220" w:lineRule="atLeast"/>
        <w:ind w:left="0" w:right="0" w:firstLine="0"/>
        <w:jc w:val="left"/>
      </w:pPr>
      <w:r>
        <w:br/>
      </w:r>
      <w:r>
        <w:pict>
          <v:shape id="_x0000_i1651" type="#_x0000_t75" style="width:159.73pt;height:24pt">
            <v:imagedata r:id="rId128" o:title=""/>
          </v:shape>
        </w:pict>
      </w:r>
    </w:p>
    <w:p>
      <w:pPr>
        <w:pStyle w:val="Normal1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 S. 1</w:t>
      </w:r>
    </w:p>
    <w:p>
      <w:pPr>
        <w:pStyle w:val="Normal1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422 words</w:t>
      </w:r>
    </w:p>
    <w:p>
      <w:pPr>
        <w:pStyle w:val="Normal1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Sophie-Marie Schulz</w:t>
      </w:r>
    </w:p>
    <w:p>
      <w:pPr>
        <w:pStyle w:val="Normal147"/>
        <w:keepNext/>
        <w:spacing w:before="240" w:after="0" w:line="340" w:lineRule="atLeast"/>
        <w:ind w:left="0" w:right="0" w:firstLine="0"/>
        <w:jc w:val="left"/>
      </w:pPr>
      <w:bookmarkStart w:id="295" w:name="Body_146"/>
      <w:bookmarkEnd w:id="295"/>
      <w:r>
        <w:rPr>
          <w:rFonts w:ascii="arial" w:eastAsia="arial" w:hAnsi="arial" w:cs="arial"/>
          <w:b/>
          <w:i w:val="0"/>
          <w:strike w:val="0"/>
          <w:noProof w:val="0"/>
          <w:color w:val="000000"/>
          <w:position w:val="0"/>
          <w:sz w:val="28"/>
          <w:u w:val="none"/>
          <w:vertAlign w:val="baseline"/>
        </w:rPr>
        <w:t>Body</w:t>
      </w:r>
    </w:p>
    <w:p>
      <w:pPr>
        <w:pStyle w:val="Normal147"/>
        <w:spacing w:line="60" w:lineRule="exact"/>
      </w:pPr>
      <w:r>
        <w:pict>
          <v:line id="_x0000_s1652" style="position:absolute;z-index:251990016" from="0,2pt" to="512pt,2pt" strokecolor="#009ddb" strokeweight="2pt">
            <v:stroke linestyle="single"/>
            <w10:wrap type="topAndBottom"/>
          </v:line>
        </w:pict>
      </w:r>
    </w:p>
    <w:p>
      <w:pPr>
        <w:pStyle w:val="Normal147"/>
      </w:pP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Aktionen zu Gaza-Krieg und Geisel-Gedenken</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Mit weiteren Demonstrationen und Gedenkveranstaltungen wurde auch am Sonntag in Berlin an das Hamas-Massaker in Israel und den Gaza-Krieg erinnert. Rund 600 Polizistinnen und Polizisten waren im Einsatz, wie eine Polizeisprecherin mitteilte. </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Schwerpunkt des Einsatzes war ein propalästinensischer Protestzug mit dem Titel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Genozid in Gaza , bei dem 1000 Menschen erwartet wurden. Hunderte versammelten sich am frühen Nachmittag am Kottbusser Tor in Kreuzberg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und Transparenten. Viele Menschen trugen sogenannte Palästinensertücher.</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zu einer proisraelischen Demonstration kamen zahlreiche Menschen. Vor dem Brandenburger Tor breiteten sie eine große Israel-Flagge aus. Die Kundgebung hatte das Motto:  Gemeinsam gegen das Verbrechen der Hamas an Israelis und Palästinensern. Für die Freilassung der Geiseln und das Ende der Hamas-Herrschaft in Gaza.  Die Teilnehmer wollten zum Bebelplatz ziehen, der symbolisch wieder zum  Platz der Hamas-Geiseln  geworden ist und auf dem unter anderem mit leeren Stühlen an diese erinnert wird.</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Bereits am Sonnabend hatte es Demonstrationen gegeben. In Berlin marschierten etwa 1000 Personen vom Platz der Luftbrücke bis zur Wilhelmstraße und trugen Bettlaken vor sich her, die mit Kunstblut beschmiert waren. </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Demonstranten ging es nicht nur um Gaza, sie wandten sich auch gegen Polizeigewalt. Im Aufruf der Veranstalter hieß es:  Wir stellen uns auch entschieden gegen die zunehmende Repression und Polizeigewalt gegenüber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-Aktivisten, die für Gerechtigkeit und Menschenrechte auf die Straße gehen.  Einige Teilnehmer zeigten den sogenannten Wolfsgruß, ein Symbol der rechtsradikalen  Grauen Wölfe ; als sie sahen, dass die Polizei darauf reagieren wollte, formten sie ihre Finger zum Peace-Zeichen. </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Polizisten, mehr als 500 waren am Sonnabend im Einsatz, marschierten schweigend neben den Demonstranten her. Neben Israel nahmen die Demonstranten auch die Medien ins Visier: Ein Redner appellierte an die Teilnehmer, nicht mit der Presse zu sprechen:  Sie werden euch jedes Wort im Mund herumdrehen.  </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Bild-Journalist Iman Sefati wurde von Teilnehmern umkreist und beleidigt. Eine vorbeiziehende proisraelische Gegendemonstration konnte von der Polizei abgeschirmt werden, sodass es zu keinem Zwischenfall kam. </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diesen Montag sind anlässlich des Jahrestags des Hamas-Überfalls auf Israel und den folgenden Gaza-Krieg weitere Demonstrationen angekündigt. (mit dpa)Berlin Seite 4, Politik Seite 13</w:t>
      </w:r>
    </w:p>
    <w:p>
      <w:pPr>
        <w:pStyle w:val="Normal14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7, 2024</w:t>
      </w:r>
    </w:p>
    <w:p>
      <w:pPr>
        <w:pStyle w:val="Normal147"/>
      </w:pPr>
    </w:p>
    <w:p>
      <w:pPr>
        <w:pStyle w:val="Normal147"/>
        <w:ind w:left="200"/>
        <w:sectPr>
          <w:type w:val="continuous"/>
          <w:pgMar w:top="840" w:right="1000" w:bottom="840" w:left="1000" w:header="400" w:footer="400"/>
          <w:pgNumType w:fmt="decimal"/>
          <w:cols w:space="720"/>
        </w:sectPr>
      </w:pPr>
      <w:r>
        <w:br/>
      </w:r>
      <w:r>
        <w:pict>
          <v:line id="_x0000_s1653" style="position:absolute;z-index:251991040" from="0,10pt" to="512pt,10pt" strokecolor="black" strokeweight="1pt">
            <v:stroke linestyle="single"/>
          </v:line>
        </w:pict>
      </w:r>
      <w:r>
        <w:rPr>
          <w:rFonts w:ascii="arial" w:eastAsia="arial" w:hAnsi="arial" w:cs="arial"/>
          <w:b/>
          <w:color w:val="767676"/>
          <w:sz w:val="16"/>
        </w:rPr>
        <w:t>End of Document</w:t>
      </w:r>
    </w:p>
    <w:p>
      <w:pPr>
        <w:pStyle w:val="Normal148"/>
        <w:sectPr>
          <w:headerReference w:type="even" r:id="rId934"/>
          <w:headerReference w:type="default" r:id="rId935"/>
          <w:footerReference w:type="even" r:id="rId936"/>
          <w:footerReference w:type="default" r:id="rId937"/>
          <w:headerReference w:type="first" r:id="rId938"/>
          <w:footerReference w:type="first" r:id="rId939"/>
          <w:pgSz w:w="12240" w:h="15840"/>
          <w:pgMar w:top="840" w:right="1000" w:bottom="840" w:left="1000" w:header="400" w:footer="400"/>
          <w:pgNumType w:fmt="decimal"/>
          <w:cols w:space="720"/>
          <w:titlePg w:val="0"/>
        </w:sectPr>
      </w:pPr>
    </w:p>
    <w:p>
      <w:pPr>
        <w:pStyle w:val="Normal148"/>
      </w:pPr>
    </w:p>
    <w:p>
      <w:pPr>
        <w:pStyle w:val="Normal148"/>
      </w:pPr>
      <w:r>
        <w:pict>
          <v:shape id="_x0000_i1654" type="#_x0000_t75" alt="LexisNexis®" style="width:147.75pt;height:30pt">
            <v:imagedata r:id="rId10" o:title=""/>
          </v:shape>
        </w:pict>
      </w:r>
      <w:r>
        <w:cr/>
      </w:r>
    </w:p>
    <w:p>
      <w:pPr>
        <w:pStyle w:val="Heading114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Wenn ein  Like  die Einbürgerung gefährdet; Palästinenser:innen in Deutschland wurden schon in den vergangenen Jahren kriminalisiert. Doch seit dem 7. Oktober 2023 hat sich die Situation noch verschärft</w:t>
      </w:r>
    </w:p>
    <w:p>
      <w:pPr>
        <w:pStyle w:val="Normal1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1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07. Oktober 2024</w:t>
      </w:r>
    </w:p>
    <w:p>
      <w:pPr>
        <w:pStyle w:val="Normal148"/>
        <w:keepNext w:val="0"/>
        <w:spacing w:after="0" w:line="240" w:lineRule="atLeast"/>
        <w:ind w:right="0"/>
        <w:jc w:val="both"/>
      </w:pPr>
      <w:bookmarkStart w:id="296" w:name="Bookmark_149"/>
      <w:bookmarkEnd w:id="296"/>
    </w:p>
    <w:p>
      <w:pPr>
        <w:pStyle w:val="Normal14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148"/>
        <w:keepNext w:val="0"/>
        <w:spacing w:before="120" w:after="0" w:line="220" w:lineRule="atLeast"/>
        <w:ind w:left="0" w:right="0" w:firstLine="0"/>
        <w:jc w:val="left"/>
      </w:pPr>
      <w:r>
        <w:br/>
      </w:r>
      <w:r>
        <w:pict>
          <v:shape id="_x0000_i1655" type="#_x0000_t75" style="width:257.97pt;height:41.24pt">
            <v:imagedata r:id="rId32" o:title=""/>
          </v:shape>
        </w:pict>
      </w:r>
    </w:p>
    <w:p>
      <w:pPr>
        <w:pStyle w:val="Normal1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SCHWERPUNKT; S. 6</w:t>
      </w:r>
    </w:p>
    <w:p>
      <w:pPr>
        <w:pStyle w:val="Normal1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771 words</w:t>
      </w:r>
    </w:p>
    <w:p>
      <w:pPr>
        <w:pStyle w:val="Normal1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Daniel Bax</w:t>
      </w:r>
    </w:p>
    <w:p>
      <w:pPr>
        <w:pStyle w:val="Normal14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Pa­läs­ti­nen­se­r:in­nen in Deutschland wurden schon in den vergangenen Jahren kriminalisiert. Doch seit dem 7. Oktober 2023 hat sich die Situation noch verschärft</w:t>
      </w:r>
    </w:p>
    <w:p>
      <w:pPr>
        <w:pStyle w:val="Normal148"/>
        <w:keepNext/>
        <w:spacing w:before="240" w:after="0" w:line="340" w:lineRule="atLeast"/>
        <w:ind w:left="0" w:right="0" w:firstLine="0"/>
        <w:jc w:val="left"/>
      </w:pPr>
      <w:bookmarkStart w:id="297" w:name="Body_147"/>
      <w:bookmarkEnd w:id="297"/>
      <w:r>
        <w:rPr>
          <w:rFonts w:ascii="arial" w:eastAsia="arial" w:hAnsi="arial" w:cs="arial"/>
          <w:b/>
          <w:i w:val="0"/>
          <w:strike w:val="0"/>
          <w:noProof w:val="0"/>
          <w:color w:val="000000"/>
          <w:position w:val="0"/>
          <w:sz w:val="28"/>
          <w:u w:val="none"/>
          <w:vertAlign w:val="baseline"/>
        </w:rPr>
        <w:t>Body</w:t>
      </w:r>
    </w:p>
    <w:p>
      <w:pPr>
        <w:pStyle w:val="Normal148"/>
        <w:spacing w:line="60" w:lineRule="exact"/>
      </w:pPr>
      <w:r>
        <w:pict>
          <v:line id="_x0000_s1656" style="position:absolute;z-index:251992064" from="0,2pt" to="512pt,2pt" strokecolor="#009ddb" strokeweight="2pt">
            <v:stroke linestyle="single"/>
            <w10:wrap type="topAndBottom"/>
          </v:line>
        </w:pict>
      </w:r>
    </w:p>
    <w:p>
      <w:pPr>
        <w:pStyle w:val="Normal148"/>
      </w:pP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Daniel Bax</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vergangenen Montag stürmte die Berliner Polizei fünf Wohnungen in der Hauptstadt. Die Betroffenen stünden im Verdacht,  propalästinensisch motivierte Straftaten  begangen zu haben, teilte die Polizei auf X lapidar mit. Bei den Razzien waren 125 Beamte im Einsatz. Ermittler des Landeskriminalamts Berlin nahmen Handys, Computer und Laptops mit, um sie nach strafbaren Social-Media-Posts zu durchsuchen.</w:t>
      </w:r>
    </w:p>
    <w:p>
      <w:pPr>
        <w:pStyle w:val="Normal148"/>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-Verbote und willkürliche Festnahmen, Razzien nur wegen Social Media-Posts, Strafanzeigen und brutale Polizeigewalt: Menschen, die in Deutschland gegen den Krieg in Gaza protestieren, werden auf vielfältige Weise drangsaliert. Pa­läs­ti­nen­se­r:in­nen und ihre Freunde sind den Behörden schon lange ein Dorn im Auge: Bereits 2022 und 2023 wurden in Berlin über Wochen hinweg sämtliche Versammlungen, bei denen Menschen öffentlich der  Nakba    der Flucht und Vertreibung der Palästinenser aus dem heutigen Israel vor 76 Jahren   gedenken wollten, verboten. Seit dem 7. Oktober 2023 hat sich die Lage verschärft: Innenministerin Nancy Faeser ließ Vereine und die Parole  From the River to the Sea  verbieten. Propalästinensische Proteste wurden noch stärker kriminalisiert, die Polizei griff noch härter durch.</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Bilder von deutschen Polizisten, die Menschen verfolgen und verprügeln, sorgen in den sozialen Medien immer wieder für Aufsehen. Vor zwei Wochen ging ein Video um die Welt, das zeigte, wie mehrere Polizisten mitten in Berlin ein zehnjähriges Kind jagten, das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 trug, und es dann in Gewahrsam nahmen. Vor einer Woche, beim Champions-League Spiel in Dortmund, wurde ein Fan des Celtic Glasgow, der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getragen hatte, in den Katakomben des Stadions von der Polizei verprügelt. Diese Szenen verbreiten sich weltweit im Netz.</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Beim Thema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sitzen bei der Polizei die Fäuste besonders locker , sagt der Anwalt Andreas Gorski. Und er findet:  Der Aufwand, den der Staat betreibt, um propalästinensische Proteste zu verfolgen, ist teilweise absurd.  Er geht von tausenden Strafverfahren allein wegen  Äußerungsdelikten  aus. Behörden und Gerichte seien überlastet.  Der Staat mobilisiert all seine Kräfte , sagt Alexander Gorski.  Das ist völlig unverhältnismäßig. </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Gorski vertritt mit seinem Anwaltskollektiv fünf Mitglieder der Frauengruppe Zora aus Berlin. Weil diese auf einem Flugblatt in einem Halbsatz die PFLP als  fortschrittliche Kraft  bezeichnet hatten, stürmte die Polizei ihre Wohnungen. Die PFLP steht seit 2023 auf der Terrorliste der EU. Den Frauen wird  Verbreitung von Propaganda einer terroristischen Organisation  vorgeworfen. Dass die Polizei ihre Wohnung stürmte  ist für Ermittlungen nicht zwingend , sagt Gorski.  Aber Politiker können damit medienwirksam Stärke zeigen: wir tun was.  Das diene auch der Einschüchterung.</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zwei Wochen veröffentlichte das ARD-Politikmagazin  Panorama  eine Recherche. Wenn jemand im Netz die Parole  From the River to the Sea  postet, kann ihm jetzt die Einbürgerung verweigert werden. So hat es das Bundesinnenministerium in seinen  Anwendungshinweisen  zum neuen Staatsbürgerschaftsrecht verfügt, das Ende Juni in Kraft trat. Wenn es nach Innenministerin Nancy Faeser geht, sollen Menschen künftig auch schon wegen eines falschen  Like  abgeschoben werden dürfen.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Razzien vom Montag in Berlin wirken überzogen, denn manche der Vorwürfe klingen wie Bagatellen: Ein 25-jähriger Israeli, bei dem die Polizei vor der Tür stand, soll im April auf Instagram den Slogan  From the river to the sea  und ein Video, in dem Demonstranten diese Parole skandierten, gepostet haben. Einem 18-Jährigen Jugendlichen aus Gaza wird vorgeworfen,  Teil einer Gruppe  gewesen zu sein, die einen Monat zuvor bei einer Veranstaltung gegen den dort anwesenden Kultursenator Joe Chialo (CDU) protestiert hatte. Dabei soll ein Mikrofonständer in Richtung des Senators geworfen worden sein.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Andere Vorwürfe wiegen schwerer. Ein 40-Jähriger soll vor einem Jahr, am 9. Oktober 2023, den Angriff der Hamas auf Tiktok als  Sieg auf dem Weg hin zu einer islamischen Welt  bezeichnet haben. Ein 31-jähriger Berliner mit türkischem Pass soll im Dezember 2023 auf Instagram den  Wunsch eines erneuten Holocaust  geäußert haben, so die Polizei. Ein 20-jähriger, gebürtiger Berliner wiederum wird verdächtigt, Teil einer Gruppe gewesen zu sein, die im Juli in der Sonnenallee in Berlin-Neukölln mehrere Brände gelegt und Gegenstände zerstört haben soll.</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Dennoch stellt sich die Frage, ob das schon eine Hausdurchsuchung rechtfertigt.</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Daniel Bax ist im taz-Regie­ressort. Seit dem 7. Oktober ist ihm Deutschland fremder geworden.</w:t>
      </w:r>
    </w:p>
    <w:p>
      <w:pPr>
        <w:pStyle w:val="Normal14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6, 2024</w:t>
      </w:r>
    </w:p>
    <w:p>
      <w:pPr>
        <w:pStyle w:val="Normal148"/>
      </w:pPr>
    </w:p>
    <w:p>
      <w:pPr>
        <w:pStyle w:val="Normal148"/>
        <w:ind w:left="200"/>
        <w:sectPr>
          <w:type w:val="continuous"/>
          <w:pgMar w:top="840" w:right="1000" w:bottom="840" w:left="1000" w:header="400" w:footer="400"/>
          <w:pgNumType w:fmt="decimal"/>
          <w:cols w:space="720"/>
        </w:sectPr>
      </w:pPr>
      <w:r>
        <w:br/>
      </w:r>
      <w:r>
        <w:pict>
          <v:line id="_x0000_s1657" style="position:absolute;z-index:251993088" from="0,10pt" to="512pt,10pt" strokecolor="black" strokeweight="1pt">
            <v:stroke linestyle="single"/>
          </v:line>
        </w:pict>
      </w:r>
      <w:r>
        <w:rPr>
          <w:rFonts w:ascii="arial" w:eastAsia="arial" w:hAnsi="arial" w:cs="arial"/>
          <w:b/>
          <w:color w:val="767676"/>
          <w:sz w:val="16"/>
        </w:rPr>
        <w:t>End of Document</w:t>
      </w:r>
    </w:p>
    <w:p>
      <w:pPr>
        <w:pStyle w:val="Normal149"/>
        <w:sectPr>
          <w:headerReference w:type="even" r:id="rId940"/>
          <w:headerReference w:type="default" r:id="rId941"/>
          <w:footerReference w:type="even" r:id="rId942"/>
          <w:footerReference w:type="default" r:id="rId943"/>
          <w:headerReference w:type="first" r:id="rId944"/>
          <w:footerReference w:type="first" r:id="rId945"/>
          <w:pgSz w:w="12240" w:h="15840"/>
          <w:pgMar w:top="840" w:right="1000" w:bottom="840" w:left="1000" w:header="400" w:footer="400"/>
          <w:pgNumType w:fmt="decimal"/>
          <w:cols w:space="720"/>
          <w:titlePg w:val="0"/>
        </w:sectPr>
      </w:pPr>
    </w:p>
    <w:p>
      <w:pPr>
        <w:pStyle w:val="Normal149"/>
      </w:pPr>
    </w:p>
    <w:p>
      <w:pPr>
        <w:pStyle w:val="Normal149"/>
      </w:pPr>
      <w:r>
        <w:pict>
          <v:shape id="_x0000_i1658" type="#_x0000_t75" alt="LexisNexis®" style="width:147.75pt;height:30pt">
            <v:imagedata r:id="rId10" o:title=""/>
          </v:shape>
        </w:pict>
      </w:r>
      <w:r>
        <w:cr/>
      </w:r>
    </w:p>
    <w:p>
      <w:pPr>
        <w:pStyle w:val="Heading114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„Wagenknecht hat es mit populistischen Parolen geschafft, sich als Friedenspartei zu inszenieren“</w:t>
      </w:r>
    </w:p>
    <w:p>
      <w:pPr>
        <w:pStyle w:val="Normal1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1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7. Oktober 2024</w:t>
      </w:r>
    </w:p>
    <w:p>
      <w:pPr>
        <w:pStyle w:val="Normal149"/>
        <w:keepNext w:val="0"/>
        <w:spacing w:after="0" w:line="240" w:lineRule="atLeast"/>
        <w:ind w:right="0"/>
        <w:jc w:val="both"/>
      </w:pPr>
      <w:bookmarkStart w:id="298" w:name="Bookmark_150"/>
      <w:bookmarkEnd w:id="298"/>
    </w:p>
    <w:p>
      <w:pPr>
        <w:pStyle w:val="Normal14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149"/>
        <w:keepNext w:val="0"/>
        <w:spacing w:before="120" w:after="0" w:line="220" w:lineRule="atLeast"/>
        <w:ind w:left="0" w:right="0" w:firstLine="0"/>
        <w:jc w:val="left"/>
      </w:pPr>
      <w:r>
        <w:br/>
      </w:r>
      <w:r>
        <w:pict>
          <v:shape id="_x0000_i1659" type="#_x0000_t75" style="width:225.09pt;height:57.77pt">
            <v:imagedata r:id="rId480" o:title=""/>
          </v:shape>
        </w:pict>
      </w:r>
    </w:p>
    <w:p>
      <w:pPr>
        <w:pStyle w:val="Normal1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2</w:t>
      </w:r>
    </w:p>
    <w:p>
      <w:pPr>
        <w:pStyle w:val="Normal1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1208 words</w:t>
      </w:r>
    </w:p>
    <w:p>
      <w:pPr>
        <w:pStyle w:val="Normal14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Das Plädoyer für Verhandlungen mit Russland, der Verkauf der Commerzbank-Aktien,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eine Glosse bewegen unsere Leser</w:t>
      </w:r>
    </w:p>
    <w:p>
      <w:pPr>
        <w:pStyle w:val="Normal149"/>
        <w:keepNext/>
        <w:spacing w:before="240" w:after="0" w:line="340" w:lineRule="atLeast"/>
        <w:ind w:left="0" w:right="0" w:firstLine="0"/>
        <w:jc w:val="left"/>
      </w:pPr>
      <w:bookmarkStart w:id="299" w:name="Body_148"/>
      <w:bookmarkEnd w:id="299"/>
      <w:r>
        <w:rPr>
          <w:rFonts w:ascii="arial" w:eastAsia="arial" w:hAnsi="arial" w:cs="arial"/>
          <w:b/>
          <w:i w:val="0"/>
          <w:strike w:val="0"/>
          <w:noProof w:val="0"/>
          <w:color w:val="000000"/>
          <w:position w:val="0"/>
          <w:sz w:val="28"/>
          <w:u w:val="none"/>
          <w:vertAlign w:val="baseline"/>
        </w:rPr>
        <w:t>Body</w:t>
      </w:r>
    </w:p>
    <w:p>
      <w:pPr>
        <w:pStyle w:val="Normal149"/>
        <w:spacing w:line="60" w:lineRule="exact"/>
      </w:pPr>
      <w:r>
        <w:pict>
          <v:line id="_x0000_s1660" style="position:absolute;z-index:251994112" from="0,2pt" to="512pt,2pt" strokecolor="#009ddb" strokeweight="2pt">
            <v:stroke linestyle="single"/>
            <w10:wrap type="topAndBottom"/>
          </v:line>
        </w:pict>
      </w:r>
    </w:p>
    <w:p>
      <w:pPr>
        <w:pStyle w:val="Normal149"/>
      </w:pPr>
    </w:p>
    <w:p>
      <w:pPr>
        <w:pStyle w:val="Normal14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Abstoßende Manöver</w:t>
      </w:r>
    </w:p>
    <w:p>
      <w:pPr>
        <w:pStyle w:val="Normal14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Zu„Plädoyer für Verhandlungen mit Russland“: </w:t>
      </w:r>
      <w:r>
        <w:rPr>
          <w:rFonts w:ascii="arial" w:eastAsia="arial" w:hAnsi="arial" w:cs="arial"/>
          <w:b w:val="0"/>
          <w:i w:val="0"/>
          <w:strike w:val="0"/>
          <w:noProof w:val="0"/>
          <w:color w:val="000000"/>
          <w:position w:val="0"/>
          <w:sz w:val="20"/>
          <w:u w:val="none"/>
          <w:vertAlign w:val="baseline"/>
        </w:rPr>
        <w:t>Das Schmierentheater, dass von den Ministerpräsidenten der ostdeutschen Bundesländer Brandenburg und Sachsen sowie dem CDU-Vorsitzenden von Thüringen aufgeführt wird, ist leicht zu durchschauen aber schwer erträglich. Sahra Wagenknecht hält wie eine Königin Hof, und die koalitionswilligen Kandidaten buhlen um ihre Gunst. Wenigsten hatte das Dreiergespann so viel Anstand, nicht für die Einstellung der Waffenlieferungen an die Ukraine zu plädieren. Diese taktischen Manöver sind abstoßend. Frau Wagenknecht hat es mit populistischen Parolen und Unwahrheiten geschafft, sich und ihr Bündnis als Friedenspartei zu inszenieren und alle anderen demokratischen Parteien sowie die Nato und die Vereinigten Staaten als Kriegstreiber zu diskreditieren. Selbstverständlich gibt es schon seit Beginn des russischen Überfalls auf die Ukraine diplomatische Bemühungen zur Beendigung der kriegerischen Handlungen, die jedoch nicht immer im Licht der Öffentlichkeit geführt werden. Die Parteivorsitzende des BSW hat diesbezüglich also nicht das Rad erfunden. Dass Frau Wagenknecht jemals das Gespräch mit Präsident Selenskyj gesucht oder das überfallene Land besucht hat um mit den leidgeprüften Opfern des russischen Terrors zu reden, kann getrost verneint werden. Man kann nur hoffen, dass die Initiative von Roderich Kiesewetter und seinen Mitstreitern, einen Unvereinbarkeitsbeschluss für diese unsägliche Partei und ihrer unter Selbstüberschätzung leidenden Vorsitzenden zu erreichen, von Erfolg gekrönt ist.</w:t>
      </w:r>
    </w:p>
    <w:p>
      <w:pPr>
        <w:pStyle w:val="Normal14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 Ulrike Beilstein, Usingen</w:t>
      </w:r>
    </w:p>
    <w:p>
      <w:pPr>
        <w:pStyle w:val="Normal14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Ungläubiges Erstaunen</w:t>
      </w:r>
    </w:p>
    <w:p>
      <w:pPr>
        <w:pStyle w:val="Normal14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Zum Verkauf der Commerzbank-Aktien durch den Bund:</w:t>
      </w:r>
      <w:r>
        <w:rPr>
          <w:rFonts w:ascii="arial" w:eastAsia="arial" w:hAnsi="arial" w:cs="arial"/>
          <w:b w:val="0"/>
          <w:i w:val="0"/>
          <w:strike w:val="0"/>
          <w:noProof w:val="0"/>
          <w:color w:val="000000"/>
          <w:position w:val="0"/>
          <w:sz w:val="20"/>
          <w:u w:val="none"/>
          <w:vertAlign w:val="baseline"/>
        </w:rPr>
        <w:t xml:space="preserve"> Betrachtet man den Verkauf und die Umstände der Commerzbankaktien durch das Bundesfinanzministerium, dann versetzt einen das schon in ungläubiges Erstaunen. Deshalb habe ich beim BMdF nach den Gründen gefragt. „Danach hat der Bund nach eigenen Angaben am 10. September 2024 ein erstes Aktienpaket an der Commerzbank AG veräußert. Dieser Verkauf der Beteiligung im Rahmen eines marktschonenden und diskriminierungsfreien Verfahrens, wurde am 3. September 2024 vom zuständigen interministeriellen Lenkungsausschuss beschlossen. Dementsprechend hat die Finanzagentur das Verfahren am 10. September 2024 durchgeführt und die Veräußerung von 4,49 % der Anteile der Commerzbank AG bekanntgegeben. Infolge einer deutlichen Überbietung aller übrigen Angebote innerhalb des Bookbuilding-Verfahrens, wurde das gesamte Paket der UniCredit Group zugeteilt. Das Gebot lag mit 13,20 Euro deutlich über allen anderen Angeboten und lag auch über dem Schlusskurs von 12,60 Euro. Der Bund ist dem Gebot der Wirtschaftlichkeit verpflichtet. Die Finanzagentur hat dementsprechend zum mit großem Abstand höchsten Gebot zugeteilt. Der Erlös in Höhe von 702 Millionen Euro fließt dem Finanzmarktstabilisierungsfonds zu.“ - so weit die Stellungnahme des BMdF! Wenn man sich jetzt dieses dilettantische Verfahren mal genau anschaut, muss man dabei feststellen, dass der Buchwert der Commerzbank am Verkaufstage bei 25,43  lag. Daraus ergibt sich für mich als ehemaligen Kämmerer der Stadt Friedrichsdorf, ein Minus von 12,23  pro Aktie. Was ist bitte daran besonders wirtschaftlich? Vielmehr ergibt sich aus dieser Aktion ein Minus von insgesamt rd. 650 Mio. Da frage ich mich doch, wo ist der wirtschaftliche Sachverstand der zuständigen Leute geblieben? Und wer haftet für dieses Missmanagement? Haftet hierfür der Bundesfinanzminister Lindner, der ja mit seinem Amtseid geschworen hat, Schaden vom Volk abzuwenden? Oder macht er sich genauso einen schlanken Fuß wie weiland der unfähige Verkehrsminister Scheuer, der ja auch einen Schaden in Milliardenhöhe verursacht hat. Am Ende ist es leider so wie immer, die Politiker kassieren ihre Pensionen, und wir Steuerzahler müssen blechen. </w:t>
      </w: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Früher hat der Volksmund gesagt: „Gibt Gott ein Amt, dann gibt er auch Verstand!“ Leider hat der liebe Gott bei der jetzigen, und allerdings auch bei den vorherigen Merkel-Regierungen, den zweiten Teil seiner Prophezeiung vergessen!</w:t>
      </w:r>
      <w:r>
        <w:rPr>
          <w:rFonts w:ascii="arial" w:eastAsia="arial" w:hAnsi="arial" w:cs="arial"/>
          <w:b/>
          <w:i w:val="0"/>
          <w:strike w:val="0"/>
          <w:noProof w:val="0"/>
          <w:color w:val="000000"/>
          <w:position w:val="0"/>
          <w:sz w:val="20"/>
          <w:u w:val="none"/>
          <w:vertAlign w:val="baseline"/>
        </w:rPr>
        <w:t xml:space="preserve"> Heinz-Günter Müller</w:t>
      </w:r>
    </w:p>
    <w:p>
      <w:pPr>
        <w:pStyle w:val="Normal14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 Neu-Anspach</w:t>
      </w:r>
    </w:p>
    <w:p>
      <w:pPr>
        <w:pStyle w:val="Normal14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Hier ist alles erlaubt</w:t>
      </w:r>
    </w:p>
    <w:p>
      <w:pPr>
        <w:pStyle w:val="Normal14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Zur Entscheidung,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Frankfurt doch zu erlauben:</w:t>
      </w:r>
      <w:r>
        <w:rPr>
          <w:rFonts w:ascii="arial" w:eastAsia="arial" w:hAnsi="arial" w:cs="arial"/>
          <w:b w:val="0"/>
          <w:i w:val="0"/>
          <w:strike w:val="0"/>
          <w:noProof w:val="0"/>
          <w:color w:val="000000"/>
          <w:position w:val="0"/>
          <w:sz w:val="20"/>
          <w:u w:val="none"/>
          <w:vertAlign w:val="baseline"/>
        </w:rPr>
        <w:t xml:space="preserve"> Dass Menschen aus anderen Ländern die Konflikte ihrer Heimatländer offen auf unseren Straßen austragen, sind wir ja inzwischen gewöhnt. Auch daran, dass immer wieder Gerichte solche Demonstrationen im Vorfeld genehmigen. Aber die jetzt getroffene Entscheidung des Frankfurter Verwaltungsgerichtes übertrifft doch so einiges. Die Stadt Frankfurt hatte die für den 7. Oktober geplante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aus gutem Grund und wegen berechtigter Sorge vor Ausschreitungen verboten, und sie hat sich diese Entscheidung bestimmt nicht leicht gemacht. Es besteht berechtigte Sorge wegen der Sicherheit, außerdem ist es eine abstoßende Provokation, die Demonstration ausgerechnet am Jahrestages des bestialischen Massakers an vorwiegend jungen Israelis zu planen. Die Entscheidung des Gerichts, das Verbot zu kippen und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genehmigen, ist nicht nachvollziehbar. Es kann doch nicht sein, dass unser eigentlich wertvolles Demonstrationsrecht immer an erster Stelle steht. Wo bleiben die Verantwortung für die Sicherheit und die Moral? Es muss doch gewisse Grenzen geben, und ich denke, die sind mit dem Ansinnen der Demonstranten überschritten. Es ist schlimm genug, dass immer wieder Menschen, meist muslimischen Glaubens, solche Massaker bejubeln. Aber dass deutsche Gerichte es auf unseren Straßen zulassen, macht mich fassungslos, denn einen anderen Grund kann die geplante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ja nicht haben. Einmal mehr wird unseren Sicherheitskräften zugemutet, den Kopf dafür hinzuhalten, und unter Einsatz ihrer Gesundheit oder sogar ihres Lebens, dafür zu sorgen, dass nichts passiert. Die Polizei sollte sich weigern, was sie natürlich nicht tun darf, und die verantwortlichen Richter sollten hingehen und für Sicherheit und Ordnung sorgen. Ich denke, es wird höchste Zeit, das Demonstrationsrecht zu überdenken und auch hier Grenzen zu setzen. Aber in Deutschland ist ja alles erlaubt.</w:t>
      </w:r>
    </w:p>
    <w:p>
      <w:pPr>
        <w:pStyle w:val="Normal14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 Renate Kleebach, Hofheim</w:t>
      </w:r>
    </w:p>
    <w:p>
      <w:pPr>
        <w:pStyle w:val="Normal14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Großartige Glosse</w:t>
      </w:r>
    </w:p>
    <w:p>
      <w:pPr>
        <w:pStyle w:val="Normal14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Zur Glosse „Die Rückkehr des Spießers“ </w:t>
      </w:r>
      <w:r>
        <w:rPr>
          <w:rFonts w:ascii="arial" w:eastAsia="arial" w:hAnsi="arial" w:cs="arial"/>
          <w:b w:val="0"/>
          <w:i w:val="0"/>
          <w:strike w:val="0"/>
          <w:noProof w:val="0"/>
          <w:color w:val="000000"/>
          <w:position w:val="0"/>
          <w:sz w:val="20"/>
          <w:u w:val="none"/>
          <w:vertAlign w:val="baseline"/>
        </w:rPr>
        <w:t>: Danke für diese großartige spöttische Randbemerkung. Ja, wie können die banalen Notwendigkeiten des Alltags umgangen werde? Gepaart mit dem Anspruch auf intellektuelle Überlegenheit. Da haben viele emsig dran gearbeitet. Das Motto „Freiheit durch Unterlassen“ tat sein Übriges. Die Ergebnisse sind überall zu besichtigen. Natürlich machen auch deren Augen zum Beispiel die vermüllte Wirklichkeit sichtbar, aber es löst bei ihnen keinen Handlungsbedarf aus. Der ist denen vorbehalten, die bisher eher verächtlich als Spießer in die Ecke gestellt worden sind. Die Rückkehr ihrer Lebensphilosophie, verbunden mit der erforderlichen Offenheit für die Entwicklung der Gesellschaft, wird dazu beitragen, Deutschland wieder flott zu machen.</w:t>
      </w:r>
    </w:p>
    <w:p>
      <w:pPr>
        <w:pStyle w:val="Normal14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 Manfred Herrmann, Frankfurt</w:t>
      </w:r>
    </w:p>
    <w:p>
      <w:pPr>
        <w:pStyle w:val="Normal14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Das nervt mich</w:t>
      </w:r>
    </w:p>
    <w:p>
      <w:pPr>
        <w:pStyle w:val="Normal14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Diese Leserin sieht „Die Rückkehr des Spießers“ kritischer: </w:t>
      </w:r>
      <w:r>
        <w:rPr>
          <w:rFonts w:ascii="arial" w:eastAsia="arial" w:hAnsi="arial" w:cs="arial"/>
          <w:b w:val="0"/>
          <w:i w:val="0"/>
          <w:strike w:val="0"/>
          <w:noProof w:val="0"/>
          <w:color w:val="000000"/>
          <w:position w:val="0"/>
          <w:sz w:val="20"/>
          <w:u w:val="none"/>
          <w:vertAlign w:val="baseline"/>
        </w:rPr>
        <w:t xml:space="preserve">Fast am meisten nervten mich an den Leuten, die ich als Jugendliche und junge Erwachsene als Spießer bezeichnete, Übertreibungen wie diese: „Alle fragen, was sie bekommen...“. </w:t>
      </w:r>
    </w:p>
    <w:p>
      <w:pPr>
        <w:pStyle w:val="Normal14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 Christina Ziese, Friedrichsdorf </w:t>
      </w:r>
    </w:p>
    <w:p>
      <w:pPr>
        <w:pStyle w:val="Normal14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Bitte schreiben Sie an:</w:t>
      </w:r>
    </w:p>
    <w:p>
      <w:pPr>
        <w:pStyle w:val="Normal14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leserbriefe@fnp.de</w:t>
      </w: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4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6, 2024</w:t>
      </w:r>
    </w:p>
    <w:p>
      <w:pPr>
        <w:pStyle w:val="Normal149"/>
      </w:pPr>
    </w:p>
    <w:p>
      <w:pPr>
        <w:pStyle w:val="Normal149"/>
        <w:ind w:left="200"/>
        <w:sectPr>
          <w:type w:val="continuous"/>
          <w:pgMar w:top="840" w:right="1000" w:bottom="840" w:left="1000" w:header="400" w:footer="400"/>
          <w:pgNumType w:fmt="decimal"/>
          <w:cols w:space="720"/>
        </w:sectPr>
      </w:pPr>
      <w:r>
        <w:br/>
      </w:r>
      <w:r>
        <w:pict>
          <v:line id="_x0000_s1661" style="position:absolute;z-index:251995136" from="0,10pt" to="512pt,10pt" strokecolor="black" strokeweight="1pt">
            <v:stroke linestyle="single"/>
          </v:line>
        </w:pict>
      </w:r>
      <w:r>
        <w:rPr>
          <w:rFonts w:ascii="arial" w:eastAsia="arial" w:hAnsi="arial" w:cs="arial"/>
          <w:b/>
          <w:color w:val="767676"/>
          <w:sz w:val="16"/>
        </w:rPr>
        <w:t>End of Document</w:t>
      </w:r>
    </w:p>
    <w:p>
      <w:pPr>
        <w:pStyle w:val="Normal150"/>
        <w:sectPr>
          <w:headerReference w:type="even" r:id="rId946"/>
          <w:headerReference w:type="default" r:id="rId947"/>
          <w:footerReference w:type="even" r:id="rId948"/>
          <w:footerReference w:type="default" r:id="rId949"/>
          <w:headerReference w:type="first" r:id="rId950"/>
          <w:footerReference w:type="first" r:id="rId951"/>
          <w:pgSz w:w="12240" w:h="15840"/>
          <w:pgMar w:top="840" w:right="1000" w:bottom="840" w:left="1000" w:header="400" w:footer="400"/>
          <w:pgNumType w:fmt="decimal"/>
          <w:cols w:space="720"/>
          <w:titlePg w:val="0"/>
        </w:sectPr>
      </w:pPr>
    </w:p>
    <w:p>
      <w:pPr>
        <w:pStyle w:val="Normal150"/>
      </w:pPr>
    </w:p>
    <w:p>
      <w:pPr>
        <w:pStyle w:val="Normal150"/>
      </w:pPr>
      <w:r>
        <w:pict>
          <v:shape id="_x0000_i1662" type="#_x0000_t75" alt="LexisNexis®" style="width:147.75pt;height:30pt">
            <v:imagedata r:id="rId10" o:title=""/>
          </v:shape>
        </w:pict>
      </w:r>
      <w:r>
        <w:cr/>
      </w:r>
    </w:p>
    <w:p>
      <w:pPr>
        <w:pStyle w:val="Heading114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Propalästinensische Demonstration in Frankfurt darf stattfinden; Die Stadt Frankfurt am Main wollte eine Demonstration verhindern, da sie auf den Jahrestag des Hamas-Überfalls fällt. Laut Gericht kann das ein Verbot nicht begründen.</w:t>
      </w:r>
    </w:p>
    <w:p>
      <w:pPr>
        <w:pStyle w:val="Normal1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1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7. Oktober 2024 12:50 PM GMT</w:t>
      </w:r>
    </w:p>
    <w:p>
      <w:pPr>
        <w:pStyle w:val="Normal150"/>
        <w:keepNext w:val="0"/>
        <w:spacing w:after="0" w:line="240" w:lineRule="atLeast"/>
        <w:ind w:right="0"/>
        <w:jc w:val="both"/>
      </w:pPr>
      <w:bookmarkStart w:id="300" w:name="Bookmark_151"/>
      <w:bookmarkEnd w:id="300"/>
    </w:p>
    <w:p>
      <w:pPr>
        <w:pStyle w:val="Normal15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Zeitverlag Gerd Bucerius GmbH &amp; Co. Alle Rechte vorbehalten</w:t>
      </w:r>
    </w:p>
    <w:p>
      <w:pPr>
        <w:pStyle w:val="Normal150"/>
        <w:keepNext w:val="0"/>
        <w:spacing w:before="120" w:after="0" w:line="220" w:lineRule="atLeast"/>
        <w:ind w:left="0" w:right="0" w:firstLine="0"/>
        <w:jc w:val="left"/>
      </w:pPr>
      <w:r>
        <w:br/>
      </w:r>
      <w:r>
        <w:pict>
          <v:shape id="_x0000_i1663" type="#_x0000_t75" style="width:196.48pt;height:26.25pt">
            <v:imagedata r:id="rId297" o:title=""/>
          </v:shape>
        </w:pict>
      </w:r>
    </w:p>
    <w:p>
      <w:pPr>
        <w:pStyle w:val="Normal1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7. Oktober; Ausg. 43</w:t>
      </w:r>
    </w:p>
    <w:p>
      <w:pPr>
        <w:pStyle w:val="Normal1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335 words</w:t>
      </w:r>
    </w:p>
    <w:p>
      <w:pPr>
        <w:pStyle w:val="Normal1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Eydlin</w:t>
      </w:r>
    </w:p>
    <w:p>
      <w:pPr>
        <w:pStyle w:val="Normal150"/>
        <w:keepNext/>
        <w:spacing w:before="240" w:after="0" w:line="340" w:lineRule="atLeast"/>
        <w:ind w:left="0" w:right="0" w:firstLine="0"/>
        <w:jc w:val="left"/>
      </w:pPr>
      <w:bookmarkStart w:id="301" w:name="Body_149"/>
      <w:bookmarkEnd w:id="301"/>
      <w:r>
        <w:rPr>
          <w:rFonts w:ascii="arial" w:eastAsia="arial" w:hAnsi="arial" w:cs="arial"/>
          <w:b/>
          <w:i w:val="0"/>
          <w:strike w:val="0"/>
          <w:noProof w:val="0"/>
          <w:color w:val="000000"/>
          <w:position w:val="0"/>
          <w:sz w:val="28"/>
          <w:u w:val="none"/>
          <w:vertAlign w:val="baseline"/>
        </w:rPr>
        <w:t>Body</w:t>
      </w:r>
    </w:p>
    <w:p>
      <w:pPr>
        <w:pStyle w:val="Normal150"/>
        <w:spacing w:line="60" w:lineRule="exact"/>
      </w:pPr>
      <w:r>
        <w:pict>
          <v:line id="_x0000_s1664" style="position:absolute;z-index:251996160" from="0,2pt" to="512pt,2pt" strokecolor="#009ddb" strokeweight="2pt">
            <v:stroke linestyle="single"/>
            <w10:wrap type="topAndBottom"/>
          </v:line>
        </w:pict>
      </w:r>
    </w:p>
    <w:p>
      <w:pPr>
        <w:pStyle w:val="Normal150"/>
      </w:pP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für den heutigen Montag in Frankfurt am Main angemeldete propalästinensische Demonstration darf trotz der Versuche der Stadt, sie zu verbieten, stattfinden. Das entschied der Hessische Verwaltungsgerichtshof (VGH) in Kassel und bestätigte damit eine vorherige Entscheidung des Verwaltungsgerichts Frankfurt. </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Demonstration unter dem Motto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Der Sieg gehört der Gerechtigkeit" war für den Jahrestag des Überfalls der palästinensischen Terrorgruppe Hamas auf Israel am 7. Oktober 2023 angemeldet. Der Frankfurter Oberbürgermeister Mike Josef (SPD) und Ordnungsdezernentin Annette Rinn (FDP) bezeichneten die Wahl des Datums als "extreme Provokation".</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verbot die Demonstration und begründete das mit zu erwartenden Volksverhetzungen, Aufrufen zu Straftaten sowie israel- und judenfeindlichen Rufen. Die Anmelderin ging gerichtlich gegen das Verbot vor und bekam am Freitag zunächst vor dem Verwaltungsgericht Frankfurt recht.  </w:t>
      </w:r>
    </w:p>
    <w:p>
      <w:pPr>
        <w:pStyle w:val="Normal15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Stadt konnte Verbot laut Gericht nicht ausreichend begründen</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VGH entschied nun ebenso wie die Vorinstanz, dass ein Versammlungsverbot laut hessischem Gesetz lediglich bei einer Verknüpfung zur nationalsozialistischen Gewaltherrschaft in Betracht komme. Die Stadt habe zudem nicht ausreichend belegen können, dass es zu einer unmittelbaren Gefährdung der öffentlichen Sicherheit kommen werde, die nur durch ein Verbot verhindern werden könne. </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Zudem habe die Organisatorin in jüngerer Vergangenheit weitgehend friedliche und störungsfreie Versammlungen angemeldet. Der Hessenschau zufolge handelt es sich bei der Anmelderin um eine Privatperson. Die Demonstration soll zwischen 17 und 21 Uhr stattfinden, geplant sind neben einem Demonstrationszug eine Auftakt- und eine Abschlusskundgebung.  </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Beschluss des VGH ist nicht mehr anfechtbar, sodass die Stadt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nicht mehr verhindern kann. Zum Jahrestag des 7. Oktobers werden bundesweit sowohl propalästinensische Demonstrationen als auch Versammlungen zur Solidarität mit Israel erwartet.</w:t>
      </w:r>
    </w:p>
    <w:p>
      <w:pPr>
        <w:pStyle w:val="Normal15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7, 2024</w:t>
      </w:r>
    </w:p>
    <w:p>
      <w:pPr>
        <w:pStyle w:val="Normal150"/>
      </w:pPr>
    </w:p>
    <w:p>
      <w:pPr>
        <w:pStyle w:val="Normal150"/>
        <w:ind w:left="200"/>
        <w:sectPr>
          <w:type w:val="continuous"/>
          <w:pgMar w:top="840" w:right="1000" w:bottom="840" w:left="1000" w:header="400" w:footer="400"/>
          <w:pgNumType w:fmt="decimal"/>
          <w:cols w:space="720"/>
        </w:sectPr>
      </w:pPr>
      <w:r>
        <w:br/>
      </w:r>
      <w:r>
        <w:pict>
          <v:line id="_x0000_s1665" style="position:absolute;z-index:251997184" from="0,10pt" to="512pt,10pt" strokecolor="black" strokeweight="1pt">
            <v:stroke linestyle="single"/>
          </v:line>
        </w:pict>
      </w:r>
      <w:r>
        <w:rPr>
          <w:rFonts w:ascii="arial" w:eastAsia="arial" w:hAnsi="arial" w:cs="arial"/>
          <w:b/>
          <w:color w:val="767676"/>
          <w:sz w:val="16"/>
        </w:rPr>
        <w:t>End of Document</w:t>
      </w:r>
    </w:p>
    <w:p>
      <w:pPr>
        <w:pStyle w:val="Normal151"/>
        <w:sectPr>
          <w:headerReference w:type="even" r:id="rId952"/>
          <w:headerReference w:type="default" r:id="rId953"/>
          <w:footerReference w:type="even" r:id="rId954"/>
          <w:footerReference w:type="default" r:id="rId955"/>
          <w:headerReference w:type="first" r:id="rId956"/>
          <w:footerReference w:type="first" r:id="rId957"/>
          <w:pgSz w:w="12240" w:h="15840"/>
          <w:pgMar w:top="840" w:right="1000" w:bottom="840" w:left="1000" w:header="400" w:footer="400"/>
          <w:pgNumType w:fmt="decimal"/>
          <w:cols w:space="720"/>
          <w:titlePg w:val="0"/>
        </w:sectPr>
      </w:pPr>
    </w:p>
    <w:p>
      <w:pPr>
        <w:pStyle w:val="Normal151"/>
      </w:pPr>
    </w:p>
    <w:p>
      <w:pPr>
        <w:pStyle w:val="Normal151"/>
      </w:pPr>
      <w:r>
        <w:pict>
          <v:shape id="_x0000_i1666" type="#_x0000_t75" alt="LexisNexis®" style="width:147.75pt;height:30pt">
            <v:imagedata r:id="rId10" o:title=""/>
          </v:shape>
        </w:pict>
      </w:r>
      <w:r>
        <w:cr/>
      </w:r>
    </w:p>
    <w:p>
      <w:pPr>
        <w:pStyle w:val="Heading115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NACHRICHTEN</w:t>
      </w:r>
    </w:p>
    <w:p>
      <w:pPr>
        <w:pStyle w:val="Normal1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1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7. Oktober 2024</w:t>
      </w:r>
    </w:p>
    <w:p>
      <w:pPr>
        <w:pStyle w:val="Normal151"/>
        <w:keepNext w:val="0"/>
        <w:spacing w:after="0" w:line="240" w:lineRule="atLeast"/>
        <w:ind w:right="0"/>
        <w:jc w:val="both"/>
      </w:pPr>
      <w:bookmarkStart w:id="302" w:name="Bookmark_152"/>
      <w:bookmarkEnd w:id="302"/>
    </w:p>
    <w:p>
      <w:pPr>
        <w:pStyle w:val="Normal15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Frankfurter Rundschau GmbH Alle Rechte Vorbehalten</w:t>
      </w:r>
    </w:p>
    <w:p>
      <w:pPr>
        <w:pStyle w:val="Normal151"/>
        <w:keepNext w:val="0"/>
        <w:spacing w:before="120" w:after="0" w:line="220" w:lineRule="atLeast"/>
        <w:ind w:left="0" w:right="0" w:firstLine="0"/>
        <w:jc w:val="left"/>
      </w:pPr>
      <w:r>
        <w:br/>
      </w:r>
      <w:r>
        <w:pict>
          <v:shape id="_x0000_i1667" type="#_x0000_t75" style="width:187.48pt;height:24pt">
            <v:imagedata r:id="rId487" o:title=""/>
          </v:shape>
        </w:pict>
      </w:r>
    </w:p>
    <w:p>
      <w:pPr>
        <w:pStyle w:val="Normal1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HESSEN; S. D1</w:t>
      </w:r>
    </w:p>
    <w:p>
      <w:pPr>
        <w:pStyle w:val="Normal1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343 words</w:t>
      </w:r>
    </w:p>
    <w:p>
      <w:pPr>
        <w:pStyle w:val="Normal151"/>
        <w:keepNext/>
        <w:spacing w:before="240" w:after="0" w:line="340" w:lineRule="atLeast"/>
        <w:ind w:left="0" w:right="0" w:firstLine="0"/>
        <w:jc w:val="left"/>
      </w:pPr>
      <w:bookmarkStart w:id="303" w:name="Body_150"/>
      <w:bookmarkEnd w:id="303"/>
      <w:r>
        <w:rPr>
          <w:rFonts w:ascii="arial" w:eastAsia="arial" w:hAnsi="arial" w:cs="arial"/>
          <w:b/>
          <w:i w:val="0"/>
          <w:strike w:val="0"/>
          <w:noProof w:val="0"/>
          <w:color w:val="000000"/>
          <w:position w:val="0"/>
          <w:sz w:val="28"/>
          <w:u w:val="none"/>
          <w:vertAlign w:val="baseline"/>
        </w:rPr>
        <w:t>Body</w:t>
      </w:r>
    </w:p>
    <w:p>
      <w:pPr>
        <w:pStyle w:val="Normal151"/>
        <w:spacing w:line="60" w:lineRule="exact"/>
      </w:pPr>
      <w:r>
        <w:pict>
          <v:line id="_x0000_s1668" style="position:absolute;z-index:251998208" from="0,2pt" to="512pt,2pt" strokecolor="#009ddb" strokeweight="2pt">
            <v:stroke linestyle="single"/>
            <w10:wrap type="topAndBottom"/>
          </v:line>
        </w:pict>
      </w:r>
    </w:p>
    <w:p>
      <w:pPr>
        <w:pStyle w:val="Normal151"/>
      </w:pPr>
    </w:p>
    <w:p>
      <w:pPr>
        <w:pStyle w:val="Normal15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Entscheidung erwartet </w:t>
      </w:r>
      <w:r>
        <w:rPr>
          <w:rFonts w:ascii="arial" w:eastAsia="arial" w:hAnsi="arial" w:cs="arial"/>
          <w:b/>
          <w:i w:val="0"/>
          <w:strike w:val="0"/>
          <w:noProof w:val="0"/>
          <w:color w:val="000000"/>
          <w:position w:val="0"/>
          <w:sz w:val="20"/>
          <w:u w:val="none"/>
          <w:vertAlign w:val="baseline"/>
        </w:rPr>
        <w:t>über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p>
    <w:p>
      <w:pPr>
        <w:pStyle w:val="Normal1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Frankfurt. Der Hessische Verwaltungsgerichtshof (VGH) entscheidet über eine für den heutigen 7. Oktober angemeldete propalästinensische Demonstration in Frankfurt erst im Laufe des Vormittags, sagte eine VGH-Sprecherin. Das Verwaltungsgericht hatte das von der Stadt Frankfurt verhängte Verbot der Kundgebung als rechtswidrig verworfen, die Stadt daraufhin den VGH angerufen. Die Stadt verkenne die Bedeutung der Versammlungs- und Meinungsfreiheit, stellte das Gericht fest. Sie könne das Verbot nicht allein mit dem Datum begründen, dem Jahrestag des Hamas-Terrorangriffs. Ein Eilantrag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-Veranstalter hatte damit Erfolg.  dpa</w:t>
      </w:r>
    </w:p>
    <w:p>
      <w:pPr>
        <w:pStyle w:val="Normal15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Feuer in Krankenhaus </w:t>
      </w:r>
      <w:r>
        <w:rPr>
          <w:rFonts w:ascii="arial" w:eastAsia="arial" w:hAnsi="arial" w:cs="arial"/>
          <w:b/>
          <w:i w:val="0"/>
          <w:strike w:val="0"/>
          <w:noProof w:val="0"/>
          <w:color w:val="000000"/>
          <w:position w:val="0"/>
          <w:sz w:val="20"/>
          <w:u w:val="none"/>
          <w:vertAlign w:val="baseline"/>
        </w:rPr>
        <w:t>verursacht Sachschaden</w:t>
      </w:r>
    </w:p>
    <w:p>
      <w:pPr>
        <w:pStyle w:val="Normal1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Kassel. Bei einem Feuer in einem Patientenzimmer im Marienkrankenhaus in Kassel ist ein Sachschaden von einigen Hunderttausend Euro entstanden. Der Brand sei in der Nacht zum Sonntag ausgebrochen, so die Feuerwehr Kassel. Die Patient:innen seien vom Pflegepersonal in andere Stationen gebracht worden, verletzt worden sei niemand. Die Brandursache war zunächst ungeklärt.  dpa</w:t>
      </w:r>
    </w:p>
    <w:p>
      <w:pPr>
        <w:pStyle w:val="Normal15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Altes Bahnhofsgebäude </w:t>
      </w:r>
      <w:r>
        <w:rPr>
          <w:rFonts w:ascii="arial" w:eastAsia="arial" w:hAnsi="arial" w:cs="arial"/>
          <w:b/>
          <w:i w:val="0"/>
          <w:strike w:val="0"/>
          <w:noProof w:val="0"/>
          <w:color w:val="000000"/>
          <w:position w:val="0"/>
          <w:sz w:val="20"/>
          <w:u w:val="none"/>
          <w:vertAlign w:val="baseline"/>
        </w:rPr>
        <w:t>abgebrannt</w:t>
      </w:r>
    </w:p>
    <w:p>
      <w:pPr>
        <w:pStyle w:val="Normal1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Hessisch Lichtenau. Beim Brand eines ehemaligen Bahnhofs in Hessisch Lichtenau im Werra-Meißner-Kreis ist nach ersten Schätzungen ein Millionenschaden entstanden. Das alte Gebäude an einer stillgelegten Strecke im Ortsteil Walburg brannte in der Nacht auf Samstag bis auf die Grundmauern nieder. „Die Schadenshöhe wird nach vorsichtigen Schätzungen im unteren siebenstelligen Bereich liegen“, teilte die Polizei mit. „Zur Brandursache können noch keine Angaben gemacht werden“, hieß es weiter.  dpa</w:t>
      </w:r>
    </w:p>
    <w:p>
      <w:pPr>
        <w:pStyle w:val="Normal15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84-Jähriger verliert 60 000 Euro bei Anlagebetrug</w:t>
      </w:r>
    </w:p>
    <w:p>
      <w:pPr>
        <w:pStyle w:val="Normal1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Eschborn. Ein 84-jähriger Mann in Eschborn ist Opfer eines Anlagebetrugs im Internet mit einem fünfstelligen Schaden geworden. Unter dem Eindruck, enorme Gewinnsummen zu erzielen, ließ er sich laut Polizei von einem vermeintlichen Börsenmitarbeiter einer betrügerischen Geldanlageplattform überzeugen, mehr als 60 000 Euro in mehreren Teilsummen zu überweisen.  dpa</w:t>
      </w:r>
    </w:p>
    <w:p>
      <w:pPr>
        <w:pStyle w:val="Normal1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5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6, 2024</w:t>
      </w:r>
    </w:p>
    <w:p>
      <w:pPr>
        <w:pStyle w:val="Normal151"/>
      </w:pPr>
    </w:p>
    <w:p>
      <w:pPr>
        <w:pStyle w:val="Normal151"/>
        <w:ind w:left="200"/>
        <w:sectPr>
          <w:type w:val="continuous"/>
          <w:pgMar w:top="840" w:right="1000" w:bottom="840" w:left="1000" w:header="400" w:footer="400"/>
          <w:pgNumType w:fmt="decimal"/>
          <w:cols w:space="720"/>
        </w:sectPr>
      </w:pPr>
      <w:r>
        <w:br/>
      </w:r>
      <w:r>
        <w:pict>
          <v:line id="_x0000_s1669" style="position:absolute;z-index:251999232" from="0,10pt" to="512pt,10pt" strokecolor="black" strokeweight="1pt">
            <v:stroke linestyle="single"/>
          </v:line>
        </w:pict>
      </w:r>
      <w:r>
        <w:rPr>
          <w:rFonts w:ascii="arial" w:eastAsia="arial" w:hAnsi="arial" w:cs="arial"/>
          <w:b/>
          <w:color w:val="767676"/>
          <w:sz w:val="16"/>
        </w:rPr>
        <w:t>End of Document</w:t>
      </w:r>
    </w:p>
    <w:p>
      <w:pPr>
        <w:pStyle w:val="Normal152"/>
        <w:sectPr>
          <w:headerReference w:type="even" r:id="rId958"/>
          <w:headerReference w:type="default" r:id="rId959"/>
          <w:footerReference w:type="even" r:id="rId960"/>
          <w:footerReference w:type="default" r:id="rId961"/>
          <w:headerReference w:type="first" r:id="rId962"/>
          <w:footerReference w:type="first" r:id="rId963"/>
          <w:pgSz w:w="12240" w:h="15840"/>
          <w:pgMar w:top="840" w:right="1000" w:bottom="840" w:left="1000" w:header="400" w:footer="400"/>
          <w:pgNumType w:fmt="decimal"/>
          <w:cols w:space="720"/>
          <w:titlePg w:val="0"/>
        </w:sectPr>
      </w:pPr>
    </w:p>
    <w:p>
      <w:pPr>
        <w:pStyle w:val="Normal152"/>
      </w:pPr>
    </w:p>
    <w:p>
      <w:pPr>
        <w:pStyle w:val="Normal152"/>
      </w:pPr>
      <w:r>
        <w:pict>
          <v:shape id="_x0000_i1670" type="#_x0000_t75" alt="LexisNexis®" style="width:147.75pt;height:30pt">
            <v:imagedata r:id="rId10" o:title=""/>
          </v:shape>
        </w:pict>
      </w:r>
      <w:r>
        <w:cr/>
      </w:r>
    </w:p>
    <w:p>
      <w:pPr>
        <w:pStyle w:val="Heading115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Aufgeheizte Stimmung zum Jahrestag des Hamas-Massakers</w:t>
      </w:r>
    </w:p>
    <w:p>
      <w:pPr>
        <w:pStyle w:val="Normal1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Dresdner Morgenpost</w:t>
      </w:r>
    </w:p>
    <w:p>
      <w:pPr>
        <w:pStyle w:val="Normal1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7. Oktober 2024</w:t>
      </w:r>
    </w:p>
    <w:p>
      <w:pPr>
        <w:pStyle w:val="Normal152"/>
        <w:keepNext w:val="0"/>
        <w:spacing w:after="0" w:line="240" w:lineRule="atLeast"/>
        <w:ind w:right="0"/>
        <w:jc w:val="both"/>
      </w:pPr>
      <w:bookmarkStart w:id="304" w:name="Bookmark_153"/>
      <w:bookmarkEnd w:id="304"/>
    </w:p>
    <w:p>
      <w:pPr>
        <w:pStyle w:val="Normal15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DDV Sachsen GmbH Alle Rechte Vorbehalten</w:t>
      </w:r>
    </w:p>
    <w:p>
      <w:pPr>
        <w:pStyle w:val="Normal152"/>
        <w:keepNext w:val="0"/>
        <w:spacing w:before="120" w:after="0" w:line="220" w:lineRule="atLeast"/>
        <w:ind w:left="0" w:right="0" w:firstLine="0"/>
        <w:jc w:val="left"/>
      </w:pPr>
      <w:r>
        <w:br/>
      </w:r>
      <w:r>
        <w:pict>
          <v:shape id="_x0000_i1671" type="#_x0000_t75" style="width:123.75pt;height:143.25pt">
            <v:imagedata r:id="rId964" o:title=""/>
          </v:shape>
        </w:pict>
      </w:r>
    </w:p>
    <w:p>
      <w:pPr>
        <w:pStyle w:val="Normal1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Politik; S. 2</w:t>
      </w:r>
    </w:p>
    <w:p>
      <w:pPr>
        <w:pStyle w:val="Normal1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477 words</w:t>
      </w:r>
    </w:p>
    <w:p>
      <w:pPr>
        <w:pStyle w:val="Normal152"/>
        <w:keepNext/>
        <w:spacing w:before="240" w:after="0" w:line="340" w:lineRule="atLeast"/>
        <w:ind w:left="0" w:right="0" w:firstLine="0"/>
        <w:jc w:val="left"/>
      </w:pPr>
      <w:bookmarkStart w:id="305" w:name="Body_151"/>
      <w:bookmarkEnd w:id="305"/>
      <w:r>
        <w:rPr>
          <w:rFonts w:ascii="arial" w:eastAsia="arial" w:hAnsi="arial" w:cs="arial"/>
          <w:b/>
          <w:i w:val="0"/>
          <w:strike w:val="0"/>
          <w:noProof w:val="0"/>
          <w:color w:val="000000"/>
          <w:position w:val="0"/>
          <w:sz w:val="28"/>
          <w:u w:val="none"/>
          <w:vertAlign w:val="baseline"/>
        </w:rPr>
        <w:t>Body</w:t>
      </w:r>
    </w:p>
    <w:p>
      <w:pPr>
        <w:pStyle w:val="Normal152"/>
        <w:spacing w:line="60" w:lineRule="exact"/>
      </w:pPr>
      <w:r>
        <w:pict>
          <v:line id="_x0000_s1672" style="position:absolute;z-index:252000256" from="0,2pt" to="512pt,2pt" strokecolor="#009ddb" strokeweight="2pt">
            <v:stroke linestyle="single"/>
            <w10:wrap type="topAndBottom"/>
          </v:line>
        </w:pict>
      </w:r>
    </w:p>
    <w:p>
      <w:pPr>
        <w:pStyle w:val="Normal152"/>
      </w:pP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BERLIN-Heute vor einem Jahr, am 7. Oktober 2023, töteten Terroristen der Hamas und anderer extremistischer Gruppen mehr als 1200 Menschen in Israel und verschleppten etwa 250 Geiseln in den Gazastreifen. Zum Jahrestag des Massakers, das den Nahost-Krieg auslöste, kochen erneut die Emotionen hoch-auch auf deutschen Straßen. Besonders in Berlin gab es am Wochenende Mahnwachen und Gedenkveranstaltungen, aber auch zahlreiche Demonstrationen.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größten Zulauf hatten dabei pro-palästinensische Proteste, bei denen die Stimmung aufgeheizt war. Einem Protestzug mit dem Titel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Genozid in Gaza" schlossen sich am Kottbusser Tor in Berlin-Kreuzberg mehr als 1200 Teilnehmer an, darunter auch Mitglieder der linksradikalen Antifa und kommunistischer Gruppen. Die Polizei war mit einem Großaufgebot vor Ort. Bei einer pro-israelischen Demonstration versammelten sich am Brandenburger Tor rund 500 Menschen. Für heute sind bundesweit weitere Kundgebungen angekündigt. Vor einer ,,anhaltenden Explosion antisemitischer Taten" warnt der Präsident des Zentralrats der Juden, Josef Schuster (70): ,,Die Hemmschwelle, zu Gewalt gegen Juden aufzurufen und auch auszuüben, sinkt." Aktuelle Kriminalstatistiken bestätigen diesen Trend: Allein die Berliner Staatsanwaltschaft hat binnen eines Jahres knapp 3 200 Verfahren (Stand: 4. Oktober) im Kontextmit dem Gaza-Krieg erfasst. Bei der Berliner Polizei liegen weitere rund 5 300 Fälle (Stand: 10. September), von denen noch etliche bei der Staatsanwaltschaft landen dürften. Bundeskanzler Olaf Scholz (66, SPD) verurteilte Übergriffe gestern erneut scharf: ,,Antisemitismus und blinden Israel-Hass werden wir niemals hinnehmen."Er appellierte zugleich an die israelische Regierung, die Angriffe zu beenden: ,,Für eine nachhaltige Befriedung des Konfliktes ist ein glaubwürdiger Weg hin zu einer verhandelten Zwei-Staaten-Lösung unabdingbar." Das rigorose Vorgehen der israelischen Armee kritisierte UN-Menschenrechtskommissar Volker Türk (59) in der ARD: ,,Es gibt natürlich diese Gräueltaten der Hamas, die absolut zu verurteilen sind", sagte er. Die ,,kollektive Bestrafung der Palästinenser" sei allerdings eine ,,unverhältnismäßige Antwort".UN-Kommissar Türk räumt ein, dass seine Warnungen vor einer Verletzung des Völkerrechts in Israel derzeit kaum Gehör fänden: ,,Es ist sehr frustrierend. Da gibt es schon manchmal diese Momente der Machtlosigkeit, wenn man sieht, was da passiert." Bildunterschrift: Volker Türk (59), UN-Hochkommissar für Menschenrechte Während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rund ums das arabisch geprägte Kottbusser Tor war die Stimmung aufgeheizt. ,,Free the Hostages"-Befreit die Geiseln-forderte diese Demonstrantin gestern vorm Brandenburger Tor. Auch für den heutigen Jahrestag des Hamas-Massakers sind zahlreiche Kundgebungen angemeldet.</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https://www.tag24.de/Dresden</w:t>
      </w:r>
    </w:p>
    <w:p>
      <w:pPr>
        <w:pStyle w:val="Normal15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7, 2024</w:t>
      </w:r>
    </w:p>
    <w:p>
      <w:pPr>
        <w:pStyle w:val="Normal152"/>
      </w:pPr>
    </w:p>
    <w:p>
      <w:pPr>
        <w:pStyle w:val="Normal152"/>
        <w:ind w:left="200"/>
        <w:sectPr>
          <w:type w:val="continuous"/>
          <w:pgMar w:top="840" w:right="1000" w:bottom="840" w:left="1000" w:header="400" w:footer="400"/>
          <w:pgNumType w:fmt="decimal"/>
          <w:cols w:space="720"/>
        </w:sectPr>
      </w:pPr>
      <w:r>
        <w:br/>
      </w:r>
      <w:r>
        <w:pict>
          <v:line id="_x0000_s1673" style="position:absolute;z-index:252001280" from="0,10pt" to="512pt,10pt" strokecolor="black" strokeweight="1pt">
            <v:stroke linestyle="single"/>
          </v:line>
        </w:pict>
      </w:r>
      <w:r>
        <w:rPr>
          <w:rFonts w:ascii="arial" w:eastAsia="arial" w:hAnsi="arial" w:cs="arial"/>
          <w:b/>
          <w:color w:val="767676"/>
          <w:sz w:val="16"/>
        </w:rPr>
        <w:t>End of Document</w:t>
      </w:r>
    </w:p>
    <w:p>
      <w:pPr>
        <w:pStyle w:val="Normal153"/>
        <w:sectPr>
          <w:headerReference w:type="even" r:id="rId965"/>
          <w:headerReference w:type="default" r:id="rId966"/>
          <w:footerReference w:type="even" r:id="rId967"/>
          <w:footerReference w:type="default" r:id="rId968"/>
          <w:headerReference w:type="first" r:id="rId969"/>
          <w:footerReference w:type="first" r:id="rId970"/>
          <w:pgSz w:w="12240" w:h="15840"/>
          <w:pgMar w:top="840" w:right="1000" w:bottom="840" w:left="1000" w:header="400" w:footer="400"/>
          <w:pgNumType w:fmt="decimal"/>
          <w:cols w:space="720"/>
          <w:titlePg w:val="0"/>
        </w:sectPr>
      </w:pPr>
    </w:p>
    <w:p>
      <w:pPr>
        <w:pStyle w:val="Normal153"/>
      </w:pPr>
    </w:p>
    <w:p>
      <w:pPr>
        <w:pStyle w:val="Normal153"/>
      </w:pPr>
      <w:r>
        <w:pict>
          <v:shape id="_x0000_i1674" type="#_x0000_t75" alt="LexisNexis®" style="width:147.75pt;height:30pt">
            <v:imagedata r:id="rId10" o:title=""/>
          </v:shape>
        </w:pict>
      </w:r>
      <w:r>
        <w:cr/>
      </w:r>
    </w:p>
    <w:p>
      <w:pPr>
        <w:pStyle w:val="Heading115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Demonstrationen zum Jahrestag; In Düsseldorf und vielen anderen deutschen Städten wurde an den Ausbruch des ­Gaza-Kriegs erinnert. Politiker äußern sich mahnend zu dem Konflikt.</w:t>
      </w:r>
    </w:p>
    <w:p>
      <w:pPr>
        <w:pStyle w:val="Normal1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Neuss Grevenbroicher Zeitung</w:t>
      </w:r>
    </w:p>
    <w:p>
      <w:pPr>
        <w:pStyle w:val="Normal1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7. Oktober 2024</w:t>
      </w:r>
    </w:p>
    <w:p>
      <w:pPr>
        <w:pStyle w:val="Normal1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Neuß-Grevenbroicher Zeitung Neuss</w:t>
      </w:r>
    </w:p>
    <w:p>
      <w:pPr>
        <w:pStyle w:val="Normal153"/>
        <w:keepNext w:val="0"/>
        <w:spacing w:after="0" w:line="240" w:lineRule="atLeast"/>
        <w:ind w:right="0"/>
        <w:jc w:val="both"/>
      </w:pPr>
      <w:bookmarkStart w:id="306" w:name="Bookmark_154"/>
      <w:bookmarkEnd w:id="306"/>
    </w:p>
    <w:p>
      <w:pPr>
        <w:pStyle w:val="Normal15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153"/>
        <w:keepNext w:val="0"/>
        <w:spacing w:before="120" w:after="0" w:line="220" w:lineRule="atLeast"/>
        <w:ind w:left="0" w:right="0" w:firstLine="0"/>
        <w:jc w:val="left"/>
      </w:pPr>
      <w:r>
        <w:br/>
      </w:r>
      <w:r>
        <w:pict>
          <v:shape id="_x0000_i1675" type="#_x0000_t75" style="width:221.22pt;height:27pt">
            <v:imagedata r:id="rId324" o:title=""/>
          </v:shape>
        </w:pict>
      </w:r>
    </w:p>
    <w:p>
      <w:pPr>
        <w:pStyle w:val="Normal1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4</w:t>
      </w:r>
    </w:p>
    <w:p>
      <w:pPr>
        <w:pStyle w:val="Normal1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487 words</w:t>
      </w:r>
    </w:p>
    <w:p>
      <w:pPr>
        <w:pStyle w:val="Normal1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unbekannt</w:t>
      </w:r>
    </w:p>
    <w:p>
      <w:pPr>
        <w:pStyle w:val="Normal153"/>
        <w:keepNext/>
        <w:spacing w:before="240" w:after="0" w:line="340" w:lineRule="atLeast"/>
        <w:ind w:left="0" w:right="0" w:firstLine="0"/>
        <w:jc w:val="left"/>
      </w:pPr>
      <w:bookmarkStart w:id="307" w:name="Body_152"/>
      <w:bookmarkEnd w:id="307"/>
      <w:r>
        <w:rPr>
          <w:rFonts w:ascii="arial" w:eastAsia="arial" w:hAnsi="arial" w:cs="arial"/>
          <w:b/>
          <w:i w:val="0"/>
          <w:strike w:val="0"/>
          <w:noProof w:val="0"/>
          <w:color w:val="000000"/>
          <w:position w:val="0"/>
          <w:sz w:val="28"/>
          <w:u w:val="none"/>
          <w:vertAlign w:val="baseline"/>
        </w:rPr>
        <w:t>Body</w:t>
      </w:r>
    </w:p>
    <w:p>
      <w:pPr>
        <w:pStyle w:val="Normal153"/>
        <w:spacing w:line="60" w:lineRule="exact"/>
      </w:pPr>
      <w:r>
        <w:pict>
          <v:line id="_x0000_s1676" style="position:absolute;z-index:252002304" from="0,2pt" to="512pt,2pt" strokecolor="#009ddb" strokeweight="2pt">
            <v:stroke linestyle="single"/>
            <w10:wrap type="topAndBottom"/>
          </v:line>
        </w:pict>
      </w:r>
    </w:p>
    <w:p>
      <w:pPr>
        <w:pStyle w:val="Normal153"/>
      </w:pP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Berlin/Düsseldorf (dpa/mdu) Unmittelbar vor dem Jahrestag des Hamas-Massakers in Israel und des darauf folgenden Gaza-Kriegs sind in deutschen Städten Tausende Menschen auf die Straße gegangen. Größere Demonstrationen gab es in Berlin, Düsseldorf, Hamburg und München. Die meisten Veranstaltungen blieben weitestgehend friedlich, in Berlin-Kreuzberg wurde eine propalästinensische Versammlung nach Tumulten abgebrochen.</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Demonstriert wurde auch in Bonn, Köln und Münster. An zwei Versammlungen in Köln, die eine propalästinensisch, die andere proisraelisch, beteiligten sich laut Polizei mehrere Hundert Personen. Für diesen Montag sind bei den Polizeibehörden laut Ministerium mindestens 21 Versammlungen zum Nahostkonflikt angemeldet, unter anderem in Dortmund, Bielefeld und Bonn. Bei einer proisraelischen Demonstration am Brandenburger Tor wurde eine große Israel-Flagge ausgebreitet. In München kamen mehr als 8000 Menschen zur Gedenkveranstaltung „365 Tage – München gegen Antisemitismus“ zusammen.</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Düsseldorf hatten mehrere Gruppen und Vereine, darunter der Jüdische Studierendenverband NRW und die Jüdische Gemeinde, zum „Marsch des Lebens“ („Run for their lives“) aufgerufen. Die Polizei sprach am Nachmittag von knapp 1000 Beteiligten. In Hamburg demonstrierten rund 400 Menschen. Bereits am Samstag hatte es bundesweit Versammlungen gegeben. In Düsseldorf zogen nach Polizeischätzungen mehr als 1000 Menschen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durch die Stadt.</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Nacht zum Sonntag wurde auf die CDU-Parteizentrale in Berlin eine Farbattacke verübt. Laut Polizei wurde ein roter Schriftzug an das Gebäude geschmiert, der im Kontext zum Nahostkonflikt stehen soll.</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Antisemitismusbeauftragte der Bundesregierung, Felix Klein, schaut zum Jahrestag sorgenvoll auf den massiv zunehmenden Judenhass in Deutschland. „Nach dem 7. Oktober sind die Schleusen gebrochen“, sagte er unserer Redaktion. „Der deutsche Diskurs hat sich radikalisiert und verhärtet, gerade auch im universitären Milieu.“</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Bundeskanzler Olaf Scholz (SPD) betonte in seiner Videobotschaft der Serie „Kanzler kompakt“, den Jüdinnen und Juden hierzulande gelte die volle Solidarität des Staates und „aller Anständigen in diesem Land“. Außenministerin Annalena Baerbock schrieb in einem Gastbeitrag für die „Bild am Sonntag“, es beschäme sie, dass sich seit dem Hamas-Überfall auf Israel Jüdinnen und Juden auch in Deutschland unsicherer fühlten und dass antisemitische Angriffe zugenommen hätten. Die Grünen-Politikerin verurteilte dabei auch, dass iranische Raketen gegen den Staat Israel auf deutschen Straßen gefeiert würden.</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Solidarität mit Jüdinnen und Juden forderte Josef Schuster, Präsident des Zentralrats der Juden in Deutschland. Laut Redemanuskript für eine Kundgebung in München sagte er, es brauche „sichtbare und nachhaltige Zivilcourage“, die der jüdischen Gemeinschaft das Gefühl gebe, „hier erwünscht und gewollt zu sein“.</w:t>
      </w:r>
    </w:p>
    <w:p>
      <w:pPr>
        <w:pStyle w:val="Normal153"/>
        <w:keepNext w:val="0"/>
        <w:spacing w:before="200" w:after="0" w:line="260" w:lineRule="atLeast"/>
        <w:ind w:left="0" w:right="0" w:firstLine="0"/>
        <w:jc w:val="both"/>
      </w:pPr>
      <w:r>
        <w:pict>
          <v:shape id="_x0000_i1677" type="#_x0000_t75" style="width:510.26pt;height:354.75pt">
            <v:imagedata r:id="rId971" o:title=""/>
          </v:shape>
        </w:pic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5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53"/>
        <w:spacing w:line="60" w:lineRule="exact"/>
      </w:pPr>
      <w:r>
        <w:pict>
          <v:line id="_x0000_s1678" style="position:absolute;z-index:252003328" from="0,2pt" to="512pt,2pt" strokecolor="#009ddb" strokeweight="2pt">
            <v:stroke linestyle="single"/>
            <w10:wrap type="topAndBottom"/>
          </v:line>
        </w:pict>
      </w:r>
    </w:p>
    <w:p>
      <w:pPr>
        <w:pStyle w:val="Normal15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Düsseldorf organisierte unter anderem der Jüdische Studierendenverband den „Marsch des Lebens“. Foto: Kaiser/dpa</w:t>
      </w:r>
    </w:p>
    <w:p>
      <w:pPr>
        <w:pStyle w:val="Normal15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7, 2024</w:t>
      </w:r>
    </w:p>
    <w:p>
      <w:pPr>
        <w:pStyle w:val="Normal153"/>
      </w:pPr>
    </w:p>
    <w:p>
      <w:pPr>
        <w:pStyle w:val="Normal153"/>
        <w:ind w:left="200"/>
        <w:sectPr>
          <w:type w:val="continuous"/>
          <w:pgMar w:top="840" w:right="1000" w:bottom="840" w:left="1000" w:header="400" w:footer="400"/>
          <w:pgNumType w:fmt="decimal"/>
          <w:cols w:space="720"/>
        </w:sectPr>
      </w:pPr>
      <w:r>
        <w:br/>
      </w:r>
      <w:r>
        <w:pict>
          <v:line id="_x0000_s1679" style="position:absolute;z-index:252004352" from="0,10pt" to="512pt,10pt" strokecolor="black" strokeweight="1pt">
            <v:stroke linestyle="single"/>
          </v:line>
        </w:pict>
      </w:r>
      <w:r>
        <w:rPr>
          <w:rFonts w:ascii="arial" w:eastAsia="arial" w:hAnsi="arial" w:cs="arial"/>
          <w:b/>
          <w:color w:val="767676"/>
          <w:sz w:val="16"/>
        </w:rPr>
        <w:t>End of Document</w:t>
      </w:r>
    </w:p>
    <w:p>
      <w:pPr>
        <w:pStyle w:val="Normal154"/>
        <w:sectPr>
          <w:headerReference w:type="even" r:id="rId972"/>
          <w:headerReference w:type="default" r:id="rId973"/>
          <w:footerReference w:type="even" r:id="rId974"/>
          <w:footerReference w:type="default" r:id="rId975"/>
          <w:headerReference w:type="first" r:id="rId976"/>
          <w:footerReference w:type="first" r:id="rId977"/>
          <w:pgSz w:w="12240" w:h="15840"/>
          <w:pgMar w:top="840" w:right="1000" w:bottom="840" w:left="1000" w:header="400" w:footer="400"/>
          <w:pgNumType w:fmt="decimal"/>
          <w:cols w:space="720"/>
          <w:titlePg w:val="0"/>
        </w:sectPr>
      </w:pPr>
    </w:p>
    <w:p>
      <w:pPr>
        <w:pStyle w:val="Normal154"/>
      </w:pPr>
    </w:p>
    <w:p>
      <w:pPr>
        <w:pStyle w:val="Normal154"/>
      </w:pPr>
      <w:r>
        <w:pict>
          <v:shape id="_x0000_i1680" type="#_x0000_t75" alt="LexisNexis®" style="width:147.75pt;height:30pt">
            <v:imagedata r:id="rId10" o:title=""/>
          </v:shape>
        </w:pict>
      </w:r>
      <w:r>
        <w:cr/>
      </w:r>
    </w:p>
    <w:p>
      <w:pPr>
        <w:pStyle w:val="Heading115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Solidaritätsmarsch in Düsseldorf: ,,Für uns ist nach wie vor der 7. Oktober"</w:t>
      </w:r>
    </w:p>
    <w:p>
      <w:pPr>
        <w:pStyle w:val="Normal1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1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07 Oktober 2024 9:20 AM GMT</w:t>
      </w:r>
    </w:p>
    <w:p>
      <w:pPr>
        <w:pStyle w:val="Normal154"/>
        <w:keepNext w:val="0"/>
        <w:spacing w:after="0" w:line="240" w:lineRule="atLeast"/>
        <w:ind w:right="0"/>
        <w:jc w:val="both"/>
      </w:pPr>
      <w:bookmarkStart w:id="308" w:name="Bookmark_155"/>
      <w:bookmarkEnd w:id="308"/>
    </w:p>
    <w:p>
      <w:pPr>
        <w:pStyle w:val="Normal15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154"/>
        <w:keepNext w:val="0"/>
        <w:spacing w:before="120" w:after="0" w:line="220" w:lineRule="atLeast"/>
        <w:ind w:left="0" w:right="0" w:firstLine="0"/>
        <w:jc w:val="left"/>
      </w:pPr>
      <w:r>
        <w:br/>
      </w:r>
      <w:r>
        <w:pict>
          <v:shape id="_x0000_i1681" type="#_x0000_t75" style="width:161.98pt;height:24pt">
            <v:imagedata r:id="rId317" o:title=""/>
          </v:shape>
        </w:pict>
      </w:r>
    </w:p>
    <w:p>
      <w:pPr>
        <w:pStyle w:val="Normal1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1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1394 words</w:t>
      </w:r>
    </w:p>
    <w:p>
      <w:pPr>
        <w:pStyle w:val="Normal1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Nicole Lange, Uwe Felten</w:t>
      </w:r>
    </w:p>
    <w:p>
      <w:pPr>
        <w:pStyle w:val="Normal154"/>
        <w:keepNext/>
        <w:spacing w:before="240" w:after="0" w:line="340" w:lineRule="atLeast"/>
        <w:ind w:left="0" w:right="0" w:firstLine="0"/>
        <w:jc w:val="left"/>
      </w:pPr>
      <w:bookmarkStart w:id="309" w:name="Body_153"/>
      <w:bookmarkEnd w:id="309"/>
      <w:r>
        <w:rPr>
          <w:rFonts w:ascii="arial" w:eastAsia="arial" w:hAnsi="arial" w:cs="arial"/>
          <w:b/>
          <w:i w:val="0"/>
          <w:strike w:val="0"/>
          <w:noProof w:val="0"/>
          <w:color w:val="000000"/>
          <w:position w:val="0"/>
          <w:sz w:val="28"/>
          <w:u w:val="none"/>
          <w:vertAlign w:val="baseline"/>
        </w:rPr>
        <w:t>Body</w:t>
      </w:r>
    </w:p>
    <w:p>
      <w:pPr>
        <w:pStyle w:val="Normal154"/>
        <w:spacing w:line="60" w:lineRule="exact"/>
      </w:pPr>
      <w:r>
        <w:pict>
          <v:line id="_x0000_s1682" style="position:absolute;z-index:252005376" from="0,2pt" to="512pt,2pt" strokecolor="#009ddb" strokeweight="2pt">
            <v:stroke linestyle="single"/>
            <w10:wrap type="topAndBottom"/>
          </v:line>
        </w:pict>
      </w:r>
    </w:p>
    <w:p>
      <w:pPr>
        <w:pStyle w:val="Normal154"/>
      </w:pPr>
    </w:p>
    <w:p>
      <w:pPr>
        <w:pStyle w:val="Normal15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Am Graf-Adolf-Platz trafen sich am Sonntagnachmittag rund 1000 Demonstranten, um gegen den erstarkenden Antisemitismus zu protestieren. Sie gedachten auch der Opfer des Hamas-Angriffs auf Israel vor einem Jahr.</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Nicole Lange</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Verena Kensbock</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Knapp ein Jahr nach dem Terror-Angriff der Hamas auf Israel ist in Düsseldorf am Sonntag bei einem großen Gedenkmarsch an die Opfer erinnert worden. Rund 1200 Menschen wurden damals getötet und mehr als 200 als Geiseln in den Gaza-Streifen verschleppt, noch immer sind dort rund 100 Menschen in Gefangenschaft.</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dem Gedenkmarsch, der nachmittags am Graf-Adolf-Platz startete, beteiligten sich nach Polizeiangaben rund 1000 Menschen. Der Verlauf war komplett störungsfrei und friedlich. Die Teilnehmer, die weitgehend auf Sprechchöre verzichteten, hielten Israel-Flaggen und Transparente mit der Aufschrift ,,Bring them home now" oder Bildern der Geiseln. Auch Teilnehmer mit iranischen Flaggen beteiligten sich an dem Marsch.</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Terror-Angriff der Hamas war in Israel der Kriegszustand ausgerufen worden; das Land geht seither militärisch im Gazastreifen vor. Seitdem hat es auch in Düsseldorf eine Reihe von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gegeben; jüdische Menschen beklagen eine neue Welle des Antisemitismus. Auch dagegen richtete sich der Gedenkmarsch.</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Obwohl der Anlass so traurig sei, sei es gut, dass so viele Menschen dabei seien und damit zeigten, dass ihnen jüdisches Leben in Düsseldorf ebenso wie in Israel nicht egal sei, sagte der Geschäftsführer der Jüdischen Gemeinde Düsseldorf, Bert Römgens, bei der abschließenden Kundgebung am Johannes-Rau-Platz. ,,Obwohl fast ein Jahr vergangen ist, ist für uns nach wie vor der 7. Oktober", betonte er. ,,Die Zeit ist stehengeblieben, als an einem Tag so viele Familien zerstört wurden."</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wie vor bange man um das Leben der Geiseln, die noch immer in der Gewalt der Entführer seien und deren Schicksal unklar sei. ,,Wir hoffen und bitten: Bring them home now." Alon Dorn, Vorstandsmitglied der Jüdischen Gemeinde, kritisierte, dass es auch im Jahr 2024 noch alte antisemitische Verschwörungstheorien gebe und der Hass auf Juden seit dem 7. Oktober neue Dimensionen erreiche.</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städtische Kulturdezernentin Miriam Koch erklärte, sie sei erschrocken gewesen darüber, wie dünn die Kruste gegen Antisemitismus eigentlich gewesen sei. Antisemitismus in unserer Gesellschaft richte sich nicht nur gegen Juden: ,,Wir alle sind betroffen von dem, was passiert ist. Am Ende trifft es unsere freiheitliche Demokratie."</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stellvertretende nordrhein-westfälische Ministerpräsidentin Mona Neubaur (Grüne) sagte, bei dieser Demonstration gehe es darum, ,,die Werte unserer Demokratie hochzuhalten". Das Leid durch die aktuellen Kriegshandlungen im Nahen Osten sei den Verursachern des 7. Oktober zuzuschreiben: ,,Und das ist die terroristische Hamas." Dieser Zusammenhang müsse immer wieder deutlich gemacht werden, sagte Neubaur unter dem Applaus der Teilnehmer.</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Organisiert wurde der Marsch von der Jüdischen Gemeinde Düsseldorf gemeinsam mit der Initiative ,,Run for their lives", dem Jüdischen Studierendenverband NRW, der Gesellschaft für Christlich-Jüdische Zusammenarbeit in Düsseldorf, der Deutsch-Israelischen Gesellschaft in Düsseldorf und Kehila NRW.</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am Samstag hatte es in Düsseldorf eine große pro-palästinensische Demonstration gegeben. Rund 1000 Teilnehmer fanden sich in der Nähe des Hauptbahnhofs zusammen und zogen von dort aus durch die Stadtmitte bis zum Schadowplatz. In Berlin hatten nach Polizeiangaben rund 1800 Menschen an einer pro-palästinensischen Kundgebung teilgenommen. Zu einer pro-israelischen Demonstration kamen etwa 650 Menschen. Die Veranstaltungen verliefen ,,überwiegend störungsfrei", sagte ein Polizeisprecher. Auch in Hamburg protestierten am Samstag Hunderte Menschen gegen den Gazakrieg.</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weitere Demonstration in Düsseldorf ist für Montag geplant. Ab 18.15 Uhr soll bei einer Kundgebung am Oberbilker Markt gegen das Vorgehen Israels im Gazastreifen und im Libanon protestiert werden. Die Veranstaltung war eigentlich als Protest gegen das Bürgergeld angemeldet worden. Offenbar haben die Veranstalter ,,Montagsdemo Düsseldorf" einen thematischen Wechsel vollzogen. Laut Polizei sind zehn bis 20 Teilnehmer angemeldet worden.</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Demos auch in München, Hamburg und Berlin</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Anlässlich des Jahrestages des Überfalls der Hamas sind auch in der bayerischen Landeshauptstadt zahlreiche Menschen zur Gedenkveranstaltung ,,365 Tage - München gegen Antisemitismus" zusammengekommen. Viele schwenkten israelische Fahnen oder kleine Fähnchen mit dem Logo der Organisatoren, einem roten Davidstern mit der Münchner Silhouette, das die Einheit der Münchner Stadtgesellschaft im gemeinsamen Kampf gegen Hass, Diskriminierung und Antisemitismus symbolisieren soll.</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Tumulte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propalästinensischen Demonstration in Berlin-Kreuzberg ist es dagegen zu Tumulten mit Stein- und Flaschenwürfen auf Polizisten gekommen. Demonstranten versuchten, eine Polizeikette zu durchbrechen, Böller wurden gezündet. Mehrere Menschen wurden festgenommen, wie eine Polizeisprecherin sagte. ,,Aufgrund der Unfriedlichkeiten wurde die Versammlung abgebrochen", erklärte sie.</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Demonstranten wurden von der Polizei über Lautsprecher informiert: ,,Die öffentliche Sicherheit ist gefährdet." Als Grund dafür wurden Straftaten aus der Versammlung heraus genannt.</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3500 Menschen hatten sich nach Polizeiangaben an dem Protestzug mit dem Titel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Genozid in Gaza" beteiligt. Angekündigt waren 1000 Teilnehmer. Sie liefen vom Kottbusser Tor bis zur Lenaustraße an der Grenze zu Neukölln. Ursprünglich war die Route bis zur arabisch geprägten Sonnenallee in Neukölln geplant. Bei einer pro-israelischen Demonstration am Brandenburger Tor versammelten sich demnach rund 500 Menschen.</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Weitere Kundgebungen und Veranstaltungen wird es am Montag geben - etwa in Frankfurt am Main, wo das dortige Verwaltungsgericht ein von der Stadt ausgesprochenes Verbot einer pro-palästinensischen Kundgebung zunächst aufhob.</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spricht Bundespräsident Frank-Walter Steinmeier am Montagnachmittag nach einem interreligiösen Gottesdienst in der Kaiser-Wilhelm-Gedächtniskirche und nimmt an der zentralen Gedenkveranstaltung der Jüdischen Gemeinde teil. Scholz ist am Abend zu Gast bei der Gedenkzeremonie der jüdischen Gemeinde Hamburg.</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Scholz: ,,Blinden Israel-Hass werden wir niemals hinnehmen"</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Bundeskanzler Olaf Scholz (SPD) hat anlässlich des Jahrestages ,,Antisemitismus und blinden Israel-Hass" verurteilt. Er rief zur Solidarität mit den Jüdinnen und Juden hierzulande auf. Der Zentralrat der Juden prangerte Aufrufe zu offenen Israel-Hass-Protesten als ,,neuen Tiefpunkt der Menschlichkeit in unserer Gesellschaft" an.</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Scholz sagte in seinem am Sonntag veröffentlichten Video-Podcast, auch in Deutschland bereite vielen der durch den Hamas-Angriff ausgelöste Gaza-Krieg große Sorgen. ,,In unserer freien Gesellschaft darf man immer um den besten Weg ringen und als Demokraten auch streiten." Es dürfe aber niemals sein, ,,dass Bürgerinnen und Bürger jüdischen Glaubens hier in Deutschland in Angst und Schrecken leben müssen."</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Jüdinnen und Juden hier in Deutschland gilt die volle Solidarität unseres Staates - und die Solidarität aller Anständigen in diesem Land", sagte Scholz weiter. Mit dem ,,abscheulichen" Angriff auf Israel habe die Hamas zugleich eine Katastrophe für das palästinensische Volk ausgelöst, fügte der Kanzler hinzu.</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des Ausmaßes an Leid und Zerstörung setze sich die Bundesregierung ,,weiterhin beharrlich für einen Waffenstillstand ein". Der Kanzler mahnte, die Waffenruhe müsse ,,jetzt endlich zustande kommen" - damit die Zivilbevölkerung im Gazastreifen besser geschützt werde und auch besser versorgt werden könne. ,,Und damit endlich die israelischen Geiseln freikommen!"</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angesichts des Jahrestags des grausamen Anschlags nicht in der Lage sei, ,,wenigstens ein Stück Empathie für Jüdinnen und Juden, für die Menschen Israels, zu empfinden, der wird es nie tun - und der hat ein gewaltiges Problem", sagte der Präsident des Zentralrats der Juden, Josef Schuster, den Zeitungen des Redaktionsnetzwerks Deutschland. ,,Wenn wir das in Deutschland nicht klar erkennen und benennen, dass es diese Menschen unter uns gibt, dann haben wir alle ein gewaltiges Problem."</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15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7, 2024</w:t>
      </w:r>
    </w:p>
    <w:p>
      <w:pPr>
        <w:pStyle w:val="Normal154"/>
      </w:pPr>
    </w:p>
    <w:p>
      <w:pPr>
        <w:pStyle w:val="Normal154"/>
        <w:ind w:left="200"/>
        <w:sectPr>
          <w:type w:val="continuous"/>
          <w:pgMar w:top="840" w:right="1000" w:bottom="840" w:left="1000" w:header="400" w:footer="400"/>
          <w:pgNumType w:fmt="decimal"/>
          <w:cols w:space="720"/>
        </w:sectPr>
      </w:pPr>
      <w:r>
        <w:br/>
      </w:r>
      <w:r>
        <w:pict>
          <v:line id="_x0000_s1683" style="position:absolute;z-index:252006400" from="0,10pt" to="512pt,10pt" strokecolor="black" strokeweight="1pt">
            <v:stroke linestyle="single"/>
          </v:line>
        </w:pict>
      </w:r>
      <w:r>
        <w:rPr>
          <w:rFonts w:ascii="arial" w:eastAsia="arial" w:hAnsi="arial" w:cs="arial"/>
          <w:b/>
          <w:color w:val="767676"/>
          <w:sz w:val="16"/>
        </w:rPr>
        <w:t>End of Document</w:t>
      </w:r>
    </w:p>
    <w:p>
      <w:pPr>
        <w:pStyle w:val="Normal155"/>
        <w:sectPr>
          <w:headerReference w:type="even" r:id="rId978"/>
          <w:headerReference w:type="default" r:id="rId979"/>
          <w:footerReference w:type="even" r:id="rId980"/>
          <w:footerReference w:type="default" r:id="rId981"/>
          <w:headerReference w:type="first" r:id="rId982"/>
          <w:footerReference w:type="first" r:id="rId983"/>
          <w:pgSz w:w="12240" w:h="15840"/>
          <w:pgMar w:top="840" w:right="1000" w:bottom="840" w:left="1000" w:header="400" w:footer="400"/>
          <w:pgNumType w:fmt="decimal"/>
          <w:cols w:space="720"/>
          <w:titlePg w:val="0"/>
        </w:sectPr>
      </w:pPr>
    </w:p>
    <w:p>
      <w:pPr>
        <w:pStyle w:val="Normal155"/>
      </w:pPr>
    </w:p>
    <w:p>
      <w:pPr>
        <w:pStyle w:val="Normal155"/>
      </w:pPr>
      <w:r>
        <w:pict>
          <v:shape id="_x0000_i1684" type="#_x0000_t75" alt="LexisNexis®" style="width:147.75pt;height:30pt">
            <v:imagedata r:id="rId10" o:title=""/>
          </v:shape>
        </w:pict>
      </w:r>
      <w:r>
        <w:cr/>
      </w:r>
    </w:p>
    <w:p>
      <w:pPr>
        <w:pStyle w:val="Heading115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Furor des Ampelzertrampel, mit der Lok gegen die Mauer, die längste Pubertätskrise der Welt und die Frage nach dem Zuckerbrot; wie geht es uns, herr küppersbusch?</w:t>
      </w:r>
    </w:p>
    <w:p>
      <w:pPr>
        <w:pStyle w:val="Normal1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1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07. Oktober 2024</w:t>
      </w:r>
    </w:p>
    <w:p>
      <w:pPr>
        <w:pStyle w:val="Normal155"/>
        <w:keepNext w:val="0"/>
        <w:spacing w:after="0" w:line="240" w:lineRule="atLeast"/>
        <w:ind w:right="0"/>
        <w:jc w:val="both"/>
      </w:pPr>
      <w:bookmarkStart w:id="310" w:name="Bookmark_156"/>
      <w:bookmarkEnd w:id="310"/>
    </w:p>
    <w:p>
      <w:pPr>
        <w:pStyle w:val="Normal15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155"/>
        <w:keepNext w:val="0"/>
        <w:spacing w:before="120" w:after="0" w:line="220" w:lineRule="atLeast"/>
        <w:ind w:left="0" w:right="0" w:firstLine="0"/>
        <w:jc w:val="left"/>
      </w:pPr>
      <w:r>
        <w:br/>
      </w:r>
      <w:r>
        <w:pict>
          <v:shape id="_x0000_i1685" type="#_x0000_t75" style="width:257.97pt;height:41.24pt">
            <v:imagedata r:id="rId32" o:title=""/>
          </v:shape>
        </w:pict>
      </w:r>
    </w:p>
    <w:p>
      <w:pPr>
        <w:pStyle w:val="Normal1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GESELLSCHAFT; S. 18</w:t>
      </w:r>
    </w:p>
    <w:p>
      <w:pPr>
        <w:pStyle w:val="Normal1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804 words</w:t>
      </w:r>
    </w:p>
    <w:p>
      <w:pPr>
        <w:pStyle w:val="Normal1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Friedrich Küppersbusch</w:t>
      </w:r>
    </w:p>
    <w:p>
      <w:pPr>
        <w:pStyle w:val="Normal155"/>
        <w:keepNext/>
        <w:spacing w:before="240" w:after="0" w:line="340" w:lineRule="atLeast"/>
        <w:ind w:left="0" w:right="0" w:firstLine="0"/>
        <w:jc w:val="left"/>
      </w:pPr>
      <w:bookmarkStart w:id="311" w:name="Body_154"/>
      <w:bookmarkEnd w:id="311"/>
      <w:r>
        <w:rPr>
          <w:rFonts w:ascii="arial" w:eastAsia="arial" w:hAnsi="arial" w:cs="arial"/>
          <w:b/>
          <w:i w:val="0"/>
          <w:strike w:val="0"/>
          <w:noProof w:val="0"/>
          <w:color w:val="000000"/>
          <w:position w:val="0"/>
          <w:sz w:val="28"/>
          <w:u w:val="none"/>
          <w:vertAlign w:val="baseline"/>
        </w:rPr>
        <w:t>Body</w:t>
      </w:r>
    </w:p>
    <w:p>
      <w:pPr>
        <w:pStyle w:val="Normal155"/>
        <w:spacing w:line="60" w:lineRule="exact"/>
      </w:pPr>
      <w:r>
        <w:pict>
          <v:line id="_x0000_s1686" style="position:absolute;z-index:252007424" from="0,2pt" to="512pt,2pt" strokecolor="#009ddb" strokeweight="2pt">
            <v:stroke linestyle="single"/>
            <w10:wrap type="topAndBottom"/>
          </v:line>
        </w:pict>
      </w:r>
    </w:p>
    <w:p>
      <w:pPr>
        <w:pStyle w:val="Normal155"/>
      </w:pP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geht es uns, herr küppersbusch?</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taz: Herr Küppersbusch, was war schlecht vergangene Woche?</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Friedrich Küppersbusch: Die Friedensbewegung wird als Kriegsbewegung geframed.</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was wird besser in dieser?</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Küppersbusch: Könnt ihr mal alle ein bisschen runterkommen bitte?</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Bundesinnenministerium ist die Gewalt gegen Obdachlose gestiegen. Was tun gegen soziale Kälte?</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Küppersbusch: Gewalt gegen Obdachlose ist unnötige Mühe, Obdachlosigkeit ist schon Gewalt. In Deutschland läuft eine Stadt von der Größe Duisburgs, Nürnbergs, Hannovers ohne Stadt rum. Das ist ein Marktinfarkt.</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Bundeskanzler Scholz bezeichnete die deutsche Einheit als Erfolgsgeschichte. Zu Recht?</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Küppersbusch:  Längste Pubertätskrise der Welt  wäre mal eine neue Perspektive. Marktwirtschaft, D-Mark, Soli, blühende Landschaften, zunehmend hilflose Entnazifizierung   was haben wir nicht alles für euch getan. Allen diesen Wohltaten ist gemein, dass  der Westen   die da drüben  erzieht, ihnen aufhilft, ihnen also voraus ist. Kanzler Scholz belässt es dabei, dem Osten eine  besondere Verstimmung  zu attestieren, Ortsvorsteherin Schwesig wagt einen Schuss ins Blaue   man habe ja auch viel eingebracht. Der eigentliche Twist aber ist, wenn die durchaus nicht Erziehungsberechtigten sehen müssen, dass es alles nix mehr nutzt, die Rolle zu Ende ist und  die da  sich vorne sehen. Und das ewige Geknödel der Alten nur noch nervt. Psychologisch klug wäre also etwa:  Wow, Respekt! Wie habt ihr das hingekriegt, Ossis? Was können wir von euch lernen?  Neugierig zu sein auf etwas, das man dringend garnicht wissen will   das wird noch mal anstrengend.</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Eine Regierung muss sich immer die Frage stellen, ob sie den Anforderungen der Zeit genügt.  Was könnte Christian Lindner damit meinen?</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Küppersbusch: Bemerkenswert, dass die Wahlniederlagen die Grünen-Spitze zerlegen und der SPD eine Boris-statt-Olaf-Gerüchtelei aufzwingen. Der anerkannt wichtigste Selbstzerstörer jedoch, Christian Lindner, sitzt unangefochten auf der Lok gen Mauer. Neben Politikunfähigkeit und inhaltlichem Zufallsgenerator also auch noch erschütternder Fachkräftemangel an der Spitze der FDP. Eine liberale Partei mit nordkoreanischer Innenarchitektur ist, höflich gesagt, ein interessantes Paradoxon. Geht die FDP, könnte Scholz versuchen, die Union als Juniorpartner zu gewinnen. Man lacht beim Schreiben. Oder eben Neuwahlen und das Gleiche umgekehrt: Union mit verkleinerter SPD. Rechnerisch könnten auch FDP und Grüne zugleich zur Union überlaufen, das wären dann gleich zwei Selbstmorde. Allen Optionen gemein ist, dass es hinterher keine relevante FDP mehr gibt. Wer sich das gewünscht hätte, wäre stolz, den Einfall  Christian Lindner  gehabt zu haben.</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CDU-Generalsekretär Carsten Linnemann ist gegen eine Prämie für Langzeitarbeitslose, die ein Jahr wieder gearbeitet haben. Peitsche statt Zuckerbrot. Nur wo war in dem Prämien-Vorschlag das Zuckerbrot?</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Küppersbusch: Im Furor des Ampelzertrampel hat Linnemann hier ein leistungsgerechtes Eigentor geschossen: Durch die Blume bzw. Prämie sagt die Regelung nämlich: Leute, die ein Jahr gearbeitet haben, könnten Lust haben, statt schlechtem Job und miesem Lohn wieder Köpper zurück ins Bürgergeld zu machen. Ein Linnemann in Normalform würde hier rumtröten:  Da! Sie geben es zu! Das Bürgergeld ist zu hoch! . Stattdessen fiebert er sich zusammen, Langzeitarbeitslose sollten lieber arbeiten   und übersieht dabei, dass es um Langzeitlose geht, die wieder arbeiten. Die also sollen das  Zuckerbrot  bekommen. In einem  Wachstumspaket  aus eitel Peitschen: Sanktionen, längere Arbeitswege, gemeinnützige Arbeitspflicht. Man muss Verständnis haben: Das Ampelpaket riecht so nach CDU, dass Linnemann nichts Vernünftiges zu nörgeln findet.</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3. Oktober sprach Sahra Wagenknecht auf der Friedensdemo in Berlin   vor einem Meer aus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und Russland-Flaggen. Was sagt das über sie?</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Küppersbusch: Was würde die Pressestelle des BSW eigentlich anders machen, als die Frage so zu stellen? Da sprachen auch Gauweiler, Lötzsch, Stegner, und alle unter der Vorgabe  das Zeigen von Nationalfahnen ist unerwünscht . Auch  Rassismus, Faschismus, Antisemitismus  und  Zusammenarbeit mit der AfD  und anderen Rechtsextremen wurden schriftlich vorher abgelehnt. Wie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stattdessen angekündigt und nachberichtet wurde, sagt über Wagenknecht nur, dass sie ohne die düstere Verliebtheit vieler Medien auch nur eine unter vielen gewesen wäre.</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was macht der RWE?</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Küppersbusch: Ahmet Arslan ist mit 30 beim achten Verein angekommen, jetzt scheint s zu passen: Beide Siegtreffer gegen Victoria Köln. Nächstes Leben direkt nach Essen.</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Fragen: Chantalle El Helou</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Friedrich Küppersbusch ist Journalist, Produzent und demonstriert im Stillen.</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Neben Politikunfähigkeit und inhaltlichem Zufallsgenerator herrscht auch noch Fachkräftemangel an der FDP-Spitze</w:t>
      </w:r>
    </w:p>
    <w:p>
      <w:pPr>
        <w:pStyle w:val="Normal15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6, 2024</w:t>
      </w:r>
    </w:p>
    <w:p>
      <w:pPr>
        <w:pStyle w:val="Normal155"/>
      </w:pPr>
    </w:p>
    <w:p>
      <w:pPr>
        <w:pStyle w:val="Normal155"/>
        <w:ind w:left="200"/>
        <w:sectPr>
          <w:type w:val="continuous"/>
          <w:pgMar w:top="840" w:right="1000" w:bottom="840" w:left="1000" w:header="400" w:footer="400"/>
          <w:pgNumType w:fmt="decimal"/>
          <w:cols w:space="720"/>
        </w:sectPr>
      </w:pPr>
      <w:r>
        <w:br/>
      </w:r>
      <w:r>
        <w:pict>
          <v:line id="_x0000_s1687" style="position:absolute;z-index:252008448" from="0,10pt" to="512pt,10pt" strokecolor="black" strokeweight="1pt">
            <v:stroke linestyle="single"/>
          </v:line>
        </w:pict>
      </w:r>
      <w:r>
        <w:rPr>
          <w:rFonts w:ascii="arial" w:eastAsia="arial" w:hAnsi="arial" w:cs="arial"/>
          <w:b/>
          <w:color w:val="767676"/>
          <w:sz w:val="16"/>
        </w:rPr>
        <w:t>End of Document</w:t>
      </w:r>
    </w:p>
    <w:p>
      <w:pPr>
        <w:pStyle w:val="Normal156"/>
        <w:sectPr>
          <w:headerReference w:type="even" r:id="rId984"/>
          <w:headerReference w:type="default" r:id="rId985"/>
          <w:footerReference w:type="even" r:id="rId986"/>
          <w:footerReference w:type="default" r:id="rId987"/>
          <w:headerReference w:type="first" r:id="rId988"/>
          <w:footerReference w:type="first" r:id="rId989"/>
          <w:pgSz w:w="12240" w:h="15840"/>
          <w:pgMar w:top="840" w:right="1000" w:bottom="840" w:left="1000" w:header="400" w:footer="400"/>
          <w:pgNumType w:fmt="decimal"/>
          <w:cols w:space="720"/>
          <w:titlePg w:val="0"/>
        </w:sectPr>
      </w:pPr>
    </w:p>
    <w:p>
      <w:pPr>
        <w:pStyle w:val="Normal156"/>
      </w:pPr>
    </w:p>
    <w:p>
      <w:pPr>
        <w:pStyle w:val="Normal156"/>
      </w:pPr>
      <w:r>
        <w:pict>
          <v:shape id="_x0000_i1688" type="#_x0000_t75" alt="LexisNexis®" style="width:147.75pt;height:30pt">
            <v:imagedata r:id="rId10" o:title=""/>
          </v:shape>
        </w:pict>
      </w:r>
      <w:r>
        <w:cr/>
      </w:r>
    </w:p>
    <w:p>
      <w:pPr>
        <w:pStyle w:val="Heading115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"Das Härteste ist, trotzdem funktionieren zu müssen"</w:t>
      </w:r>
    </w:p>
    <w:p>
      <w:pPr>
        <w:pStyle w:val="Normal1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Kölnische Rundschau</w:t>
      </w:r>
    </w:p>
    <w:p>
      <w:pPr>
        <w:pStyle w:val="Normal1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07. Oktober 2024</w:t>
      </w:r>
    </w:p>
    <w:p>
      <w:pPr>
        <w:pStyle w:val="Normal156"/>
        <w:keepNext w:val="0"/>
        <w:spacing w:after="0" w:line="240" w:lineRule="atLeast"/>
        <w:ind w:right="0"/>
        <w:jc w:val="both"/>
      </w:pPr>
      <w:bookmarkStart w:id="312" w:name="Bookmark_157"/>
      <w:bookmarkEnd w:id="312"/>
    </w:p>
    <w:p>
      <w:pPr>
        <w:pStyle w:val="Normal15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Alle Rechte vorbehalten</w:t>
      </w:r>
    </w:p>
    <w:p>
      <w:pPr>
        <w:pStyle w:val="Normal156"/>
        <w:keepNext w:val="0"/>
        <w:spacing w:before="120" w:after="0" w:line="220" w:lineRule="atLeast"/>
        <w:ind w:left="0" w:right="0" w:firstLine="0"/>
        <w:jc w:val="left"/>
      </w:pPr>
      <w:r>
        <w:br/>
      </w:r>
      <w:r>
        <w:pict>
          <v:shape id="_x0000_i1689" type="#_x0000_t75" style="width:239.97pt;height:30pt">
            <v:imagedata r:id="rId233" o:title=""/>
          </v:shape>
        </w:pict>
      </w:r>
    </w:p>
    <w:p>
      <w:pPr>
        <w:pStyle w:val="Normal1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KÖLN; Der 7. Oktober / Ein Jahr nach dem Angriff der Hamas - Erschütterung in Köln, aber auch Friedenszeichen; S. 21</w:t>
      </w:r>
    </w:p>
    <w:p>
      <w:pPr>
        <w:pStyle w:val="Normal1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672 words</w:t>
      </w:r>
    </w:p>
    <w:p>
      <w:pPr>
        <w:pStyle w:val="Normal1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LIA GASCH</w:t>
      </w:r>
    </w:p>
    <w:p>
      <w:pPr>
        <w:pStyle w:val="Normal15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Palästinenserin kämpft für Frieden Der Krieg im Nahen Osten hinterlässt Narben - Kölner Organisation fordert Waffenstillstand</w:t>
      </w:r>
    </w:p>
    <w:p>
      <w:pPr>
        <w:pStyle w:val="Normal156"/>
        <w:keepNext/>
        <w:spacing w:before="240" w:after="0" w:line="340" w:lineRule="atLeast"/>
        <w:ind w:left="0" w:right="0" w:firstLine="0"/>
        <w:jc w:val="left"/>
      </w:pPr>
      <w:bookmarkStart w:id="313" w:name="Body_155"/>
      <w:bookmarkEnd w:id="313"/>
      <w:r>
        <w:rPr>
          <w:rFonts w:ascii="arial" w:eastAsia="arial" w:hAnsi="arial" w:cs="arial"/>
          <w:b/>
          <w:i w:val="0"/>
          <w:strike w:val="0"/>
          <w:noProof w:val="0"/>
          <w:color w:val="000000"/>
          <w:position w:val="0"/>
          <w:sz w:val="28"/>
          <w:u w:val="none"/>
          <w:vertAlign w:val="baseline"/>
        </w:rPr>
        <w:t>Body</w:t>
      </w:r>
    </w:p>
    <w:p>
      <w:pPr>
        <w:pStyle w:val="Normal156"/>
        <w:spacing w:line="60" w:lineRule="exact"/>
      </w:pPr>
      <w:r>
        <w:pict>
          <v:line id="_x0000_s1690" style="position:absolute;z-index:252009472" from="0,2pt" to="512pt,2pt" strokecolor="#009ddb" strokeweight="2pt">
            <v:stroke linestyle="single"/>
            <w10:wrap type="topAndBottom"/>
          </v:line>
        </w:pict>
      </w:r>
    </w:p>
    <w:p>
      <w:pPr>
        <w:pStyle w:val="Normal156"/>
      </w:pP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VON LIA GASCH </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müden Augen sitzt Zeynep Karaosman am Tisch vor einem Café im Agnesviertel. Erst in den Morgenstunden meldete sich ihre Cousine aus Beirut. Bevor das Lebenszeichen kam, war an schlafen nicht zu denken. Sie, ihr Mann und ihr Baby wurden nicht von den israelischen Luftangriffen getroffen. Sie zeigt ein Foto von einem Säugling, der sich in eine rosa Decke kuschelt. Ein halbes Jahr ist das Kind jetzt alt - und erlebt Krieg. Kurz vor dem Jahrestag des Angriffs der Hamas eskaliert die Lage weiter. Das Ziel der Kölner Friedensaktivistin scheint weiter weg zu sein als je zuvor.</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Zeynep Karaosmans Familie väterlicherseits ist palästinensisch. Nach der Gründung von Israel und dem darauffolgenden arabisch-israelischen Krieg flüchteten ihre Verwandten 1948 in den Libanon. Eigentlich kommen sie aus Jaffa, einem Stadtteil in Tel Aviv. Als ihr Vater vor rund 12 Jahren starb, besuchte sie die Stadt auf einer Reise zu ihren Wurzeln und war begeistert: Jüdisches und palästinensisches Leben fanden gemeinsam statt. Seitdem hat sich die 37-Jährige dem Frieden zwischen den Völkern verschrieben. </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 einer jüdischen Freundin aus Köln gründete sie im vergangenen Oktober die Friedensorganisation "Palestinians and Jews for Peace" (PaJfP). Ein Ort der gemeinsamen Trauer und keiner, an dem Leid verglichen wird, sollen ihre Veranstaltungen sein. Flaggen von Israel oder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sind deshalb nicht erwünscht. Hunderte Menschen kamen zu ihrer bisher größten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Köln und verliehen ihren Forderungen Nachdruck: darunter ein dauerhafter Waffenstillstand und die Rettung der israelischen Geiseln.</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Zeynep Karaosmans Handy vibriert auf dem Tisch und unterbricht sie, sofort greift sie danach. Es ist eine Sprachnachricht von ihrer Cousine. "Wir verstecken uns im Haus und kommen nur raus, um das Nötigste zu besorgen", erzählt eine angestrengte Frauenstimme. Tage zuvor schickte sie ein Video: Gebäude in Trümmern, Asche rieselt vom Himmel und bedeckt alles auf der engen Straße, Menschen rufen panisch durcheinander.</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Ganz in der Nähe des Hauses der Cousine wurde die Aufnahme gemacht. An dem Tag, an dem Israel den Chef der islamistischen Miliz Hisbollah, Hassan Nasrallah, tötete. "Wir wissen nicht, wo und wann die nächsten Bomben fallen. Wenn wir rausgehen müssen, beten wir, dass wir sicher zurück nach Hause kommen. Milch und Windeln, aber auch manche Medikamente gibt es in den Geschäften nicht mehr", hatte die Cousine dazu geschrieben.</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sie die Nachrichten vorliest, klingt die Stimme der jungen Frau fast monoton. Die ehrliche Antwort darauf, wie es ihr mit all dem geht, ist schon lange keine einfache mehr. Manchmal fühle sie so viel, dass sie auf einmal nur noch Leere spüre. "Da ist diese Taubheit. Das Leben um dich herum geht normal weiter, während du nichts mehr fühlen kannst. Das Härteste ist es, trotzdem funktionieren zu müssen." Ein Gefühl, dass sie sich mit vielen, die Bezug zum Krieg haben, teile. "Während wir das aushalten, haben wir auch Jobs und persönliche Probleme. Manchmal wünschte ich, die Menschen würden sensibler damit umgehen." </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Bisher sind keine der Forderungen von PaJfP wahr geworden, ganz im Gegenteil. "Nicht nur, dass der Krieg schon ein Jahr lang dauert, er ist auch schlimmer geworden. Jetzt sind noch mehr Länder involviert", sagt sie. "Meine Wut darüber ist viel größer als meine Trauer und das ist gut so. Ich habe zwar konstant Kopfschmerzen deshalb, aber die Wut bringt mich dazu, weiter aktiv zu werden."</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ist es, das ihr in dieser Zeit noch Hoffnung für Frieden gibt? Sie überlegt, dann zitiert sie den Israeli Maoz Inon, einen Friedensaktivisten, dessen Eltern und viele Freunde am 7. Oktober von den Hamas ermordet wurden. "Hoffnung ist eine Handlung. Es ist nichts, was man finden, verlieren oder von jemandem bekommen kann, es ist etwas, das man schafft." Sie glaubt daran, dass eine Gesellschaft etwas bewegen kann, wenn sie sich zusammentut. "Frieden wird es nur geben, wenn wir ihn fordern", betont sie. "Ich werde bis zu meinem letzten Tag für den Frieden kämpfen."</w:t>
      </w:r>
    </w:p>
    <w:p>
      <w:pPr>
        <w:pStyle w:val="Normal15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7, 2024</w:t>
      </w:r>
    </w:p>
    <w:p>
      <w:pPr>
        <w:pStyle w:val="Normal156"/>
      </w:pPr>
    </w:p>
    <w:p>
      <w:pPr>
        <w:pStyle w:val="Normal156"/>
        <w:ind w:left="200"/>
        <w:sectPr>
          <w:type w:val="continuous"/>
          <w:pgMar w:top="840" w:right="1000" w:bottom="840" w:left="1000" w:header="400" w:footer="400"/>
          <w:pgNumType w:fmt="decimal"/>
          <w:cols w:space="720"/>
        </w:sectPr>
      </w:pPr>
      <w:r>
        <w:br/>
      </w:r>
      <w:r>
        <w:pict>
          <v:line id="_x0000_s1691" style="position:absolute;z-index:252010496" from="0,10pt" to="512pt,10pt" strokecolor="black" strokeweight="1pt">
            <v:stroke linestyle="single"/>
          </v:line>
        </w:pict>
      </w:r>
      <w:r>
        <w:rPr>
          <w:rFonts w:ascii="arial" w:eastAsia="arial" w:hAnsi="arial" w:cs="arial"/>
          <w:b/>
          <w:color w:val="767676"/>
          <w:sz w:val="16"/>
        </w:rPr>
        <w:t>End of Document</w:t>
      </w:r>
    </w:p>
    <w:p>
      <w:pPr>
        <w:pStyle w:val="Normal157"/>
        <w:sectPr>
          <w:headerReference w:type="even" r:id="rId990"/>
          <w:headerReference w:type="default" r:id="rId991"/>
          <w:footerReference w:type="even" r:id="rId992"/>
          <w:footerReference w:type="default" r:id="rId993"/>
          <w:headerReference w:type="first" r:id="rId994"/>
          <w:footerReference w:type="first" r:id="rId995"/>
          <w:pgSz w:w="12240" w:h="15840"/>
          <w:pgMar w:top="840" w:right="1000" w:bottom="840" w:left="1000" w:header="400" w:footer="400"/>
          <w:pgNumType w:fmt="decimal"/>
          <w:cols w:space="720"/>
          <w:titlePg w:val="0"/>
        </w:sectPr>
      </w:pPr>
    </w:p>
    <w:p>
      <w:pPr>
        <w:pStyle w:val="Normal157"/>
      </w:pPr>
    </w:p>
    <w:p>
      <w:pPr>
        <w:pStyle w:val="Normal157"/>
      </w:pPr>
      <w:r>
        <w:pict>
          <v:shape id="_x0000_i1692" type="#_x0000_t75" alt="LexisNexis®" style="width:147.75pt;height:30pt">
            <v:imagedata r:id="rId10" o:title=""/>
          </v:shape>
        </w:pict>
      </w:r>
      <w:r>
        <w:cr/>
      </w:r>
    </w:p>
    <w:p>
      <w:pPr>
        <w:pStyle w:val="Heading115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Jüdische Gemeinde vermisst Solidarität</w:t>
      </w:r>
    </w:p>
    <w:p>
      <w:pPr>
        <w:pStyle w:val="Normal1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Kölnische Rundschau</w:t>
      </w:r>
    </w:p>
    <w:p>
      <w:pPr>
        <w:pStyle w:val="Normal1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07. Oktober 2024</w:t>
      </w:r>
    </w:p>
    <w:p>
      <w:pPr>
        <w:pStyle w:val="Normal157"/>
        <w:keepNext w:val="0"/>
        <w:spacing w:after="0" w:line="240" w:lineRule="atLeast"/>
        <w:ind w:right="0"/>
        <w:jc w:val="both"/>
      </w:pPr>
      <w:bookmarkStart w:id="314" w:name="Bookmark_158"/>
      <w:bookmarkEnd w:id="314"/>
    </w:p>
    <w:p>
      <w:pPr>
        <w:pStyle w:val="Normal15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Alle Rechte vorbehalten</w:t>
      </w:r>
    </w:p>
    <w:p>
      <w:pPr>
        <w:pStyle w:val="Normal157"/>
        <w:keepNext w:val="0"/>
        <w:spacing w:before="120" w:after="0" w:line="220" w:lineRule="atLeast"/>
        <w:ind w:left="0" w:right="0" w:firstLine="0"/>
        <w:jc w:val="left"/>
      </w:pPr>
      <w:r>
        <w:br/>
      </w:r>
      <w:r>
        <w:pict>
          <v:shape id="_x0000_i1693" type="#_x0000_t75" style="width:239.97pt;height:30pt">
            <v:imagedata r:id="rId233" o:title=""/>
          </v:shape>
        </w:pict>
      </w:r>
    </w:p>
    <w:p>
      <w:pPr>
        <w:pStyle w:val="Normal1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 S. 1</w:t>
      </w:r>
    </w:p>
    <w:p>
      <w:pPr>
        <w:pStyle w:val="Normal1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833 words</w:t>
      </w:r>
    </w:p>
    <w:p>
      <w:pPr>
        <w:pStyle w:val="Normal1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rn; mk; dpa</w:t>
      </w:r>
    </w:p>
    <w:p>
      <w:pPr>
        <w:pStyle w:val="Normal15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Zentralrats-Vize Lehrer: "Aus Mitte der Gesellschaft kommt nicht viel" - Kundgebungen zum Jahrestag von Massaker</w:t>
      </w:r>
    </w:p>
    <w:p>
      <w:pPr>
        <w:pStyle w:val="Normal157"/>
        <w:keepNext/>
        <w:spacing w:before="240" w:after="0" w:line="340" w:lineRule="atLeast"/>
        <w:ind w:left="0" w:right="0" w:firstLine="0"/>
        <w:jc w:val="left"/>
      </w:pPr>
      <w:bookmarkStart w:id="315" w:name="Body_156"/>
      <w:bookmarkEnd w:id="315"/>
      <w:r>
        <w:rPr>
          <w:rFonts w:ascii="arial" w:eastAsia="arial" w:hAnsi="arial" w:cs="arial"/>
          <w:b/>
          <w:i w:val="0"/>
          <w:strike w:val="0"/>
          <w:noProof w:val="0"/>
          <w:color w:val="000000"/>
          <w:position w:val="0"/>
          <w:sz w:val="28"/>
          <w:u w:val="none"/>
          <w:vertAlign w:val="baseline"/>
        </w:rPr>
        <w:t>Body</w:t>
      </w:r>
    </w:p>
    <w:p>
      <w:pPr>
        <w:pStyle w:val="Normal157"/>
        <w:spacing w:line="60" w:lineRule="exact"/>
      </w:pPr>
      <w:r>
        <w:pict>
          <v:line id="_x0000_s1694" style="position:absolute;z-index:252011520" from="0,2pt" to="512pt,2pt" strokecolor="#009ddb" strokeweight="2pt">
            <v:stroke linestyle="single"/>
            <w10:wrap type="topAndBottom"/>
          </v:line>
        </w:pict>
      </w:r>
    </w:p>
    <w:p>
      <w:pPr>
        <w:pStyle w:val="Normal157"/>
      </w:pPr>
    </w:p>
    <w:p>
      <w:pPr>
        <w:pStyle w:val="Normal15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Köln</w:t>
      </w:r>
      <w:r>
        <w:rPr>
          <w:rFonts w:ascii="arial" w:eastAsia="arial" w:hAnsi="arial" w:cs="arial"/>
          <w:b w:val="0"/>
          <w:i w:val="0"/>
          <w:strike w:val="0"/>
          <w:noProof w:val="0"/>
          <w:color w:val="000000"/>
          <w:position w:val="0"/>
          <w:sz w:val="20"/>
          <w:u w:val="none"/>
          <w:vertAlign w:val="baseline"/>
        </w:rPr>
        <w:t xml:space="preserve">.  Ein Jahr nach dem Hamas-Massaker vom 7. Oktober 2023 hat der Vizepräsident des Zentralrats der Juden in Deutschland und Vorsitzende der Kölner Synagogengemeinde, Abraham Lehrer, einen Mangel an Solidarität mit den deutschen Juden beklagt. "In Köln haben die beiden großen christlichen Kirchen zu einem Schweigemarsch aufgerufen - großartig. Aber sonst kommt aus der Mitte der Gesellschaft nicht viel", sagte Lehrer der Rundschau. "Wir möchten die jüdische Gemeinschaft in Deutschland halten, aber es fehlt an einem klaren Signal der Mehrheitsgesellschaft." </w:t>
      </w:r>
    </w:p>
    <w:p>
      <w:pPr>
        <w:pStyle w:val="Normal15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Scholz ruft zu Solidarität mit Jüdinnen und Juden auf </w:t>
      </w: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Anlässlich des ersten Jahrestags des Hamas-Angriffs auf Israel hat Bundeskanzler Olaf Scholz (SPD) "Antisemitismus und blinden Israel-Hass" verurteilt. Er rief zur Solidarität mit den Jüdinnen und Juden hierzulande auf. "Wir stehen unverrückbar an der Seite der Jüdinnen und Juden in unserem Land. Jüdisches Leben muss offen und ohne Einschränkungen stattfinden können. Eltern müssen ihre Kinder ohne Sorge in Kindergärten und in die Schule schicken können. Familien müssen Synagogen ohne Angst besuchen können", sagte NRW-Ministerpräsident Hendrik Wüst (CDU). </w:t>
      </w: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Zentralrat der Juden prangerte Aufrufe zu offenen Israel-Hass-Protesten als "neuen Tiefpunkt der Menschlichkeit in unserer Gesellschaft" an. Deutschlandweit gab es am Wochenende Demonstrationen und Gedenkveranstaltungen zum Jahrestag des Massakers. Allein in NRW waren für Sonntag sieben Kundgebungen - teils pro- und teils antiisraelisch - angemeldet worden, weitere 21 sollen heute folgen. NRW-Innenminister Herbert Reul (CDU) hat alle Kreispolizeibehörden im Land zu erhöhter Wachsamkeit aufgerufen. Reul bittet die Polizeichefs in einem Brief, der dieser Redaktion vorliegt, darum, "allen Formen des Antisemitismus und Antizionismus entschieden entgegenzutreten". Der Schutz jüdischer Einrichtungen wurde verstärkt.</w:t>
      </w: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Köln kamen jeweils einige Hundert Menschen zu einer Solidaritätskundgebung mit Israel und zu einer propalästinensischen Demonstration. In Düsseldorf gab es einen vom Jüdischen Studierendenverband und der Jüdischen Gemeinde mitgetragenen "Marsch des Lebens". Am Samstag waren in der NRW-Landeshauptstadt bei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Plakate und Fahnen mit Werbung für die IS-Terrormiliz gezeigt worden. Demonstranten fordern einen Palästinenserstaat "from the sea to the river", also vom Mittelmeer bis zum Jordan, und damit die Vernichtung Israels.</w:t>
      </w: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kam es am Sonntagabend zu Tumulten und zahlreichen Festnahmen bei einem propalästinensischen Protestzug mit dem Titel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Genozid in Gaza". Etwa 3500 Menschen - mehr als dreimal so viele wie angekündigt - versammelten sich in Kreuzberg. Es kam zu Stein- und Flaschenwürfen auf Beamte. Demonstranten versuchten, eine Polizeikette zu durchbrechen, Böller wurden gezündet. Die Polizei brach die Versammlung schließlich ab. In Hannover riefen Demonstranten die judenfeindliche Parole: "Juden, erinnert euch an Chaibar". Chaibar im heutigen Saudi-Arabien ist der Ort einer mit einem Massaker an Juden verbundenen Schlacht im Jahr 628, nach der sich die überlebenden Juden Mohammed ergeben mussten.</w:t>
      </w: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Der Präsident der Deutsch-Palästinensischen Gesellschaft forderte die Bundesregierung unterdessen auf, keine Waffen mehr an Israel zu liefern. "Die Entscheidung Frankreichs, die Waffenlieferung an Israel zu stoppen, ist ein überfälliger Schritt zur Beendigung von Krieg und Gewalt. Auch von der Bundesregierung und den USA erwarte ich einen ähnlichen Entschluss", sagte der langjährige SPD-Politiker Nazih Musharbash dieser Redaktion. </w:t>
      </w: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Lehrer sagte, es gebe einen Unterschied zwischen legitimer Kritik an der israelischen Regierung und Antisemitismus. Die Grenze sei überschritten, wo jemand das Existenzrecht Israels in Frage stelle. Der Kölner Rabbiner Yechiel Brukner sagte der Rundschau, seine Gemeinde sei "näher an Israel und seine Gesellschaft, an die Bevölkerung, unsere Soldaten, vor allem aber an die Geiseln und deren Angehörige gerückt", aber auch zusammengerückt und "näher zu Gott gerückt".</w:t>
      </w: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Deutsch-Palästinenserin Zeynep Karaosman, Kölner Vertreterin der Initiative "Palestinians and Jews for Peace" betonte gegenüber der Rundschau: "Frieden wird es nur geben, wenn wir ihn fordern." </w:t>
      </w:r>
    </w:p>
    <w:p>
      <w:pPr>
        <w:pStyle w:val="Normal15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Wüst warnt vor "vollständiger Eskalation" in Nahost </w:t>
      </w: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Ministerpräsident Wüst warnte auch vor der Möglichkeit einer "vollständigen Eskalation" der Lage im Nahen Osten. Der Hamas-Terror habe zu einem Flächenbrand und für unzählige Zivilistinnen und Zivilisten zu unermesslichem Leid geführt. Die israelische Luftwaffe flog am Sonntag neue Luftangriffe auf den Süden der libanesischen Hauptstadt Beirut, der als Hochburg der proiranischen Hisbollah gilt.</w:t>
      </w: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2023 hatten Terroristen unter anderem der Hamas mehr als 1200 Menschen in Israel getötet und etwa 250 weitere als Geiseln verschleppt. Dies sei der "größte Massenmord an jüdischem Leben seit der Shoa", so Wüst. (rn/mk/dpa)</w:t>
      </w: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Debatte Seite 2 mit Kommentar</w:t>
      </w: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Thema Seite 3</w:t>
      </w: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Köln</w:t>
      </w:r>
    </w:p>
    <w:p>
      <w:pPr>
        <w:pStyle w:val="Normal15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7, 2024</w:t>
      </w:r>
    </w:p>
    <w:p>
      <w:pPr>
        <w:pStyle w:val="Normal157"/>
      </w:pPr>
    </w:p>
    <w:p>
      <w:pPr>
        <w:pStyle w:val="Normal157"/>
        <w:ind w:left="200"/>
        <w:sectPr>
          <w:type w:val="continuous"/>
          <w:pgMar w:top="840" w:right="1000" w:bottom="840" w:left="1000" w:header="400" w:footer="400"/>
          <w:pgNumType w:fmt="decimal"/>
          <w:cols w:space="720"/>
        </w:sectPr>
      </w:pPr>
      <w:r>
        <w:br/>
      </w:r>
      <w:r>
        <w:pict>
          <v:line id="_x0000_s1695" style="position:absolute;z-index:252012544" from="0,10pt" to="512pt,10pt" strokecolor="black" strokeweight="1pt">
            <v:stroke linestyle="single"/>
          </v:line>
        </w:pict>
      </w:r>
      <w:r>
        <w:rPr>
          <w:rFonts w:ascii="arial" w:eastAsia="arial" w:hAnsi="arial" w:cs="arial"/>
          <w:b/>
          <w:color w:val="767676"/>
          <w:sz w:val="16"/>
        </w:rPr>
        <w:t>End of Document</w:t>
      </w:r>
    </w:p>
    <w:p>
      <w:pPr>
        <w:pStyle w:val="Normal158"/>
        <w:sectPr>
          <w:headerReference w:type="even" r:id="rId996"/>
          <w:headerReference w:type="default" r:id="rId997"/>
          <w:footerReference w:type="even" r:id="rId998"/>
          <w:footerReference w:type="default" r:id="rId999"/>
          <w:headerReference w:type="first" r:id="rId1000"/>
          <w:footerReference w:type="first" r:id="rId1001"/>
          <w:pgSz w:w="12240" w:h="15840"/>
          <w:pgMar w:top="840" w:right="1000" w:bottom="840" w:left="1000" w:header="400" w:footer="400"/>
          <w:pgNumType w:fmt="decimal"/>
          <w:cols w:space="720"/>
          <w:titlePg w:val="0"/>
        </w:sectPr>
      </w:pPr>
    </w:p>
    <w:p>
      <w:pPr>
        <w:pStyle w:val="Normal158"/>
      </w:pPr>
    </w:p>
    <w:p>
      <w:pPr>
        <w:pStyle w:val="Normal158"/>
      </w:pPr>
      <w:r>
        <w:pict>
          <v:shape id="_x0000_i1696" type="#_x0000_t75" alt="LexisNexis®" style="width:147.75pt;height:30pt">
            <v:imagedata r:id="rId10" o:title=""/>
          </v:shape>
        </w:pict>
      </w:r>
      <w:r>
        <w:cr/>
      </w:r>
    </w:p>
    <w:p>
      <w:pPr>
        <w:pStyle w:val="Heading115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Hamas-Terror hat Darmstadt verändert; Antisemitische Vorfälle erschüttern das Sicherheitsgefühl von Jüdinnen und Juden. Daniel Neumann und Pro-Israel-Initiativen sehen wachsende Polarisierung in der Stadtgesellschaft.</w:t>
      </w:r>
    </w:p>
    <w:p>
      <w:pPr>
        <w:pStyle w:val="Normal1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Starkenburger Echo</w:t>
      </w:r>
    </w:p>
    <w:p>
      <w:pPr>
        <w:pStyle w:val="Normal1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7. Oktober 2024</w:t>
      </w:r>
    </w:p>
    <w:p>
      <w:pPr>
        <w:pStyle w:val="Normal158"/>
        <w:keepNext w:val="0"/>
        <w:spacing w:after="0" w:line="240" w:lineRule="atLeast"/>
        <w:ind w:right="0"/>
        <w:jc w:val="both"/>
      </w:pPr>
      <w:bookmarkStart w:id="316" w:name="Bookmark_159"/>
      <w:bookmarkEnd w:id="316"/>
    </w:p>
    <w:p>
      <w:pPr>
        <w:pStyle w:val="Normal15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Echo Zeitungen GmbH Alle Rechte Vorbehalten</w:t>
      </w:r>
    </w:p>
    <w:p>
      <w:pPr>
        <w:pStyle w:val="Normal158"/>
        <w:keepNext w:val="0"/>
        <w:spacing w:before="120" w:after="0" w:line="220" w:lineRule="atLeast"/>
        <w:ind w:left="0" w:right="0" w:firstLine="0"/>
        <w:jc w:val="left"/>
      </w:pPr>
      <w:r>
        <w:br/>
      </w:r>
      <w:r>
        <w:pict>
          <v:shape id="_x0000_i1697" type="#_x0000_t75" style="width:387pt;height:27pt">
            <v:imagedata r:id="rId1002" o:title=""/>
          </v:shape>
        </w:pict>
      </w:r>
    </w:p>
    <w:p>
      <w:pPr>
        <w:pStyle w:val="Normal1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 S. 17</w:t>
      </w:r>
    </w:p>
    <w:p>
      <w:pPr>
        <w:pStyle w:val="Normal1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1254 words</w:t>
      </w:r>
    </w:p>
    <w:p>
      <w:pPr>
        <w:pStyle w:val="Normal1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Andre Heuwinkel und Daniel Baczyk</w:t>
      </w:r>
    </w:p>
    <w:p>
      <w:pPr>
        <w:pStyle w:val="Normal158"/>
        <w:keepNext/>
        <w:spacing w:before="240" w:after="0" w:line="340" w:lineRule="atLeast"/>
        <w:ind w:left="0" w:right="0" w:firstLine="0"/>
        <w:jc w:val="left"/>
      </w:pPr>
      <w:bookmarkStart w:id="317" w:name="Body_157"/>
      <w:bookmarkEnd w:id="317"/>
      <w:r>
        <w:rPr>
          <w:rFonts w:ascii="arial" w:eastAsia="arial" w:hAnsi="arial" w:cs="arial"/>
          <w:b/>
          <w:i w:val="0"/>
          <w:strike w:val="0"/>
          <w:noProof w:val="0"/>
          <w:color w:val="000000"/>
          <w:position w:val="0"/>
          <w:sz w:val="28"/>
          <w:u w:val="none"/>
          <w:vertAlign w:val="baseline"/>
        </w:rPr>
        <w:t>Body</w:t>
      </w:r>
    </w:p>
    <w:p>
      <w:pPr>
        <w:pStyle w:val="Normal158"/>
        <w:spacing w:line="60" w:lineRule="exact"/>
      </w:pPr>
      <w:r>
        <w:pict>
          <v:line id="_x0000_s1698" style="position:absolute;z-index:252013568" from="0,2pt" to="512pt,2pt" strokecolor="#009ddb" strokeweight="2pt">
            <v:stroke linestyle="single"/>
            <w10:wrap type="topAndBottom"/>
          </v:line>
        </w:pict>
      </w:r>
    </w:p>
    <w:p>
      <w:pPr>
        <w:pStyle w:val="Normal158"/>
      </w:pP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DARMSTADT. "In dieser schweren Zeit steht Darmstadt fest an der Seite Israels und seiner Partnerstadt. Darauf kann sich das israelische Volk, darauf können sich auch Jüdinnen und Juden unserer Stadt verlassen." So sprach Oberbürgermeister Hanno Benz wenige Tage nach dem von der terroririschen Hamas angerichteten Massaker unter israelischen Zivilisten im Oktober 2023 bei einer Solidaritätskundgebung für Israel auf dem Darmstädter Friedensplatz.</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die gemeinsame Front der Darmstädter Zivilgesellschaft gegen Terror und Judenhass war eine Fiktion, wie sich bereits wenige Minuten nach Abschluss der Friedensplatz-</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zeigen sollte: Kundgebungsteilnehmer mit Israelfahnen wurden nach eigenen Angaben auf dem Heimweg in der Innenstadt mehrfach feindselig angeschrien.</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Judenhass macht sich in Darmstadt bemerkbar</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"Nichts wird mehr sein, wie es mal war" - mit diesem Satz schloss Daniel Neumann, Vorsitzender der Jüdischen Gemeinde, einige Tage später eine Rede vor den Darmstädter Stadtverordneten. Muslimischer Judenhass werde in Deutschland durch alten und neuen Antisemitismus von links und rechts begleitet. "Ein dröhnendes Schweigen der Zivilgesellschaft" nach dem Hamas-Angriff beklagte Neumann. Wieder einmal fragten sich Juden, ob sie in Deutschland bleiben könnten.</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Heruntergerissene Israel-Fahnen, mit antisemitischen Parolen beschmierte Schaufenster, Kundgebungen, in denen ein Palästinenserstaat anstelle von Israel gefordert wurde - tatsächlich war nach dem 7. Oktober 2023 auch in Darmstadt nichts mehr so, wie es war. Institutionen und Parteien haben judenfeindliche Vorfälle in der Darmstädter City scharf verurteilt, es gab weitere Solidaritätsaktionen auch aus der Bürgerschaft heraus. Wie haben die Ereignisse und der dadurch ausgelöste gewaltsame Konflikt im Nahen Osten die Stadt in den vergangenen zwölf Monaten verändert?</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Ernüchterung ist jene Gefühlslage, die Daniel Neumanns heutigen Blick auf den gesellschaftlichen Umgang mit dem 7. Oktober beschreibt. "Auch heute stelle ich fest: Es gab mehr Schatten als Licht", sagt er - eine Beobachtung, die sich über das gesamte Jahr fortgesetzt habe. Über die Dosis eines "Spurenelements" sei die zivilgesellschaftliche Beteiligung nicht hinausgekommen, wobei Neumann beispielsweise die Initiative "Nie wieder ist jetzt!" und die Anteilnahme der Repräsentanten der Stadt als Gegenpart zur vorgenannten Lethargie herausstellt. "Das sind eindeutig positive Ausnahmen!" Auch für die Haltung von Oberbürgermeister Benz, der niemals zögerte, Relativierern Kontra zu geben, sei er dankbar.</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besonderes Aufsehen sorgte der Disput zum Jahresbeginn mit dem Friedensbündnis Darmstadt. In einem offenen Brief behaupteten die Aktivisten, jedwede Kritik an der israelischen Regierung würde durch einen Antisemitismus-Vorwurf "tabuisiert". Mit Entschiedenheit widersprach Benz den Verfassern, die mit ihren Unterstellungen radikalen Kräften in die Hände spielten. Ein dreiviertel Jahr danach spricht der OB gegenüber der Redaktion nur noch vom "sogenannten Friedensbündnis".</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den Gedenkakten und Aktionen zum 7. Oktober - darunter auch das erneute Hissen der Nationalfahne Israels, Stolpersteinverlegungen und Kundgebungen - erhofft sich der OB folgende klare Botschaft: "Wir stehen mit noch größerer Entschlossenheit an der Seite unserer jüdischen Mitbürgerinnen und Mitbürger." Schweigen und Wegducken sei mit Darmstadts Stadtgesellschaft nicht zu machen.</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erkennt Neumann an und lobt, Darmstadt tue hierzu "wesentlich mehr als andere Städte in Hessen". Auch habe es die Stadt an sichtbaren Zeichen im öffentlichen Raum nicht missen lassen. Ein Beispiel dafür war das Fahnenhissen auf dem Luisenplatz. Zweimal wurde die Fahne gestohlen (9. und 11. November 2023), die Verwaltung ließ sie schließlich "diebstahlsicher" auf dem Langen Lui wieder aufhängen.</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Staatsanwaltschaft konnten im Nachgang zwei Beschuldigte ermittelt werden. Mitte November wurde die Festnahme eines Mannes bekannt. Auf Nachfrage schreibt die Staatsanwaltschaft, eine "abschließende Entscheidung" der Behörde sei zwar ergangen, den Beteiligten aber noch nicht zugegangen. Deshalb gebe es noch keine abschließenden Informationen hierzu. Präzisiert werden konnte dagegen der Vorwurf: "Verletzung von Flaggen und Hoheitszeichen ausländischer Staaten" (Paragraf 104 Strafgesetzbuch). Zur Beschädigung einer Starbucks-Filiale (8. November) lagen zum Redaktionsschluss keine neueren Details vor.</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merke, dass sich die Fronten verhärtet haben": So beschreibt Debora Schabel ihre Wahrnehmung der Situation in Darmstadt ein Jahr nach dem Terrorangriff. Die Darmstädterin hatte kurz nach dem Massaker gemeinsam mit Kristina Büsing die Initiative "Nie wieder ist jetzt - Darmstadt" gegründet und seither beinahe wöchentlich Kundgebungen veranstaltet. Zuletzt fiel ihr auf, dass eine pro-palästinensische Gruppe - getragen unter anderem von den Initiativen "Darmstadt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und "Hochschule for Palestine" - in der Stadt immer mehr Präsenz zeige.</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Gespräche beider Lager sind kaum noch möglich</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Zwischen beiden Lagern seien "immer weniger Brücken möglich", bedauert Schabel. Es sei kaum noch möglich, ins Gespräch zu kommen. Sie betont, dass bei den Friedenskundgebungen der Initiative stets auch die Leiden der palästinensischen und jetzt auch der libanesischen Zivilbevölkerung angesprochen würden. Eigentlich sei "Nie wieder ist jetzt" nur für einige Wochen öffentlicher Präsenz gegründet worden, erinnert sich Schabel. "Doch die Initiative ist noch immer sehr nötig."</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erlebe eine ständig wachsende Polarisierung", sagt auch Bernd Lülsdorf - "zwischen den Menschen, die Juden den Rücken stärken wollen, und den Menschen, die Schrecken und Angst auch in Darmstadt verbreiten wollen." Der katholische Vorsitzende der Gesellschaft für Christlich-Jüdische Zusammenarbeit Darmstadt sieht die deutsche, aber auch die Stadtgesellschaft tief gespalten.</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darf nicht dazu kommen, dass Jüdinnen und Juden beleidigt, bedroht und angegriffen werden, und niemand greift ein": Das hatten Lülsdorf und seine Co-Vorsitzende Ulrike Schmidt-Hesse vor knapp einem Jahr erklärt. Heute sagt Lülsdorf nicht ohne Bitterkeit: "Anfeindungen gegen Juden sind da - in der Schule, auf den Straßen. Ich muss mir von Jüdinnen und Juden sagen lassen, dass sie Angst haben." Die Kippa trage schon längst kein Jude mehr in der Öffentlichkeit, auch der Davidstern werde inzwischen nicht mehr offen gezeigt, "wenn man nicht angefeindet oder angespuckt werden will".</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katholische Theologe erinnert an den Schock und das Grauen des 7. Oktober 2023, auf die die deutsche Gesellschaft nur sehr langsam reagiert habe. Lülsdorf stellt einen Bezug her zu einem jahrhundertealten, tief sitzenden Antisemitismus in Deutschland, der durch Judenfeindschaft von Zuwanderern flankiert werde. "Es gibt keine breite Übereinkunft, dass wir die jüdischen Mitbürgerinnen und Mitbürger schützen wollen", bedauert er.</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Lülsdorf nimmt eine "Täter-Opfer-Umkehr" wahr - in Diskussionen über den Terror und die Folgen komme Teilnehmern das "Ja, aber" stets leicht über die Lippen. Dabei müsse jede Auseinandersetzung über die Ereignisse mit der Trauer über die Opfer beginnen, "um aus der Spirale von Gewalt und Gegengewalt auszubrechen". Nicht zuletzt deswegen hat die Gesellschaft für Christlich-Jüdische Zusammenarbeit eine Traueranzeige für die Opfer des 7. Oktober geschaltet. "Wir beklagen das unendliche Leid all dieser Menschen", heißt es darin. "Wir trauern mit den Angehörigen. Und wir trauern mit der jüdischen Gemeinschaft." KOMMENTAR</w:t>
      </w:r>
    </w:p>
    <w:p>
      <w:pPr>
        <w:pStyle w:val="Normal15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7, 2024</w:t>
      </w:r>
    </w:p>
    <w:p>
      <w:pPr>
        <w:pStyle w:val="Normal158"/>
      </w:pPr>
    </w:p>
    <w:p>
      <w:pPr>
        <w:pStyle w:val="Normal158"/>
        <w:ind w:left="200"/>
        <w:sectPr>
          <w:type w:val="continuous"/>
          <w:pgMar w:top="840" w:right="1000" w:bottom="840" w:left="1000" w:header="400" w:footer="400"/>
          <w:pgNumType w:fmt="decimal"/>
          <w:cols w:space="720"/>
        </w:sectPr>
      </w:pPr>
      <w:r>
        <w:br/>
      </w:r>
      <w:r>
        <w:pict>
          <v:line id="_x0000_s1699" style="position:absolute;z-index:252014592" from="0,10pt" to="512pt,10pt" strokecolor="black" strokeweight="1pt">
            <v:stroke linestyle="single"/>
          </v:line>
        </w:pict>
      </w:r>
      <w:r>
        <w:rPr>
          <w:rFonts w:ascii="arial" w:eastAsia="arial" w:hAnsi="arial" w:cs="arial"/>
          <w:b/>
          <w:color w:val="767676"/>
          <w:sz w:val="16"/>
        </w:rPr>
        <w:t>End of Document</w:t>
      </w:r>
    </w:p>
    <w:p>
      <w:pPr>
        <w:pStyle w:val="Normal159"/>
        <w:sectPr>
          <w:headerReference w:type="even" r:id="rId1003"/>
          <w:headerReference w:type="default" r:id="rId1004"/>
          <w:footerReference w:type="even" r:id="rId1005"/>
          <w:footerReference w:type="default" r:id="rId1006"/>
          <w:headerReference w:type="first" r:id="rId1007"/>
          <w:footerReference w:type="first" r:id="rId1008"/>
          <w:pgSz w:w="12240" w:h="15840"/>
          <w:pgMar w:top="840" w:right="1000" w:bottom="840" w:left="1000" w:header="400" w:footer="400"/>
          <w:pgNumType w:fmt="decimal"/>
          <w:cols w:space="720"/>
          <w:titlePg w:val="0"/>
        </w:sectPr>
      </w:pPr>
    </w:p>
    <w:p>
      <w:pPr>
        <w:pStyle w:val="Normal159"/>
      </w:pPr>
    </w:p>
    <w:p>
      <w:pPr>
        <w:pStyle w:val="Normal159"/>
      </w:pPr>
      <w:r>
        <w:pict>
          <v:shape id="_x0000_i1700" type="#_x0000_t75" alt="LexisNexis®" style="width:147.75pt;height:30pt">
            <v:imagedata r:id="rId10" o:title=""/>
          </v:shape>
        </w:pict>
      </w:r>
      <w:r>
        <w:cr/>
      </w:r>
    </w:p>
    <w:p>
      <w:pPr>
        <w:pStyle w:val="Heading115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Wir werden Euch niemals vergessen; Noch bevor sie geboren wurden, ermordeten die Terroristen ihre Väter</w:t>
      </w:r>
    </w:p>
    <w:p>
      <w:pPr>
        <w:pStyle w:val="Normal1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1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7. Oktober 2024 </w:t>
      </w:r>
    </w:p>
    <w:p>
      <w:pPr>
        <w:pStyle w:val="Normal159"/>
        <w:keepNext w:val="0"/>
        <w:spacing w:after="0" w:line="240" w:lineRule="atLeast"/>
        <w:ind w:right="0"/>
        <w:jc w:val="both"/>
      </w:pPr>
      <w:bookmarkStart w:id="318" w:name="Bookmark_160"/>
      <w:bookmarkEnd w:id="318"/>
    </w:p>
    <w:p>
      <w:pPr>
        <w:pStyle w:val="Normal15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59"/>
        <w:keepNext w:val="0"/>
        <w:spacing w:before="120" w:after="0" w:line="220" w:lineRule="atLeast"/>
        <w:ind w:left="0" w:right="0" w:firstLine="0"/>
        <w:jc w:val="left"/>
      </w:pPr>
      <w:r>
        <w:br/>
      </w:r>
      <w:r>
        <w:pict>
          <v:shape id="_x0000_i1701" type="#_x0000_t75" style="width:84.74pt;height:57.74pt">
            <v:imagedata r:id="rId59" o:title=""/>
          </v:shape>
        </w:pict>
      </w:r>
    </w:p>
    <w:p>
      <w:pPr>
        <w:pStyle w:val="Normal1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234</w:t>
      </w:r>
    </w:p>
    <w:p>
      <w:pPr>
        <w:pStyle w:val="Normal1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2296 words</w:t>
      </w:r>
    </w:p>
    <w:p>
      <w:pPr>
        <w:pStyle w:val="Normal15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Heute vor einem Jahr schlimmstes Massaker an Juden seit dem Holocaust</w:t>
      </w:r>
    </w:p>
    <w:p>
      <w:pPr>
        <w:pStyle w:val="Normal159"/>
        <w:keepNext/>
        <w:spacing w:before="240" w:after="0" w:line="340" w:lineRule="atLeast"/>
        <w:ind w:left="0" w:right="0" w:firstLine="0"/>
        <w:jc w:val="left"/>
      </w:pPr>
      <w:bookmarkStart w:id="319" w:name="Body_158"/>
      <w:bookmarkEnd w:id="319"/>
      <w:r>
        <w:rPr>
          <w:rFonts w:ascii="arial" w:eastAsia="arial" w:hAnsi="arial" w:cs="arial"/>
          <w:b/>
          <w:i w:val="0"/>
          <w:strike w:val="0"/>
          <w:noProof w:val="0"/>
          <w:color w:val="000000"/>
          <w:position w:val="0"/>
          <w:sz w:val="28"/>
          <w:u w:val="none"/>
          <w:vertAlign w:val="baseline"/>
        </w:rPr>
        <w:t>Body</w:t>
      </w:r>
    </w:p>
    <w:p>
      <w:pPr>
        <w:pStyle w:val="Normal159"/>
        <w:spacing w:line="60" w:lineRule="exact"/>
      </w:pPr>
      <w:r>
        <w:pict>
          <v:line id="_x0000_s1702" style="position:absolute;z-index:252015616" from="0,2pt" to="512pt,2pt" strokecolor="#009ddb" strokeweight="2pt">
            <v:stroke linestyle="single"/>
            <w10:wrap type="topAndBottom"/>
          </v:line>
        </w:pict>
      </w:r>
    </w:p>
    <w:p>
      <w:pPr>
        <w:pStyle w:val="Normal159"/>
      </w:pP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werden Euch niemals vergessen</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7. Oktober veränderte das Leben dieser Familien für immer</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Heute vor einem Jahr schlimmstes Massaker an Juden seit dem Holocaust</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Ich funktioniere wie auf Autopilot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Avia Luber kann sich nicht daran gewöhnen, dass andere sie  Witwe  nennen. Wie kann man mit 22 Jahren und zwei kleinen Kindern  Witwe  sein? Ihr geliebter Jonathan zog als Soldat in den Krieg nach Gaza, um die verschleppten Geiseln zu befreien und die Terroristen zu besiegen. Er starb im Dezember, hinterließ Nachman, der mit zehn Monaten seinen Papa verlor. Und Amatzia, die noch nicht einmal auf der Welt war. Obwohl Jonathan im Kampfeinsatz war, rief er Avia an ihrem Geburtstag an, sang mit den Kameraden ein Ständchen. Im Dezember fiel Jonathan im Kampf.  Ich habe nicht viel Zeit, mich auf die Trauer zu konzentrieren. Ich habe zwei kleine Babys, also funktioniere ich die meiste Zeit wie auf Autopilot , sagt Avia.</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hat jetzt nur ein Ziel: Dass  wir es als Familie schaffen, uns wiederaufzurichten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Jerusalem   Noch bevor sie geboren wurden, ermordeten die Terroristen ihre Väter.</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überfiel die palästinensische Terror-Organisation Hamas den jüdischen Staat und zwang ihm einen brutalen Krieg auf. Tausende israelische Väter machten sich auf, ihre Liebsten und ihr Land zu verteidigen und fielen im Kampf.</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Zeitung  Israel Hayom  traf drei Familien, deren Babys ihre Papas niemals kennenlernen werden.</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Shoshi vergaß, dass sie schwanger war</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Avi, der Mann von Shoshi Chovalashvili, wusste nicht einmal, dass er bald einen Sohn haben würde. Am Morgen des 7. Oktober fuhr er los, um die jungen Menschen auf dem Nova-Musikfestival zu verteidigen. Dort verübten die Hamas-Terroristen das größte Massaker, schlachteten 364 Party-Besucher ab, setzten ihre Autos in Brand, während sie darin saßen, entführten Dutzende.</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Shoshi war mit einem Baby zuhause, ein weiteres in ihrem Bauch. Am nächsten Morgen um 4.30 Uhr erfuhr sie, dass Avi im Kampf gefallen war.</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ihrer Trauer vergaß Shoshi, dass sie schwanger war.  Einmal ging ich duschen und sah plötzlich meinen Bauch und sagte mir:  Du hast es vergessen, da wächst ein Baby in dir. Du musst dich auch um ihn kümmern.   Sie gab ihm den Namen, den Avi ausgesucht hatte: Imri.</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nannte seine Mutter  Papamama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Chen Asoulin war hochschwanger zuhause, als die Terroristen durch den Grenzzaun brachen und das Morden, Entführen, Foltern und Vergewaltigen begann. Ihr Ehemann Dan machte sich sofort mit Kameraden auf den Weg, stellte sich als Verantwortlicher für die Sicherheit des kleinen Dorfes Mivtahim den Terroristen entgegen. Ein Freund fand später Dans Leiche.</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Manchmal ist Chen wütend auf ihren Mann. Aber sie versteht ihn.  Dan ist gestorben, als er genau das tat, wofür er stand   das Dorf zu beschützen. Das war Dan.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Baby Elia hat Mama Chen das Wort  Papa  noch nie gesagt   aus Schmerz beim Gedanken an ihren verstorbenen Mann. Nur Er-in, damals 14 Monate alt, kannte ihren Papa noch. Nach dem 7. Oktober nannte sie ihre Mutter  Papamama , bis sie verstand, dass ihr Vater nicht mehr wiederkommt.  Jetzt sagt sie nur noch Mama.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letzten Text-Nachrichten eines Terror-Opfers</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Sderot    Dieser Whatsapp-Chat wurde zu einem bitteren Abschiedsbrief. In den letzten Minuten ihres Lebens tippte die verzweifelte Bewohnerin eines Kibbuz-Dorfes ihre letzten Worte in ihr Smartphone.</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Nachrichten wurden am Morgen des 7. Oktobers 2023 verschickt, nachdem palästinensische Terroristen und Zivilisten den Grenzzaun niedergerissen und sich den Weg in israelische Orte gebahnt hatten. Sie waren dabei, das schlimmste Massaker an Juden seit dem Holocaust zu verüben.</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diesen Stunden stammt das nebenstehende Gespräch der Israelin Noa Marciano mit ihrem Liebsten Roy.</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Zeitung  Israel Hayom  stellte es B.Z. zur Verfügung. B.Z. dokumentiert das letzte Whatsapp-Gespräch der 19-Jährigen.</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Bitte, gib mir ein Update! Bitte!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Noa Marciano und ihr Freund Roy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Noa: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gibt Schreie auf Arabisch, Roy.</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Roy, ich liebe euch sehr.</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Vielleicht übertreibe ich.</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kann nicht am Telefon sprechen.</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könnten hier sein</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Roy: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Noa, geht es dir gut?! Noa!!!!!</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Bitte, gib mir ein Update! Bitte!</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Noa, bitte, das macht mir wirklich Angst, Noa.</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Noa.</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Noa, bitte.</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Freude und Tränen in Israel</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Deutsche Ex-Geisel schwanger!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49 Tage lang waren die Deutsche Doron Asher Katz (34, Foto) und ihre Töchter Raz (4) und Aviv (2) in der Gefangenschaft der Hamas, dann wurden sie, gemeinsam mit einigen anderen Geiseln, freigelassen. Dorons Mutter wurde bei dem Überfall auf das Kibbuz Nir Oz am 7. Oktober 2023 von den Hamas-Terroristen ermordet.</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gibt es herzerwärmende Neuigkeiten: Die deutsch-israelische Familie erwartet Nachwuchs. Doron, die frühere Geisel, ist schwanger!</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Doron:  Ein Jahr, nachdem ich mein eigenes fast verloren hätte, Leben auf die Welt zu bringen, ist das größte Geschenk, das wir uns im neuen Jahr wünschen können. Das ist mein Lichtblick in der Dunkelheit.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Anschlag!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19-jährige Polizistin ermordet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Attacke in der israelischen Stadt Beersheba (rund 200.000 Einwohner) im Süden des Landes schoss gestern Nachmittag ein Terrorist an der Zentralen Busstation um sich. Dabei tötete er mit seinem Gewehr die erst 19-jährige Grenzschutz-Polizistin Shira Suslik in einer McDonalds-Filiale aus kürzester Entfernung. Neun weitere Menschen wurden verletzt.</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Soldaten, die an der Bushaltestelle standen, schossen den Attentäter innerhalb von Sekunden nieder. Er soll tot sein. Um sein Opfer Shira trauern die Eltern und drei Geschwister.</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Attentäter kommt aus einer Großfamilie, die schon einmal in Terroranschlägen verwickelt war: Ein Verwandter von ihm tötete 2015 an derselben Busstation einen israelischen Soldaten.</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Wir sind ein Volk mit der Kraft, uns immer wieder gegen Hass zu erheben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Präsident Jitzchak Herzog über die Wunden, die nie heilen werden</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Jerusalem   Das Land Israel leidet weiter unter dem Großangriff der Hamas-Barbaren am 7. Oktober 2023. Ein Jahr nach dem Massaker. Und auch noch in 100 Jahren.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Staatschef Jitzchak Herzog (64) sagte bei einer Ansprache im israelischen Fernsehen:  Unsere Wunden können nicht vollständig heilen (...), weil Geiseln weiterhin gefoltert und hingerichtet werden und in der Gefangenschaft sterben. In vielerlei Hinsicht durchleben wir weiterhin die Nachwirkungen des 7. Oktober.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Herzog hob in seiner Ansprache hervor, dass Israel einer  fortdauernden Bedrohung  durch den Iran und die mit ihm verbündeten Gruppierungen ausgesetzt sei.  Der Iran und seine  Terror-Gefährten  seien von  blindem Hass  angetrieben und strebten die Vernichtung Israels an, sagte er.</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Muslime, Christen, Drusen in Israel sowie Juden auf der ganzen Welt sei es ein Jahr  voller Leid und Verwüstung  gewesen, so der Präsident weiter.</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 dennoch, so Herzog:  Wir haben unsere tiefe Sehnsucht und unser Streben nach Frieden mit unseren Nachbarn nicht aufgegeben.  Wir sind ein Volk mit der Kraft, uns immer wieder gegen Hass zu erheben.  Er betonte:  Wir werden nicht aufhören zu glauben, dass eine bessere Welt möglich ist.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Herzog wird am heutigen Jahrestag des Überfalls einen Gedenkgottesdienst in Sderot im Süden Israels leiten. Weitere Gedenkveranstaltungen sind unter anderem in den Kibbuzim Beeri und Reim geplant.</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rief gestern für ihre Truppen wegen des Jahrestags den Alarmzustand aus.  Armeesprecher Daniel Hagari begründete dies damit, dass islamistische Kämpfer planten, Israel an dem Jahrestag  an der Heimatfront  anzugreifen.</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Tag der Trauer und des Gedenkens soll   so der Wille von Barbaren und Terroristen   ein erneuter Tag des Grauens werden.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Unsere Tochter Shani war das Licht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Vater der Deutsch-Israelin am Grab seiner Tochter. Sie wurde vor einem Jahr entführt und bestialisch ermordet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DIMITRI SOIBEL</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und diese Männer sind die Dunkelheit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Sigrim   Die junge Frau auf dem Grabstein neigt den Kopf; sie scheint ihren Vater anzulächeln.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Nissim Louk (57) ist bei seiner Tochter. Er würde gern lächeln, doch ihm fehlt die Kraft. Er hat sein Lächeln am 7. Oktober 2023 verloren.</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Jahr nach dem grauenhaften Terrorüberfall der Hamas auf Israel besuchen wir gemeinsam mit Shanis Vater den kleinen Friedhof der Ortschaft Srigim. Hier hat die Deutsch- Israelin Shani Louk (  22) ihre letzte Ruhe gefunden.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bestialischen Terroranschlag, bei dem 1.200 Israelis starben, hatten vier bewaffnete Palästinenser Shanis Körper wie eine Trophäe auf der Ladefläche eines Pickups im Gazastreifen präsentiert. Aufnahmen dieser barbarischen Szenen gingen um die Welt.</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letzte Tag im Leben von Shani Louk begann fröhlich: Sie war mit ihrem Freund Orión Hernández Radoux (  30) und Bekannten zum  Supernova Festival  in der israelischen Negev-Wüste gefahren. Zu Elektromusik hatten sie durch die Nacht getanzt, als am Morgen schwer bewaffnete Hamas-Terroristen kamen und 364 Festival- Besucher töteten.</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Shani war eine eigenständige Frau, sie wohnte nicht mehr bei uns. Ich wusste nicht, dass sie zum Festival gefahren ist , erzählt ihr Vater.</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Als am 7. Oktober um 6.30 Uhr der Raketenalarm begann, riefen wir Shani an. Sie sagte uns, dass sie unterwegs nach Tel Aviv sei. Da waren wir zunächst beruhigt. Das war das letzte Mal, dass wir mit ihr sprachen.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Wenige Stunden später sahen die Eltern die schrecklichen Bilder. Sie erkannten ihre leblose Tochter an den auffälligen Tätowierungen. Sie wussten nicht, ob ihr Kind noch lebt.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drei Wochen später bekamen die Eltern schreckliche Gewissheit: Israelische Soldaten hatten auf dem Festivalgelände Fragmente eines Schädels gefunden, die Shani zugeordnet werden konnten. Trotzdem wurde ihre Leiche erst am 17. Mai gefunden. Und zwei Tage später beerdigt.</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Ich fühle mich glücklich, dass es diesen Ort gibt, zu dem ich kommen kann , sagt ihr Vater ein Jahr nach dem Terrorangriff.   Einen Ort, an dem ich weiß, dass hier meine Tochter liegt. Viele, die damals ermordet wurden, konnten bis heute nicht gefunden werden.  In den Gräbern neben Shani wurden acht weitere Opfer des Terroranschlags bestattet.</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Grab von Shani Louk ist eine Art Wallfahrtsort geworden. Freunde und Fremde kommen hierher, legen Schmuck, kleine Steine mit Botschaften und Blumen ab.</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Shani war ein fröhliches Mädchen, das von einem Frieden träumte, in dem Israelis und Palästinenser glücklich nebeneinander leben , sagt ihr Vater.</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Sie war das Licht und ihre Mörder sind die Dunkelheit. Ganz deutlich sieht man diesen Kontrast auf den Bildern, als die Terroristen ihren Körper durch den Gaza-Streifen transportieren.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unseren Gedanken sind wir bei den Opfern. Mit Solidarität beim israelischen Volk</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Gedenk-Veranstaltungen in Berlin und vielen weiteren Städten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Die Gedanken sind bei den vielen Opfern des barbarischen Überfalls vor einem Jahr. Bei den Geiseln, die noch immer in der Gewalt der Hamas sind.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Brandenburger Tor breiteten Israel-Freunde bereits gestern Nachmittag eine große Israel-Flagge aus. Zu der Kundgebung mit dem Titel  Gemeinsam gegen das Verbrechen der Hamas an Israelis und Palästinensern. Für die Freilassung der Geiseln und das Ende der Hamas-Herrschaft in Gaza  hatten sich rund 500 Menschen versammelt. Immer wieder wurde gerufen  Bring them home now  (Bringt sie jetzt nach Hause). Auf Plakaten waren Fotos der in den Gazastreifen verschleppten Geiseln zu sehen.</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den Teilnehmern der Demonstration (führte zum Bebelplatz) war auch Yehuda Teichtal, Begründer und Vorsitzender der jüdischen Gemeinde Chabad Berlin.</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Wir stehen alle zusammen, gegen jede Art von Antisemitismus und beten, dass alle Geiseln nach Hause kommen können , so der Rabbiner zur B.Z. Judenfeindlichkeit gehe die gesamte Gesellschaft an:  Kein Mensch auf der Welt hat Recht auf Intoleranz gegenüber anderen Menschen.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sei trotz der schweren Lage voller Zuversicht.  Wir werden uns nicht unterkriegen lassen. Im Gegenteil   jetzt erst recht!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heute, am Jahrestag des Terror-Überfalls, wird es Gedenkfeiern geben.  In Berlin spricht Bundespräsident Frank-Walter Steinmeier (68, SPD) am Nachmittag nach einem interreligiösen Gottesdienst in der Gedächtniskirche und nimmt an der zentralen Gedenkveranstaltung der Jüdischen Gemeinde teil.</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Bundeskanzler Olaf Scholz (66, SPD) ist am Abend zu Gast bei der Gedenkzeremonie der jüdischen Gemeinde Hamburg.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step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SICHER fühlen Sie sich NOCH in Berlin?</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Margreet Krikowski (59):  Die Ereignisse der letzten Tage beweisen erneut, dass sich Juden in Berlin nicht sicher fühlen können. Immer wieder Hass und Gewalt bei pro-palästinensischen Demos! Fallen die wirklich noch unter Demonstrationsfreiheit?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Nancy Tanneberger (53):  In der Gesellschaft findet eine Umkehrung statt, die Täter werden nichtmehr benannt. Juden können sich in Berlin nicht sicher fühlen. Ich verstehenicht, warum am 7. Oktober eine große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stattfinden kann.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Olla (40):  Wir Juden wollen mit allen anderen friedlich zusammenleben. Ich wurde in Usbekistan geboren, wohne seit sieben Jahren in Berlin. Ich liebe die Stadt, ich lasse mich nicht einschüchtern. Und die Polizei tut viel für unsere Sicherheit!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Schwere Randale bei Israel-Hass-</w:t>
      </w:r>
      <w:r>
        <w:rPr>
          <w:rFonts w:ascii="arial" w:eastAsia="arial" w:hAnsi="arial" w:cs="arial"/>
          <w:b/>
          <w:i/>
          <w:strike w:val="0"/>
          <w:noProof w:val="0"/>
          <w:color w:val="000000"/>
          <w:position w:val="0"/>
          <w:sz w:val="20"/>
          <w:u w:val="single"/>
          <w:vertAlign w:val="baseline"/>
        </w:rPr>
        <w:t>Demo</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Kreuzberg   In Berlin kam es gestern Abend zu Randale und zahlreichen Festnahmen bei einem propalästinensischen Protestzug mit dem Titel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Genozid in Gaza . Etwa 3.500 Menschen versammelten sich in Kreuzberg. Sie liefen vom Kottbusser Tor bis zur Lenaustraße. Die Polizei nahm immer wieder Demonstranten fest   teils, weil Straftäter wiedererkannt wurden, teils wegen verbotener Parolen oder Symbolen. Am Ende wurden Stein und Flaschen auf Polizisten geworfen, Böller gezündet. Zahlreiche Demonstranten wurden festgenommen. Wie viele Polizisten verletzt wurden, war noch unklar.</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5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59"/>
        <w:spacing w:line="60" w:lineRule="exact"/>
      </w:pPr>
      <w:r>
        <w:pict>
          <v:line id="_x0000_s1703" style="position:absolute;z-index:252016640" from="0,2pt" to="512pt,2pt" strokecolor="#009ddb" strokeweight="2pt">
            <v:stroke linestyle="single"/>
            <w10:wrap type="topAndBottom"/>
          </v:line>
        </w:pict>
      </w:r>
    </w:p>
    <w:p>
      <w:pPr>
        <w:pStyle w:val="Normal15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Noa Marciano wurde nur 19 Jahre alt</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Präsident Jitzchak Herzog (64)</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Shani Louk (22) lebte in Israel, arbeitete als Tattoo-Künstlerin und organisierte Musik-Festivals</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Gestern Nachmittag fand bereits eine Gedenkveranstaltung am Brandenburger Tor statt</w:t>
      </w:r>
    </w:p>
    <w:p>
      <w:pPr>
        <w:pStyle w:val="Normal15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7, 2024</w:t>
      </w:r>
    </w:p>
    <w:p>
      <w:pPr>
        <w:pStyle w:val="Normal159"/>
      </w:pPr>
    </w:p>
    <w:p>
      <w:pPr>
        <w:pStyle w:val="Normal159"/>
        <w:ind w:left="200"/>
        <w:sectPr>
          <w:type w:val="continuous"/>
          <w:pgMar w:top="840" w:right="1000" w:bottom="840" w:left="1000" w:header="400" w:footer="400"/>
          <w:pgNumType w:fmt="decimal"/>
          <w:cols w:space="720"/>
        </w:sectPr>
      </w:pPr>
      <w:r>
        <w:br/>
      </w:r>
      <w:r>
        <w:pict>
          <v:line id="_x0000_s1704" style="position:absolute;z-index:252017664" from="0,10pt" to="512pt,10pt" strokecolor="black" strokeweight="1pt">
            <v:stroke linestyle="single"/>
          </v:line>
        </w:pict>
      </w:r>
      <w:r>
        <w:rPr>
          <w:rFonts w:ascii="arial" w:eastAsia="arial" w:hAnsi="arial" w:cs="arial"/>
          <w:b/>
          <w:color w:val="767676"/>
          <w:sz w:val="16"/>
        </w:rPr>
        <w:t>End of Document</w:t>
      </w:r>
    </w:p>
    <w:p>
      <w:pPr>
        <w:pStyle w:val="Normal160"/>
        <w:sectPr>
          <w:headerReference w:type="even" r:id="rId1009"/>
          <w:headerReference w:type="default" r:id="rId1010"/>
          <w:footerReference w:type="even" r:id="rId1011"/>
          <w:footerReference w:type="default" r:id="rId1012"/>
          <w:headerReference w:type="first" r:id="rId1013"/>
          <w:footerReference w:type="first" r:id="rId1014"/>
          <w:pgSz w:w="12240" w:h="15840"/>
          <w:pgMar w:top="840" w:right="1000" w:bottom="840" w:left="1000" w:header="400" w:footer="400"/>
          <w:pgNumType w:fmt="decimal"/>
          <w:cols w:space="720"/>
          <w:titlePg w:val="0"/>
        </w:sectPr>
      </w:pPr>
    </w:p>
    <w:p>
      <w:pPr>
        <w:pStyle w:val="Normal160"/>
      </w:pPr>
    </w:p>
    <w:p>
      <w:pPr>
        <w:pStyle w:val="Normal160"/>
      </w:pPr>
      <w:r>
        <w:pict>
          <v:shape id="_x0000_i1705" type="#_x0000_t75" alt="LexisNexis®" style="width:147.75pt;height:30pt">
            <v:imagedata r:id="rId10" o:title=""/>
          </v:shape>
        </w:pict>
      </w:r>
      <w:r>
        <w:cr/>
      </w:r>
    </w:p>
    <w:p>
      <w:pPr>
        <w:pStyle w:val="Heading115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Demonstrationen zum 7. Oktober</w:t>
      </w:r>
    </w:p>
    <w:p>
      <w:pPr>
        <w:pStyle w:val="Normal1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Aachener Zeitung AAZ</w:t>
      </w:r>
    </w:p>
    <w:p>
      <w:pPr>
        <w:pStyle w:val="Normal1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7. Oktober 2024</w:t>
      </w:r>
    </w:p>
    <w:p>
      <w:pPr>
        <w:pStyle w:val="Normal160"/>
        <w:keepNext w:val="0"/>
        <w:spacing w:after="0" w:line="240" w:lineRule="atLeast"/>
        <w:ind w:right="0"/>
        <w:jc w:val="both"/>
      </w:pPr>
      <w:bookmarkStart w:id="320" w:name="Bookmark_161"/>
      <w:bookmarkEnd w:id="320"/>
    </w:p>
    <w:p>
      <w:pPr>
        <w:pStyle w:val="Normal16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Medienhaus Aachen GmbH Alle Rechte Vorbehalten</w:t>
      </w:r>
    </w:p>
    <w:p>
      <w:pPr>
        <w:pStyle w:val="Normal160"/>
        <w:keepNext w:val="0"/>
        <w:spacing w:before="120" w:after="0" w:line="220" w:lineRule="atLeast"/>
        <w:ind w:left="0" w:right="0" w:firstLine="0"/>
        <w:jc w:val="left"/>
      </w:pPr>
      <w:r>
        <w:br/>
      </w:r>
      <w:r>
        <w:pict>
          <v:shape id="_x0000_i1706" type="#_x0000_t75" style="width:156.73pt;height:49.49pt">
            <v:imagedata r:id="rId160" o:title=""/>
          </v:shape>
        </w:pict>
      </w:r>
    </w:p>
    <w:p>
      <w:pPr>
        <w:pStyle w:val="Normal1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Berlin; S. 2</w:t>
      </w:r>
    </w:p>
    <w:p>
      <w:pPr>
        <w:pStyle w:val="Normal1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128 words</w:t>
      </w:r>
    </w:p>
    <w:p>
      <w:pPr>
        <w:pStyle w:val="Normal160"/>
        <w:keepNext/>
        <w:spacing w:before="240" w:after="0" w:line="340" w:lineRule="atLeast"/>
        <w:ind w:left="0" w:right="0" w:firstLine="0"/>
        <w:jc w:val="left"/>
      </w:pPr>
      <w:bookmarkStart w:id="321" w:name="Body_159"/>
      <w:bookmarkEnd w:id="321"/>
      <w:r>
        <w:rPr>
          <w:rFonts w:ascii="arial" w:eastAsia="arial" w:hAnsi="arial" w:cs="arial"/>
          <w:b/>
          <w:i w:val="0"/>
          <w:strike w:val="0"/>
          <w:noProof w:val="0"/>
          <w:color w:val="000000"/>
          <w:position w:val="0"/>
          <w:sz w:val="28"/>
          <w:u w:val="none"/>
          <w:vertAlign w:val="baseline"/>
        </w:rPr>
        <w:t>Body</w:t>
      </w:r>
    </w:p>
    <w:p>
      <w:pPr>
        <w:pStyle w:val="Normal160"/>
        <w:spacing w:line="60" w:lineRule="exact"/>
      </w:pPr>
      <w:r>
        <w:pict>
          <v:line id="_x0000_s1707" style="position:absolute;z-index:252018688" from="0,2pt" to="512pt,2pt" strokecolor="#009ddb" strokeweight="2pt">
            <v:stroke linestyle="single"/>
            <w10:wrap type="topAndBottom"/>
          </v:line>
        </w:pict>
      </w:r>
    </w:p>
    <w:p>
      <w:pPr>
        <w:pStyle w:val="Normal160"/>
      </w:pP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 Document</w:t>
      </w: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weiteren Demonstrationen und Gedenkveranstaltungen wird in Berlin an das Hamas-Massaker in Israel und an den Gaza-Krieg erinnert. Rund 600 Polizistinnen und Polizisten waren am Sonntag im Einsatz, wie eine Polizeisprecherin mitteilte. Schwerpunkt des Einsatzes war am Sonntag ein propalästinensischer Protestzug mit dem Titel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Genozid in Gaza«. Zu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am Samstag waren laut Polizei weit mehr als 1.000 Demonstranten gekommen, angekündigt waren 300. Trotz vereinzelter Zusammenstöße und kurzzeitiger Festnahmen sprach die Polizei von einem »weitestgehend störungsarmen« Verlauf. Zu einer proisraelischen Demonstration am Bebelplatz in Berlin-Mitte wurden 500 Menschen erwartet. (dpa)</w:t>
      </w: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Foto: Joerg Carstensen/dpa</w:t>
      </w:r>
    </w:p>
    <w:p>
      <w:pPr>
        <w:pStyle w:val="Normal16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7, 2024</w:t>
      </w:r>
    </w:p>
    <w:p>
      <w:pPr>
        <w:pStyle w:val="Normal160"/>
      </w:pPr>
    </w:p>
    <w:p>
      <w:pPr>
        <w:pStyle w:val="Normal160"/>
        <w:ind w:left="200"/>
        <w:sectPr>
          <w:type w:val="continuous"/>
          <w:pgMar w:top="840" w:right="1000" w:bottom="840" w:left="1000" w:header="400" w:footer="400"/>
          <w:pgNumType w:fmt="decimal"/>
          <w:cols w:space="720"/>
        </w:sectPr>
      </w:pPr>
      <w:r>
        <w:br/>
      </w:r>
      <w:r>
        <w:pict>
          <v:line id="_x0000_s1708" style="position:absolute;z-index:252019712" from="0,10pt" to="512pt,10pt" strokecolor="black" strokeweight="1pt">
            <v:stroke linestyle="single"/>
          </v:line>
        </w:pict>
      </w:r>
      <w:r>
        <w:rPr>
          <w:rFonts w:ascii="arial" w:eastAsia="arial" w:hAnsi="arial" w:cs="arial"/>
          <w:b/>
          <w:color w:val="767676"/>
          <w:sz w:val="16"/>
        </w:rPr>
        <w:t>End of Document</w:t>
      </w:r>
    </w:p>
    <w:p>
      <w:pPr>
        <w:pStyle w:val="Normal161"/>
        <w:sectPr>
          <w:headerReference w:type="even" r:id="rId1015"/>
          <w:headerReference w:type="default" r:id="rId1016"/>
          <w:footerReference w:type="even" r:id="rId1017"/>
          <w:footerReference w:type="default" r:id="rId1018"/>
          <w:headerReference w:type="first" r:id="rId1019"/>
          <w:footerReference w:type="first" r:id="rId1020"/>
          <w:pgSz w:w="12240" w:h="15840"/>
          <w:pgMar w:top="840" w:right="1000" w:bottom="840" w:left="1000" w:header="400" w:footer="400"/>
          <w:pgNumType w:fmt="decimal"/>
          <w:cols w:space="720"/>
          <w:titlePg w:val="0"/>
        </w:sectPr>
      </w:pPr>
    </w:p>
    <w:p>
      <w:pPr>
        <w:pStyle w:val="Normal161"/>
      </w:pPr>
    </w:p>
    <w:p>
      <w:pPr>
        <w:pStyle w:val="Normal161"/>
      </w:pPr>
      <w:r>
        <w:pict>
          <v:shape id="_x0000_i1709" type="#_x0000_t75" alt="LexisNexis®" style="width:147.75pt;height:30pt">
            <v:imagedata r:id="rId10" o:title=""/>
          </v:shape>
        </w:pict>
      </w:r>
      <w:r>
        <w:cr/>
      </w:r>
    </w:p>
    <w:p>
      <w:pPr>
        <w:pStyle w:val="Heading116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Verwaltungsgerichtshof entscheidet über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1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6. Oktober 2024 12:34 PM GMT+1</w:t>
      </w:r>
    </w:p>
    <w:p>
      <w:pPr>
        <w:pStyle w:val="Normal161"/>
        <w:keepNext w:val="0"/>
        <w:spacing w:after="0" w:line="240" w:lineRule="atLeast"/>
        <w:ind w:right="0"/>
        <w:jc w:val="both"/>
      </w:pPr>
      <w:bookmarkStart w:id="322" w:name="Bookmark_162"/>
      <w:bookmarkEnd w:id="322"/>
    </w:p>
    <w:p>
      <w:pPr>
        <w:pStyle w:val="Normal16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61"/>
        <w:keepNext w:val="0"/>
        <w:spacing w:before="120" w:after="0" w:line="220" w:lineRule="atLeast"/>
        <w:ind w:left="0" w:right="0" w:firstLine="0"/>
        <w:jc w:val="left"/>
      </w:pPr>
      <w:r>
        <w:br/>
      </w:r>
      <w:r>
        <w:pict>
          <v:shape id="_x0000_i1710" type="#_x0000_t75" style="width:230.22pt;height:28.5pt">
            <v:imagedata r:id="rId39" o:title=""/>
          </v:shape>
        </w:pict>
      </w:r>
    </w:p>
    <w:p>
      <w:pPr>
        <w:pStyle w:val="Normal1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357 words</w:t>
      </w:r>
    </w:p>
    <w:p>
      <w:pPr>
        <w:pStyle w:val="Normal16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Am Jahrestag des Überfalls der Hamas auf Israel wollen propalästinensische Gruppen in Frankfurt demonstrieren. Ein Gericht verwarf das Verbot der Stadt. Jetzt entscheidet die nächste Instanz.</w:t>
      </w:r>
    </w:p>
    <w:p>
      <w:pPr>
        <w:pStyle w:val="Normal161"/>
        <w:keepNext/>
        <w:spacing w:before="240" w:after="0" w:line="340" w:lineRule="atLeast"/>
        <w:ind w:left="0" w:right="0" w:firstLine="0"/>
        <w:jc w:val="left"/>
      </w:pPr>
      <w:bookmarkStart w:id="323" w:name="Body_160"/>
      <w:bookmarkEnd w:id="323"/>
      <w:r>
        <w:rPr>
          <w:rFonts w:ascii="arial" w:eastAsia="arial" w:hAnsi="arial" w:cs="arial"/>
          <w:b/>
          <w:i w:val="0"/>
          <w:strike w:val="0"/>
          <w:noProof w:val="0"/>
          <w:color w:val="000000"/>
          <w:position w:val="0"/>
          <w:sz w:val="28"/>
          <w:u w:val="none"/>
          <w:vertAlign w:val="baseline"/>
        </w:rPr>
        <w:t>Body</w:t>
      </w:r>
    </w:p>
    <w:p>
      <w:pPr>
        <w:pStyle w:val="Normal161"/>
        <w:spacing w:line="60" w:lineRule="exact"/>
      </w:pPr>
      <w:r>
        <w:pict>
          <v:line id="_x0000_s1711" style="position:absolute;z-index:252020736" from="0,2pt" to="512pt,2pt" strokecolor="#009ddb" strokeweight="2pt">
            <v:stroke linestyle="single"/>
            <w10:wrap type="topAndBottom"/>
          </v:line>
        </w:pict>
      </w:r>
    </w:p>
    <w:p>
      <w:pPr>
        <w:pStyle w:val="Normal161"/>
      </w:pP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Hessische Verwaltungsgerichtshof (VGH) entscheidet über eine für den 7. Oktober angemeldete propalästinensische Demonstration in Frankfurt. Mit der Entscheidung sei am Montagvormittag zu rechnen, sagte eine VGH-Sprecherin.</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Verwaltungsgericht hatte das von der Stadt Frankfurt verhängte Verbot der Kundgebung als rechtswidrig verworfen und die Stadt daraufhin den VGH angerufen.</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Stadt verkenne die Bedeutung der Versammlungs- und Meinungsfreiheit, stellte das Verwaltungsgericht fest. Sie könne das Verbot nicht allein mit dem Datum begründen, dem Jahrestag des Hamas-Terrorangriffs. Ein Eilantrag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-Veranstalter hatte damit Erfolg.</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Versammlungsverbot könne nur mit einer unmittelbaren Gefahr gerechtfertigt werden, erklärte das Gericht. Die Gefahrenprognose der Stadt stütze sich aber nur darauf, dass sich die Antragstellerin kontrovers, antisemitisch und antiisraelisch äußere und den islamistischen Angriff auf Israel vom 7. Oktober 2023 rechtfertige. Dies reiche nicht aus und übersehe die verfassungsrechtliche Garantie der Meinungsfreiheit.</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Kundgebung war mit dem Titel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Der Sieg gehört der Gerechtigkeit» angemeldet worden. Der Frankfurter Oberbürgermeister Mike Josef (SPD) hatte die Anmeldung der Demonstration als «extreme Provokation» bezeichnet. Das Verbot hatte die Stadt damit begründet, dass zu befürchten sei, dass es Straftaten wie Volksverhetzung, Aufrufe zu Straftaten sowie israelfeindliche und antisemitische Äußerungen geben werde und nach den erkennbaren Umständen die öffentliche Sicherheit unmittelbar gefährdet sei.</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2023 hatten islamistische Terroristen der Hamas und anderer extremistischer Gruppen von Gaza aus Israel überfallen. Bei den überraschenden Angriffen über Land, See und Luft töteten sie rund 1.200 Menschen und verschleppten etwa 240 in den Gazastreifen. Israel reagierte mit harten Gegenangriffen.</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ähnlichen Demonstrationen war es nach Verboten der Stadt in der Vergangenheit oft zu gerichtlichen Auseinandersetzungen gekommen. Die Kundgebungen waren von verschiedenen Instanzen bis knapp vor Beginn abwechselnd erlaubt und verboten worden.</w:t>
      </w:r>
    </w:p>
    <w:p>
      <w:pPr>
        <w:pStyle w:val="Normal16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6, 2024</w:t>
      </w:r>
    </w:p>
    <w:p>
      <w:pPr>
        <w:pStyle w:val="Normal161"/>
      </w:pPr>
    </w:p>
    <w:p>
      <w:pPr>
        <w:pStyle w:val="Normal161"/>
        <w:ind w:left="200"/>
        <w:sectPr>
          <w:type w:val="continuous"/>
          <w:pgMar w:top="840" w:right="1000" w:bottom="840" w:left="1000" w:header="400" w:footer="400"/>
          <w:pgNumType w:fmt="decimal"/>
          <w:cols w:space="720"/>
        </w:sectPr>
      </w:pPr>
      <w:r>
        <w:br/>
      </w:r>
      <w:r>
        <w:pict>
          <v:line id="_x0000_s1712" style="position:absolute;z-index:252021760" from="0,10pt" to="512pt,10pt" strokecolor="black" strokeweight="1pt">
            <v:stroke linestyle="single"/>
          </v:line>
        </w:pict>
      </w:r>
      <w:r>
        <w:rPr>
          <w:rFonts w:ascii="arial" w:eastAsia="arial" w:hAnsi="arial" w:cs="arial"/>
          <w:b/>
          <w:color w:val="767676"/>
          <w:sz w:val="16"/>
        </w:rPr>
        <w:t>End of Document</w:t>
      </w:r>
    </w:p>
    <w:p>
      <w:pPr>
        <w:pStyle w:val="Normal162"/>
        <w:sectPr>
          <w:headerReference w:type="even" r:id="rId1021"/>
          <w:headerReference w:type="default" r:id="rId1022"/>
          <w:footerReference w:type="even" r:id="rId1023"/>
          <w:footerReference w:type="default" r:id="rId1024"/>
          <w:headerReference w:type="first" r:id="rId1025"/>
          <w:footerReference w:type="first" r:id="rId1026"/>
          <w:pgSz w:w="12240" w:h="15840"/>
          <w:pgMar w:top="840" w:right="1000" w:bottom="840" w:left="1000" w:header="400" w:footer="400"/>
          <w:pgNumType w:fmt="decimal"/>
          <w:cols w:space="720"/>
          <w:titlePg w:val="0"/>
        </w:sectPr>
      </w:pPr>
    </w:p>
    <w:p>
      <w:pPr>
        <w:pStyle w:val="Normal162"/>
      </w:pPr>
    </w:p>
    <w:p>
      <w:pPr>
        <w:pStyle w:val="Normal162"/>
      </w:pPr>
      <w:r>
        <w:pict>
          <v:shape id="_x0000_i1713" type="#_x0000_t75" alt="LexisNexis®" style="width:147.75pt;height:30pt">
            <v:imagedata r:id="rId10" o:title=""/>
          </v:shape>
        </w:pict>
      </w:r>
      <w:r>
        <w:cr/>
      </w:r>
    </w:p>
    <w:p>
      <w:pPr>
        <w:pStyle w:val="Heading116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Tumulte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1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Luxemburger Wort.lu</w:t>
      </w:r>
    </w:p>
    <w:p>
      <w:pPr>
        <w:pStyle w:val="Normal1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6. Oktober 2024</w:t>
      </w:r>
    </w:p>
    <w:p>
      <w:pPr>
        <w:pStyle w:val="Normal162"/>
        <w:keepNext w:val="0"/>
        <w:spacing w:after="0" w:line="240" w:lineRule="atLeast"/>
        <w:ind w:right="0"/>
        <w:jc w:val="both"/>
      </w:pPr>
      <w:bookmarkStart w:id="324" w:name="Bookmark_163"/>
      <w:bookmarkEnd w:id="324"/>
    </w:p>
    <w:p>
      <w:pPr>
        <w:pStyle w:val="Normal16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Mediahuis Luxembourg S.A. Alle Rechte Vorbehalten</w:t>
      </w:r>
    </w:p>
    <w:p>
      <w:pPr>
        <w:pStyle w:val="Normal162"/>
        <w:keepNext w:val="0"/>
        <w:spacing w:before="120" w:after="0" w:line="220" w:lineRule="atLeast"/>
        <w:ind w:left="0" w:right="0" w:firstLine="0"/>
        <w:jc w:val="left"/>
      </w:pPr>
      <w:r>
        <w:br/>
      </w:r>
      <w:r>
        <w:pict>
          <v:shape id="_x0000_i1714" type="#_x0000_t75" style="width:53.28pt;height:8.88pt">
            <v:imagedata r:id="rId448" o:title=""/>
          </v:shape>
        </w:pict>
      </w:r>
    </w:p>
    <w:p>
      <w:pPr>
        <w:pStyle w:val="Normal1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300 words</w:t>
      </w:r>
    </w:p>
    <w:p>
      <w:pPr>
        <w:pStyle w:val="Normal16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Zum Jahrestag des Hamas-Massakers in Israel gibt es in Berlin viele Demonstrationen. Emotionen kochen hoch. Ein Protestzug in Kreuzberg findet ein jähes Ende.</w:t>
      </w:r>
    </w:p>
    <w:p>
      <w:pPr>
        <w:pStyle w:val="Normal162"/>
        <w:keepNext/>
        <w:spacing w:before="240" w:after="0" w:line="340" w:lineRule="atLeast"/>
        <w:ind w:left="0" w:right="0" w:firstLine="0"/>
        <w:jc w:val="left"/>
      </w:pPr>
      <w:bookmarkStart w:id="325" w:name="Body_161"/>
      <w:bookmarkEnd w:id="325"/>
      <w:r>
        <w:rPr>
          <w:rFonts w:ascii="arial" w:eastAsia="arial" w:hAnsi="arial" w:cs="arial"/>
          <w:b/>
          <w:i w:val="0"/>
          <w:strike w:val="0"/>
          <w:noProof w:val="0"/>
          <w:color w:val="000000"/>
          <w:position w:val="0"/>
          <w:sz w:val="28"/>
          <w:u w:val="none"/>
          <w:vertAlign w:val="baseline"/>
        </w:rPr>
        <w:t>Body</w:t>
      </w:r>
    </w:p>
    <w:p>
      <w:pPr>
        <w:pStyle w:val="Normal162"/>
        <w:spacing w:line="60" w:lineRule="exact"/>
      </w:pPr>
      <w:r>
        <w:pict>
          <v:line id="_x0000_s1715" style="position:absolute;z-index:252022784" from="0,2pt" to="512pt,2pt" strokecolor="#009ddb" strokeweight="2pt">
            <v:stroke linestyle="single"/>
            <w10:wrap type="topAndBottom"/>
          </v:line>
        </w:pict>
      </w:r>
    </w:p>
    <w:p>
      <w:pPr>
        <w:pStyle w:val="Normal162"/>
      </w:pP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Bei einer propalästinensischen Demonstration in Berlin-Kreuzberg ist es zu Tumulten mit Stein- und Flaschenwürfen auf Polizisten gekommen. Demonstranten versuchten, eine Polizeikette zu durchbrechen, Böller wurden gezündet. Mehrere Menschen wurden festgenommen, wie eine Polizeisprecherin sagte. ,,Aufgrund der Unfriedlichkeiten wurde die Versammlung abgebrochen", erklärte sie.</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Demonstranten wurden von der Polizei über Lautsprecher informiert: ,,Die öffentliche Sicherheit ist gefährdet." Als Grund dafür wurden Straftaten aus der Versammlung heraus genannt.</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3.500 Menschen hatten sich nach Polizeiangaben an dem Protestzug mit dem Titel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Genozid in Gaza" beteiligt. Angekündigt waren 1.000 Teilnehmer. Sie liefen vom Kottbusser Tor bis zur Lenaustraße an der Grenze zu Neukölln. Ursprünglich war die Route bis zur arabisch geprägten Sonnenallee in Neukölln geplant.</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Protesters react to the police during a 'Demonstration against genocide in Gaza' near Kottbusser Tor square in Berlin's Kreuzberg district on October 6, 2024, ahead of the one-year anniversary of the October 7 attack on Israel by Palestinian militant group Hamas which triggered the war in Gaza. The Hamas attack on October 7 resulted in the death of 1,205 people on Israeli side, most of them civilians, according to an AFP tally based on official Israeli figures, which includes hostages killed in captivity. Out of 251 people taken hostage that day, 97 are still being held inside the Gaza Strip, including 33 who the Israeli military says are dead. Israel's retaliatory military campaign has killed at least 41,870 people in Gaza, the majority of them civilians, according to the Hamas-run territory's health ministry. The United Nations has said the figures are reliable. (Photo by RALF HIRSCHBERGER / AFP)</w:t>
      </w:r>
    </w:p>
    <w:p>
      <w:pPr>
        <w:pStyle w:val="Normal16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62"/>
        <w:spacing w:line="60" w:lineRule="exact"/>
      </w:pPr>
      <w:r>
        <w:pict>
          <v:line id="_x0000_s1716" style="position:absolute;z-index:252023808" from="0,2pt" to="512pt,2pt" strokecolor="#009ddb" strokeweight="2pt">
            <v:stroke linestyle="single"/>
            <w10:wrap type="topAndBottom"/>
          </v:line>
        </w:pict>
      </w:r>
    </w:p>
    <w:p>
      <w:pPr>
        <w:pStyle w:val="Normal16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Aufgrund der Gewalt gegen Polizisten wurde die Demonstration in Berlin abgebrochen. AFP</w:t>
      </w:r>
    </w:p>
    <w:p>
      <w:pPr>
        <w:pStyle w:val="Normal16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6, 2024</w:t>
      </w:r>
    </w:p>
    <w:p>
      <w:pPr>
        <w:pStyle w:val="Normal162"/>
      </w:pPr>
    </w:p>
    <w:p>
      <w:pPr>
        <w:pStyle w:val="Normal162"/>
        <w:ind w:left="200"/>
        <w:sectPr>
          <w:type w:val="continuous"/>
          <w:pgMar w:top="840" w:right="1000" w:bottom="840" w:left="1000" w:header="400" w:footer="400"/>
          <w:pgNumType w:fmt="decimal"/>
          <w:cols w:space="720"/>
        </w:sectPr>
      </w:pPr>
      <w:r>
        <w:br/>
      </w:r>
      <w:r>
        <w:pict>
          <v:line id="_x0000_s1717" style="position:absolute;z-index:252024832" from="0,10pt" to="512pt,10pt" strokecolor="black" strokeweight="1pt">
            <v:stroke linestyle="single"/>
          </v:line>
        </w:pict>
      </w:r>
      <w:r>
        <w:rPr>
          <w:rFonts w:ascii="arial" w:eastAsia="arial" w:hAnsi="arial" w:cs="arial"/>
          <w:b/>
          <w:color w:val="767676"/>
          <w:sz w:val="16"/>
        </w:rPr>
        <w:t>End of Document</w:t>
      </w:r>
    </w:p>
    <w:p>
      <w:pPr>
        <w:pStyle w:val="Normal163"/>
        <w:sectPr>
          <w:headerReference w:type="even" r:id="rId1027"/>
          <w:headerReference w:type="default" r:id="rId1028"/>
          <w:footerReference w:type="even" r:id="rId1029"/>
          <w:footerReference w:type="default" r:id="rId1030"/>
          <w:headerReference w:type="first" r:id="rId1031"/>
          <w:footerReference w:type="first" r:id="rId1032"/>
          <w:pgSz w:w="12240" w:h="15840"/>
          <w:pgMar w:top="840" w:right="1000" w:bottom="840" w:left="1000" w:header="400" w:footer="400"/>
          <w:pgNumType w:fmt="decimal"/>
          <w:cols w:space="720"/>
          <w:titlePg w:val="0"/>
        </w:sectPr>
      </w:pPr>
    </w:p>
    <w:p>
      <w:pPr>
        <w:pStyle w:val="Normal163"/>
      </w:pPr>
    </w:p>
    <w:p>
      <w:pPr>
        <w:pStyle w:val="Normal163"/>
      </w:pPr>
      <w:r>
        <w:pict>
          <v:shape id="_x0000_i1718" type="#_x0000_t75" alt="LexisNexis®" style="width:147.75pt;height:30pt">
            <v:imagedata r:id="rId10" o:title=""/>
          </v:shape>
        </w:pict>
      </w:r>
      <w:r>
        <w:cr/>
      </w:r>
    </w:p>
    <w:p>
      <w:pPr>
        <w:pStyle w:val="Heading116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Jahrestag des 7. Oktober;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 nach Ausschreitungen abgebrochen</w:t>
      </w:r>
    </w:p>
    <w:p>
      <w:pPr>
        <w:pStyle w:val="Normal1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6. Oktober 2024 7:13 PM GMT+1</w:t>
      </w:r>
    </w:p>
    <w:p>
      <w:pPr>
        <w:pStyle w:val="Normal163"/>
        <w:keepNext w:val="0"/>
        <w:spacing w:after="0" w:line="240" w:lineRule="atLeast"/>
        <w:ind w:right="0"/>
        <w:jc w:val="both"/>
      </w:pPr>
      <w:bookmarkStart w:id="326" w:name="Bookmark_164"/>
      <w:bookmarkEnd w:id="326"/>
    </w:p>
    <w:p>
      <w:pPr>
        <w:pStyle w:val="Normal16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63"/>
        <w:keepNext w:val="0"/>
        <w:spacing w:before="120" w:after="0" w:line="220" w:lineRule="atLeast"/>
        <w:ind w:left="0" w:right="0" w:firstLine="0"/>
        <w:jc w:val="left"/>
      </w:pPr>
      <w:r>
        <w:br/>
      </w:r>
      <w:r>
        <w:pict>
          <v:shape id="_x0000_i1719" type="#_x0000_t75" style="width:230.22pt;height:28.5pt">
            <v:imagedata r:id="rId39" o:title=""/>
          </v:shape>
        </w:pict>
      </w:r>
    </w:p>
    <w:p>
      <w:pPr>
        <w:pStyle w:val="Normal1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1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1123 words</w:t>
      </w:r>
    </w:p>
    <w:p>
      <w:pPr>
        <w:pStyle w:val="Normal16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Einen Tag vor dem 7. Oktober haben erneut Tausende in Deutschland gegen, aber auch für Israel protestiert. In Berlin griffen propalästinensische Demonstranten Polizisten an. In München sprachen Israels Botschafter Prosor und Ministerpräsident Söder auf einer Kundgebung gegen Antisemitismus.</w:t>
      </w:r>
    </w:p>
    <w:p>
      <w:pPr>
        <w:pStyle w:val="Normal163"/>
        <w:keepNext/>
        <w:spacing w:before="240" w:after="0" w:line="340" w:lineRule="atLeast"/>
        <w:ind w:left="0" w:right="0" w:firstLine="0"/>
        <w:jc w:val="left"/>
      </w:pPr>
      <w:bookmarkStart w:id="327" w:name="Body_162"/>
      <w:bookmarkEnd w:id="327"/>
      <w:r>
        <w:rPr>
          <w:rFonts w:ascii="arial" w:eastAsia="arial" w:hAnsi="arial" w:cs="arial"/>
          <w:b/>
          <w:i w:val="0"/>
          <w:strike w:val="0"/>
          <w:noProof w:val="0"/>
          <w:color w:val="000000"/>
          <w:position w:val="0"/>
          <w:sz w:val="28"/>
          <w:u w:val="none"/>
          <w:vertAlign w:val="baseline"/>
        </w:rPr>
        <w:t>Body</w:t>
      </w:r>
    </w:p>
    <w:p>
      <w:pPr>
        <w:pStyle w:val="Normal163"/>
        <w:spacing w:line="60" w:lineRule="exact"/>
      </w:pPr>
      <w:r>
        <w:pict>
          <v:line id="_x0000_s1720" style="position:absolute;z-index:252025856" from="0,2pt" to="512pt,2pt" strokecolor="#009ddb" strokeweight="2pt">
            <v:stroke linestyle="single"/>
            <w10:wrap type="topAndBottom"/>
          </v:line>
        </w:pict>
      </w:r>
    </w:p>
    <w:p>
      <w:pPr>
        <w:pStyle w:val="Normal163"/>
      </w:pP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Unmittelbar vor dem Jahrestag des Hamas-Massakers in Israel sind in mehreren deutschen Städten Tausende Menschen auf die Straße gegangen. Schwerpunkt der Veranstaltungen war </w:t>
      </w:r>
      <w:r>
        <w:rPr>
          <w:rFonts w:ascii="arial" w:eastAsia="arial" w:hAnsi="arial" w:cs="arial"/>
          <w:b/>
          <w:i w:val="0"/>
          <w:strike w:val="0"/>
          <w:noProof w:val="0"/>
          <w:color w:val="000000"/>
          <w:position w:val="0"/>
          <w:sz w:val="20"/>
          <w:u w:val="none"/>
          <w:vertAlign w:val="baseline"/>
        </w:rPr>
        <w:t>Berlin</w:t>
      </w:r>
      <w:r>
        <w:rPr>
          <w:rFonts w:ascii="arial" w:eastAsia="arial" w:hAnsi="arial" w:cs="arial"/>
          <w:b w:val="0"/>
          <w:i w:val="0"/>
          <w:strike w:val="0"/>
          <w:noProof w:val="0"/>
          <w:color w:val="000000"/>
          <w:position w:val="0"/>
          <w:sz w:val="20"/>
          <w:u w:val="none"/>
          <w:vertAlign w:val="baseline"/>
        </w:rPr>
        <w:t>. Dort beendet die Polizei eine Kundgebung mit 3500 propalästinensischen Demonstranten nach Ausschreitungen.</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Teilnehmer griffen Polizisten mit Steinen und Flaschen an und versuchten, eine Polizeikette zu durchbrechen, Böller wurden gezündet. Die Polizei setzte Pfefferspray ein. Mehrere Menschen wurden festgenommen, wie eine Polizeisprecherin sagte.</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wurde darauf von der Polizei abgebrochen, die Teilnehmer über Lautsprecher informiert: ,,Die öffentliche Sicherheit ist gefährdet." Als Grund dafür wurden Straftaten aus der Versammlung heraus genannt. Teilnehmer riefen nach der Auflösung ,,Fuck the police".</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zu Beginn war die Stimmung auf der Kundgebung aggressiv. Viele Teilnehmer trugen Palästinensertücher und schwenkten Fahnen Palästinas, vereinzelt auch des Iran. Auf Transparenten wurde Israel ein Völkermord im Gaza-Streifen vorgeworfen, Teilnehmer riefen zu einer ,,Intifada", also zu Terror gegen Israel, auf. Zu den Demonstranten gehörten Mitglieder der linksradikalen Antifa ebenso wie die kommunistische DKP.</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Angekündigt war eine Demonstration mit 1000 Teilnehmern, die vom Kottbusser Tor in Kreuzberg zur Lenaustraße an der Grenze zu Neukölln führen sollte. Den Zug wie vom Veranstalter geplant zur Sonnenallee zu führen, lehnte die Polizei ab.</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Proisraelische Demonstranten versammelten sich am Sonntag am Brandenburger Tor zu einer Veranstaltung unter dem Titel: ,,Gemeinsam gegen das Verbrechen der Hamas an Israelis und Palästinensern. Für die Freilassung der Geiseln und das Ende der Hamas Herrschaft in Gaza." Nach Polizeiangaben zogen etwa 500 Menschen zum Bebelplatz. Dieser ist symbolisch wieder zum ,,Platz der Hamas-Geiseln" geworden. Unter anderem erinnern dort leere Stühlen an die Opfer.</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teilte außerdem mit, dass am Samstag bei Versammlungen mit Bezug zum Gaza-Krieg 49 Personen kurzzeitig festgenommen wurden. So war es bei einer proisraelischen Kundgebung in Berlin-Mitte zu Rangeleien gekommen, als eine 26-köpfige Gruppe aus dem propalästinensischen Lager versuchte, in den Protestzug zu drängen. Polizisten seien eingeschritten, so ein Polizeisprecher.</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Weitere Auseinandersetzungen zwischen Polizisten und Demonstranten gab es am Abend, als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am Checkpoint Charlie vorzeitig beendet wurde. Kurz zuvor versuchten Teilnehmer, eine israelische Touristin in die Menge hineinzuziehen. Nach Polizeiangaben war die Frau in Begleitung ihres Vaters. Der Mann wurde bei der Attacke verletzt.</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Nacht zum Sonntag beschmierte eine vermummte Person die CDU-Parteizentrale mit einem roten Schriftzug. Nach Polizeiangaben gibt es einen Bezug zum Nahost-Konflikt, der für politisch motivierte Straftaten zuständige Staatsschutz hat die Ermittlungen wegen Sachbeschädigung übernommen. Der Täter ist flüchtig.</w:t>
      </w:r>
    </w:p>
    <w:p>
      <w:pPr>
        <w:pStyle w:val="Normal16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Große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gegen Antisemitismus in München</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Weitgehend friedlich blieb es in </w:t>
      </w:r>
      <w:r>
        <w:rPr>
          <w:rFonts w:ascii="arial" w:eastAsia="arial" w:hAnsi="arial" w:cs="arial"/>
          <w:b/>
          <w:i w:val="0"/>
          <w:strike w:val="0"/>
          <w:noProof w:val="0"/>
          <w:color w:val="000000"/>
          <w:position w:val="0"/>
          <w:sz w:val="20"/>
          <w:u w:val="none"/>
          <w:vertAlign w:val="baseline"/>
        </w:rPr>
        <w:t>München</w:t>
      </w:r>
      <w:r>
        <w:rPr>
          <w:rFonts w:ascii="arial" w:eastAsia="arial" w:hAnsi="arial" w:cs="arial"/>
          <w:b w:val="0"/>
          <w:i w:val="0"/>
          <w:strike w:val="0"/>
          <w:noProof w:val="0"/>
          <w:color w:val="000000"/>
          <w:position w:val="0"/>
          <w:sz w:val="20"/>
          <w:u w:val="none"/>
          <w:vertAlign w:val="baseline"/>
        </w:rPr>
        <w:t>. Dort kamen mehrere Tausend Menschen zur Gedenkveranstaltung ,,365 Tage - München gegen Antisemitismus" zusammen. Die Organisatoren hatten im Vorfeld auf rund 8000 Menschen gehofft und wollten damit die bundesweit größte Demonstration gegen Antisemitismus auf die Beine stellen. Genaue Teilnehmerzahlen lagen der Polizei zunächst aber nicht vor.</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der Demonstranten auf der Gedenkveranstaltung am Odeonsplatz schwenkten israelische Fahnen oder kleine Fähnchen mit dem Logo der Organisatoren, einem roten Davidstern mit der Münchner Silhouette, das die Einheit der Münchner Stadtgesellschaft im gemeinsamen Kampf gegen Hass, Diskriminierung und Antisemitismus symbolisieren soll.</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 Kommen aufgerufen hatte ein Bündnis von mehr als 100 verschiedenen Organisationen aus Kultur, Politik, Religion, Sport, Wirtschaft und zivilgesellschaftlichen Initiativen.</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Judentum lehrt, dass jedes Leben einen unendlichen Wert besitzt", sagte der Präsident des Zentralrats der Juden in Deutschland, Josef Schuster, bei der Kundgebung. ,,Der Verlust eines einzigen Lebens geht uns alle an." Die Teilnehmer in München stünden gemeinsam gegen das Schweigen, gegen den Hass und gegen Antisemitismus.</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Schuster fuhr fort: ,,Der Angriff des Irans und der Terroranschlag in der vergangenen Woche haben erneut gezeigt, wie groß die Bedrohung für Israel ist. So wie sich Israel und seine Menschen gegen diesen Terror zur Wehr setzen, hat unser aller Bewunderung verdient."</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Überraschend war auch der israelische Botschafter in Deutschland, Ron Prosor, nach München gekommen. ,,Bisher hat man wirklich nicht verstanden, dass wir es mit einem Feind zu tun haben, der uns auslöschen will", sagte Prosor. ,,Der Israel von der Landkarte auslöschen will." Die Politiker im Westen und in Europa müssten endlich aufwachen.</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Bayerns Ministerpräsident Markus Söder (CSU) drückte erneut seine Unterstützung für Israel aus. ,,Es gibt keine Rechtfertigung, es gibt keine Entschuldigung für das, was die Hisbollah gemacht hat." Frieden könne nicht darin bestehen, dass Israel seine Existenz aufgebe.</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Schauspielerin Uschi Glas lenkte das Augenmerk auf die noch immer verschleppten Geiseln und warnte: ,,Wir leben in einer funktionierenden Demokratie. Aber es steigen dunkle Wolken auf. Von rechts und von links."</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Nahezu in Sichtweite zur Gedenkveranstaltung fand eine Gegendemonstration der Gruppierung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München" unter dem Slogan ,,365 Tage Genozid" statt, an der nach Schätzung der Polizei rund 1.200 Menschen teilnahmen. Die Stimmung war aggressiv, die Teilnehmer schreien ,,Kindermörder", als der Gedenkmarsch sie schweigend passierte.</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den reibungslosen und sicheren Ablauf beider Veranstaltungen zu gewährleisten, war die Polizei mit rund 400 Einsatzkräften vor Ort.</w:t>
      </w:r>
    </w:p>
    <w:p>
      <w:pPr>
        <w:pStyle w:val="Normal16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Gedenkveranstaltungen für Hamas-Opfer in Düsseldorf, Hamburg und Stuttgart</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in anderen Städten gab es Proteste. In </w:t>
      </w:r>
      <w:r>
        <w:rPr>
          <w:rFonts w:ascii="arial" w:eastAsia="arial" w:hAnsi="arial" w:cs="arial"/>
          <w:b/>
          <w:i w:val="0"/>
          <w:strike w:val="0"/>
          <w:noProof w:val="0"/>
          <w:color w:val="000000"/>
          <w:position w:val="0"/>
          <w:sz w:val="20"/>
          <w:u w:val="none"/>
          <w:vertAlign w:val="baseline"/>
        </w:rPr>
        <w:t>Düsseldorf</w:t>
      </w:r>
      <w:r>
        <w:rPr>
          <w:rFonts w:ascii="arial" w:eastAsia="arial" w:hAnsi="arial" w:cs="arial"/>
          <w:b w:val="0"/>
          <w:i w:val="0"/>
          <w:strike w:val="0"/>
          <w:noProof w:val="0"/>
          <w:color w:val="000000"/>
          <w:position w:val="0"/>
          <w:sz w:val="20"/>
          <w:u w:val="none"/>
          <w:vertAlign w:val="baseline"/>
        </w:rPr>
        <w:t xml:space="preserve"> beteiligten sich an einem Gedenkmarsch der weltweiten Bewegung ,,Run for their lives" laut Polizei knapp 1.000 Menschen, in </w:t>
      </w:r>
      <w:r>
        <w:rPr>
          <w:rFonts w:ascii="arial" w:eastAsia="arial" w:hAnsi="arial" w:cs="arial"/>
          <w:b/>
          <w:i w:val="0"/>
          <w:strike w:val="0"/>
          <w:noProof w:val="0"/>
          <w:color w:val="000000"/>
          <w:position w:val="0"/>
          <w:sz w:val="20"/>
          <w:u w:val="none"/>
          <w:vertAlign w:val="baseline"/>
        </w:rPr>
        <w:t>Hamburg</w:t>
      </w:r>
      <w:r>
        <w:rPr>
          <w:rFonts w:ascii="arial" w:eastAsia="arial" w:hAnsi="arial" w:cs="arial"/>
          <w:b w:val="0"/>
          <w:i w:val="0"/>
          <w:strike w:val="0"/>
          <w:noProof w:val="0"/>
          <w:color w:val="000000"/>
          <w:position w:val="0"/>
          <w:sz w:val="20"/>
          <w:u w:val="none"/>
          <w:vertAlign w:val="baseline"/>
        </w:rPr>
        <w:t xml:space="preserve"> waren es rund 400 Teilnehmer bei einem Protestmarsch. Die Bewegung erinnert die regelmäßig mit Gedenkspaziergängen an die Geiseln und die Opfer des Hamas-Terrors.</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Versammlungen waren nach Angaben des Innenministeriums von NRW auch in </w:t>
      </w:r>
      <w:r>
        <w:rPr>
          <w:rFonts w:ascii="arial" w:eastAsia="arial" w:hAnsi="arial" w:cs="arial"/>
          <w:b/>
          <w:i w:val="0"/>
          <w:strike w:val="0"/>
          <w:noProof w:val="0"/>
          <w:color w:val="000000"/>
          <w:position w:val="0"/>
          <w:sz w:val="20"/>
          <w:u w:val="none"/>
          <w:vertAlign w:val="baseline"/>
        </w:rPr>
        <w:t>Bonn</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Köln</w:t>
      </w:r>
      <w:r>
        <w:rPr>
          <w:rFonts w:ascii="arial" w:eastAsia="arial" w:hAnsi="arial" w:cs="arial"/>
          <w:b w:val="0"/>
          <w:i w:val="0"/>
          <w:strike w:val="0"/>
          <w:noProof w:val="0"/>
          <w:color w:val="000000"/>
          <w:position w:val="0"/>
          <w:sz w:val="20"/>
          <w:u w:val="none"/>
          <w:vertAlign w:val="baseline"/>
        </w:rPr>
        <w:t xml:space="preserve"> und </w:t>
      </w:r>
      <w:r>
        <w:rPr>
          <w:rFonts w:ascii="arial" w:eastAsia="arial" w:hAnsi="arial" w:cs="arial"/>
          <w:b/>
          <w:i w:val="0"/>
          <w:strike w:val="0"/>
          <w:noProof w:val="0"/>
          <w:color w:val="000000"/>
          <w:position w:val="0"/>
          <w:sz w:val="20"/>
          <w:u w:val="none"/>
          <w:vertAlign w:val="baseline"/>
        </w:rPr>
        <w:t>Münster</w:t>
      </w:r>
      <w:r>
        <w:rPr>
          <w:rFonts w:ascii="arial" w:eastAsia="arial" w:hAnsi="arial" w:cs="arial"/>
          <w:b w:val="0"/>
          <w:i w:val="0"/>
          <w:strike w:val="0"/>
          <w:noProof w:val="0"/>
          <w:color w:val="000000"/>
          <w:position w:val="0"/>
          <w:sz w:val="20"/>
          <w:u w:val="none"/>
          <w:vertAlign w:val="baseline"/>
        </w:rPr>
        <w:t xml:space="preserve"> geplant. An zwei Versammlungen in Köln, die eine propalästinensisch, die andere proisraelisch, beteiligten sich laut Polizei insgesamt mehrere hundert Personen.</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w:t>
      </w:r>
      <w:r>
        <w:rPr>
          <w:rFonts w:ascii="arial" w:eastAsia="arial" w:hAnsi="arial" w:cs="arial"/>
          <w:b/>
          <w:i w:val="0"/>
          <w:strike w:val="0"/>
          <w:noProof w:val="0"/>
          <w:color w:val="000000"/>
          <w:position w:val="0"/>
          <w:sz w:val="20"/>
          <w:u w:val="none"/>
          <w:vertAlign w:val="baseline"/>
        </w:rPr>
        <w:t>Stuttgart</w:t>
      </w:r>
      <w:r>
        <w:rPr>
          <w:rFonts w:ascii="arial" w:eastAsia="arial" w:hAnsi="arial" w:cs="arial"/>
          <w:b w:val="0"/>
          <w:i w:val="0"/>
          <w:strike w:val="0"/>
          <w:noProof w:val="0"/>
          <w:color w:val="000000"/>
          <w:position w:val="0"/>
          <w:sz w:val="20"/>
          <w:u w:val="none"/>
          <w:vertAlign w:val="baseline"/>
        </w:rPr>
        <w:t xml:space="preserve"> zählte die Polizei 1000 proisraelische Demonstranten bei einer Veranstaltung auf dem Marktplatz. Sie wurde von der Internationalen Christlichen Botschaft Jerusalem organisiert. Auf dem Schlossplatz versammelten sich 350 propalästinensische Demonstranten.</w:t>
      </w:r>
    </w:p>
    <w:p>
      <w:pPr>
        <w:pStyle w:val="Normal16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6, 2024</w:t>
      </w:r>
    </w:p>
    <w:p>
      <w:pPr>
        <w:pStyle w:val="Normal163"/>
      </w:pPr>
    </w:p>
    <w:p>
      <w:pPr>
        <w:pStyle w:val="Normal163"/>
        <w:ind w:left="200"/>
        <w:sectPr>
          <w:type w:val="continuous"/>
          <w:pgMar w:top="840" w:right="1000" w:bottom="840" w:left="1000" w:header="400" w:footer="400"/>
          <w:pgNumType w:fmt="decimal"/>
          <w:cols w:space="720"/>
        </w:sectPr>
      </w:pPr>
      <w:r>
        <w:br/>
      </w:r>
      <w:r>
        <w:pict>
          <v:line id="_x0000_s1721" style="position:absolute;z-index:252026880" from="0,10pt" to="512pt,10pt" strokecolor="black" strokeweight="1pt">
            <v:stroke linestyle="single"/>
          </v:line>
        </w:pict>
      </w:r>
      <w:r>
        <w:rPr>
          <w:rFonts w:ascii="arial" w:eastAsia="arial" w:hAnsi="arial" w:cs="arial"/>
          <w:b/>
          <w:color w:val="767676"/>
          <w:sz w:val="16"/>
        </w:rPr>
        <w:t>End of Document</w:t>
      </w:r>
    </w:p>
    <w:p>
      <w:pPr>
        <w:pStyle w:val="Normal164"/>
        <w:sectPr>
          <w:headerReference w:type="even" r:id="rId1033"/>
          <w:headerReference w:type="default" r:id="rId1034"/>
          <w:footerReference w:type="even" r:id="rId1035"/>
          <w:footerReference w:type="default" r:id="rId1036"/>
          <w:headerReference w:type="first" r:id="rId1037"/>
          <w:footerReference w:type="first" r:id="rId1038"/>
          <w:pgSz w:w="12240" w:h="15840"/>
          <w:pgMar w:top="840" w:right="1000" w:bottom="840" w:left="1000" w:header="400" w:footer="400"/>
          <w:pgNumType w:fmt="decimal"/>
          <w:cols w:space="720"/>
          <w:titlePg w:val="0"/>
        </w:sectPr>
      </w:pPr>
    </w:p>
    <w:p>
      <w:pPr>
        <w:pStyle w:val="Normal164"/>
      </w:pPr>
    </w:p>
    <w:p>
      <w:pPr>
        <w:pStyle w:val="Normal164"/>
      </w:pPr>
      <w:r>
        <w:pict>
          <v:shape id="_x0000_i1722" type="#_x0000_t75" alt="LexisNexis®" style="width:147.75pt;height:30pt">
            <v:imagedata r:id="rId10" o:title=""/>
          </v:shape>
        </w:pict>
      </w:r>
      <w:r>
        <w:cr/>
      </w:r>
    </w:p>
    <w:p>
      <w:pPr>
        <w:pStyle w:val="Heading116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Kundgebungen zum 7. Oktober; Verbotene Parolen in Düsseldorf, Festnahmen nach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w:t>
      </w:r>
    </w:p>
    <w:p>
      <w:pPr>
        <w:pStyle w:val="Normal1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6. Oktober 2024 8:06 AM GMT+1</w:t>
      </w:r>
    </w:p>
    <w:p>
      <w:pPr>
        <w:pStyle w:val="Normal164"/>
        <w:keepNext w:val="0"/>
        <w:spacing w:after="0" w:line="240" w:lineRule="atLeast"/>
        <w:ind w:right="0"/>
        <w:jc w:val="both"/>
      </w:pPr>
      <w:bookmarkStart w:id="328" w:name="Bookmark_165"/>
      <w:bookmarkEnd w:id="328"/>
    </w:p>
    <w:p>
      <w:pPr>
        <w:pStyle w:val="Normal16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64"/>
        <w:keepNext w:val="0"/>
        <w:spacing w:before="120" w:after="0" w:line="220" w:lineRule="atLeast"/>
        <w:ind w:left="0" w:right="0" w:firstLine="0"/>
        <w:jc w:val="left"/>
      </w:pPr>
      <w:r>
        <w:br/>
      </w:r>
      <w:r>
        <w:pict>
          <v:shape id="_x0000_i1723" type="#_x0000_t75" style="width:230.22pt;height:28.5pt">
            <v:imagedata r:id="rId39" o:title=""/>
          </v:shape>
        </w:pict>
      </w:r>
    </w:p>
    <w:p>
      <w:pPr>
        <w:pStyle w:val="Normal1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1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1094 words</w:t>
      </w:r>
    </w:p>
    <w:p>
      <w:pPr>
        <w:pStyle w:val="Normal16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Polizei stellt sich zum ersten Jahrestag des Hamas-Anschlags auf Israel auf Großeinsätze ein. In Hannover und Düsseldorf riefen Demonstranten judenfeindliche Parolen. In Berlin mischten sich Störer unter eine Kundgebung gegen Antisemitismus.</w:t>
      </w:r>
    </w:p>
    <w:p>
      <w:pPr>
        <w:pStyle w:val="Normal164"/>
        <w:keepNext/>
        <w:spacing w:before="240" w:after="0" w:line="340" w:lineRule="atLeast"/>
        <w:ind w:left="0" w:right="0" w:firstLine="0"/>
        <w:jc w:val="left"/>
      </w:pPr>
      <w:bookmarkStart w:id="329" w:name="Body_163"/>
      <w:bookmarkEnd w:id="329"/>
      <w:r>
        <w:rPr>
          <w:rFonts w:ascii="arial" w:eastAsia="arial" w:hAnsi="arial" w:cs="arial"/>
          <w:b/>
          <w:i w:val="0"/>
          <w:strike w:val="0"/>
          <w:noProof w:val="0"/>
          <w:color w:val="000000"/>
          <w:position w:val="0"/>
          <w:sz w:val="28"/>
          <w:u w:val="none"/>
          <w:vertAlign w:val="baseline"/>
        </w:rPr>
        <w:t>Body</w:t>
      </w:r>
    </w:p>
    <w:p>
      <w:pPr>
        <w:pStyle w:val="Normal164"/>
        <w:spacing w:line="60" w:lineRule="exact"/>
      </w:pPr>
      <w:r>
        <w:pict>
          <v:line id="_x0000_s1724" style="position:absolute;z-index:252027904" from="0,2pt" to="512pt,2pt" strokecolor="#009ddb" strokeweight="2pt">
            <v:stroke linestyle="single"/>
            <w10:wrap type="topAndBottom"/>
          </v:line>
        </w:pict>
      </w:r>
    </w:p>
    <w:p>
      <w:pPr>
        <w:pStyle w:val="Normal164"/>
      </w:pP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Wieder Israel-Hass und Antisemitismus auf Deutschlands Straßen: Zwei Tage vor dem Jahrestag des 7. Oktober sind Tausende propalästinensische Demonstranten in mehreren Städten auf die Straße gegangen.</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w:t>
      </w:r>
      <w:r>
        <w:rPr>
          <w:rFonts w:ascii="arial" w:eastAsia="arial" w:hAnsi="arial" w:cs="arial"/>
          <w:b/>
          <w:i w:val="0"/>
          <w:strike w:val="0"/>
          <w:noProof w:val="0"/>
          <w:color w:val="000000"/>
          <w:position w:val="0"/>
          <w:sz w:val="20"/>
          <w:u w:val="none"/>
          <w:vertAlign w:val="baseline"/>
        </w:rPr>
        <w:t>Hamburg</w:t>
      </w:r>
      <w:r>
        <w:rPr>
          <w:rFonts w:ascii="arial" w:eastAsia="arial" w:hAnsi="arial" w:cs="arial"/>
          <w:b w:val="0"/>
          <w:i w:val="0"/>
          <w:strike w:val="0"/>
          <w:noProof w:val="0"/>
          <w:color w:val="000000"/>
          <w:position w:val="0"/>
          <w:sz w:val="20"/>
          <w:u w:val="none"/>
          <w:vertAlign w:val="baseline"/>
        </w:rPr>
        <w:t xml:space="preserve"> zogen am Samstag nach Polizeiangaben 950 Menschen mit palästinensischen und libanesischen Fahnen durch die Innenstadt. Viele trugen auch Palästinensertücher und skandierten immer wieder ,,Stop the Genocide". Zwei proisraelische Gegendemonstrationen waren deutlich geringer besucht.</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w:t>
      </w:r>
      <w:r>
        <w:rPr>
          <w:rFonts w:ascii="arial" w:eastAsia="arial" w:hAnsi="arial" w:cs="arial"/>
          <w:b/>
          <w:i w:val="0"/>
          <w:strike w:val="0"/>
          <w:noProof w:val="0"/>
          <w:color w:val="000000"/>
          <w:position w:val="0"/>
          <w:sz w:val="20"/>
          <w:u w:val="none"/>
          <w:vertAlign w:val="baseline"/>
        </w:rPr>
        <w:t>Düsseldorf</w:t>
      </w:r>
      <w:r>
        <w:rPr>
          <w:rFonts w:ascii="arial" w:eastAsia="arial" w:hAnsi="arial" w:cs="arial"/>
          <w:b w:val="0"/>
          <w:i w:val="0"/>
          <w:strike w:val="0"/>
          <w:noProof w:val="0"/>
          <w:color w:val="000000"/>
          <w:position w:val="0"/>
          <w:sz w:val="20"/>
          <w:u w:val="none"/>
          <w:vertAlign w:val="baseline"/>
        </w:rPr>
        <w:t xml:space="preserve"> riefen Teilnehmer einer Demonstration mit 1000 Teilnehmern die eigentlich verbotene Parole ,,From the sea to the river, Palestine will live forever", mit der Israel das Existenzrecht abgesprochen wird. Ein Redner bezeichnete Israels Staatschef Benjamin Netanyahu als ,,Satanyahu". Auch Islamisten mischten sich unter die Teilnehmer, propagierten den IS auf Plakaten und schwenkten die schwarze Fahne mit dem muslimischen Glaubensbekenntnis.</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Kundgebung ist nach Angaben eines Reporters der ,,Bild" inzwischen beendet. Die Polizei ist aber weiter im Einsatz, um proisraelische Demonstranten einer Gegenkundgebung zu schützen.</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w:t>
      </w:r>
      <w:r>
        <w:rPr>
          <w:rFonts w:ascii="arial" w:eastAsia="arial" w:hAnsi="arial" w:cs="arial"/>
          <w:b/>
          <w:i w:val="0"/>
          <w:strike w:val="0"/>
          <w:noProof w:val="0"/>
          <w:color w:val="000000"/>
          <w:position w:val="0"/>
          <w:sz w:val="20"/>
          <w:u w:val="none"/>
          <w:vertAlign w:val="baseline"/>
        </w:rPr>
        <w:t>Hannover</w:t>
      </w:r>
      <w:r>
        <w:rPr>
          <w:rFonts w:ascii="arial" w:eastAsia="arial" w:hAnsi="arial" w:cs="arial"/>
          <w:b w:val="0"/>
          <w:i w:val="0"/>
          <w:strike w:val="0"/>
          <w:noProof w:val="0"/>
          <w:color w:val="000000"/>
          <w:position w:val="0"/>
          <w:sz w:val="20"/>
          <w:u w:val="none"/>
          <w:vertAlign w:val="baseline"/>
        </w:rPr>
        <w:t xml:space="preserve"> versammelten sich Menschen auf einer Kundgebung für den Libanon in der Innenstadt, schwenkten dabei aber auch mindestens eine Fahne in Gelb, die an jene der Hisbollah erinnert. Sie riefen nach Angaben eines freien Journalisten ,,Khaybar, Khaybar, ya yahud" (,,Juden, erinnert euch an Khaybar"). In der Oase Khaybar im heutigen Saudi-Arabien ermordeten Streitkräfte Mohammeds im 7. Jahrhundert die jüdische Bevölkerung.</w:t>
      </w:r>
    </w:p>
    <w:p>
      <w:pPr>
        <w:pStyle w:val="Normal1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Störer mischen sich unter proisraelische Demonstration in Berlin</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Schwerpunkt der Proteste ist </w:t>
      </w:r>
      <w:r>
        <w:rPr>
          <w:rFonts w:ascii="arial" w:eastAsia="arial" w:hAnsi="arial" w:cs="arial"/>
          <w:b/>
          <w:i w:val="0"/>
          <w:strike w:val="0"/>
          <w:noProof w:val="0"/>
          <w:color w:val="000000"/>
          <w:position w:val="0"/>
          <w:sz w:val="20"/>
          <w:u w:val="none"/>
          <w:vertAlign w:val="baseline"/>
        </w:rPr>
        <w:t>Berlin</w:t>
      </w:r>
      <w:r>
        <w:rPr>
          <w:rFonts w:ascii="arial" w:eastAsia="arial" w:hAnsi="arial" w:cs="arial"/>
          <w:b w:val="0"/>
          <w:i w:val="0"/>
          <w:strike w:val="0"/>
          <w:noProof w:val="0"/>
          <w:color w:val="000000"/>
          <w:position w:val="0"/>
          <w:sz w:val="20"/>
          <w:u w:val="none"/>
          <w:vertAlign w:val="baseline"/>
        </w:rPr>
        <w:t>. Hunderte Menschen versammelten sich am Samstag am Platz der Luftbrücke in der Nähe des Polizeipräsidiums zu einer propalästinensischen Demonstration mit dem Titel ,,Ein Jahr Genozid - und die Welt schaut zu. Gegen Polizeigewalt". Die Polizei schätzte die Teilnehmerzahl zum Start der Versammlung auf rund 500. Nachdem der Protestzug losgelaufen war, sprach sie von mehr als 1000 Teilnehmern. Die Demonstranten wollten von Tempelhof durch Kreuzberg zum Brandenburger Tor laufen.</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Viele Teilnehmer schwenkten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auf Schildern war zu lesen ,,Free Palestine". Auf einem großen, mit roter Farbe überzogenem Transparent wurde Israel eines Völkermordes in Gaza bezichtigt - ein nicht belegter Vorwurf, der auch den Holocaust relativiert. In Reden wurden deutsche Waffenlieferungen nach Israel kritisiert. Der Tonfall war dabei teils aggressiv.</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der Humboldt-Universität versammelten sich zahlreiche Menschen zu einer proisraelischen Kundgebung, die durch Berlin-Mitte ging. Die Polizei sprach von schätzungsweise 650 Teilnehmern. Einige von ihnen schwenkten israelische Fahnen. Auf einem großen Banner war das Motto der Kundgebung zu lesen: ,,Gegen die antisemitische Internationale".</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Mitglieder der linksradikalen Antifa-Bewegung beteiligten sich. Auf einem Plakat war etwa zu lesen ,,reclaim antifa. emanzipation statt antisemitismus".</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20 Israel-Hasser mischten sich im Verlaufe der Demonstration unter die Teilnehmer. Sie riefen ,,Qassam" und ,,Zionismus ist Faschismus". Qassam-Raketen werden von der Hamas gegen Israel eingesetzt. Die Störer wurden von der Polizei aus der Demonstration getrennt. Die Polizei teilte mit, es werde geprüft, ob es sich um Akteure aus dem propalästinensischen Lager handele.</w:t>
      </w:r>
    </w:p>
    <w:p>
      <w:pPr>
        <w:pStyle w:val="Normal1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Mann zerreißt Israel-Fahne am Alexanderplatz</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Freitagabend schritt die Polizei bei einer propalästinensischen Demonstration am Berliner Alexanderplatz wegen israelfeindlicher Ausrufe und Aktionen ein. Nach Behördenangaben gab es am Freitagabend zehn vorübergehende Festnahmen. In einem Fall betraf dies einen Mann, der bei einer Kundgebung mit dem Motto ,,Mahnwache für Gaza" Papierfahnen des Staates Israel zerriss.</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Versammlung mit dem Titel ,,Stoppt den Krieg" mit in der Spitze etwa 100 Teilnehmerinnen und Teilnehmern wurden laut Polizei wiederholt israelfeindliche beziehungsweise Israel diffamierende Parolen gerufen. Die Versammlungsleitung sei aufgefordert worden, mäßigend auf die Menschen einzuwirken.</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war nach eigenen Angaben mit etwa 400 Beamten vor Ort. Es werde unter anderem wegen des Verdachts der Beleidigung sowie des Verdachts des Verwendens von Kennzeichen verfassungswidriger und terroristischer Organisationen ermittelt, hieß es.</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die Mutter eines elfjährigen Kindes wird zudem wegen des Verdachts der Verletzung der Fürsorge- und Erziehungspflicht ermittelt. Hintergrund ist, dass laut Polizei bei der Kundgebung ,,Stoppt den Krieg" Redebeiträge gezielt von minderjährigen Kindern gehalten wurden, die noch nicht strafrechtlich belangt werden können.</w:t>
      </w:r>
    </w:p>
    <w:p>
      <w:pPr>
        <w:pStyle w:val="Normal1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Gewerkschaft erwartet ,,dynamische Lage" </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Gewerkschaft der Polizei erwartet im Zusammenhang mit dem Jahrestag in der Hauptstadt eine ,,stadtweite, dynamische Lage". Zum Jahrestag selbst, am Montag, werden laut Polizei rund 2000 Beamten im Einsatz sein. Es sind mehrere Gedenkveranstaltungen und Proteste angekündigt. Berlins Innensenatorin Iris Spranger (SPD) hat für den Fall antisemitischer Äußerungen ein hartes Durchgreifen angekündigt.</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am Montag bejubelten Demonstranten in Berlin bei zwei Kundgebungen den iranischen Angriff auf Israel, am Donnerstag kaperten sie eine Auftaktveranstaltung der Friedensdemonstration mit Sahra Wagenknecht (BSW), Ralf Stegner (SPD) und Peter Gauweiler (CSU). Die Polizei ermittelt in mehreren Fällen unter anderem wegen des Verwendens von Kennzeichen verfassungsfeindlicher Organisationen. Eine Frau soll versucht haben, ein Polizeiauto anzuzünden.</w:t>
      </w:r>
    </w:p>
    <w:p>
      <w:pPr>
        <w:pStyle w:val="Normal1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Proteste in London, Ausschreitungen in Rom</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anderen europäischen Städten gab es Kundgebungen. In London gingen zehntausende propalästinensische Demonstranten auf die Straße. Bis zum Nachmittag wurden 15 Menschen festgenommen, wie die Polizei mitteilte. Auch im schottischen Edinburgh gab es Proteste.</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Rom griffen Teilnehmer einer nicht angemeldeten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Polizisten an. Mehrere Tausend Menschen versammelten im Zentrum der italienischen Hauptstadt. Vermummte und schwarz gekleidete Demonstranten warfen Flaschen, Böller sowie Verkehrsschilder auf die Sicherheitskräfte. Diese reagierten mit dem Einsatz von Tränengas und Wasserwerfern.</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war von den italienischen Behörden nach deren Angaben wegen Sicherheitsbedenken nicht genehmigt worden. Innenminister Matteo Piantedosi betonte im Vorfeld der Demonstration, dass die Sicherheitsbehörden in Italien vor dem Jahrestag in höchster Alarmbereitschaft wegen möglicher Terroranschläge seien.</w:t>
      </w:r>
    </w:p>
    <w:p>
      <w:pPr>
        <w:pStyle w:val="Normal16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6, 2024</w:t>
      </w:r>
    </w:p>
    <w:p>
      <w:pPr>
        <w:pStyle w:val="Normal164"/>
      </w:pPr>
    </w:p>
    <w:p>
      <w:pPr>
        <w:pStyle w:val="Normal164"/>
        <w:ind w:left="200"/>
        <w:sectPr>
          <w:type w:val="continuous"/>
          <w:pgMar w:top="840" w:right="1000" w:bottom="840" w:left="1000" w:header="400" w:footer="400"/>
          <w:pgNumType w:fmt="decimal"/>
          <w:cols w:space="720"/>
        </w:sectPr>
      </w:pPr>
      <w:r>
        <w:br/>
      </w:r>
      <w:r>
        <w:pict>
          <v:line id="_x0000_s1725" style="position:absolute;z-index:252028928" from="0,10pt" to="512pt,10pt" strokecolor="black" strokeweight="1pt">
            <v:stroke linestyle="single"/>
          </v:line>
        </w:pict>
      </w:r>
      <w:r>
        <w:rPr>
          <w:rFonts w:ascii="arial" w:eastAsia="arial" w:hAnsi="arial" w:cs="arial"/>
          <w:b/>
          <w:color w:val="767676"/>
          <w:sz w:val="16"/>
        </w:rPr>
        <w:t>End of Document</w:t>
      </w:r>
    </w:p>
    <w:p>
      <w:pPr>
        <w:pStyle w:val="Normal165"/>
        <w:sectPr>
          <w:headerReference w:type="even" r:id="rId1039"/>
          <w:headerReference w:type="default" r:id="rId1040"/>
          <w:footerReference w:type="even" r:id="rId1041"/>
          <w:footerReference w:type="default" r:id="rId1042"/>
          <w:headerReference w:type="first" r:id="rId1043"/>
          <w:footerReference w:type="first" r:id="rId1044"/>
          <w:pgSz w:w="12240" w:h="15840"/>
          <w:pgMar w:top="840" w:right="1000" w:bottom="840" w:left="1000" w:header="400" w:footer="400"/>
          <w:pgNumType w:fmt="decimal"/>
          <w:cols w:space="720"/>
          <w:titlePg w:val="0"/>
        </w:sectPr>
      </w:pPr>
    </w:p>
    <w:p>
      <w:pPr>
        <w:pStyle w:val="Normal165"/>
      </w:pPr>
    </w:p>
    <w:p>
      <w:pPr>
        <w:pStyle w:val="Normal165"/>
      </w:pPr>
      <w:r>
        <w:pict>
          <v:shape id="_x0000_i1726" type="#_x0000_t75" alt="LexisNexis®" style="width:147.75pt;height:30pt">
            <v:imagedata r:id="rId10" o:title=""/>
          </v:shape>
        </w:pict>
      </w:r>
      <w:r>
        <w:cr/>
      </w:r>
    </w:p>
    <w:p>
      <w:pPr>
        <w:pStyle w:val="Heading116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Erneut demonstrieren Hunderte Menschen in Berlin</w:t>
      </w:r>
    </w:p>
    <w:p>
      <w:pPr>
        <w:pStyle w:val="Normal1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6. Oktober 2024 3:09 PM GMT+1</w:t>
      </w:r>
    </w:p>
    <w:p>
      <w:pPr>
        <w:pStyle w:val="Normal165"/>
        <w:keepNext w:val="0"/>
        <w:spacing w:after="0" w:line="240" w:lineRule="atLeast"/>
        <w:ind w:right="0"/>
        <w:jc w:val="both"/>
      </w:pPr>
      <w:bookmarkStart w:id="330" w:name="Bookmark_166"/>
      <w:bookmarkEnd w:id="330"/>
    </w:p>
    <w:p>
      <w:pPr>
        <w:pStyle w:val="Normal16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65"/>
        <w:keepNext w:val="0"/>
        <w:spacing w:before="120" w:after="0" w:line="220" w:lineRule="atLeast"/>
        <w:ind w:left="0" w:right="0" w:firstLine="0"/>
        <w:jc w:val="left"/>
      </w:pPr>
      <w:r>
        <w:br/>
      </w:r>
      <w:r>
        <w:pict>
          <v:shape id="_x0000_i1727" type="#_x0000_t75" style="width:230.22pt;height:28.5pt">
            <v:imagedata r:id="rId39" o:title=""/>
          </v:shape>
        </w:pict>
      </w:r>
    </w:p>
    <w:p>
      <w:pPr>
        <w:pStyle w:val="Normal1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302 words</w:t>
      </w:r>
    </w:p>
    <w:p>
      <w:pPr>
        <w:pStyle w:val="Normal16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Zum Jahrestag des Hamas-Massakers in Israel gibt es in Berlin mehrere Tage hintereinander Demonstrationen und Gedenkveranstaltungen. Für die Polizei eine Herausforderung.</w:t>
      </w:r>
    </w:p>
    <w:p>
      <w:pPr>
        <w:pStyle w:val="Normal165"/>
        <w:keepNext/>
        <w:spacing w:before="240" w:after="0" w:line="340" w:lineRule="atLeast"/>
        <w:ind w:left="0" w:right="0" w:firstLine="0"/>
        <w:jc w:val="left"/>
      </w:pPr>
      <w:bookmarkStart w:id="331" w:name="Body_164"/>
      <w:bookmarkEnd w:id="331"/>
      <w:r>
        <w:rPr>
          <w:rFonts w:ascii="arial" w:eastAsia="arial" w:hAnsi="arial" w:cs="arial"/>
          <w:b/>
          <w:i w:val="0"/>
          <w:strike w:val="0"/>
          <w:noProof w:val="0"/>
          <w:color w:val="000000"/>
          <w:position w:val="0"/>
          <w:sz w:val="28"/>
          <w:u w:val="none"/>
          <w:vertAlign w:val="baseline"/>
        </w:rPr>
        <w:t>Body</w:t>
      </w:r>
    </w:p>
    <w:p>
      <w:pPr>
        <w:pStyle w:val="Normal165"/>
        <w:spacing w:line="60" w:lineRule="exact"/>
      </w:pPr>
      <w:r>
        <w:pict>
          <v:line id="_x0000_s1728" style="position:absolute;z-index:252029952" from="0,2pt" to="512pt,2pt" strokecolor="#009ddb" strokeweight="2pt">
            <v:stroke linestyle="single"/>
            <w10:wrap type="topAndBottom"/>
          </v:line>
        </w:pict>
      </w:r>
    </w:p>
    <w:p>
      <w:pPr>
        <w:pStyle w:val="Normal165"/>
      </w:pP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weiteren Demonstrationen und Gedenkveranstaltungen wird in Berlin an das Hamas-Massaker in Israel und den Gaza-Krieg erinnert. Rund 600 Polizistinnen und Polizisten sind im Einsatz, wie eine Polizeisprecherin mitteilte.</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Schwerpunkt des Einsatzes wird ein propalästinensischer Protestzug mit dem Titel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Genozid in Gaza» sein, bei dem 1.000 Menschen erwartet wurden. Hunderte versammelten sich am frühen Nachmittag am Kottbusser Tor in Kreuzberg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und Transparenten. Viele Menschen trugen sogenannte Palästinensertücher. Die Demonstranten wollten später zur arabisch geprägten Sonnenallee in Neukölln laufen.</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am Samstag waren laut Polizei weit mehr als 1.000 Demonstranten gekommen, angekündigt waren 300. Trotz vereinzelter Zusammenstöße und kurzzeitiger Festnahmen sprach die Polizei von einem «weitestgehend störungsarmen» Verlauf. Insgesamt gab es nach Angaben der Polizei am Samstag 49 kurzzeitige Festnahmen bei Versammlungen im Kontext mit dem Gaza-Krieg.</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zu einer proisraelischen Demonstration versammelten sich zahlreiche Menschen. Am Brandenburger Tor breiteten sie eine große Israel-Flagge vor dem Berliner Wahrzeichen aus. Zu der Kundgebung mit dem Titel «Gemeinsam gegen das Verbrechen der Hamas an Israelis und Palästinensern. Für die Freilassung der Geiseln und das Ende der Hamas Herrschaft in Gaza.» werden 500 Menschen erwartet. Sie wollten zum Bebelplatz ziehen, der symbolisch wieder zum «Platz der Hamas-Geiseln» geworden ist und auf dem unter anderem mit leeren Stühlen an diese erinnert wird.</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Neben den Kundgebungen sind in der Stadt bis zum Abend Gebete und Mahnwachen geplant, beispielsweise vor der Kreuzberger Synagoge am Fraenkelufer.</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Verkehrseilnehmer müssen sich wegen der Veranstaltungen auf Behinderungen einstellen.</w:t>
      </w:r>
    </w:p>
    <w:p>
      <w:pPr>
        <w:pStyle w:val="Normal16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6, 2024</w:t>
      </w:r>
    </w:p>
    <w:p>
      <w:pPr>
        <w:pStyle w:val="Normal165"/>
      </w:pPr>
    </w:p>
    <w:p>
      <w:pPr>
        <w:pStyle w:val="Normal165"/>
        <w:ind w:left="200"/>
        <w:sectPr>
          <w:type w:val="continuous"/>
          <w:pgMar w:top="840" w:right="1000" w:bottom="840" w:left="1000" w:header="400" w:footer="400"/>
          <w:pgNumType w:fmt="decimal"/>
          <w:cols w:space="720"/>
        </w:sectPr>
      </w:pPr>
      <w:r>
        <w:br/>
      </w:r>
      <w:r>
        <w:pict>
          <v:line id="_x0000_s1729" style="position:absolute;z-index:252030976" from="0,10pt" to="512pt,10pt" strokecolor="black" strokeweight="1pt">
            <v:stroke linestyle="single"/>
          </v:line>
        </w:pict>
      </w:r>
      <w:r>
        <w:rPr>
          <w:rFonts w:ascii="arial" w:eastAsia="arial" w:hAnsi="arial" w:cs="arial"/>
          <w:b/>
          <w:color w:val="767676"/>
          <w:sz w:val="16"/>
        </w:rPr>
        <w:t>End of Document</w:t>
      </w:r>
    </w:p>
    <w:p>
      <w:pPr>
        <w:pStyle w:val="Normal166"/>
        <w:sectPr>
          <w:headerReference w:type="even" r:id="rId1045"/>
          <w:headerReference w:type="default" r:id="rId1046"/>
          <w:footerReference w:type="even" r:id="rId1047"/>
          <w:footerReference w:type="default" r:id="rId1048"/>
          <w:headerReference w:type="first" r:id="rId1049"/>
          <w:footerReference w:type="first" r:id="rId1050"/>
          <w:pgSz w:w="12240" w:h="15840"/>
          <w:pgMar w:top="840" w:right="1000" w:bottom="840" w:left="1000" w:header="400" w:footer="400"/>
          <w:pgNumType w:fmt="decimal"/>
          <w:cols w:space="720"/>
          <w:titlePg w:val="0"/>
        </w:sectPr>
      </w:pPr>
    </w:p>
    <w:p>
      <w:pPr>
        <w:pStyle w:val="Normal166"/>
      </w:pPr>
    </w:p>
    <w:p>
      <w:pPr>
        <w:pStyle w:val="Normal166"/>
      </w:pPr>
      <w:r>
        <w:pict>
          <v:shape id="_x0000_i1730" type="#_x0000_t75" alt="LexisNexis®" style="width:147.75pt;height:30pt">
            <v:imagedata r:id="rId10" o:title=""/>
          </v:shape>
        </w:pict>
      </w:r>
      <w:r>
        <w:cr/>
      </w:r>
    </w:p>
    <w:p>
      <w:pPr>
        <w:pStyle w:val="Heading116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Demos rund um Jahrestag des Massakers</w:t>
      </w:r>
    </w:p>
    <w:p>
      <w:pPr>
        <w:pStyle w:val="Normal1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RO Online Sonntagszeitung</w:t>
      </w:r>
    </w:p>
    <w:p>
      <w:pPr>
        <w:pStyle w:val="Normal1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6. Oktober 2024</w:t>
      </w:r>
    </w:p>
    <w:p>
      <w:pPr>
        <w:pStyle w:val="Normal1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Sonntagsausgabe</w:t>
      </w:r>
    </w:p>
    <w:p>
      <w:pPr>
        <w:pStyle w:val="Normal166"/>
        <w:keepNext w:val="0"/>
        <w:spacing w:after="0" w:line="240" w:lineRule="atLeast"/>
        <w:ind w:right="0"/>
        <w:jc w:val="both"/>
      </w:pPr>
      <w:bookmarkStart w:id="332" w:name="Bookmark_167"/>
      <w:bookmarkEnd w:id="332"/>
    </w:p>
    <w:p>
      <w:pPr>
        <w:pStyle w:val="Normal16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Alle Rechte Vorbehalten</w:t>
      </w:r>
    </w:p>
    <w:p>
      <w:pPr>
        <w:pStyle w:val="Normal166"/>
        <w:keepNext w:val="0"/>
        <w:spacing w:before="120" w:after="0" w:line="220" w:lineRule="atLeast"/>
        <w:ind w:left="0" w:right="0" w:firstLine="0"/>
        <w:jc w:val="left"/>
      </w:pPr>
      <w:r>
        <w:br/>
      </w:r>
      <w:r>
        <w:pict>
          <v:shape id="_x0000_i1731" type="#_x0000_t75" style="width:63.84pt;height:21.6pt">
            <v:imagedata r:id="rId1051" o:title=""/>
          </v:shape>
        </w:pict>
      </w:r>
    </w:p>
    <w:p>
      <w:pPr>
        <w:pStyle w:val="Normal1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14</w:t>
      </w:r>
    </w:p>
    <w:p>
      <w:pPr>
        <w:pStyle w:val="Normal1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894 words</w:t>
      </w:r>
    </w:p>
    <w:p>
      <w:pPr>
        <w:pStyle w:val="Normal16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dem ersten Jahrestag des Hamas-Massakers an Zivilisten in Israel ist die Anspannung groß.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Düsseldorf stellte die Polizei mehrere Strafanzeigen. In Berlin liefen erste Großeinsätze, in Rom kam es zu schweren Ausschreitungen.</w:t>
      </w:r>
    </w:p>
    <w:p>
      <w:pPr>
        <w:pStyle w:val="Normal166"/>
        <w:keepNext/>
        <w:spacing w:before="240" w:after="0" w:line="340" w:lineRule="atLeast"/>
        <w:ind w:left="0" w:right="0" w:firstLine="0"/>
        <w:jc w:val="left"/>
      </w:pPr>
      <w:bookmarkStart w:id="333" w:name="Body_165"/>
      <w:bookmarkEnd w:id="333"/>
      <w:r>
        <w:rPr>
          <w:rFonts w:ascii="arial" w:eastAsia="arial" w:hAnsi="arial" w:cs="arial"/>
          <w:b/>
          <w:i w:val="0"/>
          <w:strike w:val="0"/>
          <w:noProof w:val="0"/>
          <w:color w:val="000000"/>
          <w:position w:val="0"/>
          <w:sz w:val="28"/>
          <w:u w:val="none"/>
          <w:vertAlign w:val="baseline"/>
        </w:rPr>
        <w:t>Body</w:t>
      </w:r>
    </w:p>
    <w:p>
      <w:pPr>
        <w:pStyle w:val="Normal166"/>
        <w:spacing w:line="60" w:lineRule="exact"/>
      </w:pPr>
      <w:r>
        <w:pict>
          <v:line id="_x0000_s1732" style="position:absolute;z-index:252032000" from="0,2pt" to="512pt,2pt" strokecolor="#009ddb" strokeweight="2pt">
            <v:stroke linestyle="single"/>
            <w10:wrap type="topAndBottom"/>
          </v:line>
        </w:pict>
      </w:r>
    </w:p>
    <w:p>
      <w:pPr>
        <w:pStyle w:val="Normal166"/>
      </w:pP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Berlin/Rom/Düsseldorf (dpa/veke) Bei einer nicht genehmigten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in Rom ist es zu teils heftigen Zusammenstößen zwischen Demonstranten und Polizisten gekommen. Mehrere Tausend Menschen versammelten sich zwei Tage vor dem Jahrestag des Hamas-Massakers in Israel am 7. Oktober 2023 im Zentrum der italienischen Hauptstadt. Vermummte und schwarz gekleidete Demonstranten warfen Flaschen, Böller sowie Verkehrsschilder auf die Sicherheitskräfte. Diese reagierten mit dem Einsatz von Tränengas und Wasserwerfern. Die Demonstration war von den italienischen Behörden nach deren Angaben wegen Sicherheitsbedenken nicht genehmigt worden. Sie befürchteten zudem, dass der Zeitpunkt des Protests den Hamas-Terrorangriff „verherrlichen“ würde. Am Rande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rief ein Teilnehmer in ein Megafon: „Am 7. Oktober begann die Revolution.“ Das Gebiet wurde schwer bewacht, ein Hubschrauber überflog die Zone.</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London gingen zehntausende Menschen bei einer propalästinensischen Demonstration auf die Straße. Zudem gab es eine kleinere, proisraelische Gegendemonstration.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Düsseldorf war am Samstag erneut Schauplatz einer größeren pro-palästinensischen Demonstration. Rund Tausend Teilnehmer fanden sich gegen 14 Uhr in der Nähe des Hauptbahnhofs zusammen und zogen von dort aus durch die Stadtmitte – unter anderem über die Königsallee – bis zum Schadowplatz für eine Abschlusskundgebung. Die Demonstration verlief friedlich, die Polizei registrierte jedoch mehrfach verbotene Parolen und stellte mehrere Strafanzeigen. Auch ein Transparent, das Teilnehmer dabei hatten, wurde sichergestellt und müsse nun geprüft werden, sagte ein Polizeisprecher. Eine Rolle spielte dabei auch die Parole „From the River to the Sea“. Das Verwaltungsgericht Düsseldorf hatte erst vergangene Woche in zwei Fällen entschieden, dass die Verwendung des Spruchs strafbar sei. Die Parole sei ein Ausdruck der Terrorgruppe Hamas und der durch das Bundesinnenministerium verbotenen Vereinigung Samidoun Deutschland – und damit strafbar, so das Gericht.</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Satz spielt auf das Gebiet zwischen dem Fluss Jordan und dem Mittelmeer an, zu dem auch die umstrittenen Gebiete des Gazastreifens und Westjordanlands gehören. Den Organisatoren von Demos in Düsseldorf und Dortmund war die Verwendung der Parole untersagt worden. Dagegen hatten sie geklagt. Der Satz solle nicht das Existenzrecht Israels in Frage stellen, argumentierten sie vor Gericht.</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Verwaltungsgericht hielt die Verwendung der Parolen in beiden Fällen aber für strafbar. Nicht bei Demos untersagt werden dürfen dagegen die Begriffe „Genozid“ und „Völkermord“.</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versammelten sich hunderte Menschen am Platz der Luftbrücke in der Nähe des Polizeipräsidiums zu einer propalästinensischen Demonstration mit dem Titel „Ein Jahr Genozid – und die Welt schaut zu. Gegen Polizeigewalt“.</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einem großen, mit blutroter Farbe überzogenem Transparent stand „Stop Israels Blood Genoicide“ (Stoppt Israels Blut-Völkermord). In Reden wurden deutsche Waffenlieferungen nach Israel kritisiert.</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Versammlung mit dem Titel „Stoppt den Krieg“ mit in der Spitze etwa 100 Teilnehmerinnen und Teilnehmern wurden laut Polizei wiederholt israelfeindliche beziehungsweise Israel diffamierende Parolen gerufen. Ermittelt werde nun unter anderem wegen des Verdachts der Beleidigung sowie des Verdachts des Verwendens von Kennzeichen verfassungswidriger und terroristischer Organisationen, hieß es. Gegen die Mutter eines elfjährigen Kindes wird zudem wegen des Verdachts der Verletzung der Fürsorge- und Erziehungspflicht ermittelt. Laut Polizei waren Redebeiträge gezielt von minderjährigen Kindern gehalten, die noch nicht strafrechtlich belangt werden können.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der Humboldt-Universität versammelten sich derweil zahlreiche Menschen zu einer proisraelischen Kundgebung durch Berlin-Mitte. Die Polizei sprach von etwa 650 Teilnehmerinnen und Teilnehmern. Einige von ihnen schwenkten israelische Fahnen. Auf einem großen Banner war das Motto der Kundgebung zu lesen: „Gegen die antisemitische Internationale“. Auch Mitglieder der linksradikalen Antifa-Bewegung beteiligten sich. Auf einem Plakat war etwa zu lesen „reclaim antifa. emanzipation statt antisemitismus“.</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in Berlin stellt sich auf einen mehrtägigen Großeinsatz ein, da auch für Sonntag zahlreiche Versammlungen angekündigt sind. Zum Jahrestag am Montag werden rund 2000 Beamten im Einsatz sein.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Düsseldorf rufen mehrere Gruppen und Vereine, darunter der Jüdische Studierendenverband NRW und die jüdische Gemeinde Düsseldorf, für den heutigen Sonntag (16.00 Uhr) zum „Marsch des Lebens“ (Run for their lives) auf.</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stellvertretende Ministerpräsidentin des Landes, Mona Neubaur (Grüne), und der Vorsitzende der Jüdischen Gemeinde in Düsseldorf, Alon Dorn, kündigten ihre Teilnahme an. Ebenfalls heute soll es in mehreren Städten auch in Nordrhein-Westfalen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geben, etwa in Köln und Münster.</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2023 hatten Terroristen der Hamas und anderer extremistischer Gruppen mehr als 1.200 Menschen in Israel getötet und etwa 250 weitere als Geiseln in den Gazastreifen verschleppt. Dieses Massaker war Auslöser des Gaza-Kriegs. Darin wurden nach Angaben der von der Hamas kontrollierten Gesundheitsbehörde bisher rund 42.000 Palästinenser getötet.</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Angaben lassen sich nicht unabhängig überprüfen.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6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5, 2024</w:t>
      </w:r>
    </w:p>
    <w:p>
      <w:pPr>
        <w:pStyle w:val="Normal166"/>
      </w:pPr>
    </w:p>
    <w:p>
      <w:pPr>
        <w:pStyle w:val="Normal166"/>
        <w:ind w:left="200"/>
        <w:sectPr>
          <w:type w:val="continuous"/>
          <w:pgMar w:top="840" w:right="1000" w:bottom="840" w:left="1000" w:header="400" w:footer="400"/>
          <w:pgNumType w:fmt="decimal"/>
          <w:cols w:space="720"/>
        </w:sectPr>
      </w:pPr>
      <w:r>
        <w:br/>
      </w:r>
      <w:r>
        <w:pict>
          <v:line id="_x0000_s1733" style="position:absolute;z-index:252033024" from="0,10pt" to="512pt,10pt" strokecolor="black" strokeweight="1pt">
            <v:stroke linestyle="single"/>
          </v:line>
        </w:pict>
      </w:r>
      <w:r>
        <w:rPr>
          <w:rFonts w:ascii="arial" w:eastAsia="arial" w:hAnsi="arial" w:cs="arial"/>
          <w:b/>
          <w:color w:val="767676"/>
          <w:sz w:val="16"/>
        </w:rPr>
        <w:t>End of Document</w:t>
      </w:r>
    </w:p>
    <w:p>
      <w:pPr>
        <w:pStyle w:val="Normal167"/>
        <w:sectPr>
          <w:headerReference w:type="even" r:id="rId1052"/>
          <w:headerReference w:type="default" r:id="rId1053"/>
          <w:footerReference w:type="even" r:id="rId1054"/>
          <w:footerReference w:type="default" r:id="rId1055"/>
          <w:headerReference w:type="first" r:id="rId1056"/>
          <w:footerReference w:type="first" r:id="rId1057"/>
          <w:pgSz w:w="12240" w:h="15840"/>
          <w:pgMar w:top="840" w:right="1000" w:bottom="840" w:left="1000" w:header="400" w:footer="400"/>
          <w:pgNumType w:fmt="decimal"/>
          <w:cols w:space="720"/>
          <w:titlePg w:val="0"/>
        </w:sectPr>
      </w:pPr>
    </w:p>
    <w:p>
      <w:pPr>
        <w:pStyle w:val="Normal167"/>
      </w:pPr>
    </w:p>
    <w:p>
      <w:pPr>
        <w:pStyle w:val="Normal167"/>
      </w:pPr>
      <w:r>
        <w:pict>
          <v:shape id="_x0000_i1734" type="#_x0000_t75" alt="LexisNexis®" style="width:147.75pt;height:30pt">
            <v:imagedata r:id="rId10" o:title=""/>
          </v:shape>
        </w:pict>
      </w:r>
      <w:r>
        <w:cr/>
      </w:r>
    </w:p>
    <w:p>
      <w:pPr>
        <w:pStyle w:val="Heading116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Köln im Ausnahmezustand; Erst der Marathon, dann die Demos</w:t>
      </w:r>
    </w:p>
    <w:p>
      <w:pPr>
        <w:pStyle w:val="Normal1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6. Oktober 2024 </w:t>
      </w:r>
    </w:p>
    <w:p>
      <w:pPr>
        <w:pStyle w:val="Normal167"/>
        <w:keepNext w:val="0"/>
        <w:spacing w:after="0" w:line="240" w:lineRule="atLeast"/>
        <w:ind w:right="0"/>
        <w:jc w:val="both"/>
      </w:pPr>
      <w:bookmarkStart w:id="334" w:name="Bookmark_168"/>
      <w:bookmarkEnd w:id="334"/>
    </w:p>
    <w:p>
      <w:pPr>
        <w:pStyle w:val="Normal16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167"/>
        <w:keepNext w:val="0"/>
        <w:spacing w:before="120" w:after="0" w:line="220" w:lineRule="atLeast"/>
        <w:ind w:left="0" w:right="0" w:firstLine="0"/>
        <w:jc w:val="left"/>
      </w:pPr>
      <w:r>
        <w:br/>
      </w:r>
      <w:r>
        <w:pict>
          <v:shape id="_x0000_i1735" type="#_x0000_t75" style="width:134.98pt;height:85.49pt">
            <v:imagedata r:id="rId25" o:title=""/>
          </v:shape>
        </w:pict>
      </w:r>
    </w:p>
    <w:p>
      <w:pPr>
        <w:pStyle w:val="Normal1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Köln; S. NaN</w:t>
      </w:r>
    </w:p>
    <w:p>
      <w:pPr>
        <w:pStyle w:val="Normal1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356 words</w:t>
      </w:r>
    </w:p>
    <w:p>
      <w:pPr>
        <w:pStyle w:val="Normal1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Jörn Karstedt</w:t>
      </w:r>
    </w:p>
    <w:p>
      <w:pPr>
        <w:pStyle w:val="Normal167"/>
        <w:keepNext/>
        <w:spacing w:before="240" w:after="0" w:line="340" w:lineRule="atLeast"/>
        <w:ind w:left="0" w:right="0" w:firstLine="0"/>
        <w:jc w:val="left"/>
      </w:pPr>
      <w:bookmarkStart w:id="335" w:name="Body_166"/>
      <w:bookmarkEnd w:id="335"/>
      <w:r>
        <w:rPr>
          <w:rFonts w:ascii="arial" w:eastAsia="arial" w:hAnsi="arial" w:cs="arial"/>
          <w:b/>
          <w:i w:val="0"/>
          <w:strike w:val="0"/>
          <w:noProof w:val="0"/>
          <w:color w:val="000000"/>
          <w:position w:val="0"/>
          <w:sz w:val="28"/>
          <w:u w:val="none"/>
          <w:vertAlign w:val="baseline"/>
        </w:rPr>
        <w:t>Body</w:t>
      </w:r>
    </w:p>
    <w:p>
      <w:pPr>
        <w:pStyle w:val="Normal167"/>
        <w:spacing w:line="60" w:lineRule="exact"/>
      </w:pPr>
      <w:r>
        <w:pict>
          <v:line id="_x0000_s1736" style="position:absolute;z-index:252034048" from="0,2pt" to="512pt,2pt" strokecolor="#009ddb" strokeweight="2pt">
            <v:stroke linestyle="single"/>
            <w10:wrap type="topAndBottom"/>
          </v:line>
        </w:pict>
      </w:r>
    </w:p>
    <w:p>
      <w:pPr>
        <w:pStyle w:val="Normal167"/>
      </w:pP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Köln (NRW)  Einen Tag vor dem Jahrestag der Terror-Überfälle der Hamas in Israel sind in ganz NRW Demonstrationen und Versammlungen geplant. In Köln wird am Sonntagnachmittag, nur kurz nach Ende des großen Marathons, demonstriert. Großeinsatz für die Polizei!</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10.30 Uhr sind die Teilnehmer des 26. Köln Marathons unterwegs. Entlang der 42-Kilometer-Strecke mussten dafür wieder zahlreiche Straßen gesperrt werden. Mehr als 30.000 Läuferinnen und Läufer hatten sich im Vorfeld angemeldet. Tausende von Besuchern säumen ihre Route durch Köln.</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Sperrungen wegen Köln Marathon</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Los ging es am Ottoplatz in Deutz, dann unter anderem durch die Innenstadt und die Veedel Rodenkirchen, Lindenthal, Ehrenfeld und Nippes. Das Ziel befindet sich in der Nähe des Doms in der Komödienstraße. Für Teilnehmer des Halbmarathons wurde der Streckenverlauf verkürzt.</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seit dem frühen Morgen, teils sogar seit Freitag und Samstag, sind Straßen in der City und den involvierten Stadtteilen gesperrt, etwa die Deutzer Brücke stadteinwärts und die Severinsbrücke stadtauswärts. Es kommt zu erheblichen Verkehrsbehinderungen. Teilnehmer und Zuschauer des Marathons werden gebeten, mit öffentlichen Verkehrsmitteln anzureisen.</w:t>
      </w:r>
    </w:p>
    <w:p>
      <w:pPr>
        <w:pStyle w:val="Normal167"/>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Solidarität mit Israel</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Solidarität mit Israel  ruft die Antifa ab 15 Uhr mit einem Marsch vom Roncalliplatz über den Heumarkt und die Severinstraße zum Chlodwigplatz auf. Laut Polizei sind 150 Personen angemeldet. Kurz zuvor wollen laut Anmeldung etwa 100 Personen durch Köln ziehen. Ihr Motto:  Stoppt den Genozid,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Auch im Grüngürtel soll es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geben. Die Teilnehmer treten für die Freilassung der israelischen Geiseln ein.</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Insgesamt sind bei der Polizei in Nordrhein-Westfalen für Sonntag sieben Versammlungen angemeldet worden, bei denen es thematisch um den Nahost-Konflikt geht   unter anderem noch in Bonn, Düsseldorf und Münster. </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2023 hatten Terroristen mehr als 1.200 Menschen in Israel getötet und etwa 250 weitere als Geiseln verschleppt.</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https://www.bild.de/regional/koeln/erst-koeln-marathon-dann-demos-domstadt-im-ausnahmezustand-67025c1acaac7a221a7779c9</w:t>
      </w:r>
    </w:p>
    <w:p>
      <w:pPr>
        <w:pStyle w:val="Normal16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67"/>
        <w:spacing w:line="60" w:lineRule="exact"/>
      </w:pPr>
      <w:r>
        <w:pict>
          <v:line id="_x0000_s1737" style="position:absolute;z-index:252035072" from="0,2pt" to="512pt,2pt" strokecolor="#009ddb" strokeweight="2pt">
            <v:stroke linestyle="single"/>
            <w10:wrap type="topAndBottom"/>
          </v:line>
        </w:pict>
      </w:r>
    </w:p>
    <w:p>
      <w:pPr>
        <w:pStyle w:val="Normal16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30.000 Teilnehmer liefen am Sonntag beim Köln Marathon mit</w:t>
      </w:r>
    </w:p>
    <w:p>
      <w:pPr>
        <w:pStyle w:val="Normal16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6, 2024</w:t>
      </w:r>
    </w:p>
    <w:p>
      <w:pPr>
        <w:pStyle w:val="Normal167"/>
      </w:pPr>
    </w:p>
    <w:p>
      <w:pPr>
        <w:pStyle w:val="Normal167"/>
        <w:ind w:left="200"/>
        <w:sectPr>
          <w:type w:val="continuous"/>
          <w:pgMar w:top="840" w:right="1000" w:bottom="840" w:left="1000" w:header="400" w:footer="400"/>
          <w:pgNumType w:fmt="decimal"/>
          <w:cols w:space="720"/>
        </w:sectPr>
      </w:pPr>
      <w:r>
        <w:br/>
      </w:r>
      <w:r>
        <w:pict>
          <v:line id="_x0000_s1738" style="position:absolute;z-index:252036096" from="0,10pt" to="512pt,10pt" strokecolor="black" strokeweight="1pt">
            <v:stroke linestyle="single"/>
          </v:line>
        </w:pict>
      </w:r>
      <w:r>
        <w:rPr>
          <w:rFonts w:ascii="arial" w:eastAsia="arial" w:hAnsi="arial" w:cs="arial"/>
          <w:b/>
          <w:color w:val="767676"/>
          <w:sz w:val="16"/>
        </w:rPr>
        <w:t>End of Document</w:t>
      </w:r>
    </w:p>
    <w:p>
      <w:pPr>
        <w:pStyle w:val="Normal168"/>
        <w:sectPr>
          <w:headerReference w:type="even" r:id="rId1058"/>
          <w:headerReference w:type="default" r:id="rId1059"/>
          <w:footerReference w:type="even" r:id="rId1060"/>
          <w:footerReference w:type="default" r:id="rId1061"/>
          <w:headerReference w:type="first" r:id="rId1062"/>
          <w:footerReference w:type="first" r:id="rId1063"/>
          <w:pgSz w:w="12240" w:h="15840"/>
          <w:pgMar w:top="840" w:right="1000" w:bottom="840" w:left="1000" w:header="400" w:footer="400"/>
          <w:pgNumType w:fmt="decimal"/>
          <w:cols w:space="720"/>
          <w:titlePg w:val="0"/>
        </w:sectPr>
      </w:pPr>
    </w:p>
    <w:p>
      <w:pPr>
        <w:pStyle w:val="Normal168"/>
      </w:pPr>
    </w:p>
    <w:p>
      <w:pPr>
        <w:pStyle w:val="Normal168"/>
      </w:pPr>
      <w:r>
        <w:pict>
          <v:shape id="_x0000_i1739" type="#_x0000_t75" alt="LexisNexis®" style="width:147.75pt;height:30pt">
            <v:imagedata r:id="rId10" o:title=""/>
          </v:shape>
        </w:pict>
      </w:r>
      <w:r>
        <w:cr/>
      </w:r>
    </w:p>
    <w:p>
      <w:pPr>
        <w:pStyle w:val="Heading116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Wie kann das sein?; Gericht erlaubt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die Terror gegen Israel feiert</w:t>
      </w:r>
    </w:p>
    <w:p>
      <w:pPr>
        <w:pStyle w:val="Normal1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6. Oktober 2024 </w:t>
      </w:r>
    </w:p>
    <w:p>
      <w:pPr>
        <w:pStyle w:val="Normal168"/>
        <w:keepNext w:val="0"/>
        <w:spacing w:after="0" w:line="240" w:lineRule="atLeast"/>
        <w:ind w:right="0"/>
        <w:jc w:val="both"/>
      </w:pPr>
      <w:bookmarkStart w:id="336" w:name="Bookmark_169"/>
      <w:bookmarkEnd w:id="336"/>
    </w:p>
    <w:p>
      <w:pPr>
        <w:pStyle w:val="Normal16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168"/>
        <w:keepNext w:val="0"/>
        <w:spacing w:before="120" w:after="0" w:line="220" w:lineRule="atLeast"/>
        <w:ind w:left="0" w:right="0" w:firstLine="0"/>
        <w:jc w:val="left"/>
      </w:pPr>
      <w:r>
        <w:br/>
      </w:r>
      <w:r>
        <w:pict>
          <v:shape id="_x0000_i1740" type="#_x0000_t75" style="width:134.98pt;height:85.49pt">
            <v:imagedata r:id="rId25" o:title=""/>
          </v:shape>
        </w:pict>
      </w:r>
    </w:p>
    <w:p>
      <w:pPr>
        <w:pStyle w:val="Normal1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Frankfurt; S. NaN</w:t>
      </w:r>
    </w:p>
    <w:p>
      <w:pPr>
        <w:pStyle w:val="Normal1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555 words</w:t>
      </w:r>
    </w:p>
    <w:p>
      <w:pPr>
        <w:pStyle w:val="Normal1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Kolja Gärtner</w:t>
      </w:r>
    </w:p>
    <w:p>
      <w:pPr>
        <w:pStyle w:val="Normal168"/>
        <w:keepNext/>
        <w:spacing w:before="240" w:after="0" w:line="340" w:lineRule="atLeast"/>
        <w:ind w:left="0" w:right="0" w:firstLine="0"/>
        <w:jc w:val="left"/>
      </w:pPr>
      <w:bookmarkStart w:id="337" w:name="Body_167"/>
      <w:bookmarkEnd w:id="337"/>
      <w:r>
        <w:rPr>
          <w:rFonts w:ascii="arial" w:eastAsia="arial" w:hAnsi="arial" w:cs="arial"/>
          <w:b/>
          <w:i w:val="0"/>
          <w:strike w:val="0"/>
          <w:noProof w:val="0"/>
          <w:color w:val="000000"/>
          <w:position w:val="0"/>
          <w:sz w:val="28"/>
          <w:u w:val="none"/>
          <w:vertAlign w:val="baseline"/>
        </w:rPr>
        <w:t>Body</w:t>
      </w:r>
    </w:p>
    <w:p>
      <w:pPr>
        <w:pStyle w:val="Normal168"/>
        <w:spacing w:line="60" w:lineRule="exact"/>
      </w:pPr>
      <w:r>
        <w:pict>
          <v:line id="_x0000_s1741" style="position:absolute;z-index:252037120" from="0,2pt" to="512pt,2pt" strokecolor="#009ddb" strokeweight="2pt">
            <v:stroke linestyle="single"/>
            <w10:wrap type="topAndBottom"/>
          </v:line>
        </w:pict>
      </w:r>
    </w:p>
    <w:p>
      <w:pPr>
        <w:pStyle w:val="Normal168"/>
      </w:pP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Frankfurt/Main  Sie bejubeln ja nur den Hamas-Terror gegen Israel  </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Verwaltungsgericht Frankfurt hat das Verbot einer propalästinensischen Demonstration am Jahrestag des mörderischen Überfalls auf Israel am 7. Oktober aufgehoben. Die Begründung macht fassungslos.</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Israel-Hasserin bedroht Andersdenkende</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Anmelderin der Demonstration unter dem Motto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Der Sieg gehört der Gerechtigkeit  ist die bekannte Israel-Hasserin Aitak Barani (49, Studentin).</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hetzte schon eine Woche nach dem von Islamisten aus dem Gazastreifen geführten Terrorangriff mit rund 1200 Toten, Vergewaltigungen und der Entführung von 240 Menschen öffentlich:  Es gibt keinen Terror der Hamas! Bewaffneter Widerstand ist kein Terror! Es gibt auch keine Belege für die Gewalttaten. Damals nahm die Polizei die 49-Jährige fest, leitete Strafverfahren wegen Volksverhetzung und der Billigung von Straftaten ein.</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Später drohte sie allen, die ihre Sicht auf Israels Anti-Terrorkampf nicht teilen:  Wer diesem Verbrechen keine Aufmerksamkeit schenkt, verwirkt aus meiner Sicht das eigene Recht auf körperliche Unversehrtheit. </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Frankfurts Oberbürgermeister:  Extreme Provokation </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die Stadt Frankfurt ein klarer Grund, die Veranstaltung der Frau zu verbieten. Oberbürgermeister Mike Josef (41, SPD) und Ordnungsdezernentin Annette Rinn (64, FDP):  Das Demonstrationsrecht ist ein sehr hohes Gut. Wenn allerdings zu befürchten ist, dass es im Rahmen der Demonstrationen Straftaten wie Volksverhetzung, Aufrufe zu Straftaten sowie israelfeindliche und antisemitische Äußerungen geben wird und die öffentliche Sicherheit unmittelbar gefährdet ist, dann müssen wir handeln. </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betonten:  An diesem Tag vor einem Jahr geschah der größte Massenmord an Juden seit der Schoah. Diese Kundgebung ausgerechnet am 7. Oktober, dem Jahrestag des Hamas-Terrorangriffs, anzumelden, ist eine extreme Provokation, die wir zutiefst verurteilen. </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Dagegen zog Hamas-Fan Barani vors Verwaltungsgericht   und stieß auf Wohlwollen. Die Richter hoben das Verbot auf.</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Gericht: Anmelderin rechtfertigt  nur  islamistischen Angriff</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Ihre unfassbare Begründung: Die Stadt stütze ihre Gefahrenprognose ja nur darauf,  dass sich die Antragstellerin kontrovers, antisemitisch, antiisraelisch äußere und den islamistischen Angriff auf Israel vom 7. Oktober 2023 rechtfertige.  Dass diese Äußerungen darüber hinaus auch strafrechtlich relevant sein könnten, sei nicht ersichtlich. Dabei ist laut Paragraf 140 des Strafgesetzbuches die Billigung, Verherrlichung oder Rechtfertigung von schweren Straftaten wie Mord, Völkermord, Kriegsverbrechen und Verbrechen gegen die Menschlichkeit strafbar. Höchststrafe: Drei Jahre.</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Weiter heißt es im Beschluss, die Kammer betone, dass antisemitische und antiisraelische Äußerungen, die das Leid der Opfer des Terrorangriffs vom 7. Oktober 2023 ausblenden, als niederträchtig und besonders provokant gelten könnten. Aber das sei eben durch das hessische Versammlungsfreiheitsgesetz gedeckt, es nenne nur die Verherrlichung von Verbrechen der Nationalsozialisten als Verbotsgrund.</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Frankfurt will das Verbot nun am Hessischen Verwaltungsgerichtshof durchsetzen. Er soll am Montagvormittag entscheiden.</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https://www.bild.de/regional/frankfurt/frankfurt-gericht-erlaubt-propalaestinensische-</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-am-7-oktober-670104c0dd4668399e3bbad7</w:t>
      </w:r>
    </w:p>
    <w:p>
      <w:pPr>
        <w:pStyle w:val="Normal16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68"/>
        <w:spacing w:line="60" w:lineRule="exact"/>
      </w:pPr>
      <w:r>
        <w:pict>
          <v:line id="_x0000_s1742" style="position:absolute;z-index:252038144" from="0,2pt" to="512pt,2pt" strokecolor="#009ddb" strokeweight="2pt">
            <v:stroke linestyle="single"/>
            <w10:wrap type="topAndBottom"/>
          </v:line>
        </w:pict>
      </w:r>
    </w:p>
    <w:p>
      <w:pPr>
        <w:pStyle w:val="Normal16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Polizisten führten Aitak Barani (49) wird am 13. Oktober 2023 von Polizisten abgeführt. Sie hatte nur sechs Tage nach dem mörderischen Hamas-Überfall auf Israel behauptet: Es gibt keinen Terror der Hamas!</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Oberbürgermeister Mike Josef bei einer Kundgebung gegen Antisemitismus im Mai 2023</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ganz Deutschland kommt es zum Jahrestag des blutigen Angriffs auf Israel zu Demos von Israel-Hassern</w:t>
      </w:r>
    </w:p>
    <w:p>
      <w:pPr>
        <w:pStyle w:val="Normal16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6, 2024</w:t>
      </w:r>
    </w:p>
    <w:p>
      <w:pPr>
        <w:pStyle w:val="Normal168"/>
      </w:pPr>
    </w:p>
    <w:p>
      <w:pPr>
        <w:pStyle w:val="Normal168"/>
        <w:ind w:left="200"/>
        <w:sectPr>
          <w:type w:val="continuous"/>
          <w:pgMar w:top="840" w:right="1000" w:bottom="840" w:left="1000" w:header="400" w:footer="400"/>
          <w:pgNumType w:fmt="decimal"/>
          <w:cols w:space="720"/>
        </w:sectPr>
      </w:pPr>
      <w:r>
        <w:br/>
      </w:r>
      <w:r>
        <w:pict>
          <v:line id="_x0000_s1743" style="position:absolute;z-index:252039168" from="0,10pt" to="512pt,10pt" strokecolor="black" strokeweight="1pt">
            <v:stroke linestyle="single"/>
          </v:line>
        </w:pict>
      </w:r>
      <w:r>
        <w:rPr>
          <w:rFonts w:ascii="arial" w:eastAsia="arial" w:hAnsi="arial" w:cs="arial"/>
          <w:b/>
          <w:color w:val="767676"/>
          <w:sz w:val="16"/>
        </w:rPr>
        <w:t>End of Document</w:t>
      </w:r>
    </w:p>
    <w:p>
      <w:pPr>
        <w:pStyle w:val="Normal169"/>
        <w:sectPr>
          <w:headerReference w:type="even" r:id="rId1064"/>
          <w:headerReference w:type="default" r:id="rId1065"/>
          <w:footerReference w:type="even" r:id="rId1066"/>
          <w:footerReference w:type="default" r:id="rId1067"/>
          <w:headerReference w:type="first" r:id="rId1068"/>
          <w:footerReference w:type="first" r:id="rId1069"/>
          <w:pgSz w:w="12240" w:h="15840"/>
          <w:pgMar w:top="840" w:right="1000" w:bottom="840" w:left="1000" w:header="400" w:footer="400"/>
          <w:pgNumType w:fmt="decimal"/>
          <w:cols w:space="720"/>
          <w:titlePg w:val="0"/>
        </w:sectPr>
      </w:pPr>
    </w:p>
    <w:p>
      <w:pPr>
        <w:pStyle w:val="Normal169"/>
      </w:pPr>
    </w:p>
    <w:p>
      <w:pPr>
        <w:pStyle w:val="Normal169"/>
      </w:pPr>
      <w:r>
        <w:pict>
          <v:shape id="_x0000_i1744" type="#_x0000_t75" alt="LexisNexis®" style="width:147.75pt;height:30pt">
            <v:imagedata r:id="rId10" o:title=""/>
          </v:shape>
        </w:pict>
      </w:r>
      <w:r>
        <w:cr/>
      </w:r>
    </w:p>
    <w:p>
      <w:pPr>
        <w:pStyle w:val="Heading116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Tausende demonstrieren in München gegen Antisemitismus; Vor dem Jahrestag des 7. Oktober setzen in München Tausende ein Zeichen gegen Antisemitismus. Bei einem Protestzug gegen den Gazakrieg kommt es in Berlin zu Gewalt.</w:t>
      </w:r>
    </w:p>
    <w:p>
      <w:pPr>
        <w:pStyle w:val="Normal1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1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6. Oktober 2024 4:04 PM GMT</w:t>
      </w:r>
    </w:p>
    <w:p>
      <w:pPr>
        <w:pStyle w:val="Normal169"/>
        <w:keepNext w:val="0"/>
        <w:spacing w:after="0" w:line="240" w:lineRule="atLeast"/>
        <w:ind w:right="0"/>
        <w:jc w:val="both"/>
      </w:pPr>
      <w:bookmarkStart w:id="338" w:name="Bookmark_170"/>
      <w:bookmarkEnd w:id="338"/>
    </w:p>
    <w:p>
      <w:pPr>
        <w:pStyle w:val="Normal16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Zeitverlag Gerd Bucerius GmbH &amp; Co. Alle Rechte vorbehalten</w:t>
      </w:r>
    </w:p>
    <w:p>
      <w:pPr>
        <w:pStyle w:val="Normal169"/>
        <w:keepNext w:val="0"/>
        <w:spacing w:before="120" w:after="0" w:line="220" w:lineRule="atLeast"/>
        <w:ind w:left="0" w:right="0" w:firstLine="0"/>
        <w:jc w:val="left"/>
      </w:pPr>
      <w:r>
        <w:br/>
      </w:r>
      <w:r>
        <w:pict>
          <v:shape id="_x0000_i1745" type="#_x0000_t75" style="width:196.48pt;height:26.25pt">
            <v:imagedata r:id="rId297" o:title=""/>
          </v:shape>
        </w:pict>
      </w:r>
    </w:p>
    <w:p>
      <w:pPr>
        <w:pStyle w:val="Normal1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Kundgebungen zum 7. Oktober; Ausg. 43</w:t>
      </w:r>
    </w:p>
    <w:p>
      <w:pPr>
        <w:pStyle w:val="Normal1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657 words</w:t>
      </w:r>
    </w:p>
    <w:p>
      <w:pPr>
        <w:pStyle w:val="Normal1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Iven Fenker;Luis Kumpfmüller</w:t>
      </w:r>
    </w:p>
    <w:p>
      <w:pPr>
        <w:pStyle w:val="Normal169"/>
        <w:keepNext/>
        <w:spacing w:before="240" w:after="0" w:line="340" w:lineRule="atLeast"/>
        <w:ind w:left="0" w:right="0" w:firstLine="0"/>
        <w:jc w:val="left"/>
      </w:pPr>
      <w:bookmarkStart w:id="339" w:name="Body_168"/>
      <w:bookmarkEnd w:id="339"/>
      <w:r>
        <w:rPr>
          <w:rFonts w:ascii="arial" w:eastAsia="arial" w:hAnsi="arial" w:cs="arial"/>
          <w:b/>
          <w:i w:val="0"/>
          <w:strike w:val="0"/>
          <w:noProof w:val="0"/>
          <w:color w:val="000000"/>
          <w:position w:val="0"/>
          <w:sz w:val="28"/>
          <w:u w:val="none"/>
          <w:vertAlign w:val="baseline"/>
        </w:rPr>
        <w:t>Body</w:t>
      </w:r>
    </w:p>
    <w:p>
      <w:pPr>
        <w:pStyle w:val="Normal169"/>
        <w:spacing w:line="60" w:lineRule="exact"/>
      </w:pPr>
      <w:r>
        <w:pict>
          <v:line id="_x0000_s1746" style="position:absolute;z-index:252040192" from="0,2pt" to="512pt,2pt" strokecolor="#009ddb" strokeweight="2pt">
            <v:stroke linestyle="single"/>
            <w10:wrap type="topAndBottom"/>
          </v:line>
        </w:pict>
      </w:r>
    </w:p>
    <w:p>
      <w:pPr>
        <w:pStyle w:val="Normal169"/>
      </w:pP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Anlässlich des Hamas-Massakers am 7. Oktober 2023 in Israel und dem dadurch ausgelösten Gazakrieg hat es in mehreren deutschen Städten Demonstrationen und Gedenkveranstaltungen gegeben. Unter dem Motto "365 Tage - München gegen Antisemitismus" versammelten   sich in der bayerischen Landeshauptstadt mehr als 8.000 Menschen. Damit war die Veranstaltung an diesem Wochenende mutmaßlich die bundesweit größte Demonstration   gegen Antisemitismus. An ihr nahmen unter anderem der israelische   Botschafter in Deutschland, Ron Prosor, und der Präsident des   Zentralrats der Juden in Deutschland, Josef Schuster, teil.  Nahezu in   Sichtweite fand eine Gegendemonstration der Gruppierung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München" unter dem Slogan "365 Tage Genozid" statt, an der rund   1.200 Menschen teilnahmen. </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gab es ebenfalls mehrere Demonstrationen, einen propalästinensischen Protestzug löste die Polizei nach Unruhen auf. Die Versammlung hatte unter dem Motto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Genozid in Gaza" stattgefunden. Nach Angaben der Berliner Polizei kam es zu Tumulten mit Stein- und Flaschenwürfen auf Polizisten. Demonstrierende versuchten demnach, eine Polizeikette zu durchbrechen, Feuerwerkskörper seien gezündet, mehrere Menschen festgenommen worden. "Aufgrund der Unfriedlichkeiten wurde die Versammlung abgebrochen", teilte eine Polizeisprecherin mit. Als Grund für die Maßnahme nannte die Polizei Straftaten aus der Versammlung heraus. Die "öffentliche Sicherheit" sei gefährdet, teilte sie über Lautsprecher mit. </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Kundgebung hatten sich der Polizei zufolge rund 3.500 Menschen beteiligt. Angekündigt waren 1.000 Teilnehmer. Die Polizei war nach eigenen Angaben mit 600 Beamten vor Ort. Die Teilnehmenden liefen vom Kottbusser Tor in Kreuzberg bis zur Lenaustraße an der Grenze zu Neukölln. Ursprünglich war die Route bis zur Sonnenallee in Neukölln geplant.</w:t>
      </w:r>
    </w:p>
    <w:p>
      <w:pPr>
        <w:pStyle w:val="Normal16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Pro-israelische Veranstaltung am Brandenburger Tor</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Außerdem versammelten sich zahlreiche Menschen am Brandenburger Tor zu   einer proisraelischen Demonstration. Vor dem Wahrzeichen breiteten sie   eine große Israel-Flagge aus. Zu der Kundgebung unter dem Motto   "Gemeinsam gegen das Verbrechen der Hamas an Israelis und   Palästinensern. Für die Freilassung der Geiseln und das Ende der Hamasherrschaft in Gaza" waren 500 Menschen erwartet worden. Der   Protestzug sollte zum Bebelplatz ziehen. Dort sollten leere Stühle an die von   der Terrororganisation Hamas in den Gazastreifen verschleppten Geiseln   erinnern.    </w:t>
      </w:r>
    </w:p>
    <w:p>
      <w:pPr>
        <w:pStyle w:val="Normal16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Kundgebungen auch in Düsseldorf und Hamburg</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Düsseldorf beteiligten sich an einem Gedenkmarsch der weltweiten Bewegung "Run for their lives" laut Polizei knapp 1.000 Menschen, in Hamburg versammelten sich rund 400 Teilnehmer zu einem Protestmarsch in Solidarität mit Israel. Die Bewegung erinnert regelmäßig mit Gedenkspaziergängen an die Geiseln und die Opfer des Hamas-Überfalls. An propalästinensischen Parallelveranstaltungen nahmen in Hamburg nach Polizeischätzungen rund 950 Menschen und in Düsseldorf mehr als 1.000 Menschen teil.</w:t>
      </w:r>
    </w:p>
    <w:p>
      <w:pPr>
        <w:pStyle w:val="Normal16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Demonstrationen in Rabat und Ankara</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außerhalb von Deutschland fanden anlässlich des Jahrestages Demonstrationen statt. In Marokko versammelten sich am Sonntag zehntausende Menschen aus Solidarität mit den Palästinensern. In der marokkanischen Hauptstadt Rabat forderten Protestierende unter anderem den Abbruch der Beziehungen zwischen dem Königreich und Israel. Teilnehmende sprachen dem Staat auch die Existenz ab, wie die Nachrichtenagentur AFP berichtete. Marokko hatte 2020 gemeinsam mit anderen Staaten eine Phase der Normalisierung seiner Beziehungen zu Israel eingeläutet.</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türkischen Hauptstadt Ankara fand eine Kundgebung unter dem Motto "Widerstand gegen den Völkermord - Protestmarsch zur Unterstützung Palästinas" statt. An ihr nahm auch Bilal Erdogan, Sohn des türkischen Präsidenten Recep Tayyip Erdogan, teil. Erdogan unterhält Verbindungen zur Hamas, die er als "Befreiungsorganisation" bezeichnet.</w:t>
      </w:r>
    </w:p>
    <w:p>
      <w:pPr>
        <w:pStyle w:val="Normal16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6, 2024</w:t>
      </w:r>
    </w:p>
    <w:p>
      <w:pPr>
        <w:pStyle w:val="Normal169"/>
      </w:pPr>
    </w:p>
    <w:p>
      <w:pPr>
        <w:pStyle w:val="Normal169"/>
        <w:ind w:left="200"/>
        <w:sectPr>
          <w:type w:val="continuous"/>
          <w:pgMar w:top="840" w:right="1000" w:bottom="840" w:left="1000" w:header="400" w:footer="400"/>
          <w:pgNumType w:fmt="decimal"/>
          <w:cols w:space="720"/>
        </w:sectPr>
      </w:pPr>
      <w:r>
        <w:br/>
      </w:r>
      <w:r>
        <w:pict>
          <v:line id="_x0000_s1747" style="position:absolute;z-index:252041216" from="0,10pt" to="512pt,10pt" strokecolor="black" strokeweight="1pt">
            <v:stroke linestyle="single"/>
          </v:line>
        </w:pict>
      </w:r>
      <w:r>
        <w:rPr>
          <w:rFonts w:ascii="arial" w:eastAsia="arial" w:hAnsi="arial" w:cs="arial"/>
          <w:b/>
          <w:color w:val="767676"/>
          <w:sz w:val="16"/>
        </w:rPr>
        <w:t>End of Document</w:t>
      </w:r>
    </w:p>
    <w:p>
      <w:pPr>
        <w:pStyle w:val="Normal170"/>
        <w:sectPr>
          <w:headerReference w:type="even" r:id="rId1070"/>
          <w:headerReference w:type="default" r:id="rId1071"/>
          <w:footerReference w:type="even" r:id="rId1072"/>
          <w:footerReference w:type="default" r:id="rId1073"/>
          <w:headerReference w:type="first" r:id="rId1074"/>
          <w:footerReference w:type="first" r:id="rId1075"/>
          <w:pgSz w:w="12240" w:h="15840"/>
          <w:pgMar w:top="840" w:right="1000" w:bottom="840" w:left="1000" w:header="400" w:footer="400"/>
          <w:pgNumType w:fmt="decimal"/>
          <w:cols w:space="720"/>
          <w:titlePg w:val="0"/>
        </w:sectPr>
      </w:pPr>
    </w:p>
    <w:p>
      <w:pPr>
        <w:pStyle w:val="Normal170"/>
      </w:pPr>
    </w:p>
    <w:p>
      <w:pPr>
        <w:pStyle w:val="Normal170"/>
      </w:pPr>
      <w:r>
        <w:pict>
          <v:shape id="_x0000_i1748" type="#_x0000_t75" alt="LexisNexis®" style="width:147.75pt;height:30pt">
            <v:imagedata r:id="rId10" o:title=""/>
          </v:shape>
        </w:pict>
      </w:r>
      <w:r>
        <w:cr/>
      </w:r>
    </w:p>
    <w:p>
      <w:pPr>
        <w:pStyle w:val="Heading116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Botschafter und Zentralratspräsident zum Gedenken in München</w:t>
      </w:r>
    </w:p>
    <w:p>
      <w:pPr>
        <w:pStyle w:val="Normal1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6. Oktober 2024 6:30 PM GMT+1</w:t>
      </w:r>
    </w:p>
    <w:p>
      <w:pPr>
        <w:pStyle w:val="Normal170"/>
        <w:keepNext w:val="0"/>
        <w:spacing w:after="0" w:line="240" w:lineRule="atLeast"/>
        <w:ind w:right="0"/>
        <w:jc w:val="both"/>
      </w:pPr>
      <w:bookmarkStart w:id="340" w:name="Bookmark_171"/>
      <w:bookmarkEnd w:id="340"/>
    </w:p>
    <w:p>
      <w:pPr>
        <w:pStyle w:val="Normal17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70"/>
        <w:keepNext w:val="0"/>
        <w:spacing w:before="120" w:after="0" w:line="220" w:lineRule="atLeast"/>
        <w:ind w:left="0" w:right="0" w:firstLine="0"/>
        <w:jc w:val="left"/>
      </w:pPr>
      <w:r>
        <w:br/>
      </w:r>
      <w:r>
        <w:pict>
          <v:shape id="_x0000_i1749" type="#_x0000_t75" style="width:230.22pt;height:28.5pt">
            <v:imagedata r:id="rId39" o:title=""/>
          </v:shape>
        </w:pict>
      </w:r>
    </w:p>
    <w:p>
      <w:pPr>
        <w:pStyle w:val="Normal1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734 words</w:t>
      </w:r>
    </w:p>
    <w:p>
      <w:pPr>
        <w:pStyle w:val="Normal17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An vielen Orten der Welt wird dieser Tage des Jahrestages des Hamas-Angriffs auf Israel vor einem Jahr gedacht. In München sprachen prominente Redner - und ein Überraschungsgast.</w:t>
      </w:r>
    </w:p>
    <w:p>
      <w:pPr>
        <w:pStyle w:val="Normal170"/>
        <w:keepNext/>
        <w:spacing w:before="240" w:after="0" w:line="340" w:lineRule="atLeast"/>
        <w:ind w:left="0" w:right="0" w:firstLine="0"/>
        <w:jc w:val="left"/>
      </w:pPr>
      <w:bookmarkStart w:id="341" w:name="Body_169"/>
      <w:bookmarkEnd w:id="341"/>
      <w:r>
        <w:rPr>
          <w:rFonts w:ascii="arial" w:eastAsia="arial" w:hAnsi="arial" w:cs="arial"/>
          <w:b/>
          <w:i w:val="0"/>
          <w:strike w:val="0"/>
          <w:noProof w:val="0"/>
          <w:color w:val="000000"/>
          <w:position w:val="0"/>
          <w:sz w:val="28"/>
          <w:u w:val="none"/>
          <w:vertAlign w:val="baseline"/>
        </w:rPr>
        <w:t>Body</w:t>
      </w:r>
    </w:p>
    <w:p>
      <w:pPr>
        <w:pStyle w:val="Normal170"/>
        <w:spacing w:line="60" w:lineRule="exact"/>
      </w:pPr>
      <w:r>
        <w:pict>
          <v:line id="_x0000_s1750" style="position:absolute;z-index:252042240" from="0,2pt" to="512pt,2pt" strokecolor="#009ddb" strokeweight="2pt">
            <v:stroke linestyle="single"/>
            <w10:wrap type="topAndBottom"/>
          </v:line>
        </w:pict>
      </w:r>
    </w:p>
    <w:p>
      <w:pPr>
        <w:pStyle w:val="Normal170"/>
      </w:pP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israelische Botschafter als Überraschungsgast und der Präsident des Zentralrats der Juden in Deutschland haben anlässlich des Jahrestages des Überfalls der Hamas auf Israel bei der Gedenkveranstaltung «365 Tage - München gegen Antisemitismus» gesprochen. Mehr als 8.000 Menschen folgten nach Polizeiangaben dem Aufruf eines breiten Bündnisses in der bayerischen Landeshauptstadt, um gemeinsam ein Zeichen gegen Antisemitismus zu setzen und die Freilassung der Geiseln aus den Händen der Hamas zu fordern.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Damit wurden die Hoffnungen der Organisatoren übertroffen, die im Vorfeld rund 8.000 Teilnehmer anvisiert hatten. Sie hatten das ehrgeizige Ziel, die bundesweit größte Demonstration gegen Antisemitismus im Zusammenhang mit dem Jahrestag des Hamas-Angriffes auf die Beine stellen.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einer etwas früher beginnenden Gegendemonstration unter dem Slogan «365 Tage Genozid» beteiligten sich nach Polizeiangaben rund 1.200 Teilnehmer. Zwischenfälle im Umfeld der räumlich sehr nah angesetzten Veranstaltungen wurden zunächst nicht bekannt, es kam lediglich zum Skandieren von Parolen einiger Gegendemonstranten, als diese nach Ende ihrer Veranstaltung an dem großen Demozug vorbeikamen. Für den Abend war in München noch eine weitere Demonstration pro Israel geplant.</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der Demonstranten auf der Gedenkveranstaltung am Odeonsplatz schwenkten israelische Fahnen oder kleine Fähnchen mit dem Logo der Organisatoren, einem roten Davidstern mit der Münchner Silhouette, das die Einheit der Münchner Stadtgesellschaft im gemeinsamen Kampf gegen Hass, Diskriminierung und Antisemitismus symbolisieren soll.</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 Kommen aufgerufen hatte ein Bündnis von mehr als 100 verschiedenen Organisationen aus Kultur, Politik, Religion, Sport, Wirtschaft und zivilgesellschaftlichen Initiativen.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Judentum lehrt, dass jedes Leben einen unendlichen Wert besitzt», sagte der Präsident des Zentralrats der Juden in Deutschland, Josef Schuster, bei der Kundgebung. «Der Verlust eines einzigen Lebens geht uns alle an.» Die Teilnehmer in München stünden gemeinsam gegen das Schweigen, gegen den Hass und gegen Antisemitismus.</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Schuster fuhr fort: «Der Angriff des Irans und der Terroranschlag in der vergangenen Woche haben erneut gezeigt, wie groß die Bedrohung für Israel ist. So wie sich Israel und seine Menschen gegen diesen Terror zur Wehr setzen, hat unser aller Bewunderung verdient.»</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israelische Botschafter in Deutschland, Ron Prosor, betonte: «Man kann sagen, dass das Erwachen nach dem 7. Oktober das Beste ist, was Israel je passieren konnte. Denn nun herrscht Klarheit.» Prosor war überraschend nach München gekommen. «Bisher hat man wirklich nicht verstanden, dass wir es mit einem Feind zu tun haben, der uns auslöschen will. Der Israel von der Landkarte auslöschen will.» Die Politiker im Westen und in Europa müssten endlich aufwachen.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Bayerns Ministerpräsident Markus Söder (CSU) drückte erneut seine Unterstützung für Israel aus. «Es gibt keine Rechtfertigung, es gibt keine Entschuldigung für das, was die Hisbollah gemacht hat.» Frieden könne nicht darin bestehen, dass Israel seine Existenz aufgebe.</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Schauspielerin Uschi Glas lenkte das Augenmerk auf die noch immer verschleppten Geiseln und warnte: «Wir leben in einer funktionierenden Demokratie. Aber es steigen dunkle Wolken auf. Von rechts und von links.»</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Anschluss an die Kundgebung führte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die Teilnehmerinnen und Teilnehmer zu verschiedenen Orten in der Innenstadt. Sie sollte symbolische 18 Minuten dauern - die Zahl 18 steht im Hebräischen für das Wort «Chai», was «Leben» bedeutet.</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Nahezu in Sichtweite zur Gedenkveranstaltung fand eine Gegendemonstration der Gruppierung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München» unter dem Slogan «365 Tage Genozid» statt, an der nach Schätzung der Polizei rund 1.200 Menschen teilnahmen. Um den reibungslosen und sicheren Ablauf beider Veranstaltungen zu gewährleisten, war die Polizei mit rund 400 Einsatzkräften vor Ort.</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2023 hatten Terroristen der Hamas und anderer extremistischer Gruppen das schlimmste Massaker an Juden seit dem Zweiten Weltkrieg angerichtet. Sie töteten rund 1.200 Menschen und verschleppten etwa 250 weitere als Geiseln in den Gazastreifen. Daraufhin begann Israel eine Offensive im Gazastreifen und befindet sich inzwischen auch in einem erbitterten Mehrfrontenkrieg mit der sogenannten Widerstandsachse des Iran und seinen Verbündeten im Libanon, Syrien, Irak und im Jemen.</w:t>
      </w:r>
    </w:p>
    <w:p>
      <w:pPr>
        <w:pStyle w:val="Normal17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6, 2024</w:t>
      </w:r>
    </w:p>
    <w:p>
      <w:pPr>
        <w:pStyle w:val="Normal170"/>
      </w:pPr>
    </w:p>
    <w:p>
      <w:pPr>
        <w:pStyle w:val="Normal170"/>
        <w:ind w:left="200"/>
        <w:sectPr>
          <w:type w:val="continuous"/>
          <w:pgMar w:top="840" w:right="1000" w:bottom="840" w:left="1000" w:header="400" w:footer="400"/>
          <w:pgNumType w:fmt="decimal"/>
          <w:cols w:space="720"/>
        </w:sectPr>
      </w:pPr>
      <w:r>
        <w:br/>
      </w:r>
      <w:r>
        <w:pict>
          <v:line id="_x0000_s1751" style="position:absolute;z-index:252043264" from="0,10pt" to="512pt,10pt" strokecolor="black" strokeweight="1pt">
            <v:stroke linestyle="single"/>
          </v:line>
        </w:pict>
      </w:r>
      <w:r>
        <w:rPr>
          <w:rFonts w:ascii="arial" w:eastAsia="arial" w:hAnsi="arial" w:cs="arial"/>
          <w:b/>
          <w:color w:val="767676"/>
          <w:sz w:val="16"/>
        </w:rPr>
        <w:t>End of Document</w:t>
      </w:r>
    </w:p>
    <w:p>
      <w:pPr>
        <w:pStyle w:val="Normal171"/>
        <w:sectPr>
          <w:headerReference w:type="even" r:id="rId1076"/>
          <w:headerReference w:type="default" r:id="rId1077"/>
          <w:footerReference w:type="even" r:id="rId1078"/>
          <w:footerReference w:type="default" r:id="rId1079"/>
          <w:headerReference w:type="first" r:id="rId1080"/>
          <w:footerReference w:type="first" r:id="rId1081"/>
          <w:pgSz w:w="12240" w:h="15840"/>
          <w:pgMar w:top="840" w:right="1000" w:bottom="840" w:left="1000" w:header="400" w:footer="400"/>
          <w:pgNumType w:fmt="decimal"/>
          <w:cols w:space="720"/>
          <w:titlePg w:val="0"/>
        </w:sectPr>
      </w:pPr>
    </w:p>
    <w:p>
      <w:pPr>
        <w:pStyle w:val="Normal171"/>
      </w:pPr>
    </w:p>
    <w:p>
      <w:pPr>
        <w:pStyle w:val="Normal171"/>
      </w:pPr>
      <w:r>
        <w:pict>
          <v:shape id="_x0000_i1752" type="#_x0000_t75" alt="LexisNexis®" style="width:147.75pt;height:30pt">
            <v:imagedata r:id="rId10" o:title=""/>
          </v:shape>
        </w:pict>
      </w:r>
      <w:r>
        <w:cr/>
      </w:r>
    </w:p>
    <w:p>
      <w:pPr>
        <w:pStyle w:val="Heading117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Tumulte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 Stein- und Flaschenwürfe</w:t>
      </w:r>
    </w:p>
    <w:p>
      <w:pPr>
        <w:pStyle w:val="Normal1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6. Oktober 2024 6:37 PM GMT+1</w:t>
      </w:r>
    </w:p>
    <w:p>
      <w:pPr>
        <w:pStyle w:val="Normal171"/>
        <w:keepNext w:val="0"/>
        <w:spacing w:after="0" w:line="240" w:lineRule="atLeast"/>
        <w:ind w:right="0"/>
        <w:jc w:val="both"/>
      </w:pPr>
      <w:bookmarkStart w:id="342" w:name="Bookmark_172"/>
      <w:bookmarkEnd w:id="342"/>
    </w:p>
    <w:p>
      <w:pPr>
        <w:pStyle w:val="Normal17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71"/>
        <w:keepNext w:val="0"/>
        <w:spacing w:before="120" w:after="0" w:line="220" w:lineRule="atLeast"/>
        <w:ind w:left="0" w:right="0" w:firstLine="0"/>
        <w:jc w:val="left"/>
      </w:pPr>
      <w:r>
        <w:br/>
      </w:r>
      <w:r>
        <w:pict>
          <v:shape id="_x0000_i1753" type="#_x0000_t75" style="width:230.22pt;height:28.5pt">
            <v:imagedata r:id="rId39" o:title=""/>
          </v:shape>
        </w:pict>
      </w:r>
    </w:p>
    <w:p>
      <w:pPr>
        <w:pStyle w:val="Normal1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147 words</w:t>
      </w:r>
    </w:p>
    <w:p>
      <w:pPr>
        <w:pStyle w:val="Normal17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Zum Jahrestag des Hamas-Massakers in Israel gibt es in Berlin viele Demonstrationen. Emotionen kochen hoch. Ein Protestzug in Kreuzberg findet ein jähes Ende.</w:t>
      </w:r>
    </w:p>
    <w:p>
      <w:pPr>
        <w:pStyle w:val="Normal171"/>
        <w:keepNext/>
        <w:spacing w:before="240" w:after="0" w:line="340" w:lineRule="atLeast"/>
        <w:ind w:left="0" w:right="0" w:firstLine="0"/>
        <w:jc w:val="left"/>
      </w:pPr>
      <w:bookmarkStart w:id="343" w:name="Body_170"/>
      <w:bookmarkEnd w:id="343"/>
      <w:r>
        <w:rPr>
          <w:rFonts w:ascii="arial" w:eastAsia="arial" w:hAnsi="arial" w:cs="arial"/>
          <w:b/>
          <w:i w:val="0"/>
          <w:strike w:val="0"/>
          <w:noProof w:val="0"/>
          <w:color w:val="000000"/>
          <w:position w:val="0"/>
          <w:sz w:val="28"/>
          <w:u w:val="none"/>
          <w:vertAlign w:val="baseline"/>
        </w:rPr>
        <w:t>Body</w:t>
      </w:r>
    </w:p>
    <w:p>
      <w:pPr>
        <w:pStyle w:val="Normal171"/>
        <w:spacing w:line="60" w:lineRule="exact"/>
      </w:pPr>
      <w:r>
        <w:pict>
          <v:line id="_x0000_s1754" style="position:absolute;z-index:252044288" from="0,2pt" to="512pt,2pt" strokecolor="#009ddb" strokeweight="2pt">
            <v:stroke linestyle="single"/>
            <w10:wrap type="topAndBottom"/>
          </v:line>
        </w:pict>
      </w:r>
    </w:p>
    <w:p>
      <w:pPr>
        <w:pStyle w:val="Normal171"/>
      </w:pP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propalästinensischen Demonstration in Berlin-Kreuzberg ist es zu Tumulten mit Stein- und Flaschenwürfen auf Polizisten gekommen. Demonstranten versuchten, eine Polizeikette zu durchbrechen, Böller wurden gezündet. Mehrere Menschen wurden festgenommen, wie eine Polizeisprecherin sagte. «Aufgrund der Unfriedlichkeiten wurde die Versammlung abgebrochen», erklärte sie.</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Demonstranten wurden von der Polizei über Lautsprecher informiert: «Die öffentliche Sicherheit ist gefährdet.» Als Grund dafür wurden Straftaten aus der Versammlung heraus genannt.</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3.500 Menschen hatten sich nach Polizeiangaben an dem Protestzug mit dem Titel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Genozid in Gaza» beteiligt. Angekündigt waren 1.000 Teilnehmer. Sie liefen vom Kottbusser Tor bis zur Lenaustraße an der Grenze zu Neukölln. Ursprünglich war die Route bis zur arabisch geprägten Sonnenallee in Neukölln geplant.</w:t>
      </w:r>
    </w:p>
    <w:p>
      <w:pPr>
        <w:pStyle w:val="Normal17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6, 2024</w:t>
      </w:r>
    </w:p>
    <w:p>
      <w:pPr>
        <w:pStyle w:val="Normal171"/>
      </w:pPr>
    </w:p>
    <w:p>
      <w:pPr>
        <w:pStyle w:val="Normal171"/>
        <w:ind w:left="200"/>
        <w:sectPr>
          <w:type w:val="continuous"/>
          <w:pgMar w:top="840" w:right="1000" w:bottom="840" w:left="1000" w:header="400" w:footer="400"/>
          <w:pgNumType w:fmt="decimal"/>
          <w:cols w:space="720"/>
        </w:sectPr>
      </w:pPr>
      <w:r>
        <w:br/>
      </w:r>
      <w:r>
        <w:pict>
          <v:line id="_x0000_s1755" style="position:absolute;z-index:252045312" from="0,10pt" to="512pt,10pt" strokecolor="black" strokeweight="1pt">
            <v:stroke linestyle="single"/>
          </v:line>
        </w:pict>
      </w:r>
      <w:r>
        <w:rPr>
          <w:rFonts w:ascii="arial" w:eastAsia="arial" w:hAnsi="arial" w:cs="arial"/>
          <w:b/>
          <w:color w:val="767676"/>
          <w:sz w:val="16"/>
        </w:rPr>
        <w:t>End of Document</w:t>
      </w:r>
    </w:p>
    <w:p>
      <w:pPr>
        <w:pStyle w:val="Normal172"/>
        <w:sectPr>
          <w:headerReference w:type="even" r:id="rId1082"/>
          <w:headerReference w:type="default" r:id="rId1083"/>
          <w:footerReference w:type="even" r:id="rId1084"/>
          <w:footerReference w:type="default" r:id="rId1085"/>
          <w:headerReference w:type="first" r:id="rId1086"/>
          <w:footerReference w:type="first" r:id="rId1087"/>
          <w:pgSz w:w="12240" w:h="15840"/>
          <w:pgMar w:top="840" w:right="1000" w:bottom="840" w:left="1000" w:header="400" w:footer="400"/>
          <w:pgNumType w:fmt="decimal"/>
          <w:cols w:space="720"/>
          <w:titlePg w:val="0"/>
        </w:sectPr>
      </w:pPr>
    </w:p>
    <w:p>
      <w:pPr>
        <w:pStyle w:val="Normal172"/>
      </w:pPr>
    </w:p>
    <w:p>
      <w:pPr>
        <w:pStyle w:val="Normal172"/>
      </w:pPr>
      <w:r>
        <w:pict>
          <v:shape id="_x0000_i1756" type="#_x0000_t75" alt="LexisNexis®" style="width:147.75pt;height:30pt">
            <v:imagedata r:id="rId10" o:title=""/>
          </v:shape>
        </w:pict>
      </w:r>
      <w:r>
        <w:cr/>
      </w:r>
    </w:p>
    <w:p>
      <w:pPr>
        <w:pStyle w:val="Heading117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Eilantrag zur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pro </w:t>
      </w:r>
      <w:r>
        <w:rPr>
          <w:rFonts w:ascii="arial" w:eastAsia="arial" w:hAnsi="arial" w:cs="arial"/>
          <w:b/>
          <w:i w:val="0"/>
          <w:strike w:val="0"/>
          <w:noProof w:val="0"/>
          <w:color w:val="000000"/>
          <w:position w:val="0"/>
          <w:sz w:val="28"/>
          <w:u w:val="none"/>
          <w:vertAlign w:val="baseline"/>
        </w:rPr>
        <w:t>Palästina</w:t>
      </w:r>
    </w:p>
    <w:p>
      <w:pPr>
        <w:pStyle w:val="Normal1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1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5. Oktober 2024</w:t>
      </w:r>
    </w:p>
    <w:p>
      <w:pPr>
        <w:pStyle w:val="Normal172"/>
        <w:keepNext w:val="0"/>
        <w:spacing w:after="0" w:line="240" w:lineRule="atLeast"/>
        <w:ind w:right="0"/>
        <w:jc w:val="both"/>
      </w:pPr>
      <w:bookmarkStart w:id="344" w:name="Bookmark_173"/>
      <w:bookmarkEnd w:id="344"/>
    </w:p>
    <w:p>
      <w:pPr>
        <w:pStyle w:val="Normal17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Frankfurter Rundschau GmbH Alle Rechte Vorbehalten</w:t>
      </w:r>
    </w:p>
    <w:p>
      <w:pPr>
        <w:pStyle w:val="Normal172"/>
        <w:keepNext w:val="0"/>
        <w:spacing w:before="120" w:after="0" w:line="220" w:lineRule="atLeast"/>
        <w:ind w:left="0" w:right="0" w:firstLine="0"/>
        <w:jc w:val="left"/>
      </w:pPr>
      <w:r>
        <w:br/>
      </w:r>
      <w:r>
        <w:pict>
          <v:shape id="_x0000_i1757" type="#_x0000_t75" style="width:187.48pt;height:24pt">
            <v:imagedata r:id="rId487" o:title=""/>
          </v:shape>
        </w:pict>
      </w:r>
    </w:p>
    <w:p>
      <w:pPr>
        <w:pStyle w:val="Normal1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HESSEN; S. D1</w:t>
      </w:r>
    </w:p>
    <w:p>
      <w:pPr>
        <w:pStyle w:val="Normal1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346 words</w:t>
      </w:r>
    </w:p>
    <w:p>
      <w:pPr>
        <w:pStyle w:val="Normal17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Gegen Entscheidung der Stadt Frankfurt</w:t>
      </w:r>
    </w:p>
    <w:p>
      <w:pPr>
        <w:pStyle w:val="Normal172"/>
        <w:keepNext/>
        <w:spacing w:before="240" w:after="0" w:line="340" w:lineRule="atLeast"/>
        <w:ind w:left="0" w:right="0" w:firstLine="0"/>
        <w:jc w:val="left"/>
      </w:pPr>
      <w:bookmarkStart w:id="345" w:name="Body_171"/>
      <w:bookmarkEnd w:id="345"/>
      <w:r>
        <w:rPr>
          <w:rFonts w:ascii="arial" w:eastAsia="arial" w:hAnsi="arial" w:cs="arial"/>
          <w:b/>
          <w:i w:val="0"/>
          <w:strike w:val="0"/>
          <w:noProof w:val="0"/>
          <w:color w:val="000000"/>
          <w:position w:val="0"/>
          <w:sz w:val="28"/>
          <w:u w:val="none"/>
          <w:vertAlign w:val="baseline"/>
        </w:rPr>
        <w:t>Body</w:t>
      </w:r>
    </w:p>
    <w:p>
      <w:pPr>
        <w:pStyle w:val="Normal172"/>
        <w:spacing w:line="60" w:lineRule="exact"/>
      </w:pPr>
      <w:r>
        <w:pict>
          <v:line id="_x0000_s1758" style="position:absolute;z-index:252046336" from="0,2pt" to="512pt,2pt" strokecolor="#009ddb" strokeweight="2pt">
            <v:stroke linestyle="single"/>
            <w10:wrap type="topAndBottom"/>
          </v:line>
        </w:pict>
      </w:r>
    </w:p>
    <w:p>
      <w:pPr>
        <w:pStyle w:val="Normal172"/>
      </w:pP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Um eine geplante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in Frankfurt gibt es erneut ein juristisches Tauziehen. Die Stadt hatte die für den 7. Oktober geplante Demonstration unter dem Motto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Der Sieg gehört der Gerechtigkeit“ am Donnerstag verboten. Eine Kundgebung am Jahrestag des Hamas-Terrorangriffs anzumelden, sei „eine extreme Provokation, die wir zutiefst verurteilen“, hieß es in einer Stellungnahme von Oberbürgermeister Mike Josef (SPD) und Ordnungsdezernentin Annette Rinn (FDP).</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Anmelderin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reichte gegen dieses Verbot am Freitag einen Eilantrag beim Verwaltungsgericht Frankfurt ein, wie eine Sprecherin des Gerichts auf FR-Anfrage sagte. Die Sprecherin kündigte an, die für das Versammlungsrecht zuständige 5. Kammer wolle auf alle Fälle noch am Freitag eine Entscheidung treffen, die bis zum Redaktionsschluss dieser Ausgabe aber noch nicht vorlag. Unabhängig davon, wie die Entscheidung ausfällt, könnte die Demonstration, für die etwa 1000 Teilnehmende angekündigt waren, auch noch zum Fall für den Hessischen Verwaltungsgerichtshof werden. </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Anmelderin der umstrittenen Demonstration ist Aitak Bairani. Die Studentin der Goethe-Universität ist bereits häufiger aufgefallen. Im Oktober 2023 wurde sie von der Polizei abgeführt, weil sie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 der Alten Oper behauptete, es gebe keinen Terror der Hamas. Wenig später warf sie Israel auf ihrem Instagram-Account vor, einen Genozid in Gaza zu verüben, und führte aus: „Wer diesem Verbrechen keine Aufmerksamkeit schenkt, verwirkt aus meiner Sicht das eigene Recht auf körperliche Unversehrtheit.“</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dieser Aussage passt eine Mitteilung des Hessischen Innenministeriums vom Freitag, wonach in Hessen seit dem Überfall der Terror-Organisation Hamas auf Israel vor einem Jahr mindestens 235 antisemitische Straftaten erfasst wurden. Demnach wurden alleine im vergangenen Jahr seit den Terrorangriffen am 7. Oktober 143 solcher Delikte registriert. In den ersten acht Monaten dieses Jahres waren es demnach weitere 92 judenfeindliche Straftaten. Seiten D2/D3 ote mit dpa</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7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4, 2024</w:t>
      </w:r>
    </w:p>
    <w:p>
      <w:pPr>
        <w:pStyle w:val="Normal172"/>
      </w:pPr>
    </w:p>
    <w:p>
      <w:pPr>
        <w:pStyle w:val="Normal172"/>
        <w:ind w:left="200"/>
        <w:sectPr>
          <w:type w:val="continuous"/>
          <w:pgMar w:top="840" w:right="1000" w:bottom="840" w:left="1000" w:header="400" w:footer="400"/>
          <w:pgNumType w:fmt="decimal"/>
          <w:cols w:space="720"/>
        </w:sectPr>
      </w:pPr>
      <w:r>
        <w:br/>
      </w:r>
      <w:r>
        <w:pict>
          <v:line id="_x0000_s1759" style="position:absolute;z-index:252047360" from="0,10pt" to="512pt,10pt" strokecolor="black" strokeweight="1pt">
            <v:stroke linestyle="single"/>
          </v:line>
        </w:pict>
      </w:r>
      <w:r>
        <w:rPr>
          <w:rFonts w:ascii="arial" w:eastAsia="arial" w:hAnsi="arial" w:cs="arial"/>
          <w:b/>
          <w:color w:val="767676"/>
          <w:sz w:val="16"/>
        </w:rPr>
        <w:t>End of Document</w:t>
      </w:r>
    </w:p>
    <w:p>
      <w:pPr>
        <w:pStyle w:val="Normal173"/>
        <w:sectPr>
          <w:headerReference w:type="even" r:id="rId1088"/>
          <w:headerReference w:type="default" r:id="rId1089"/>
          <w:footerReference w:type="even" r:id="rId1090"/>
          <w:footerReference w:type="default" r:id="rId1091"/>
          <w:headerReference w:type="first" r:id="rId1092"/>
          <w:footerReference w:type="first" r:id="rId1093"/>
          <w:pgSz w:w="12240" w:h="15840"/>
          <w:pgMar w:top="840" w:right="1000" w:bottom="840" w:left="1000" w:header="400" w:footer="400"/>
          <w:pgNumType w:fmt="decimal"/>
          <w:cols w:space="720"/>
          <w:titlePg w:val="0"/>
        </w:sectPr>
      </w:pPr>
    </w:p>
    <w:p>
      <w:pPr>
        <w:pStyle w:val="Normal173"/>
      </w:pPr>
    </w:p>
    <w:p>
      <w:pPr>
        <w:pStyle w:val="Normal173"/>
      </w:pPr>
      <w:r>
        <w:pict>
          <v:shape id="_x0000_i1760" type="#_x0000_t75" alt="LexisNexis®" style="width:147.75pt;height:30pt">
            <v:imagedata r:id="rId10" o:title=""/>
          </v:shape>
        </w:pict>
      </w:r>
      <w:r>
        <w:cr/>
      </w:r>
    </w:p>
    <w:p>
      <w:pPr>
        <w:pStyle w:val="Heading117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 Vater und Tochter von Israel-Hassern angegriffen</w:t>
      </w:r>
    </w:p>
    <w:p>
      <w:pPr>
        <w:pStyle w:val="Normal1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5. Oktober 2024 </w:t>
      </w:r>
    </w:p>
    <w:p>
      <w:pPr>
        <w:pStyle w:val="Normal173"/>
        <w:keepNext w:val="0"/>
        <w:spacing w:after="0" w:line="240" w:lineRule="atLeast"/>
        <w:ind w:right="0"/>
        <w:jc w:val="both"/>
      </w:pPr>
      <w:bookmarkStart w:id="346" w:name="Bookmark_174"/>
      <w:bookmarkEnd w:id="346"/>
    </w:p>
    <w:p>
      <w:pPr>
        <w:pStyle w:val="Normal17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173"/>
        <w:keepNext w:val="0"/>
        <w:spacing w:before="120" w:after="0" w:line="220" w:lineRule="atLeast"/>
        <w:ind w:left="0" w:right="0" w:firstLine="0"/>
        <w:jc w:val="left"/>
      </w:pPr>
      <w:r>
        <w:br/>
      </w:r>
      <w:r>
        <w:pict>
          <v:shape id="_x0000_i1761" type="#_x0000_t75" style="width:134.98pt;height:85.49pt">
            <v:imagedata r:id="rId25" o:title=""/>
          </v:shape>
        </w:pict>
      </w:r>
    </w:p>
    <w:p>
      <w:pPr>
        <w:pStyle w:val="Normal1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1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333 words</w:t>
      </w:r>
    </w:p>
    <w:p>
      <w:pPr>
        <w:pStyle w:val="Normal1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Nicole Biewald, Iman Sefati, Michael Behrendt</w:t>
      </w:r>
    </w:p>
    <w:p>
      <w:pPr>
        <w:pStyle w:val="Normal173"/>
        <w:keepNext/>
        <w:spacing w:before="240" w:after="0" w:line="340" w:lineRule="atLeast"/>
        <w:ind w:left="0" w:right="0" w:firstLine="0"/>
        <w:jc w:val="left"/>
      </w:pPr>
      <w:bookmarkStart w:id="347" w:name="Body_172"/>
      <w:bookmarkEnd w:id="347"/>
      <w:r>
        <w:rPr>
          <w:rFonts w:ascii="arial" w:eastAsia="arial" w:hAnsi="arial" w:cs="arial"/>
          <w:b/>
          <w:i w:val="0"/>
          <w:strike w:val="0"/>
          <w:noProof w:val="0"/>
          <w:color w:val="000000"/>
          <w:position w:val="0"/>
          <w:sz w:val="28"/>
          <w:u w:val="none"/>
          <w:vertAlign w:val="baseline"/>
        </w:rPr>
        <w:t>Body</w:t>
      </w:r>
    </w:p>
    <w:p>
      <w:pPr>
        <w:pStyle w:val="Normal173"/>
        <w:spacing w:line="60" w:lineRule="exact"/>
      </w:pPr>
      <w:r>
        <w:pict>
          <v:line id="_x0000_s1762" style="position:absolute;z-index:252048384" from="0,2pt" to="512pt,2pt" strokecolor="#009ddb" strokeweight="2pt">
            <v:stroke linestyle="single"/>
            <w10:wrap type="topAndBottom"/>
          </v:line>
        </w:pict>
      </w:r>
    </w:p>
    <w:p>
      <w:pPr>
        <w:pStyle w:val="Normal173"/>
      </w:pP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Und wieder zieht der Hass auf Israel durch die Straßen der Hauptstadt!</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Berliner Stadtteilen Mitte, Kreuzberg und Tempelhof versammelten sich am Samstag Hunderte Menschen   darunter viele Frauen und Kinder   um an das Hamas-Massaker in Israel und den Gaza-Krieg zu erinnern. Unter ihnen: viele Israel-Hasser.</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Platz der Luftbrücke nahe dem Polizeipräsidium von Berlin schwenkten Demonstranten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auf ihren Schildern war zu lesen  Free Palestine . Auf einem großen, mit blutroter Farbe überzogenen Transparent stand  Stop Israels Blood Genoicide  (zu deutsch: Stoppt Israels Blut-Völkermord).</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sich der Protest in Richtung Brandenburger Tor in Bewegung setzte, kamen immer mehr Demonstranten zusammen.  Wir haben jetzt etwas über 1000 Teilnehmer , so eine Polizeisprecherin zu BILD.</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Israel-Anhängerin wird in den Aufzug gezogen</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Checkpoint Charlie versuchten die Demonstranten auf den nachgestellten Grenzposten zu klettern. Polizisten schritten rechtzeitig ein, zogen sie zurück auf die Straße. Personalien wurden kontrolliert und aufgenommen.</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Ebenfalls nahe des Checkpoint Charlie versuchten Teilnehmer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eine Frau in den Demozug zu ziehen. Sie und ihr Vater gaben sich als Israel-Anhänger zu erkennen.</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Polizeisprecherin:  Nach ersten Erkenntnissen haben Teilnehmer versucht, die Tochter in den Demozug zu ziehen. Daraufhin kam es zum Gerangel.  Der Vater verletzte sich an der Hand. Polizisten schritten ein, es kam zu mehreren Festnahmen.</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Verbotene Parolen wurden gerufen</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dem Aufzug heraus wurden wiederholt verbotene Parolen gerufen, es kam zu mehreren Festnahmen.</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Der Aufzug wurde um 20.20 Uhr beendet. Er verlief weitestgehend störungsfrei , so die Polizeisprecherin. Am späten Abend seien noch Kleinstgruppen in der Stadt unterwegs gewesen.</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für Sonntag sind wieder Kundgebungen mit Nahost-Bezug angemeldet.</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https://www.bild.de/regional/berlin/vater-und-tochter-von-israel-hassern-in-berlin-attackiert-67018ba4dc941330494aa35a</w:t>
      </w:r>
    </w:p>
    <w:p>
      <w:pPr>
        <w:pStyle w:val="Normal17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73"/>
        <w:spacing w:line="60" w:lineRule="exact"/>
      </w:pPr>
      <w:r>
        <w:pict>
          <v:line id="_x0000_s1763" style="position:absolute;z-index:252049408" from="0,2pt" to="512pt,2pt" strokecolor="#009ddb" strokeweight="2pt">
            <v:stroke linestyle="single"/>
            <w10:wrap type="topAndBottom"/>
          </v:line>
        </w:pict>
      </w:r>
    </w:p>
    <w:p>
      <w:pPr>
        <w:pStyle w:val="Normal17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Lautstark machen diese Frauen auf sich aufmerksam, fordern, dass Israel seinen Blut-Völkermord stoppt</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Vater wurde verletzt, als er seine Tochter vor den Teilnehmern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beschützen wollte</w:t>
      </w:r>
    </w:p>
    <w:p>
      <w:pPr>
        <w:pStyle w:val="Normal17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5, 2024</w:t>
      </w:r>
    </w:p>
    <w:p>
      <w:pPr>
        <w:pStyle w:val="Normal173"/>
      </w:pPr>
    </w:p>
    <w:p>
      <w:pPr>
        <w:pStyle w:val="Normal173"/>
        <w:ind w:left="200"/>
        <w:sectPr>
          <w:type w:val="continuous"/>
          <w:pgMar w:top="840" w:right="1000" w:bottom="840" w:left="1000" w:header="400" w:footer="400"/>
          <w:pgNumType w:fmt="decimal"/>
          <w:cols w:space="720"/>
        </w:sectPr>
      </w:pPr>
      <w:r>
        <w:br/>
      </w:r>
      <w:r>
        <w:pict>
          <v:line id="_x0000_s1764" style="position:absolute;z-index:252050432" from="0,10pt" to="512pt,10pt" strokecolor="black" strokeweight="1pt">
            <v:stroke linestyle="single"/>
          </v:line>
        </w:pict>
      </w:r>
      <w:r>
        <w:rPr>
          <w:rFonts w:ascii="arial" w:eastAsia="arial" w:hAnsi="arial" w:cs="arial"/>
          <w:b/>
          <w:color w:val="767676"/>
          <w:sz w:val="16"/>
        </w:rPr>
        <w:t>End of Document</w:t>
      </w:r>
    </w:p>
    <w:p>
      <w:pPr>
        <w:pStyle w:val="Normal174"/>
        <w:sectPr>
          <w:headerReference w:type="even" r:id="rId1094"/>
          <w:headerReference w:type="default" r:id="rId1095"/>
          <w:footerReference w:type="even" r:id="rId1096"/>
          <w:footerReference w:type="default" r:id="rId1097"/>
          <w:headerReference w:type="first" r:id="rId1098"/>
          <w:footerReference w:type="first" r:id="rId1099"/>
          <w:pgSz w:w="12240" w:h="15840"/>
          <w:pgMar w:top="840" w:right="1000" w:bottom="840" w:left="1000" w:header="400" w:footer="400"/>
          <w:pgNumType w:fmt="decimal"/>
          <w:cols w:space="720"/>
          <w:titlePg w:val="0"/>
        </w:sectPr>
      </w:pPr>
    </w:p>
    <w:p>
      <w:pPr>
        <w:pStyle w:val="Normal174"/>
      </w:pPr>
    </w:p>
    <w:p>
      <w:pPr>
        <w:pStyle w:val="Normal174"/>
      </w:pPr>
      <w:r>
        <w:pict>
          <v:shape id="_x0000_i1765" type="#_x0000_t75" alt="LexisNexis®" style="width:147.75pt;height:30pt">
            <v:imagedata r:id="rId10" o:title=""/>
          </v:shape>
        </w:pict>
      </w:r>
      <w:r>
        <w:cr/>
      </w:r>
    </w:p>
    <w:p>
      <w:pPr>
        <w:pStyle w:val="Heading117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Demonstration für Solidarität mit Israel</w:t>
      </w:r>
    </w:p>
    <w:p>
      <w:pPr>
        <w:pStyle w:val="Normal1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1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05. Oktober 2024</w:t>
      </w:r>
    </w:p>
    <w:p>
      <w:pPr>
        <w:pStyle w:val="Normal174"/>
        <w:keepNext w:val="0"/>
        <w:spacing w:after="0" w:line="240" w:lineRule="atLeast"/>
        <w:ind w:right="0"/>
        <w:jc w:val="both"/>
      </w:pPr>
      <w:bookmarkStart w:id="348" w:name="Bookmark_175"/>
      <w:bookmarkEnd w:id="348"/>
    </w:p>
    <w:p>
      <w:pPr>
        <w:pStyle w:val="Normal17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Alle Rechte vorbehalten</w:t>
      </w:r>
    </w:p>
    <w:p>
      <w:pPr>
        <w:pStyle w:val="Normal174"/>
        <w:keepNext w:val="0"/>
        <w:spacing w:before="120" w:after="0" w:line="220" w:lineRule="atLeast"/>
        <w:ind w:left="0" w:right="0" w:firstLine="0"/>
        <w:jc w:val="left"/>
      </w:pPr>
      <w:r>
        <w:br/>
      </w:r>
      <w:r>
        <w:pict>
          <v:shape id="_x0000_i1766" type="#_x0000_t75" style="width:236.97pt;height:67.49pt">
            <v:imagedata r:id="rId357" o:title=""/>
          </v:shape>
        </w:pict>
      </w:r>
    </w:p>
    <w:p>
      <w:pPr>
        <w:pStyle w:val="Normal1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 S. 28</w:t>
      </w:r>
    </w:p>
    <w:p>
      <w:pPr>
        <w:pStyle w:val="Normal1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365 words</w:t>
      </w:r>
    </w:p>
    <w:p>
      <w:pPr>
        <w:pStyle w:val="Normal1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FABIAN KULLE; FLORIAN HOLLER</w:t>
      </w:r>
    </w:p>
    <w:p>
      <w:pPr>
        <w:pStyle w:val="Normal17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Rund um den Jahrestag des Hamas-Angriffs sind auch pro-palästinensische Kundgebungen geplant</w:t>
      </w:r>
    </w:p>
    <w:p>
      <w:pPr>
        <w:pStyle w:val="Normal174"/>
        <w:keepNext/>
        <w:spacing w:before="240" w:after="0" w:line="340" w:lineRule="atLeast"/>
        <w:ind w:left="0" w:right="0" w:firstLine="0"/>
        <w:jc w:val="left"/>
      </w:pPr>
      <w:bookmarkStart w:id="349" w:name="Body_173"/>
      <w:bookmarkEnd w:id="349"/>
      <w:r>
        <w:rPr>
          <w:rFonts w:ascii="arial" w:eastAsia="arial" w:hAnsi="arial" w:cs="arial"/>
          <w:b/>
          <w:i w:val="0"/>
          <w:strike w:val="0"/>
          <w:noProof w:val="0"/>
          <w:color w:val="000000"/>
          <w:position w:val="0"/>
          <w:sz w:val="28"/>
          <w:u w:val="none"/>
          <w:vertAlign w:val="baseline"/>
        </w:rPr>
        <w:t>Body</w:t>
      </w:r>
    </w:p>
    <w:p>
      <w:pPr>
        <w:pStyle w:val="Normal174"/>
        <w:spacing w:line="60" w:lineRule="exact"/>
      </w:pPr>
      <w:r>
        <w:pict>
          <v:line id="_x0000_s1767" style="position:absolute;z-index:252051456" from="0,2pt" to="512pt,2pt" strokecolor="#009ddb" strokeweight="2pt">
            <v:stroke linestyle="single"/>
            <w10:wrap type="topAndBottom"/>
          </v:line>
        </w:pict>
      </w:r>
    </w:p>
    <w:p>
      <w:pPr>
        <w:pStyle w:val="Normal174"/>
      </w:pPr>
    </w:p>
    <w:p>
      <w:pPr>
        <w:pStyle w:val="Normal17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VON FABIAN KULLE  UND FLORIAN HOLLER </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jährt sich der Terroranschlag der Hamas auf Israel, der einen verheerenden Krieg in Gaza nach sich zog. Rund um den Jahrestag sind in Köln einige Kundgebungen und Gedenkveranstaltungen geplant. Gleichzeitig mobilisieren auch pro-palästinensische Gruppierungen für Demonstrationen.</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6. Oktober hat ein Bündnis aus elf antifaschistischen Gruppen zu einer Kundgebung zur Solidarität mit Israel aufgerufen. Unter dem Motto: "Ein Jahr nach dem 7. Oktober - Antifa heißt Israelsolidarität" findet die Demonstration ab 15 Uhr am Roncalliplatz statt, 150 Teilnehmer sind angemeldet. Im Aufruf zur Demonstration heißt es: "Antisemitismus hat viele Gesichter, doch er ist immer eines: wahnhaft und eine Bedrohung für Jüdinnen und Juden." Auch der "grassierende Antisemitismus an deutschen Hochschulen" solle thematisiert werden.</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Gruppen wie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Köln" mobilisieren währenddessen unter dem Titel "Kein Fußbreit der Genozid-Propaganda" für eine Gegendemonstration am Roncalliplatz. In der Ankündigung heißt es, man wolle sich gegen "israelische Kriegspropaganda" wenden, die "vermeintlich linke doch faktisch rechte Aktivistinnen und Aktivisten" verbreiten würden. Ort und Zeitpunkt der Demonstration werden aber laut eines Sprechers der Polizei noch geprüft, 100 Teilnehmer wurden angemeldet.</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5. Oktober ruft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Köln" mit anderen pro-palästinensischen Gruppierungen zu einem Aufzug mit dem Titel "Es begann nicht am 7. Oktober" auf. Vom Bahnhof West aus wollen 150 angemeldete Teilnehmer ab 14 Uhr durch die Innenstadt ziehen, unter anderem über die Brüsseler Straße und die Venloer Straße. Für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sollen in Laken gehüllte Puppen vorbereitet werden, die "symbolisch für die getöteten Kinder in Gaza und Libanon stehen sollen", heißt es in der Ankündigung.</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den 7. Oktober rufen mehrere Initiativen ab 18 Uhr zu einer Mahnwache auf dem Roncalliplatz für die Opfer des Terroranschlags der Hamas vor einem Jahr auf. Eine pro-palästinensische Gegendemonstration ist auf dem Bahnhofsvorplatz geplant. Für beide Demonstrationen liegt die Zahl der angemeldeten Teilnehmer im zweistelligen Bereich, so die Polizei. </w:t>
      </w:r>
    </w:p>
    <w:p>
      <w:pPr>
        <w:pStyle w:val="Normal17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5, 2024</w:t>
      </w:r>
    </w:p>
    <w:p>
      <w:pPr>
        <w:pStyle w:val="Normal174"/>
      </w:pPr>
    </w:p>
    <w:p>
      <w:pPr>
        <w:pStyle w:val="Normal174"/>
        <w:ind w:left="200"/>
        <w:sectPr>
          <w:type w:val="continuous"/>
          <w:pgMar w:top="840" w:right="1000" w:bottom="840" w:left="1000" w:header="400" w:footer="400"/>
          <w:pgNumType w:fmt="decimal"/>
          <w:cols w:space="720"/>
        </w:sectPr>
      </w:pPr>
      <w:r>
        <w:br/>
      </w:r>
      <w:r>
        <w:pict>
          <v:line id="_x0000_s1768" style="position:absolute;z-index:252052480" from="0,10pt" to="512pt,10pt" strokecolor="black" strokeweight="1pt">
            <v:stroke linestyle="single"/>
          </v:line>
        </w:pict>
      </w:r>
      <w:r>
        <w:rPr>
          <w:rFonts w:ascii="arial" w:eastAsia="arial" w:hAnsi="arial" w:cs="arial"/>
          <w:b/>
          <w:color w:val="767676"/>
          <w:sz w:val="16"/>
        </w:rPr>
        <w:t>End of Document</w:t>
      </w:r>
    </w:p>
    <w:p>
      <w:pPr>
        <w:pStyle w:val="Normal175"/>
        <w:sectPr>
          <w:headerReference w:type="even" r:id="rId1100"/>
          <w:headerReference w:type="default" r:id="rId1101"/>
          <w:footerReference w:type="even" r:id="rId1102"/>
          <w:footerReference w:type="default" r:id="rId1103"/>
          <w:headerReference w:type="first" r:id="rId1104"/>
          <w:footerReference w:type="first" r:id="rId1105"/>
          <w:pgSz w:w="12240" w:h="15840"/>
          <w:pgMar w:top="840" w:right="1000" w:bottom="840" w:left="1000" w:header="400" w:footer="400"/>
          <w:pgNumType w:fmt="decimal"/>
          <w:cols w:space="720"/>
          <w:titlePg w:val="0"/>
        </w:sectPr>
      </w:pPr>
    </w:p>
    <w:p>
      <w:pPr>
        <w:pStyle w:val="Normal175"/>
      </w:pPr>
    </w:p>
    <w:p>
      <w:pPr>
        <w:pStyle w:val="Normal175"/>
      </w:pPr>
      <w:r>
        <w:pict>
          <v:shape id="_x0000_i1769" type="#_x0000_t75" alt="LexisNexis®" style="width:147.75pt;height:30pt">
            <v:imagedata r:id="rId10" o:title=""/>
          </v:shape>
        </w:pict>
      </w:r>
      <w:r>
        <w:cr/>
      </w:r>
    </w:p>
    <w:p>
      <w:pPr>
        <w:pStyle w:val="Heading117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Gericht kassiert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-Verbot</w:t>
      </w:r>
    </w:p>
    <w:p>
      <w:pPr>
        <w:pStyle w:val="Normal1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1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5. Oktober 2024</w:t>
      </w:r>
    </w:p>
    <w:p>
      <w:pPr>
        <w:pStyle w:val="Normal175"/>
        <w:keepNext w:val="0"/>
        <w:spacing w:after="0" w:line="240" w:lineRule="atLeast"/>
        <w:ind w:right="0"/>
        <w:jc w:val="both"/>
      </w:pPr>
      <w:bookmarkStart w:id="350" w:name="Bookmark_176"/>
      <w:bookmarkEnd w:id="350"/>
    </w:p>
    <w:p>
      <w:pPr>
        <w:pStyle w:val="Normal17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Frankfurter Rundschau GmbH Alle Rechte Vorbehalten</w:t>
      </w:r>
    </w:p>
    <w:p>
      <w:pPr>
        <w:pStyle w:val="Normal175"/>
        <w:keepNext w:val="0"/>
        <w:spacing w:before="120" w:after="0" w:line="220" w:lineRule="atLeast"/>
        <w:ind w:left="0" w:right="0" w:firstLine="0"/>
        <w:jc w:val="left"/>
      </w:pPr>
      <w:r>
        <w:br/>
      </w:r>
      <w:r>
        <w:pict>
          <v:shape id="_x0000_i1770" type="#_x0000_t75" style="width:187.48pt;height:24pt">
            <v:imagedata r:id="rId487" o:title=""/>
          </v:shape>
        </w:pict>
      </w:r>
    </w:p>
    <w:p>
      <w:pPr>
        <w:pStyle w:val="Normal1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F1</w:t>
      </w:r>
    </w:p>
    <w:p>
      <w:pPr>
        <w:pStyle w:val="Normal1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670 words</w:t>
      </w:r>
    </w:p>
    <w:p>
      <w:pPr>
        <w:pStyle w:val="Normal17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Kundgebung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darf am 7. Oktober stattfinden / 235 antisemitische Taten in Hessen</w:t>
      </w:r>
    </w:p>
    <w:p>
      <w:pPr>
        <w:pStyle w:val="Normal175"/>
        <w:keepNext/>
        <w:spacing w:before="240" w:after="0" w:line="340" w:lineRule="atLeast"/>
        <w:ind w:left="0" w:right="0" w:firstLine="0"/>
        <w:jc w:val="left"/>
      </w:pPr>
      <w:bookmarkStart w:id="351" w:name="Body_174"/>
      <w:bookmarkEnd w:id="351"/>
      <w:r>
        <w:rPr>
          <w:rFonts w:ascii="arial" w:eastAsia="arial" w:hAnsi="arial" w:cs="arial"/>
          <w:b/>
          <w:i w:val="0"/>
          <w:strike w:val="0"/>
          <w:noProof w:val="0"/>
          <w:color w:val="000000"/>
          <w:position w:val="0"/>
          <w:sz w:val="28"/>
          <w:u w:val="none"/>
          <w:vertAlign w:val="baseline"/>
        </w:rPr>
        <w:t>Body</w:t>
      </w:r>
    </w:p>
    <w:p>
      <w:pPr>
        <w:pStyle w:val="Normal175"/>
        <w:spacing w:line="60" w:lineRule="exact"/>
      </w:pPr>
      <w:r>
        <w:pict>
          <v:line id="_x0000_s1771" style="position:absolute;z-index:252053504" from="0,2pt" to="512pt,2pt" strokecolor="#009ddb" strokeweight="2pt">
            <v:stroke linestyle="single"/>
            <w10:wrap type="topAndBottom"/>
          </v:line>
        </w:pict>
      </w:r>
    </w:p>
    <w:p>
      <w:pPr>
        <w:pStyle w:val="Normal175"/>
      </w:pP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OLIVER TEUTSCH</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Verwaltungsgericht Frankfurt hat das Verbot einer geplanten Demonstration am 7. Oktober seitens der Stadt aufgehoben. Die Stadt Frankfurt „verkenne die Bedeutung der Versammlungs- und Meinungsfreiheit“, heißt es in der Entscheidung der 5. Kammer. Die Stadt hatte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Motto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Der Sieg gehört der Gerechtigkeit“ am Donnerstag verboten. Eine Kundgebung am Jahrestag des Hamas-Terrorangriffs anzumelden, sei „eine extreme Provokation, die wir zutiefst verurteilen“, hieß es in einer Stellungnahme. </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Anmelderin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hatte dagegen am Freitag einen Eilantrag beim Verwaltungsgericht eingereicht, dem stattgegeben wurde. Die Stadt könne das Verbot nicht allein mit dem Tag der Versammlung – dem 7. Oktober – begründen. Ein Versammlungsverbot könne nur mit einer unmittelbaren Gefahr gerechtfertigt werden, argumentierte das Gericht. Zwar könne eine Beschränkung – und in Ausnahmen ein Verbot – angeordnet werden, wenn einem bestimmten Tag ein eindeutiger Sinngehalt in der Gesellschaft mit gewichtiger Symbolkraft zukomme. Die in der Gesetzesbegründung zum Hessischen Versammlungsfreiheitsgesetz aufgezählten Tage hätten jedoch einen eindeutigen Bezug zur nationalsozialistischen Gewaltherrschaft. Im Übrigen sei die Gefahrenprognose der Stadt nur darauf gestützt, dass sich die Antragstellerin kontrovers, antisemitisch und antiisraelisch äußere und den islamistischen Angriff auf Israel vom 7. Oktober 2023 rechtfertige. Mit dieser Argumentation werde aber die verfassungsrechtliche Garantie der Meinungsfreiheit übersehen. Gegen den Beschluss könne Beschwerde beim Hessischen Verwaltungsgerichtshof (VGH) eingelegt werden, Die Stadt wird den VGH anrufen, teilte das Ordnungsdezernat mit.</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Anmelderin der umstrittenen Demonstration ist Aitak Bairani. Die Studentin der Goethe-Universität ist bereits häufiger aufgefallen. Im Oktober 2023 wurde sie von der Polizei abgeführt, weil sie bei einer Kundgebung an der Alten Oper behauptete, es gebe keinen Terror der Hamas. Wenig später warf sie Israel auf ihrem Instagram-Account vor, einen Genozid in Gaza zu verüben und führte aus: „Wer diesem Verbrechen keine Aufmerksamkeit schenkt, verwirkt aus meiner Sicht das eigene Recht auf körperliche Unversehrtheit.“ </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dieser Aussage passt eine Mitteilung des Innenministeriums vom Freitag, wonach in Hessen seit dem Überfall der Terrororganisation Hamas auf Israel vor einem Jahr mindestens 235 antisemitische Straftaten erfasst wurden. Demnach wurden allein im vergangenen Jahr seit den Terrorangriffen am 7. Oktober 143 solcher Delikte registriert. In den ersten acht Monaten dieses Jahres waren es demnach weitere 92 judenfeindliche Straftaten. Dabei handle es sich mehrheitlich um Hasspostings, hieß es. Die im Ministerium eingerichtete Meldestelle „HessenGegenHetze“ habe seit dem Überfall auf Israel im Vergleich zu den Vormonaten zeitweise eine Verdoppelung von Meldungen mit antisemitischen Inhalten beziehungsweise explizit israelbezogenem Antisemitismus verzeichnet. Im vergangenen Jahr wurden laut den Angaben hessenweit insgesamt 347 antisemitische Straftaten registriert; ein Anstieg um 224 Prozent im Vergleich zum Vorjahr. „Es ist besorgniserregend, wie sichtbar der Antisemitismus seit dem Terrorangriff im Netz und auf unseren Straßen geworden ist“, sagte Innenminister Roman Poseck (CDU). Viele Straftaten werden laut Poseck auf Versammlungen begangen. Auf diesen werde das Existenzrecht Israels geleugnet und letztlich zur Zerstörung des Staates aufgerufen.</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Hinblick auf solche Äußerungen habe ich mich auf der Innenministerkonferenz für einen strafrechtlichen Schutz des Existenzrechts Israels im Kontext von Versammlungen eingesetzt“, sagte der Minister. „Das Leugnen des Existenzrechts Israels sollte meiner Meinung nach unter Strafe gestellt werden. Dies würde es auch den Versammlungsbehörden erleichtern, rechtssichere Verbote von Versammlungen auszusprechen, die zur Vernichtung des Staates Israel aufrufen.“ mit dpa</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7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4, 2024</w:t>
      </w:r>
    </w:p>
    <w:p>
      <w:pPr>
        <w:pStyle w:val="Normal175"/>
      </w:pPr>
    </w:p>
    <w:p>
      <w:pPr>
        <w:pStyle w:val="Normal175"/>
        <w:ind w:left="200"/>
        <w:sectPr>
          <w:type w:val="continuous"/>
          <w:pgMar w:top="840" w:right="1000" w:bottom="840" w:left="1000" w:header="400" w:footer="400"/>
          <w:pgNumType w:fmt="decimal"/>
          <w:cols w:space="720"/>
        </w:sectPr>
      </w:pPr>
      <w:r>
        <w:br/>
      </w:r>
      <w:r>
        <w:pict>
          <v:line id="_x0000_s1772" style="position:absolute;z-index:252054528" from="0,10pt" to="512pt,10pt" strokecolor="black" strokeweight="1pt">
            <v:stroke linestyle="single"/>
          </v:line>
        </w:pict>
      </w:r>
      <w:r>
        <w:rPr>
          <w:rFonts w:ascii="arial" w:eastAsia="arial" w:hAnsi="arial" w:cs="arial"/>
          <w:b/>
          <w:color w:val="767676"/>
          <w:sz w:val="16"/>
        </w:rPr>
        <w:t>End of Document</w:t>
      </w:r>
    </w:p>
    <w:p>
      <w:pPr>
        <w:pStyle w:val="Normal176"/>
        <w:sectPr>
          <w:headerReference w:type="even" r:id="rId1106"/>
          <w:headerReference w:type="default" r:id="rId1107"/>
          <w:footerReference w:type="even" r:id="rId1108"/>
          <w:footerReference w:type="default" r:id="rId1109"/>
          <w:headerReference w:type="first" r:id="rId1110"/>
          <w:footerReference w:type="first" r:id="rId1111"/>
          <w:pgSz w:w="12240" w:h="15840"/>
          <w:pgMar w:top="840" w:right="1000" w:bottom="840" w:left="1000" w:header="400" w:footer="400"/>
          <w:pgNumType w:fmt="decimal"/>
          <w:cols w:space="720"/>
          <w:titlePg w:val="0"/>
        </w:sectPr>
      </w:pPr>
    </w:p>
    <w:p>
      <w:pPr>
        <w:pStyle w:val="Normal176"/>
      </w:pPr>
    </w:p>
    <w:p>
      <w:pPr>
        <w:pStyle w:val="Normal176"/>
      </w:pPr>
      <w:r>
        <w:pict>
          <v:shape id="_x0000_i1773" type="#_x0000_t75" alt="LexisNexis®" style="width:147.75pt;height:30pt">
            <v:imagedata r:id="rId10" o:title=""/>
          </v:shape>
        </w:pict>
      </w:r>
      <w:r>
        <w:cr/>
      </w:r>
    </w:p>
    <w:p>
      <w:pPr>
        <w:pStyle w:val="Heading117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Demos und Mahnwachen zum Jahrestag des Überfalls</w:t>
      </w:r>
    </w:p>
    <w:p>
      <w:pPr>
        <w:pStyle w:val="Normal1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Kölnische Rundschau</w:t>
      </w:r>
    </w:p>
    <w:p>
      <w:pPr>
        <w:pStyle w:val="Normal1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05. Oktober 2024</w:t>
      </w:r>
    </w:p>
    <w:p>
      <w:pPr>
        <w:pStyle w:val="Normal176"/>
        <w:keepNext w:val="0"/>
        <w:spacing w:after="0" w:line="240" w:lineRule="atLeast"/>
        <w:ind w:right="0"/>
        <w:jc w:val="both"/>
      </w:pPr>
      <w:bookmarkStart w:id="352" w:name="Bookmark_177"/>
      <w:bookmarkEnd w:id="352"/>
    </w:p>
    <w:p>
      <w:pPr>
        <w:pStyle w:val="Normal17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Alle Rechte vorbehalten</w:t>
      </w:r>
    </w:p>
    <w:p>
      <w:pPr>
        <w:pStyle w:val="Normal176"/>
        <w:keepNext w:val="0"/>
        <w:spacing w:before="120" w:after="0" w:line="220" w:lineRule="atLeast"/>
        <w:ind w:left="0" w:right="0" w:firstLine="0"/>
        <w:jc w:val="left"/>
      </w:pPr>
      <w:r>
        <w:br/>
      </w:r>
      <w:r>
        <w:pict>
          <v:shape id="_x0000_i1774" type="#_x0000_t75" style="width:239.97pt;height:30pt">
            <v:imagedata r:id="rId233" o:title=""/>
          </v:shape>
        </w:pict>
      </w:r>
    </w:p>
    <w:p>
      <w:pPr>
        <w:pStyle w:val="Normal1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KÖLN; S. 26</w:t>
      </w:r>
    </w:p>
    <w:p>
      <w:pPr>
        <w:pStyle w:val="Normal1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252 words</w:t>
      </w:r>
    </w:p>
    <w:p>
      <w:pPr>
        <w:pStyle w:val="Normal1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sab</w:t>
      </w:r>
    </w:p>
    <w:p>
      <w:pPr>
        <w:pStyle w:val="Normal17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Reker spricht Tel Avivs Bürgermeister und den Israelis ihr Mitgefühl aus</w:t>
      </w:r>
    </w:p>
    <w:p>
      <w:pPr>
        <w:pStyle w:val="Normal176"/>
        <w:keepNext/>
        <w:spacing w:before="240" w:after="0" w:line="340" w:lineRule="atLeast"/>
        <w:ind w:left="0" w:right="0" w:firstLine="0"/>
        <w:jc w:val="left"/>
      </w:pPr>
      <w:bookmarkStart w:id="353" w:name="Body_175"/>
      <w:bookmarkEnd w:id="353"/>
      <w:r>
        <w:rPr>
          <w:rFonts w:ascii="arial" w:eastAsia="arial" w:hAnsi="arial" w:cs="arial"/>
          <w:b/>
          <w:i w:val="0"/>
          <w:strike w:val="0"/>
          <w:noProof w:val="0"/>
          <w:color w:val="000000"/>
          <w:position w:val="0"/>
          <w:sz w:val="28"/>
          <w:u w:val="none"/>
          <w:vertAlign w:val="baseline"/>
        </w:rPr>
        <w:t>Body</w:t>
      </w:r>
    </w:p>
    <w:p>
      <w:pPr>
        <w:pStyle w:val="Normal176"/>
        <w:spacing w:line="60" w:lineRule="exact"/>
      </w:pPr>
      <w:r>
        <w:pict>
          <v:line id="_x0000_s1775" style="position:absolute;z-index:252055552" from="0,2pt" to="512pt,2pt" strokecolor="#009ddb" strokeweight="2pt">
            <v:stroke linestyle="single"/>
            <w10:wrap type="topAndBottom"/>
          </v:line>
        </w:pict>
      </w:r>
    </w:p>
    <w:p>
      <w:pPr>
        <w:pStyle w:val="Normal176"/>
      </w:pP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Anlässlich des ersten Jahrestages des Überfalls der Hamas auf Israel sind Demos, Mahnwachen und Kundgebungen in Köln angemeldet.</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Sonntag, 6. Oktober, will eine Demonstration mit dem Titel "Ein Jahr nach dem 7.10.2023 - Antifa heißt Israel-Solidarität" vom Roncalliplatz zum Chlodwigplatz ziehen. Beginn ist 15 Uhr; 150 Menschen werden erwartet.</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den Genozid und seine Fans -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soll um 14.30 Uhr starten; angemeldet sind 100 Personen. Wo sie sich treffen und welchen Weg sie nehmen können, ist noch in der Abstimmung mit der Polizei, so ein Polizeisprecher. </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Montag, 7. Oktober, dem Jahrestag selbst, sind zwei Mahnwachen geplant: Unter dem Titel "7. Oktober 2023 - 365 Tage danach" sind von 18 bis 21 Uhr 15 Personen auf der Domplatte und 25 Personen auf dem Bahnhofsvorplatz angemeldet. Die Kundgebung "Palestine will be free" soll von 17 bis 21 Uhr auf dem Bahnhofsvorplatz mit bis zu 50 Teilnehmern stattfinden. </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Oberbürgermeisterin Henriette Reker hat zum Jahrestag dem Bürgermeister der Partnerstadt Tel Aviv, Ron Huldai, geschrieben. In dem Brief drückt sie ihr Mitgefühl mit den Opfern des brutalen Terrorangriffs aus, sowie ihre Solidarität mit den Einwohnern Israels.</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Köln und Tel Aviv sind seit 1979 Partnerstädte. Seit 1996 hat Köln auch eine Städtepartnerschaft mit Bethlehem im Westjordanland. Zur Hilfe in der Situation vor Ort haben die Beschäftigten der Stadt Köln jeweils 10 000 Euro an das SOS-Kinderdorf in Bethlehem und an die Stadt Tel Aviv gespendet. (sab)</w:t>
      </w:r>
    </w:p>
    <w:p>
      <w:pPr>
        <w:pStyle w:val="Normal17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5, 2024</w:t>
      </w:r>
    </w:p>
    <w:p>
      <w:pPr>
        <w:pStyle w:val="Normal176"/>
      </w:pPr>
    </w:p>
    <w:p>
      <w:pPr>
        <w:pStyle w:val="Normal176"/>
        <w:ind w:left="200"/>
        <w:sectPr>
          <w:type w:val="continuous"/>
          <w:pgMar w:top="840" w:right="1000" w:bottom="840" w:left="1000" w:header="400" w:footer="400"/>
          <w:pgNumType w:fmt="decimal"/>
          <w:cols w:space="720"/>
        </w:sectPr>
      </w:pPr>
      <w:r>
        <w:br/>
      </w:r>
      <w:r>
        <w:pict>
          <v:line id="_x0000_s1776" style="position:absolute;z-index:252056576" from="0,10pt" to="512pt,10pt" strokecolor="black" strokeweight="1pt">
            <v:stroke linestyle="single"/>
          </v:line>
        </w:pict>
      </w:r>
      <w:r>
        <w:rPr>
          <w:rFonts w:ascii="arial" w:eastAsia="arial" w:hAnsi="arial" w:cs="arial"/>
          <w:b/>
          <w:color w:val="767676"/>
          <w:sz w:val="16"/>
        </w:rPr>
        <w:t>End of Document</w:t>
      </w:r>
    </w:p>
    <w:p>
      <w:pPr>
        <w:pStyle w:val="Normal177"/>
        <w:sectPr>
          <w:headerReference w:type="even" r:id="rId1112"/>
          <w:headerReference w:type="default" r:id="rId1113"/>
          <w:footerReference w:type="even" r:id="rId1114"/>
          <w:footerReference w:type="default" r:id="rId1115"/>
          <w:headerReference w:type="first" r:id="rId1116"/>
          <w:footerReference w:type="first" r:id="rId1117"/>
          <w:pgSz w:w="12240" w:h="15840"/>
          <w:pgMar w:top="840" w:right="1000" w:bottom="840" w:left="1000" w:header="400" w:footer="400"/>
          <w:pgNumType w:fmt="decimal"/>
          <w:cols w:space="720"/>
          <w:titlePg w:val="0"/>
        </w:sectPr>
      </w:pPr>
    </w:p>
    <w:p>
      <w:pPr>
        <w:pStyle w:val="Normal177"/>
      </w:pPr>
    </w:p>
    <w:p>
      <w:pPr>
        <w:pStyle w:val="Normal177"/>
      </w:pPr>
      <w:r>
        <w:pict>
          <v:shape id="_x0000_i1777" type="#_x0000_t75" alt="LexisNexis®" style="width:147.75pt;height:30pt">
            <v:imagedata r:id="rId10" o:title=""/>
          </v:shape>
        </w:pict>
      </w:r>
      <w:r>
        <w:cr/>
      </w:r>
    </w:p>
    <w:p>
      <w:pPr>
        <w:pStyle w:val="Heading117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Linke Orte unter Druck; Der Krieg zwischen Israel und der Hamas lässt alte Konflikte in der linken Szene wieder aufbrechen. Subkulturelle Zentren, die sich nicht eindeutig gegen Israel positionieren, beklagen Anfeindungen und Boykottaufrufe. Dabei wäre es wichtig, diese Orte für Austausch offen zu halten</w:t>
      </w:r>
    </w:p>
    <w:p>
      <w:pPr>
        <w:pStyle w:val="Normal1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1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05. Oktober 2024</w:t>
      </w:r>
    </w:p>
    <w:p>
      <w:pPr>
        <w:pStyle w:val="Normal177"/>
        <w:keepNext w:val="0"/>
        <w:spacing w:after="0" w:line="240" w:lineRule="atLeast"/>
        <w:ind w:right="0"/>
        <w:jc w:val="both"/>
      </w:pPr>
      <w:bookmarkStart w:id="354" w:name="Bookmark_178"/>
      <w:bookmarkEnd w:id="354"/>
    </w:p>
    <w:p>
      <w:pPr>
        <w:pStyle w:val="Normal17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177"/>
        <w:keepNext w:val="0"/>
        <w:spacing w:before="120" w:after="0" w:line="220" w:lineRule="atLeast"/>
        <w:ind w:left="0" w:right="0" w:firstLine="0"/>
        <w:jc w:val="left"/>
      </w:pPr>
      <w:r>
        <w:br/>
      </w:r>
      <w:r>
        <w:pict>
          <v:shape id="_x0000_i1778" type="#_x0000_t75" style="width:257.97pt;height:41.24pt">
            <v:imagedata r:id="rId32" o:title=""/>
          </v:shape>
        </w:pict>
      </w:r>
    </w:p>
    <w:p>
      <w:pPr>
        <w:pStyle w:val="Normal1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STADTLAND; S. 48-49</w:t>
      </w:r>
    </w:p>
    <w:p>
      <w:pPr>
        <w:pStyle w:val="Normal1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3276 words</w:t>
      </w:r>
    </w:p>
    <w:p>
      <w:pPr>
        <w:pStyle w:val="Normal1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Katharina Schipkowski, Uta Schleiermacher, Timm Kühn</w:t>
      </w:r>
    </w:p>
    <w:p>
      <w:pPr>
        <w:pStyle w:val="Normal17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Krieg zwischen Israel und der Hamas lässt alte Konflikte in der linken Szene wieder aufbrechen. Subkulturelle Zentren, die sich nicht eindeutig gegen Israel positionieren, beklagen Anfeindungen und Boykottaufrufe. Dabei wäre es wichtig, diese Orte für Austausch offen zu halten</w:t>
      </w:r>
    </w:p>
    <w:p>
      <w:pPr>
        <w:pStyle w:val="Normal177"/>
        <w:keepNext/>
        <w:spacing w:before="240" w:after="0" w:line="340" w:lineRule="atLeast"/>
        <w:ind w:left="0" w:right="0" w:firstLine="0"/>
        <w:jc w:val="left"/>
      </w:pPr>
      <w:bookmarkStart w:id="355" w:name="Body_176"/>
      <w:bookmarkEnd w:id="355"/>
      <w:r>
        <w:rPr>
          <w:rFonts w:ascii="arial" w:eastAsia="arial" w:hAnsi="arial" w:cs="arial"/>
          <w:b/>
          <w:i w:val="0"/>
          <w:strike w:val="0"/>
          <w:noProof w:val="0"/>
          <w:color w:val="000000"/>
          <w:position w:val="0"/>
          <w:sz w:val="28"/>
          <w:u w:val="none"/>
          <w:vertAlign w:val="baseline"/>
        </w:rPr>
        <w:t>Body</w:t>
      </w:r>
    </w:p>
    <w:p>
      <w:pPr>
        <w:pStyle w:val="Normal177"/>
        <w:spacing w:line="60" w:lineRule="exact"/>
      </w:pPr>
      <w:r>
        <w:pict>
          <v:line id="_x0000_s1779" style="position:absolute;z-index:252057600" from="0,2pt" to="512pt,2pt" strokecolor="#009ddb" strokeweight="2pt">
            <v:stroke linestyle="single"/>
            <w10:wrap type="topAndBottom"/>
          </v:line>
        </w:pict>
      </w:r>
    </w:p>
    <w:p>
      <w:pPr>
        <w:pStyle w:val="Normal177"/>
      </w:pP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Hamburg Katharina Schipkowski, aus Berlin Uta Schleiermacher und aus Leipzig Timm Kühn</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so kann man mit dem Jahrestag des Überfalls der Hamas auf Israel umgehen:  Diesen Oktober jährt sich der Tag, an dem unser Volk der Welt gezeigt hat, dass der Widerstand lebt und die Befreiung naht.  So mobilisiert eine Gruppe namens Ahrar, die sich als  Hamburgs Palästinensische Bewegung  bezeichnet, zu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5. Oktober. Ahrar setzt sich für eine  Einstaatenlösung  im Nahen Osten ein   ohne einen israelischen Staat. Der Account  Flora für alle  schreibt unter den Demoaufruf:  Wir kommen. </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Flora für alle  ist eine Kampagne, die dem seit 1989 besetzten autonomen Zentrum eine antideutsche Vorherrschaft vorwirft und zum Ziel hat, die Flora zu übernehmen. Aber warum? Und von wem überhaupt? Die Rote Flora gehört immer denen, die sie mit Leben füllen. Aber was hat das mit dem Nahostkonflikt zu tun?</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Spaltung der linken Szene in auf pro Israel fokussierte antideutsche und auf pro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fokussierte antiimperialistische Gruppen begann bundesweit Ende der 1980er Jahre und eskalierte an kaum an einem Ort so wie in Hamburg. Die Auseinandersetzung hinterließ von Wandbildern an der Hafenstraße über eine Schlägerei zwischen Re­dak­teu­r*in­nen des linken Radiosenders FSK bis zu einer von An­ti­im­pe­ria­lis­t*in­nen mit Gewalt verhinderten Filmvorführung tiefe Gräben zwischen Linken.</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irgendwann liegt auch der letzte Grabenkampf so lange zurück, dass die meisten heute Aktiven ihn unter  Opa erzählt vom Krieg  verbuchen. Derweil wurden andere Themen wichtiger und schufen Brücken zwischen den linken Milieus: Queerfeminismus, Klimawandel und nicht zuletzt der G20-Gipfel in Hamburg sowie die Repression traten in den Vordergrund. Die Frage  Wo stehst du im Nahostkonflikt?  wurde vom Haupt- zum Nebenwiderspruch.</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seit dem Massaker der Hamas am 7. Oktober 2023 und der darauffolgenden vernichtenden Militäroffensive Israels in Gaza sind die Gräben wieder präsent. Die Prot­ago­nis­t*in­nen des linksinternen Konflikts sind zwar zum Teil ganz andere, zum Teil aber auch nicht. Letztere haben noch uralte Rechnungen ­offen.</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Hamburg eskalierte die Neuauflage des Szenestreits am 14. Mai, als rund 50 Ak­ti­vis­t*in­nen aus dem Umfeld des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-Camps an der Hamburger Uni symbolisch die Rote Flora besetzten. Sie hängten Transparente an den Balkon des Gebäudes, auf denen sie den Flo­ris­t*in­nen weiße Vorherrschaft und Rassismus vorwarfen, und skandierten  Free Palestine . Die Palästinaaktivist*innen drohten:  Das war erst der Anfang, wir kommen wieder und werden dieses Haus übernehmen. </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Flora, die vielen als antideutsch gilt, sich selbst aber als antiautoritär-autonom versteht, hatte kurz nach dem Massaker der Hamas am 7. Oktober eine Girlande mit den Worten  Free the world from Hamas  über ihren Balkon gespannt. Auf ihrer Plakatwand stand:  Killing Jews is not fighting for freedom. Wir sind solidarisch mit allen Jüdinnen und Juden weltweit.  Pa­läs­ti­na­aktivist*innen übermalten die Parole.</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Flora verurteilte die symbolische Übernahme später als autoritär, das Übermalen der Parole offenbare zudem ein antisemitisches Weltbild.  Menschen, die diese Haltung vertreten, fühlen sich in der Roten Flora zu Recht nicht willkommen , hieß es in einem Statement. Darüber hinaus lasse man sich keine Diskussionen von außen aufzwingen, sondern werde weiter autonom politische Auseinandersetzungen führen.  Es gibt unter den die Flora nutzenden Gruppen keine einheitliche Haltung zum Nahostkonflikt , sagt ein Flora-Aktivist gegenüber der taz. Öffentliche Statements einzelner Gruppen zum Thema würden kontrovers, aber auf Augenhöhe diskutiert. Die Drohungen von außen würden intern als nervig, aber nicht wirklich bedrohlich wahrgenommen.</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der Nahostkonflikt und der aggressive Positionierungsdruck in Teilen der Szene habe durchaus zu Brüchen geführt. So sei es derzeit etwa schwer vorstellbar, gemeinsam mit antiimperialistischen Gruppen auf die Straße zu gehen   obwohl es angesichts von Rechtsruck und Repression dringend geboten wäre, sagt der Aktivist. Zum Teil hätten sich internationalistische Gruppen aus Bündnissen verabschiedet, weil sie die Flora zu nah an der Seite Israels wähnten. Aus Sicht der Autonomen sei das ungerechtfertigt und politisch falsch.  Es gäbe momentan so viel Wichtigeres, als sich mit identitären Grabenkämpfen auseinanderzusetzen , sagt der Flora-Nutzer.</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Doch die auf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fokussierten Ak­ti­vis­t*in­nen von ­Ahrar und der Gruppe Thawra, die das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-Camp an der Uni Hamburg veranstaltete, schießen weiter mit scharfen Worten gegen das Kulturzentrum. Nichts an dem Zentrum sei mehr links, kritisierte die ehemalige Fridays-for-Future-Aktivistin und jetzige Thawra-Sprecherin Elisa Ba  auf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Rot sei nur das Blut an den Händen der Nutzer*innen, die staatstragend den Mord an der palästinensischen Zivilbevölkerung unterstützten. Auf einer Hanau-Gedenkdemo im Februar war Thawra mit einem  Flora, halt s Maul -Transparent erschienen, ebenso am 1. Mai. Die Stimmungsmache ruft auch andere auf den Plan. Hinter dem Ins­ta­gram-Account  Flora für alle  steckt nach taz-Recherchen ein kleiner Personenkreis, der 2007 wegen Täterschutzvorwürfen aus der Flora und dem linken Infoladen Schwarzmarkt rausgeflogen war.</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Umgang mit dem Beschuldigten einer mutmaßlichen Vergewaltigung im Jahr 1997 war damals in Szene­publikationen und auf Plenen diskutiert worden. Die antiimperialistisch ausgerichtete Gruppe Tierrechtsaktion Nord war in den folgenden Jahren   so erzählt man es heute in der Szene   aggressiv gegen das Umfeld der mutmaßlich betroffenen Frau vorgegangen. Der Konflikt, zu dem auch linke Kneipen, Plattenläden und andere Treffpunkte Stellung bezogen, hinterließ Wunden, die offenbar immer noch nicht verheilt sind.</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dem Schanzenfest am 7. September trat  Flora für alle  erstmals öffentlich mit einem Stand in Erscheinung und warb für die Übernahme des autonomen Zentrums. Ältere Ak­ti­vis­t*in­nen erkannten unter den dort Anwesenden die Protago­nis­t*in­nen der Tierrechtsaktion Nord. Auf Instagram hetzt  Flora für alle  nicht nur gegen die Flora, sondern auch gegen das Leipziger Conne Island und das Berliner About Blank.</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rote Dreiecke, auf die Spitze gestellt</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hat kein Zentrum, das mit einer Institution wie der Roten Flora in Hamburg zu vergleichen wäre. Doch auch hier schlägt sich der Nahostkonflikt in der linken Szene nieder   täglich und heftig. Ein Grund dafür ist, dass in Berlin die europaweit größte Di­as­po­ra von Menschen mit palästinensischem Hintergrund lebt. Geschätzt sollen es zwischen 35.000 und 45.000 Menschen sein. Das hat historische Gründe: Viele reisten in den 1970er Jahren aus dem Libanon über die DDR ein. Und: Berlin hat eine große international geprägte, sich als links und queer verstehende Community, die sich teils deutlich antiimperialistisch verortet.</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Sichtbar ist der Nahostkonflikt etwa im Straßenbild: Mehr als 650 Demonstrationen mit  Bezug zur Situation in Israel und Gaza  gab es in Berlin laut Innenverwaltung seit dem 7. Oktober 2023. Rund 320 davon ordnete die Polizei als  propalästinensisch  ein, 170 als  proisraelisch , weitere knapp 160 seien  nicht zuzuordnen . Die Demonstrationen finden weiterhin im Prinzip wöchentlich durchaus mit größerem Zulauf statt. De­mons­tran­t*in­nen prangern Repressionen und Polizeigewalt an. Immer wieder meldet die Polizei, dass Teil­neh­me­r*in­nen dort Terror verherrlichten.</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viele Berliner Häuserwände sind palästinensische Fahnen gesprayt oder Slogans wie  Free Gaza , teils ergänzt mit  from Hamas , oder auch  Free Palestine from German bombs . Der Slogan  Free Palestine from German guilt  (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von der deutschen Schuld ) löste im vergangenen Oktober noch öffentliche Empörung aus, inzwischen ist er ein häufiges Graffito. Teils haben andere diese Slogans übermalt, neu kommentiert oder unkenntlich gemacht.</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auch vermehrt an Häuserwänden in der Hauptstadt auftaucht: das auf der Spitze stehende rote Dreieck, also das Zeichen, mit dem die Hamas in Videos ihre Feinde markiert. Im April sprayten Unbekannte es an die Fassade des Clubs About Blank in Berlin-Friedrichshain. Die Be­trei­be­r*in­nen ergänzten das Dreieck kurzerhand zu einem roten Herzen und äußerten sich zunächst nicht dazu. An Wänden in Neukölln tauchten erst die Dreiecke auf, dann ergänzte sie jemand mit einem weiteren Dreieck zum Davidstern und schrieb  Fuck ­Zionists  daneben.</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obwohl der Konflikt allgegenwärtig zu sein scheint: Die Demonstrationen haben es bisher nicht geschafft, übergreifend zu mobilisieren, sie sind keine Orte, an denen das Leid und die Anliegen der Pa­läs­ti­nen­se­r*in­nen wie auch das Leid und die Anliegen der Is­raelis verhandelt würden. Räume, in denen ein Austausch stattfinden könnte, werden rar und enger. Menschen, die als Jüdinnen und Juden oder Is­raelis zu erkennen sind und sich nicht eindeutig als  antizionistisch  positionieren, werden angefeindet und ausgeschlossen. Und auch antimuslimischer Rassismus nimmt zu.</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Konkreten Angriffen ausgesetzt ist etwa die Kneipe ­Bajszel in Neukölln. Dort lädt man regelmäßig zu antisemitismuskritischen Veranstaltungen ein. Mehrmals wurde die Fassade mit dem roten Dreieck markiert, im September dann auch zusammen mit dem Schriftzug  Glory to Al Quassam    ein Feiern der Hamas-Brigaden, die das Massaker am 7. Oktober ausgeführt hatten.</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derselben Nacht, in der die Polizei die Schmierereien festgestellt hatte, bemerkte ein Feuerwehrmann einen brennenden Papierkorb an der Fassade, den er mit einem Eimer Wasser löschte. Die Ruß­spuren sind deutlich an der Wand und am Fensterrahmen zu sehen; das Bajszel teilt mit, dass sich zu dem Zeitpunkt noch ein Mitarbeiter in der Kneipe befunden habe. Der Staatsschutz ermittelt nun zur Frage, ob ein Zusammenhang zwischen Brand und Farbattacke besteht. Die Betreiber selbst sprechen von einem  Mordversuch .</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Juli zierten rote, auf der Spitze stehende Dreiecke den Instagram-Post, mit dem der Dyke* March zu einer Soli­veranstaltung in der queeren Kreuzberger Szenekneipe ­Möbel Olfe mobilisierte. Be­su­che­r*in­nen verteilten an dem Abend nach eigenen Angaben auf ihrem Tisch Zettel mit dem Hinweis, dass dies ein sicherer Platz für Jüdinnen und Juden und Israelis sein solle ( Safe ­table for Jews and Is­raelis ), daneben auch Regenbogenflaggen und einen Davidstern. Eine Beteiligte berichtete, wie sie daraufhin eingekesselt und als  Zionistenschweine  beschimpft worden seien. Man forderte sie auf zu gehen, draußen habe  ein Mob gewartet . Die Veranstalter hatten offenbar kein Konzept, um die Szene zu befrieden oder zu vermitteln, denn sie forderten die Be­su­che­r*in­nen des Tischs auf zu gehen. Und sie brachen den gesamten Soliabend vorzeitig ab.</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About Blank wandte sich Ende September mit einem Statement an die Öffentlichkeit: Seit Monaten sähen sie sich Angriffen ausgesetzt, mit Schmierereien, Fäkalien und Buttersäure hätten Unbekannte ihren Laden physisch attackiert, außerdem in den sozialen Medien gegen sie gehetzt. Für Veranstaltungen, die sich kritisch mit Antisemitismus auseinandersetzten, bräuchte es erhöhte Sicherheitsbedingungen. Der Vorwurf: Der Club würde sich im Israel-</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-Konflikt vermeintlich falsch positionieren. Das About Blank lande seit Jahren auf Feindes- und Boykottlisten etwa der antiisraelischen Kampagne  DJs Against Apartheid .</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Mit­ar­bei­te­r*in­nen und Be­su­che­r*in­nen würden bedroht und beschimpft, unter Druck gesetzt und angefeindet.  In der Erkenntnis, dass dieser Konflikt und seine Geschichte zu komplex sind, um eindeutig und plakativ Partei zu ergreifen, haben wir es stets auch unterlassen, Israel einseitig zu verurteilen , schreibt das About-Blank-Kollektiv in dem Statement. Sie würden deshalb als  proisraelisch  oder als  zionistisch  gelabelt, ihnen würde eine Nähe zur Netanjahu-Regierung unterstellt.  Diese Zuschreibungen sind falsch und entbehren jeglicher Grundlage , schreibt das Kollektiv. Auch innerhalb ihrer Gruppe herrsche keine einheitliche Haltung zum Konflikt vor. Sie weisen darauf hin, dass der Ort Club- und subkulturelle Szenen zusammenbringen wollte.</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der Druck wachse   und sie sehen ihn konkret gegen ihr Konzept gerichtet.  Vielfach scheint eine gleichzeitige Zurückweisung und Bekämpfung von antisemitischen und rassistischen Positionen undenkbar zu werden   obwohl gerade das Kernbestandteil linker Politik sein müsste , schreibt das Kollektiv.  Handlungsfähige Linke und zivilgesellschaftliche Bündnisse  bräuchten Auseinandersetzungen und Diskussionen   und dazu eben auch die entsprechenden Orte. Das Kollektiv lädt in seinem Statement dazu ein, gemeinsam  nach Wegen aus der derzeitigen Dürftigkeit  zu suchen.</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 die Unversöhnlichkeit, die sich da inzwischen verfestigt, hat bereits konkrete Auswirkungen. Jüdinnen, Juden und Israelis werden vielfach direkt für die Politik und den Krieg der israelischen Regierung verantwortlich gemacht. Dass sie sich an bestimmten Orten und in bestimmten Si­tua­tionen dann bedroht oder unwohl fühlen, wird abgetan, die Ansicht scheint verbreitet, dass sie das  mal aushalten  müssten. Wohnungssuchende stoßen in Berlin inzwischen häufiger auf Angebote mit dem Zusatz  No Zionists .</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agiert eine angebliche Linke, die die zersetzenden Wirkungsweisen von Rassismus gut verstanden hat, die es allerdings bisher nicht schafft, sich auch mit den Verheerungen und Konsequenzen von Antisemitismus auseinanderzusetzen.</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Leipzig: Kufijaverbote und fliegende Steine</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Leipzig ist die antideutsche Szene noch stärker als in anderen Großstädten Deutschlands. Gehört im linken Milieu Berlins ein antiimperialistischer Gestus irgendwie dazu, geht die Tendenz in Leipzig in die andere Richtung. An den ­Häuserwänden im Stadtteil Connewitz prangen kaum propalästinensische Schriftzüge. Kufija zu tragen gilt hier nicht als chic   sondern wird eher misstrauisch beäugt.</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Leipzig sah es lange so aus, als würde sich der alte Streit über An­ti­im­pe­ria­lis­ti*in­nen und Antideutsche beruhigen. Doch nun sei er wieder voll da, sagt Jule Nagel, Linke-Politikerin aus ­Connewitz, der taz.  Seit etwa drei Jahren gibt es ein Wiedererstarken autoritärer kommunistischer Gruppen, die das Thema stärker in den Fokus rücken , sagt sie. Der 7. Oktober habe das nur noch beschleunigt.</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in anderen Städten versuchen Palästinaaktivist*innen seither, der Szene eine Komplizenschaft mit israelischen Kriegsverbrechern anzukreiden   und Antideutsche versuchen, die hinter jeder Israelkritik vermuteten antisemitischen Motive zu entlarven. Der Gegenseite zugeschriebene Veranstaltungen werden gestört, ihre Hausprojekte mit Parolen beschmiert. Laut dem ­Hausprojekt B12, das sich als ­israelsolidarisch beschreibt, tauchten dort kürzlich Briefe mit Propagandamaterial auf, addressiert an Klar­namen von Be­woh­ner:in­nen   was das Hausprojekt als Feindmarkierung wertet.</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der anderen Seite flogen im Oktober 2023 Steine auf die Fensterscheiben des Ladenprojekts Ganze Bäckerei im mi­gran­tisch geprägten Hausprojekt La Casa, wo viele antiimperialistische Gruppen Plenen abhalten. Im Inneren wurde ein Behälter gefunden, der vermutlich Schweinefett enthält   klar eine islamfeindliche Message. Auf Indymedia tauchte ein inzwischen wieder gelöschtes Bekennerschreiben einer sich Antifa nennenden Gruppe auf. Ob das Schreiben authentisch ist, lässt sich nicht sagen.</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Völlig unrealistisch ist es aber leider wohl nicht. Es wäre nicht der erste islamfeindliche Ausrutscher der Szene. Bereits 2021 wurde aus einer polizeifeindlichen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heraus eine Moschee des Erdo an-nahen Moscheedachverband Ditib mit Steinen beworfen. Was wohl als mit Kurdistan solidarische Islamismuskritik gedacht war, löste eine Debatte darüber aus, wie wenig Teile der Szene offenbar für antimuslimischen Rassismus sensibilisiert sind.</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Jule Nagel sagt:  Wir haben das Problem, dass sich linke Ak­ti­vis­t:in­nen mit Flucht- oder Migrationshintergrund in linken Räumen manchmal nicht zugehörig fühlen.  Ihre Beobachtung: Aus dem antiimpe­ria­listischen Spektrum seien es überwiegend weiße Menschen, die die Debatte vergifteten   und auf der anderen Seite gebe es in Teilen der antideutschen Szene ein Problem mit islamfeindlichen Tendenzen.</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Samira Sonnenschein hat diese bereits erleben müssen. Die Aktivistin, die ihren echten Namen nicht in der Zeitung lesen will, ist Mitglied von ­Palestine Campus, einer Gruppe, die im Frühling die Uni Leipzig besetzt hat. Sonnenschein sagt, sie habe sich lange nicht getraut, in Connewitz mit Kufija herumzulaufen.  Ich hatte Angst, verprügelt zu werden , sagt sie. Es sei schon passiert, dass Leuten das Tuch auf der Straße vom Kopf gerissen wurde.</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 selbst sei einmal der Einlass zu einer Szeneveranstaltung verwehrt worden, bis sie die Kufija abgenommen habe.  Leute wie dich wollen wir nicht ­haben, verpiss dich , habe man ihr gesagt. Inzwischen trage sie die Kufija offen   trotz böser Blicke und Kommentare. In Szeneorte wie das Conne Island gehe sie aber nicht.  Ich fühle mich an diesen Orten einfach unwohl, weil ich dort sehr stark meinen Migra­tionshintergrund spüre , sagt sie.</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Zweifellos ist das Conne ­Island ein wichtiger Sozialisierungsort für linke Menschen, die aus dem braun geprägten sächsischen Umland nach Leipzig fliehen. Doch es sind eben auch solche Erfahrungen, derentwegen Pa­läs­ti­na­aktivist*innen zum Boykott des Conne Islands aufrufen. Und das offenbar nicht ohne Erfolg: Das Kulturzentrum vermeldete kürzlich, der Boykott habe zu zahlreichen Künst­le­r*in­nen­ab­sa­gen geführt, sodass man inzwischen  nicht nur in finan­ziel­le Schwierigkeiten  geraten sei.</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Vorwürfe des Rassismus wehrt das Zentrum ab. Minimalkonsens sei lediglich die Anerkennung des Existenzrechts Israels, ansonsten wolle man Ort für Diskussionen sein. Praktisch scheitert der Meinungsaustausch aber schon an der Tür, wenn Menschen Kufija tragen. Wie auch andere Szeneorte verbietet das Conne Island die  Pali-Tücher , weil das Tuch für Jü­d:in­nen mit  Ausgrenzung, Gewalt und Diskriminierung  verbunden sei. Nur so könne das Conne Island ein Safe Space für jüdische Menschen sein.</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Samira Sonnenschein entgegnet:  Die Kufija ist ein kulturelles Symbol des Widerstands gegen die israelische Besatzung   aber doch nicht gegen das jüdische Volk.  Sie verstehe nicht, warum die Gefühle zweier stigmatisierter Gruppen gegeneinander ausgespielt werden.</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Oktober vergangenen Jahres hat der Technoclub Institut für Zukunft (IfZ), der ebenfalls aus der antideutschen Szene stammt und sich als Schwesterprojekt des Berliner About Blank sieht, das auch dort jahrelang gültige Verbot gekippt. Die Kufija werde  auch von Menschen mit antisemitischer Agenda getragen, aber Kufija tragende Menschen sind nicht per se antisemitisch , heißt es in einem Statement. Eine undifferenzierte Türpolitik sei da fehl am Platz. Der Club entschuldigt sich schließlich, spricht davon,  ganze Personenkreise ausgeschlossen und pauschal politisch verurteilt  zu haben.</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einem neuen Ort des Austauschs wird aber auch das IfZ nicht werden. Der Club muss Ende des Jahres seine Pforten schließen, vorrangig aus finanziellen Gründen, nicht wegen eines Boykotts. Sonnenschein sagt, sie würde auch trotz Kufija-Erlaubnis nicht wieder anfangen, ins IfZ zu gehen.  ­Allein dass es dieses Verbot einmal gab, heißt ja, dass es nie ein Safe Space für Pa­läs­ti­nen­se­r:in­nen sein sollte , sagt sie. Auch sie sei für eine geeinte Linke gegen den Faschismus. Doch an ihrem Sich-­unwohl-Fühlen ändere das nichts.  Wenn diese Orte verschwinden, weil auch viele andere sich dort nicht wohlfühlen   dann freue ich mich trotzdem. </w:t>
      </w:r>
    </w:p>
    <w:p>
      <w:pPr>
        <w:pStyle w:val="Normal17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4, 2024</w:t>
      </w:r>
    </w:p>
    <w:p>
      <w:pPr>
        <w:pStyle w:val="Normal177"/>
      </w:pPr>
    </w:p>
    <w:p>
      <w:pPr>
        <w:pStyle w:val="Normal177"/>
        <w:ind w:left="200"/>
        <w:sectPr>
          <w:type w:val="continuous"/>
          <w:pgMar w:top="840" w:right="1000" w:bottom="840" w:left="1000" w:header="400" w:footer="400"/>
          <w:pgNumType w:fmt="decimal"/>
          <w:cols w:space="720"/>
        </w:sectPr>
      </w:pPr>
      <w:r>
        <w:br/>
      </w:r>
      <w:r>
        <w:pict>
          <v:line id="_x0000_s1780" style="position:absolute;z-index:252058624" from="0,10pt" to="512pt,10pt" strokecolor="black" strokeweight="1pt">
            <v:stroke linestyle="single"/>
          </v:line>
        </w:pict>
      </w:r>
      <w:r>
        <w:rPr>
          <w:rFonts w:ascii="arial" w:eastAsia="arial" w:hAnsi="arial" w:cs="arial"/>
          <w:b/>
          <w:color w:val="767676"/>
          <w:sz w:val="16"/>
        </w:rPr>
        <w:t>End of Document</w:t>
      </w:r>
    </w:p>
    <w:p>
      <w:pPr>
        <w:pStyle w:val="Normal178"/>
        <w:sectPr>
          <w:headerReference w:type="even" r:id="rId1118"/>
          <w:headerReference w:type="default" r:id="rId1119"/>
          <w:footerReference w:type="even" r:id="rId1120"/>
          <w:footerReference w:type="default" r:id="rId1121"/>
          <w:headerReference w:type="first" r:id="rId1122"/>
          <w:footerReference w:type="first" r:id="rId1123"/>
          <w:pgSz w:w="12240" w:h="15840"/>
          <w:pgMar w:top="840" w:right="1000" w:bottom="840" w:left="1000" w:header="400" w:footer="400"/>
          <w:pgNumType w:fmt="decimal"/>
          <w:cols w:space="720"/>
          <w:titlePg w:val="0"/>
        </w:sectPr>
      </w:pPr>
    </w:p>
    <w:p>
      <w:pPr>
        <w:pStyle w:val="Normal178"/>
      </w:pPr>
    </w:p>
    <w:p>
      <w:pPr>
        <w:pStyle w:val="Normal178"/>
      </w:pPr>
      <w:r>
        <w:pict>
          <v:shape id="_x0000_i1781" type="#_x0000_t75" alt="LexisNexis®" style="width:147.75pt;height:30pt">
            <v:imagedata r:id="rId10" o:title=""/>
          </v:shape>
        </w:pict>
      </w:r>
      <w:r>
        <w:cr/>
      </w:r>
    </w:p>
    <w:p>
      <w:pPr>
        <w:pStyle w:val="Heading117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Hamas-Massaker: Demos zum Jahrestag; Jüdische Synagogengemeinde hat Sicherheitsvorkehrungen verschärft. Polizei intensiviert am Montag ihre Schutzmaßnahmen</w:t>
      </w:r>
    </w:p>
    <w:p>
      <w:pPr>
        <w:pStyle w:val="Normal1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Bonn</w:t>
      </w:r>
    </w:p>
    <w:p>
      <w:pPr>
        <w:pStyle w:val="Normal1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5. Oktober 2024</w:t>
      </w:r>
    </w:p>
    <w:p>
      <w:pPr>
        <w:pStyle w:val="Normal1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 Rhein-Sieg-Zeitung Voreifel Ausgabe</w:t>
      </w:r>
    </w:p>
    <w:p>
      <w:pPr>
        <w:pStyle w:val="Normal178"/>
        <w:keepNext w:val="0"/>
        <w:spacing w:after="0" w:line="240" w:lineRule="atLeast"/>
        <w:ind w:right="0"/>
        <w:jc w:val="both"/>
      </w:pPr>
      <w:bookmarkStart w:id="356" w:name="Bookmark_179"/>
      <w:bookmarkEnd w:id="356"/>
    </w:p>
    <w:p>
      <w:pPr>
        <w:pStyle w:val="Normal17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General Anzeiger Bonn GmbH Alle Rechte Vorbehalten</w:t>
      </w:r>
    </w:p>
    <w:p>
      <w:pPr>
        <w:pStyle w:val="Normal178"/>
        <w:keepNext w:val="0"/>
        <w:spacing w:before="120" w:after="0" w:line="220" w:lineRule="atLeast"/>
        <w:ind w:left="0" w:right="0" w:firstLine="0"/>
        <w:jc w:val="left"/>
      </w:pPr>
      <w:r>
        <w:br/>
      </w:r>
      <w:r>
        <w:pict>
          <v:shape id="_x0000_i1782" type="#_x0000_t75" style="width:111.74pt;height:15.75pt">
            <v:imagedata r:id="rId226" o:title=""/>
          </v:shape>
        </w:pict>
      </w:r>
    </w:p>
    <w:p>
      <w:pPr>
        <w:pStyle w:val="Normal1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24</w:t>
      </w:r>
    </w:p>
    <w:p>
      <w:pPr>
        <w:pStyle w:val="Normal1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1032 words</w:t>
      </w:r>
    </w:p>
    <w:p>
      <w:pPr>
        <w:pStyle w:val="Normal1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Remsky, Sarah</w:t>
      </w:r>
    </w:p>
    <w:p>
      <w:pPr>
        <w:pStyle w:val="Normal178"/>
        <w:keepNext/>
        <w:spacing w:before="240" w:after="0" w:line="340" w:lineRule="atLeast"/>
        <w:ind w:left="0" w:right="0" w:firstLine="0"/>
        <w:jc w:val="left"/>
      </w:pPr>
      <w:bookmarkStart w:id="357" w:name="Body_177"/>
      <w:bookmarkEnd w:id="357"/>
      <w:r>
        <w:rPr>
          <w:rFonts w:ascii="arial" w:eastAsia="arial" w:hAnsi="arial" w:cs="arial"/>
          <w:b/>
          <w:i w:val="0"/>
          <w:strike w:val="0"/>
          <w:noProof w:val="0"/>
          <w:color w:val="000000"/>
          <w:position w:val="0"/>
          <w:sz w:val="28"/>
          <w:u w:val="none"/>
          <w:vertAlign w:val="baseline"/>
        </w:rPr>
        <w:t>Body</w:t>
      </w:r>
    </w:p>
    <w:p>
      <w:pPr>
        <w:pStyle w:val="Normal178"/>
        <w:spacing w:line="60" w:lineRule="exact"/>
      </w:pPr>
      <w:r>
        <w:pict>
          <v:line id="_x0000_s1783" style="position:absolute;z-index:252059648" from="0,2pt" to="512pt,2pt" strokecolor="#009ddb" strokeweight="2pt">
            <v:stroke linestyle="single"/>
            <w10:wrap type="topAndBottom"/>
          </v:line>
        </w:pict>
      </w:r>
    </w:p>
    <w:p>
      <w:pPr>
        <w:pStyle w:val="Normal178"/>
      </w:pP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Sarah Remsky</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Bonn. Am Montag jährt sich der 7. Oktober 2023 zum ersten Mal. An diesem Tag startete die islamistische Terrororganisation Hamas einen Angriff auf Israel, der den Gaza-Krieg auslöste. Der Konflikt hat auch in Deutschland die Lage aufgeheizt. In der Folge kam es verstärkt zu antisemitischen und israelfeindlichen Aktionen, darunter auch einige in Bonn. Die jüdische Gemeinde setzt seitdem auf erhöhte Sicherheitsvorkehrungen für ihr Gebäude und bei Veranstaltungen.</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Alarmbereitschaft ist hoch und ein hohes Maß an Schutz für jüdisches Leben ist notwendig", teilt ein Sprecher der Synagogengemeinde mit. Details zu Sicherheitsvorkehrungen wollte die Gemeinschaft nicht offenbaren. Zum Hamas-Massaker am 7. Oktober sagt der Sprecher: ,,Es ist eine Absurdität und ein Zeichen der Macht von Propaganda und Fehlinformationen, dass Menschen hierzulande für etwas eintreten, das sie niemals selbst erleben wollen."</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Weil Veranstaltungen mit Israel-Bezug mit einem erhöhten Risiko einhergehen, rät die Polizei Veranstaltern in Einzelfällen, dafür nur begrenzt zu werben. So ist es zum Beispiel im Fall der Ausstellung ,,Sei a Mensch" der jüdischen Fotografin Halina Hildebrand passiert, die Ende September zwei Tage im Haus der Evangelischen Kirche gezeigt wurde. ,,Das antisemitische Grundrauschen ist nie niedrig, auch vor dem 7. Oktober nicht, aber seitdem schwappt der Hass auf Juden und auf den jüdischen Staat auch auf unsere Straßen", sagt Philipp Peyman Engel, Chefredakteur der Jüdischen Allgemeinen, der bei der Ausstellungseröffnung dabei war. ,,Seitdem sind alle Dämme gebrochen - insbesondere mit Blick auf den muslimischen und linksorientierten Judenhass. Vor dem Hintergrund des Konflikts mit dem Libanon wird das Ganze noch mehr Fahrt aufnehmen." Trotzdem meint Engel, dass Zurückhaltung angesichts eines Sicherheitsrisikos nicht richtig ist: ,,Das ist eine Kapitulation vor Linksextremen und Islamisten und das geht nicht." Werte der Demokratie wie Meinungsfreiheit müssten geschützt werden.</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Kapitulieren will auch der Lannesdorfer Thomas Beeger nicht. Er hatte im Oktober 2023 als Solidaritätsbekundung eine Israel-Fahne aus dem Fenster seines Hauses gehängt, die kurze Zeit später verbrannt in seinem Briefkasten landete. Die nächste Fahne wurde zerrissen. Immer wieder kleben ,,Free Gaza"-Aufkleber an seinem Haus. Trotzdem will er ab 7. Oktober für eine Woche eine neue Israel-Fahne aufhängen. ,,Wir haben Angst vor körperlichen Attacken", sagt Beeger. Die Polizei hat er über sein Vorhaben informiert. ,,Aber wenn wir das gegen unsere Überzeugung aus Angst nicht tun würden, hätten die ihr Ziel erreicht." Es brauche Mut in diesen Zeiten. Sicherheitshalber haben er und sein Mann Überwachungskameras gekauft.</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Mai kampierten pro-palästinensische Demonstranten mit Genehmigung der Polizei drei Wochen lang im Hofgarten. Ende Mai blockierten einige von ihnen den Eingang zum Hauptgebäude der Universität Bonn sowie den am Hofgarten, bis die Polizei die nicht angemeldete Aktion beendete und das Camp räumte. Mehrfach besetzten pro-palästinensische Demonstranten Hörsäle. Dabei hingen sie im Juni ein rotes Dreieck aus dem Fenster, das als Symbol der Hamas gilt. Außerdem gab es während des Jahres viele Demos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in Bonn. Bei einer von ihnen machte Klimaaktivistin Greta Thunberg mit.</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für den 7. Oktober sind laut Polizei drei Demonstrationen in Bonn angemeldet - eine pro-israelische, eine pro-palästinensische sowie eine mit Bezug zum Krieg im Libanon. Auf Anweisung des NRW-Innenministeriums wird die Polizei ihre Schutzmaßnahmen an diesem Tag verstärken, wie Präsidiumssprecher Michael Beyer ankündigt.</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Mahnwache für Israel findet von 5.29 bis 15 Uhr vor dem Alten Rathaus statt. Gegen 6.30 Uhr israelischer Zeit - und damit 5.30 Uhr deutscher Zeit - hatte die Hamas die blutigen Attacken auf israelische Siedlungen verkündet. Der Anmelder ist eine Privatperson und erwartet zehn bis 20 Teilnehmende.</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 17 Uhr ist am Montag eine Pro-Libanon-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der Innenstadt mit rund 150 Teilnehmenden angemeldet. Eine weitere Kundgebung, die laut Polizei ebenfalls von einer Privatperson angemeldet wurde, soll von 18 bis 20.40 Uhr auf dem Münsterplatz stattfinden. Sie steht unter dem Titel ,,Ein Jahr Genozid in Gaza, Waffenstillstand jetzt,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Der Anmelder erwartet 400 Teilnehmende.</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dieser Demonstration wird auch der Hennefer George Rashmawi dabei sein, der Vorsitzende der Palästinensischen Gemeinde Bonn ist. ,,Ich bin traurig und besorgt über die Entwicklung des Krieges, aber wir sind als Palästinenser nicht entmutigt", sagt er. Seit Ausbruch des Kriegs erlebe die Gemeinde einen großen Zulauf von palästinensischen Mitgliedern, die sich engagieren wollen. ,,Das ist eine positive Entwicklung mit trauriger Ursache", sagt er.</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Palästinensische Gemeinde unterstütze nicht alles, was bei pro-palästinensischen Demonstrationen skandiert und getan werde. ,,Man sollte nicht persönlich werden, sondern die Politik analysieren und kritisieren", sagt Rashmawi. Die Bonner Polizei erlässt Auflagen für solche Demonstrationen. Parolen wie ,,From the river to the see", was für die Auslöschung des Staates Israel steht, sind verboten. Laut Rashmawi gibt es bislang keinen Kontakt mit der Bonner Synagogengemeinde. Er sagt: ,,Wir sind offen für jedes Gespräch und jedes Treffen, denn Demokratie lebt von Gesprächen."</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Hamas spricht von mehr als 40.000 Toten</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2023 beschoss die Terrorgruppe Hamas vom Gazastreifen aus Israel mit Raketen. Außerdem beging sie ein Massaker, bei dem sie Israelis in ihren Häusern, auf den Straßen und bei einem Musikfestival tötete oder in den Gazastreifen entführte. Dabei wurden fast 1200 Menschen ermordet, Tausende verletzt und über 240 verschleppt.</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Angriff markierte den Beginn eines weiteren Krieges in Nahost. Seitdem bombardiert Israel den Gazastreifen und startete eine Bodenoffensive. Zudem blockiert das Land die Einfuhr von Waren. Die Basisversorgung für die Zivilbevölkerung ist zusammengebrochen. Die Zahl der seit Beginn des Kriegs im Gazastreifen getöteten Menschen liegt nach Angaben der von der Hamas kontrollierten Gesundheitsbehörde bei über 40.000. rsa</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w:t>
      </w:r>
    </w:p>
    <w:p>
      <w:pPr>
        <w:pStyle w:val="Normal17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5, 2024</w:t>
      </w:r>
    </w:p>
    <w:p>
      <w:pPr>
        <w:pStyle w:val="Normal178"/>
      </w:pPr>
    </w:p>
    <w:p>
      <w:pPr>
        <w:pStyle w:val="Normal178"/>
        <w:ind w:left="200"/>
        <w:sectPr>
          <w:type w:val="continuous"/>
          <w:pgMar w:top="840" w:right="1000" w:bottom="840" w:left="1000" w:header="400" w:footer="400"/>
          <w:pgNumType w:fmt="decimal"/>
          <w:cols w:space="720"/>
        </w:sectPr>
      </w:pPr>
      <w:r>
        <w:br/>
      </w:r>
      <w:r>
        <w:pict>
          <v:line id="_x0000_s1784" style="position:absolute;z-index:252060672" from="0,10pt" to="512pt,10pt" strokecolor="black" strokeweight="1pt">
            <v:stroke linestyle="single"/>
          </v:line>
        </w:pict>
      </w:r>
      <w:r>
        <w:rPr>
          <w:rFonts w:ascii="arial" w:eastAsia="arial" w:hAnsi="arial" w:cs="arial"/>
          <w:b/>
          <w:color w:val="767676"/>
          <w:sz w:val="16"/>
        </w:rPr>
        <w:t>End of Document</w:t>
      </w:r>
    </w:p>
    <w:p>
      <w:pPr>
        <w:pStyle w:val="Normal179"/>
        <w:sectPr>
          <w:headerReference w:type="even" r:id="rId1124"/>
          <w:headerReference w:type="default" r:id="rId1125"/>
          <w:footerReference w:type="even" r:id="rId1126"/>
          <w:footerReference w:type="default" r:id="rId1127"/>
          <w:headerReference w:type="first" r:id="rId1128"/>
          <w:footerReference w:type="first" r:id="rId1129"/>
          <w:pgSz w:w="12240" w:h="15840"/>
          <w:pgMar w:top="840" w:right="1000" w:bottom="840" w:left="1000" w:header="400" w:footer="400"/>
          <w:pgNumType w:fmt="decimal"/>
          <w:cols w:space="720"/>
          <w:titlePg w:val="0"/>
        </w:sectPr>
      </w:pPr>
    </w:p>
    <w:p>
      <w:pPr>
        <w:pStyle w:val="Normal179"/>
      </w:pPr>
    </w:p>
    <w:p>
      <w:pPr>
        <w:pStyle w:val="Normal179"/>
      </w:pPr>
      <w:r>
        <w:pict>
          <v:shape id="_x0000_i1785" type="#_x0000_t75" alt="LexisNexis®" style="width:147.75pt;height:30pt">
            <v:imagedata r:id="rId10" o:title=""/>
          </v:shape>
        </w:pict>
      </w:r>
      <w:r>
        <w:cr/>
      </w:r>
    </w:p>
    <w:p>
      <w:pPr>
        <w:pStyle w:val="Heading117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Es ist ihre Mission; Ein Jahr nach dem 7. Oktober 2023 ist Berlin nicht mehr dieselbe Stadt wie vorher. Was trägt die propalästinensische Szene dazu bei? Eine Langzeitbeobachtung der Community</w:t>
      </w:r>
    </w:p>
    <w:p>
      <w:pPr>
        <w:pStyle w:val="Normal1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1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05. Oktober 2024</w:t>
      </w:r>
    </w:p>
    <w:p>
      <w:pPr>
        <w:pStyle w:val="Normal179"/>
        <w:keepNext w:val="0"/>
        <w:spacing w:after="0" w:line="240" w:lineRule="atLeast"/>
        <w:ind w:right="0"/>
        <w:jc w:val="both"/>
      </w:pPr>
      <w:bookmarkStart w:id="358" w:name="Bookmark_180"/>
      <w:bookmarkEnd w:id="358"/>
    </w:p>
    <w:p>
      <w:pPr>
        <w:pStyle w:val="Normal17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179"/>
        <w:keepNext w:val="0"/>
        <w:spacing w:before="120" w:after="0" w:line="220" w:lineRule="atLeast"/>
        <w:ind w:left="0" w:right="0" w:firstLine="0"/>
        <w:jc w:val="left"/>
      </w:pPr>
      <w:r>
        <w:br/>
      </w:r>
      <w:r>
        <w:pict>
          <v:shape id="_x0000_i1786" type="#_x0000_t75" style="width:159.73pt;height:24pt">
            <v:imagedata r:id="rId128" o:title=""/>
          </v:shape>
        </w:pict>
      </w:r>
    </w:p>
    <w:p>
      <w:pPr>
        <w:pStyle w:val="Normal1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STADTGESPRÄCH; S. 6</w:t>
      </w:r>
    </w:p>
    <w:p>
      <w:pPr>
        <w:pStyle w:val="Normal1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2069 words</w:t>
      </w:r>
    </w:p>
    <w:p>
      <w:pPr>
        <w:pStyle w:val="Normal1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Carola Tunk</w:t>
      </w:r>
    </w:p>
    <w:p>
      <w:pPr>
        <w:pStyle w:val="Normal179"/>
        <w:keepNext/>
        <w:spacing w:before="240" w:after="0" w:line="340" w:lineRule="atLeast"/>
        <w:ind w:left="0" w:right="0" w:firstLine="0"/>
        <w:jc w:val="left"/>
      </w:pPr>
      <w:bookmarkStart w:id="359" w:name="Body_178"/>
      <w:bookmarkEnd w:id="359"/>
      <w:r>
        <w:rPr>
          <w:rFonts w:ascii="arial" w:eastAsia="arial" w:hAnsi="arial" w:cs="arial"/>
          <w:b/>
          <w:i w:val="0"/>
          <w:strike w:val="0"/>
          <w:noProof w:val="0"/>
          <w:color w:val="000000"/>
          <w:position w:val="0"/>
          <w:sz w:val="28"/>
          <w:u w:val="none"/>
          <w:vertAlign w:val="baseline"/>
        </w:rPr>
        <w:t>Body</w:t>
      </w:r>
    </w:p>
    <w:p>
      <w:pPr>
        <w:pStyle w:val="Normal179"/>
        <w:spacing w:line="60" w:lineRule="exact"/>
      </w:pPr>
      <w:r>
        <w:pict>
          <v:line id="_x0000_s1787" style="position:absolute;z-index:252061696" from="0,2pt" to="512pt,2pt" strokecolor="#009ddb" strokeweight="2pt">
            <v:stroke linestyle="single"/>
            <w10:wrap type="topAndBottom"/>
          </v:line>
        </w:pict>
      </w:r>
    </w:p>
    <w:p>
      <w:pPr>
        <w:pStyle w:val="Normal179"/>
      </w:pP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Jahr nach dem 7. Oktober 2023 ist Berlin nicht mehr dieselbe Stadt wie vorher. Was trägt die propalästinensische Szene dazu bei? Eine Langzeitbeobachtung der Community </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Stumm lassen die Polizisten das Geschrei über sich ergehen. Die Gemüter auf sogenannten propalästinensischen Demos in Berlin sind in der Regel erhitzt, die Beschwerden gehen oft im Minutentakt bei den Beamten ein. Kritik wird meist gebrüllt.</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Geradezu angenehm wirkt da die Demonstrantin Adila*. Ruhig, geradezu sanft spricht die junge Frau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der Technischen Universität im September mit Polizei und Gegendemonstranten. Adila beklagt, dass die Musik der proisraelischen Gegendemonstration zu laut sei. Weil die Polizei nicht reagiert, wendet sie sich direkt an eine Frau, die für Israel demonstriert, und sagt, dass die Musik  die Kriegsverbrechen  übertönten, die von dem Land ausgingen. Adila wählt eine auf den ersten Blick gemäßigtere Ansprache als ihre Mitdemonstranten, die meist in aggressivem Ton gegenüber Andersdenkenden auftreten.</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viele andere Menschen in Berlin und auf der ganzen Welt will Adila, dass der Gazakrieg endet. Was zunächst einmal alle Teilnehmenden eint, ist die Wut auf ein Land, das auf ein Massaker reagiert hat, welches die Demonstranten teils negieren, teils ignorieren, teils relativieren. Die Berliner Zeitung hat mit einigen dieser Menschen gesprochen, und wir haben prominente Berliner gefragt, ob die  Palis  die Stadt verändern.</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Zwischen dem 7. Oktober 2023 und dem 23. September 2024 fanden laut Polizei 693 genehmigte Versammlungen mit Nahostbezug statt. 195 davon waren pro Israel, 339 pro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159 nicht zuzuordnen. In den sozialen Netzwerken kursieren Videos von Polizeigewalt auf diesen Demos. So ermitteln die Beamten aufgrund mindestens eines dieser Videos gegen einen aus ihren Reihen. Der Clip zeigt, wie Polizisten und zwei Jugendliche sich gegenüberstehen. Die Beamten drängen die Jugendlichen in einen Hauseingang. Plötzlich schlägt einer der Beamten mit mehreren gezielten Boxhieben auf mindestens einen der beiden ein. Es sind Bilder wie diese, die um die Welt gehen und die Berliner Polizei in einem schlechten Licht dastehen lassen.</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Kinder stellen sich tot </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Andererseits lässt sich beobachten, dass die propalästinensischen Demonstrationen in Berlin auch einen Eventcharakter haben. So wird die Polizei in einem Ausmaß provoziert, das 2024 seinesgleichen sucht. Die Anfeindungen reichen von eingängigen Parolen wie  Deutsche Polizisten   Mörder und Faschisten  bis hin zu persönlichen Beleidigungen, Flaschen- und Farbbeutelwürfen. Dabei wird jede Gemütsregung der Beamten minutiös gefilmt und teils unmittelbar   für Tausende auf dem Handyscreen sichtbar   hochgeladen. Der Eventcharakter speist sich aus Musik, Tänzen und bizarren Liveperformances. So wird zu Beginn der Mittwochsdemos die palästinensische  Nationalhymne  abgespielt oder im Verlauf eine Performance mit kunstblutenden Puppen zum Besten gegeben. Die Lust am Schauspiel übertragen die Erwachsenen auch auf die Kinder. So stellten sich kürzlich einige von ihnen mitten auf dem Potsdamer Platz tot   um die toten Kinder in Gaza zu symbolisieren. Überhaupt spielen Kinder eine große Rolle im auf deutschen Straßen ausgetragenen Nahostkonflikt. Doch zurück zu jenen, die Verantwortung für die Instrumentalisierung von Heranwachsenden tragen. Den Erwachsenen.</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Adila arbeitet nach eigenen Angaben mit Kindern. Bei einem Kaffee auf einer Parkbank am Savignyplatz erzählt die junge Frau, dass sie Recht und Politik im fünften Semester studiere und in der Bewegung, in der sie schon vor dem 7. Oktober 2023 aktiv war,  Aufklärungsarbeit  betreibe.</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Adila ist die einzige Aktivistin, mit der wir sprechen. Sie will anonym bleiben. Bevor wir ihr Fragen stellen dürfen, will Adila selbst Fragen stellen: Sie will wissen, ob wir glauben, dass die Demonstranten alle Antisemiten seien. Das anschließende Interview wird sie aufzeichnen.</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7. Oktober 2023 war eine Zäsur. So stellt der Verfassungsschutz in seinem Lagebild zu Antisemitismus in Deutschland für jenen Monat einen gravierenden Anstieg der Zahlen zu antisemitisch motivierten Straftaten in den Bereichen  ausländische Ideologie  und  religiöse Ideologie  fest. Mit Blick auf die vergangenen zwei Jahrzehnte steigerten sich überdies seit 2015 solche Straftaten fast in jedem Jahr. Das Jahr 2023 weist mit 5164 Straftaten die höchste Zahl seit Beginn der Erfassung im Jahr 2001 auf.</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Berlin zeichnet sich ein ähnliches Bild ab. In dem Zeitraum vom 7. Oktober bis zum 24. September wurden bei der Staatsanwaltschaft Berlin 740 neue Verfahren zu Straftaten mit antisemitischem Hintergrund eingeleitet. Zusätzlich wurden im selben Zeitraum 3174 Straftaten bei der Staatsanwaltschaft Berlin registriert, die im Zusammenhang mit dem Nahostkonflikt und dem Terrorangriff der Hamas auf Israel stehen. </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Laut dem Antisemitismusbeauftragten der Staatsanwaltschaft, Florian Hengst, erfolgten die Taten sowohl im Rahmen von propalästinensischen Demonstrationen, als auch auf offener Straße oder im Internet. Oft haben sie ebenfalls einen antisemitischen oder zumindest antiisraelischen Hintergrund. Dazu zählen Sachbeschädigungen durch antisemitische Schmierereien oder das Ausrufen volksverhetzender Parolen. Zu diesen Straftaten gehören aber auch   besonders bei Demonstrationen   Widerstand gegen Polizeibeamte. Hengst dazu:  Mit dem Terroranschlag der Hamas auf Israel und den anschließenden Sympathiekundgebungen für die Terroristen hat der Antisemitismus eine neue Dimension erfahren, die auch die Verfahrenszahlen wiedergeben.  Und er fügt hinzu:  Mehr denn je gilt: Antisemitismus darf in Deutschland keinen Platz haben. </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Betroffener einer dieser Straftaten ist Marcel Luthe, Vorsitzender der Good Governance Gewerkschaft. Luthe wollte kurz nach dem 7. Oktober eine Pro-Israel-Demonstration durch Neukölln ziehen lassen, um Solidarität mit den Opfern der Hamas zu zeigen. Doch die Berliner Polizei sah sich nicht in der Lage, die Versammlung zu schützen, sie musste abgesagt werden. </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Nachgang erhielt Luthe Morddrohungen. Er sagt:  Wir haben als Gewerkschaft immer mehr Fälle, in denen Kollegen, die sich gegen den Terror von Hamas und Hisbollah aussprechen, am Arbeitsplatz bedroht, beleidigt und sogar angegriffen werden   und nicht selten Arbeitgeber und Betriebsräte, die dann wegschauen. </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Straftätern wie denen, die Luthe gedroht haben, demonstriert Adila Seite an Seite. Die junge Frau sagt, dass sie laut sei, wirkt aber keineswegs wie jene, die aus vollem Halse auf den Demonstrationen Parolen skandieren, Gegendemonstranten beleidigen und Journalisten bedrohen. Adila sucht vielmehr das Gespräch. Sie scheint genau zu wissen, worin ihre Stärken liegen. Sie versucht, im Dialog zu überzeugen. Man könnte auch sagen: Adila missioniert.</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erzählt, wie sie schon in der Schule Vorträge zu dem Thema gehalten habe:  Da konnte ich mich nicht einfach vor die Klasse stellen und  Free Palestine!  rufen.  Daher habe sie bei ihren freiwilligen Referaten immer  wissenschaftliche Belege  genannt. Das Thema ihrer Abschlussprüfung: Inwieweit führt Wasserknappheit zu politischen und gesellschaftlichen Konflikten im Nahen Osten? Natürlich auf den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-Israel-Konflikt bezogen.</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 Smartphone ist ihr Schutzschild </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propalästinensische Bewegung hat die Macht der Bilder auf ihrer Seite. Überwiegend junge Influencer auf TikTok und Instagram streamen live die Kundgebungen, Festnahmen und Ausschreitungen. Das Smartphone nutzen die Protestler wie einen Schutzschild, um der Welt die Polizeigewalt zu zeigen und um Aufnahmen von großer Lautstärke und mit wehenden Fahnen zu verbreiten. Sie halten Gegendemonstranten Bilder von toten Babys und weinenden Vätern unter die Nase. Sie stellen Journalisten oder Aktivisten der Gegenseite auf ihren Social-Media-Kanälen bloß.</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Einer dieser Influencer ist Serhat Sisik alias  aggressionsprobleme1 , der sich wie viele Medienaktivisten  Journalist  nennt. Sisik postet gern Bilder von sich mit Kindern oder Katzen. Zwischendurch hetzt er gegen Medien und postet Videos von propalästinensischen Versammlungen, auf denen er als Redner auftritt. Dem Account von Sisik folgen auf Instagram 182.000 Menschen.</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Ahmad Mansour, ein israelisch-deutscher Autor mit arabisch-palästinensischen Wurzeln, sieht eine große Gefahr in TikTok und anderen Netzwerken. Seiner Ansicht nach bleiben die Radikalen in den sozialen Medien unter sich.  Das kann sehr, sehr gefährlich werden , sagt Mansour mit Blick auf  Populisten  im Allgemeinen. Mansour wünscht sich, dass Demokratie-Bildung verstärkt auch im Digitalraum stattfindet.</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Positivbeispiel führt Mansour ein Video von Bundeswirtschaftsminister Robert Habeck (Grüne) zum Nahostkonflikt vor, es stammt aus dem November 2023.  Habeck hat den Propalästinensern und Antisemiten in die Augen geschaut , sagt der TV-Experte.</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Neben den Influencern, den Randalierern und den  Aufklärern    die Übergänge sind fließend   gibt es weitere Charaktere auf Propalästina-Demos. Etwa die Pöbler, die sich unter anderem an der Gegendemonstrantin Karoline Preisler (FDP) abarbeiten. Sie stochern mit Fahnenstangen nach ihr, demütigen sie, spucken sie an.</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Einer, der Preisler gegenüber eine regelrechte Obsession entwickelt zu haben scheint, ist ein Mann, der sich auf den Demos und im Internet  Kater Hofmann  nennt. Die meisten seiner jüngeren X-Posts handeln von der Juristin. Der Internet-Troll rechtfertigt seine Bösartigkeiten gegenüber Preisler damit, dass sie  auch mal was über mein Bindegewebe gesagt hat . Kater Hofmann meint damit wohl eine Beleidigung.</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propalästinensische Bewegung ist alles andere als homogen. Alt-Linke und Queers, Islamisten und Juden, Deutsche und Palästinenser   sie alle finden sich meist mittwochs und samstags, bei Näherrücken des 7. Oktober 2024 auch öfter, zusammen. Gelegentlich kommt es dabei auch unter den Demonstranten zu Streit.</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Unmittelbar nach dem Hamas-Massaker und dem Einmarsch der Israelis in den Gazastreifen gab es nahezu täglich propalästinensische Demos in Berlin. Viele waren nicht angemeldet. Ein wütender Mob marodierte durch die Straßen, Unis wurden besetzt,  Feinde  mit Hamas-Dreiecken markiert. Später gingen die Organisatoren dazu über, die Demos bei der Polizei anzumelden. Seit Israel Hisbollah-Ziele im Libanon angreift, hört man neben der bekannten Parole  Free Palestine  vermehrt  Freiheit für Libanon  auf unseren Straßen und Plätzen.</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Emilia Roig protestiert. Die Autorin ist Jüdin, stammt aus Frankreich und lebt seit 19 Jahren in Berlin. Roig beklagt die  gewaltvolle Repression  durch die Polizei und dass Menschen durch ihre Position gegen das Handeln Israels ihren Job verloren hätten.</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Roig war Berlin vor dem 7. Oktober 2023 eine  offene Stadt  mit einer  Breitenbewegung für soziale Gerechtigkeit , wirke nun aber nach außen  sehr rassistisch  und  konservativ . Sie sagt:  Viele Künstler und Akademiker wollen nicht mehr herkommen. Berlin wird provinziell. </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Stadt hat sich für viele Juden verändert , sagt auch Ahmad Mansour. Die Sorge um die Sicherheit der eigenen Kinder, die Überlegungen, ob sie als Juden erkannt und angegriffen werden, in welches Restaurant man gehen könne oder wo man einkauft, hätten stark zugenommen, sagt der Autor.  Mehr noch: Viele denken mittlerweile darüber nach, Berlin oder sogar Deutschland zu verlassen. </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Levi Salomon vom Jüdischen Forum ist sich sicher:  Die Szene radikalisiert sich. Und im Zuge der Radikalisierung bilden sich präterroristische Strukturen.  Islamisten und Linksextreme hätten sich auch schon vor dem 7. Oktober vereinigt, sagt Salomon. Beispielhaft nennt er eine Demonstration der am 30. September 2023 noch nicht verbotenen Organisation Samidoun.  Die Polizei legte fest, dass  From the river to the sea  nicht gerufen werden darf. Trotzdem riefen die Demonstranten die Parole.  Salomon wird deutlich:  Die Szene pfeift auf die Gesetze und die Staatsmacht. </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der anderen Seite, am Savignyplatz, erzählt Adila, ihre Oma habe immer gesagt:  Das Schweigen über ein Verbrechen bedeutet die Beteiligung an demselben.  Die junge Frau auf der Parkbank hat eine Tasche mit einem Aufdruck bei sich, der sofort ins Auge sticht. Olivenzweige sind darauf zu sehen   und Zitronen. Auf der Tasche sind auch die Umrisse eines Landes zu erkennen. In der Mitte steht  Free Palestine . Wer auf Adilas Tasche das Wort Israel sucht, sucht vergebens.</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Name geändert </w:t>
      </w:r>
    </w:p>
    <w:p>
      <w:pPr>
        <w:pStyle w:val="Normal17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5, 2024</w:t>
      </w:r>
    </w:p>
    <w:p>
      <w:pPr>
        <w:pStyle w:val="Normal179"/>
      </w:pPr>
    </w:p>
    <w:p>
      <w:pPr>
        <w:pStyle w:val="Normal179"/>
        <w:ind w:left="200"/>
        <w:sectPr>
          <w:type w:val="continuous"/>
          <w:pgMar w:top="840" w:right="1000" w:bottom="840" w:left="1000" w:header="400" w:footer="400"/>
          <w:pgNumType w:fmt="decimal"/>
          <w:cols w:space="720"/>
        </w:sectPr>
      </w:pPr>
      <w:r>
        <w:br/>
      </w:r>
      <w:r>
        <w:pict>
          <v:line id="_x0000_s1788" style="position:absolute;z-index:252062720" from="0,10pt" to="512pt,10pt" strokecolor="black" strokeweight="1pt">
            <v:stroke linestyle="single"/>
          </v:line>
        </w:pict>
      </w:r>
      <w:r>
        <w:rPr>
          <w:rFonts w:ascii="arial" w:eastAsia="arial" w:hAnsi="arial" w:cs="arial"/>
          <w:b/>
          <w:color w:val="767676"/>
          <w:sz w:val="16"/>
        </w:rPr>
        <w:t>End of Document</w:t>
      </w:r>
    </w:p>
    <w:p>
      <w:pPr>
        <w:pStyle w:val="Normal180"/>
        <w:sectPr>
          <w:headerReference w:type="even" r:id="rId1130"/>
          <w:headerReference w:type="default" r:id="rId1131"/>
          <w:footerReference w:type="even" r:id="rId1132"/>
          <w:footerReference w:type="default" r:id="rId1133"/>
          <w:headerReference w:type="first" r:id="rId1134"/>
          <w:footerReference w:type="first" r:id="rId1135"/>
          <w:pgSz w:w="12240" w:h="15840"/>
          <w:pgMar w:top="840" w:right="1000" w:bottom="840" w:left="1000" w:header="400" w:footer="400"/>
          <w:pgNumType w:fmt="decimal"/>
          <w:cols w:space="720"/>
          <w:titlePg w:val="0"/>
        </w:sectPr>
      </w:pPr>
    </w:p>
    <w:p>
      <w:pPr>
        <w:pStyle w:val="Normal180"/>
      </w:pPr>
    </w:p>
    <w:p>
      <w:pPr>
        <w:pStyle w:val="Normal180"/>
      </w:pPr>
      <w:r>
        <w:pict>
          <v:shape id="_x0000_i1789" type="#_x0000_t75" alt="LexisNexis®" style="width:147.75pt;height:30pt">
            <v:imagedata r:id="rId10" o:title=""/>
          </v:shape>
        </w:pict>
      </w:r>
      <w:r>
        <w:cr/>
      </w:r>
    </w:p>
    <w:p>
      <w:pPr>
        <w:pStyle w:val="Heading117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Gericht erlaubt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Frankfurt</w:t>
      </w:r>
    </w:p>
    <w:p>
      <w:pPr>
        <w:pStyle w:val="Normal1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1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5. Oktober 2024</w:t>
      </w:r>
    </w:p>
    <w:p>
      <w:pPr>
        <w:pStyle w:val="Normal180"/>
        <w:keepNext w:val="0"/>
        <w:spacing w:after="0" w:line="240" w:lineRule="atLeast"/>
        <w:ind w:right="0"/>
        <w:jc w:val="both"/>
      </w:pPr>
      <w:bookmarkStart w:id="360" w:name="Bookmark_181"/>
      <w:bookmarkEnd w:id="360"/>
    </w:p>
    <w:p>
      <w:pPr>
        <w:pStyle w:val="Normal18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180"/>
        <w:keepNext w:val="0"/>
        <w:spacing w:before="120" w:after="0" w:line="220" w:lineRule="atLeast"/>
        <w:ind w:left="0" w:right="0" w:firstLine="0"/>
        <w:jc w:val="left"/>
      </w:pPr>
      <w:r>
        <w:br/>
      </w:r>
      <w:r>
        <w:pict>
          <v:shape id="_x0000_i1790" type="#_x0000_t75" style="width:225.09pt;height:57.77pt">
            <v:imagedata r:id="rId480" o:title=""/>
          </v:shape>
        </w:pict>
      </w:r>
    </w:p>
    <w:p>
      <w:pPr>
        <w:pStyle w:val="Normal1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1</w:t>
      </w:r>
    </w:p>
    <w:p>
      <w:pPr>
        <w:pStyle w:val="Normal1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129 words</w:t>
      </w:r>
    </w:p>
    <w:p>
      <w:pPr>
        <w:pStyle w:val="Normal180"/>
        <w:keepNext/>
        <w:spacing w:before="240" w:after="0" w:line="340" w:lineRule="atLeast"/>
        <w:ind w:left="0" w:right="0" w:firstLine="0"/>
        <w:jc w:val="left"/>
      </w:pPr>
      <w:bookmarkStart w:id="361" w:name="Body_179"/>
      <w:bookmarkEnd w:id="361"/>
      <w:r>
        <w:rPr>
          <w:rFonts w:ascii="arial" w:eastAsia="arial" w:hAnsi="arial" w:cs="arial"/>
          <w:b/>
          <w:i w:val="0"/>
          <w:strike w:val="0"/>
          <w:noProof w:val="0"/>
          <w:color w:val="000000"/>
          <w:position w:val="0"/>
          <w:sz w:val="28"/>
          <w:u w:val="none"/>
          <w:vertAlign w:val="baseline"/>
        </w:rPr>
        <w:t>Body</w:t>
      </w:r>
    </w:p>
    <w:p>
      <w:pPr>
        <w:pStyle w:val="Normal180"/>
        <w:spacing w:line="60" w:lineRule="exact"/>
      </w:pPr>
      <w:r>
        <w:pict>
          <v:line id="_x0000_s1791" style="position:absolute;z-index:252063744" from="0,2pt" to="512pt,2pt" strokecolor="#009ddb" strokeweight="2pt">
            <v:stroke linestyle="single"/>
            <w10:wrap type="topAndBottom"/>
          </v:line>
        </w:pict>
      </w:r>
    </w:p>
    <w:p>
      <w:pPr>
        <w:pStyle w:val="Normal180"/>
      </w:pPr>
    </w:p>
    <w:p>
      <w:pPr>
        <w:pStyle w:val="Normal18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 xml:space="preserve">Das Frankfurter Verwaltungsgericht hat eine für den 7. Oktober angemeldete propalästinensische Demonstration erlaubt. Das zuvor von der Stadt Frankfurt verhängte Verbot der Kundgebung sei rechtswidrig, teilte das Gericht mit. Die Stadt verkenne die Bedeutung der Versammlungs- und Meinungsfreiheit. Sie könne das Verbot nicht alleine mit dem Datum begründen, dem Jahrestag des Hamas-Terrorangriffs am Montag. Ein Eilantrag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-Veranstalter hatte damit Erfolg. Ein Versammlungsverbot könne nur mit einer unmittelbaren Gefahr gerechtfertigt werden, erklärte das Gericht. Die Gefahrenprognose der Stadt stütze sich aber nur darauf, dass die Antragstellerin den islamistischen Angriff auf Israel rechtfertige. Dies reiche nicht aus. dpa </w:t>
      </w:r>
      <w:r>
        <w:rPr>
          <w:rFonts w:ascii="arial" w:eastAsia="arial" w:hAnsi="arial" w:cs="arial"/>
          <w:b/>
          <w:i w:val="0"/>
          <w:strike w:val="0"/>
          <w:noProof w:val="0"/>
          <w:color w:val="000000"/>
          <w:position w:val="0"/>
          <w:sz w:val="20"/>
          <w:u w:val="none"/>
          <w:vertAlign w:val="baseline"/>
        </w:rPr>
        <w:t>» lokales</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8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4, 2024</w:t>
      </w:r>
    </w:p>
    <w:p>
      <w:pPr>
        <w:pStyle w:val="Normal180"/>
      </w:pPr>
    </w:p>
    <w:p>
      <w:pPr>
        <w:pStyle w:val="Normal180"/>
        <w:ind w:left="200"/>
        <w:sectPr>
          <w:type w:val="continuous"/>
          <w:pgMar w:top="840" w:right="1000" w:bottom="840" w:left="1000" w:header="400" w:footer="400"/>
          <w:pgNumType w:fmt="decimal"/>
          <w:cols w:space="720"/>
        </w:sectPr>
      </w:pPr>
      <w:r>
        <w:br/>
      </w:r>
      <w:r>
        <w:pict>
          <v:line id="_x0000_s1792" style="position:absolute;z-index:252064768" from="0,10pt" to="512pt,10pt" strokecolor="black" strokeweight="1pt">
            <v:stroke linestyle="single"/>
          </v:line>
        </w:pict>
      </w:r>
      <w:r>
        <w:rPr>
          <w:rFonts w:ascii="arial" w:eastAsia="arial" w:hAnsi="arial" w:cs="arial"/>
          <w:b/>
          <w:color w:val="767676"/>
          <w:sz w:val="16"/>
        </w:rPr>
        <w:t>End of Document</w:t>
      </w:r>
    </w:p>
    <w:p>
      <w:pPr>
        <w:pStyle w:val="Normal181"/>
        <w:sectPr>
          <w:headerReference w:type="even" r:id="rId1136"/>
          <w:headerReference w:type="default" r:id="rId1137"/>
          <w:footerReference w:type="even" r:id="rId1138"/>
          <w:footerReference w:type="default" r:id="rId1139"/>
          <w:headerReference w:type="first" r:id="rId1140"/>
          <w:footerReference w:type="first" r:id="rId1141"/>
          <w:pgSz w:w="12240" w:h="15840"/>
          <w:pgMar w:top="840" w:right="1000" w:bottom="840" w:left="1000" w:header="400" w:footer="400"/>
          <w:pgNumType w:fmt="decimal"/>
          <w:cols w:space="720"/>
          <w:titlePg w:val="0"/>
        </w:sectPr>
      </w:pPr>
    </w:p>
    <w:p>
      <w:pPr>
        <w:pStyle w:val="Normal181"/>
      </w:pPr>
    </w:p>
    <w:p>
      <w:pPr>
        <w:pStyle w:val="Normal181"/>
      </w:pPr>
      <w:r>
        <w:pict>
          <v:shape id="_x0000_i1793" type="#_x0000_t75" alt="LexisNexis®" style="width:147.75pt;height:30pt">
            <v:imagedata r:id="rId10" o:title=""/>
          </v:shape>
        </w:pict>
      </w:r>
      <w:r>
        <w:cr/>
      </w:r>
    </w:p>
    <w:p>
      <w:pPr>
        <w:pStyle w:val="Heading118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Stadt verbietet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w:t>
      </w:r>
      <w:r>
        <w:rPr>
          <w:rFonts w:ascii="arial" w:eastAsia="arial" w:hAnsi="arial" w:cs="arial"/>
          <w:b/>
          <w:i w:val="0"/>
          <w:strike w:val="0"/>
          <w:noProof w:val="0"/>
          <w:color w:val="000000"/>
          <w:position w:val="0"/>
          <w:sz w:val="28"/>
          <w:u w:val="none"/>
          <w:vertAlign w:val="baseline"/>
        </w:rPr>
        <w:t>Palästina</w:t>
      </w:r>
    </w:p>
    <w:p>
      <w:pPr>
        <w:pStyle w:val="Normal1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1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4. Oktober 2024</w:t>
      </w:r>
    </w:p>
    <w:p>
      <w:pPr>
        <w:pStyle w:val="Normal181"/>
        <w:keepNext w:val="0"/>
        <w:spacing w:after="0" w:line="240" w:lineRule="atLeast"/>
        <w:ind w:right="0"/>
        <w:jc w:val="both"/>
      </w:pPr>
      <w:bookmarkStart w:id="362" w:name="Bookmark_182"/>
      <w:bookmarkEnd w:id="362"/>
    </w:p>
    <w:p>
      <w:pPr>
        <w:pStyle w:val="Normal18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Frankfurter Rundschau GmbH Alle Rechte Vorbehalten</w:t>
      </w:r>
    </w:p>
    <w:p>
      <w:pPr>
        <w:pStyle w:val="Normal181"/>
        <w:keepNext w:val="0"/>
        <w:spacing w:before="120" w:after="0" w:line="220" w:lineRule="atLeast"/>
        <w:ind w:left="0" w:right="0" w:firstLine="0"/>
        <w:jc w:val="left"/>
      </w:pPr>
      <w:r>
        <w:br/>
      </w:r>
      <w:r>
        <w:pict>
          <v:shape id="_x0000_i1794" type="#_x0000_t75" style="width:187.48pt;height:24pt">
            <v:imagedata r:id="rId487" o:title=""/>
          </v:shape>
        </w:pict>
      </w:r>
    </w:p>
    <w:p>
      <w:pPr>
        <w:pStyle w:val="Normal1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HESSEN; S. D1</w:t>
      </w:r>
    </w:p>
    <w:p>
      <w:pPr>
        <w:pStyle w:val="Normal1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211 words</w:t>
      </w:r>
    </w:p>
    <w:p>
      <w:pPr>
        <w:pStyle w:val="Normal18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Jahrestag des Hamas-Überfalls</w:t>
      </w:r>
    </w:p>
    <w:p>
      <w:pPr>
        <w:pStyle w:val="Normal181"/>
        <w:keepNext/>
        <w:spacing w:before="240" w:after="0" w:line="340" w:lineRule="atLeast"/>
        <w:ind w:left="0" w:right="0" w:firstLine="0"/>
        <w:jc w:val="left"/>
      </w:pPr>
      <w:bookmarkStart w:id="363" w:name="Body_180"/>
      <w:bookmarkEnd w:id="363"/>
      <w:r>
        <w:rPr>
          <w:rFonts w:ascii="arial" w:eastAsia="arial" w:hAnsi="arial" w:cs="arial"/>
          <w:b/>
          <w:i w:val="0"/>
          <w:strike w:val="0"/>
          <w:noProof w:val="0"/>
          <w:color w:val="000000"/>
          <w:position w:val="0"/>
          <w:sz w:val="28"/>
          <w:u w:val="none"/>
          <w:vertAlign w:val="baseline"/>
        </w:rPr>
        <w:t>Body</w:t>
      </w:r>
    </w:p>
    <w:p>
      <w:pPr>
        <w:pStyle w:val="Normal181"/>
        <w:spacing w:line="60" w:lineRule="exact"/>
      </w:pPr>
      <w:r>
        <w:pict>
          <v:line id="_x0000_s1795" style="position:absolute;z-index:252065792" from="0,2pt" to="512pt,2pt" strokecolor="#009ddb" strokeweight="2pt">
            <v:stroke linestyle="single"/>
            <w10:wrap type="topAndBottom"/>
          </v:line>
        </w:pict>
      </w:r>
    </w:p>
    <w:p>
      <w:pPr>
        <w:pStyle w:val="Normal181"/>
      </w:pP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Stadt Frankfurt verbietet die für den 7. Oktober angemeldete Demonstration unter dem Motto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Der Sieg gehört der Gerechtigkeit“. „Das Demonstrationsrecht ist ein sehr hohes Gut“, sagen Oberbürgermeister Mike Josef (SPD) und Ordnungsdezernentin Annette Rinn (FDP) in einer am Donnerstag verschickten Pressemitteilung. Allerdings sei zu befürchten, dass es im Rahmen der Demonstrationen Straftaten wie Volksverhetzung, Aufrufe zu Straftaten sowie israelfeindliche und antisemitische Äußerungen geben werde. Auch sei „nach den erkennbaren Umständen“ die öffentliche Sicherheit gefährdet.</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diesem Tag vor einem Jahr geschah der größte Massenmord an Juden seit der Schoah“, so Josef und Rinn. Diese Kundgebung an dem Jahrestag des Hamas-Terrorangriffs anzumelden, „ist eine extreme Provokation, die wir zutiefst verurteilen“. Das Verbot gilt der Mitteilung zufolge außerdem für jede andere Versammlung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-Anmelder im Freien am 7. Oktober im Stadtgebiet, sofern dabei eine Gefährdung der öffentlichen Sicherheit und Ordnung zu erwarten ist. Bereits am Mittwoch forderte der Hessische Antisemitismusbeauftragte Uwe Becker mit ähnlichen Worten wie Josef und Rinn ein Verbot der propalästinensischen Demonstration.  pz</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8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 2024</w:t>
      </w:r>
    </w:p>
    <w:p>
      <w:pPr>
        <w:pStyle w:val="Normal181"/>
      </w:pPr>
    </w:p>
    <w:p>
      <w:pPr>
        <w:pStyle w:val="Normal181"/>
        <w:ind w:left="200"/>
        <w:sectPr>
          <w:type w:val="continuous"/>
          <w:pgMar w:top="840" w:right="1000" w:bottom="840" w:left="1000" w:header="400" w:footer="400"/>
          <w:pgNumType w:fmt="decimal"/>
          <w:cols w:space="720"/>
        </w:sectPr>
      </w:pPr>
      <w:r>
        <w:br/>
      </w:r>
      <w:r>
        <w:pict>
          <v:line id="_x0000_s1796" style="position:absolute;z-index:252066816" from="0,10pt" to="512pt,10pt" strokecolor="black" strokeweight="1pt">
            <v:stroke linestyle="single"/>
          </v:line>
        </w:pict>
      </w:r>
      <w:r>
        <w:rPr>
          <w:rFonts w:ascii="arial" w:eastAsia="arial" w:hAnsi="arial" w:cs="arial"/>
          <w:b/>
          <w:color w:val="767676"/>
          <w:sz w:val="16"/>
        </w:rPr>
        <w:t>End of Document</w:t>
      </w:r>
    </w:p>
    <w:p>
      <w:pPr>
        <w:pStyle w:val="Normal182"/>
        <w:sectPr>
          <w:headerReference w:type="even" r:id="rId1142"/>
          <w:headerReference w:type="default" r:id="rId1143"/>
          <w:footerReference w:type="even" r:id="rId1144"/>
          <w:footerReference w:type="default" r:id="rId1145"/>
          <w:headerReference w:type="first" r:id="rId1146"/>
          <w:footerReference w:type="first" r:id="rId1147"/>
          <w:pgSz w:w="12240" w:h="15840"/>
          <w:pgMar w:top="840" w:right="1000" w:bottom="840" w:left="1000" w:header="400" w:footer="400"/>
          <w:pgNumType w:fmt="decimal"/>
          <w:cols w:space="720"/>
          <w:titlePg w:val="0"/>
        </w:sectPr>
      </w:pPr>
    </w:p>
    <w:p>
      <w:pPr>
        <w:pStyle w:val="Normal182"/>
      </w:pPr>
    </w:p>
    <w:p>
      <w:pPr>
        <w:pStyle w:val="Normal182"/>
      </w:pPr>
      <w:r>
        <w:pict>
          <v:shape id="_x0000_i1797" type="#_x0000_t75" alt="LexisNexis®" style="width:147.75pt;height:30pt">
            <v:imagedata r:id="rId10" o:title=""/>
          </v:shape>
        </w:pict>
      </w:r>
      <w:r>
        <w:cr/>
      </w:r>
    </w:p>
    <w:p>
      <w:pPr>
        <w:pStyle w:val="Heading118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Verwaltungsgericht erlaubt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Frankfurt</w:t>
      </w:r>
    </w:p>
    <w:p>
      <w:pPr>
        <w:pStyle w:val="Normal1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4. Oktober 2024 8:23 PM GMT+1</w:t>
      </w:r>
    </w:p>
    <w:p>
      <w:pPr>
        <w:pStyle w:val="Normal182"/>
        <w:keepNext w:val="0"/>
        <w:spacing w:after="0" w:line="240" w:lineRule="atLeast"/>
        <w:ind w:right="0"/>
        <w:jc w:val="both"/>
      </w:pPr>
      <w:bookmarkStart w:id="364" w:name="Bookmark_183"/>
      <w:bookmarkEnd w:id="364"/>
    </w:p>
    <w:p>
      <w:pPr>
        <w:pStyle w:val="Normal18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82"/>
        <w:keepNext w:val="0"/>
        <w:spacing w:before="120" w:after="0" w:line="220" w:lineRule="atLeast"/>
        <w:ind w:left="0" w:right="0" w:firstLine="0"/>
        <w:jc w:val="left"/>
      </w:pPr>
      <w:r>
        <w:br/>
      </w:r>
      <w:r>
        <w:pict>
          <v:shape id="_x0000_i1798" type="#_x0000_t75" style="width:230.22pt;height:28.5pt">
            <v:imagedata r:id="rId39" o:title=""/>
          </v:shape>
        </w:pict>
      </w:r>
    </w:p>
    <w:p>
      <w:pPr>
        <w:pStyle w:val="Normal1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398 words</w:t>
      </w:r>
    </w:p>
    <w:p>
      <w:pPr>
        <w:pStyle w:val="Normal18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Am Jahrestag des Überfalls der Hamas auf Israel kommenden Montag wollen propalästinensische Gruppen in Frankfurt demonstrieren. Die Stadt verhängte ein Verbot, das ein Gericht nun verwarf.</w:t>
      </w:r>
    </w:p>
    <w:p>
      <w:pPr>
        <w:pStyle w:val="Normal182"/>
        <w:keepNext/>
        <w:spacing w:before="240" w:after="0" w:line="340" w:lineRule="atLeast"/>
        <w:ind w:left="0" w:right="0" w:firstLine="0"/>
        <w:jc w:val="left"/>
      </w:pPr>
      <w:bookmarkStart w:id="365" w:name="Body_181"/>
      <w:bookmarkEnd w:id="365"/>
      <w:r>
        <w:rPr>
          <w:rFonts w:ascii="arial" w:eastAsia="arial" w:hAnsi="arial" w:cs="arial"/>
          <w:b/>
          <w:i w:val="0"/>
          <w:strike w:val="0"/>
          <w:noProof w:val="0"/>
          <w:color w:val="000000"/>
          <w:position w:val="0"/>
          <w:sz w:val="28"/>
          <w:u w:val="none"/>
          <w:vertAlign w:val="baseline"/>
        </w:rPr>
        <w:t>Body</w:t>
      </w:r>
    </w:p>
    <w:p>
      <w:pPr>
        <w:pStyle w:val="Normal182"/>
        <w:spacing w:line="60" w:lineRule="exact"/>
      </w:pPr>
      <w:r>
        <w:pict>
          <v:line id="_x0000_s1799" style="position:absolute;z-index:252067840" from="0,2pt" to="512pt,2pt" strokecolor="#009ddb" strokeweight="2pt">
            <v:stroke linestyle="single"/>
            <w10:wrap type="topAndBottom"/>
          </v:line>
        </w:pict>
      </w:r>
    </w:p>
    <w:p>
      <w:pPr>
        <w:pStyle w:val="Normal182"/>
      </w:pP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Frankfurter Verwaltungsgericht hat eine für den 7. Oktober angemeldete propalästinensische Demonstration erlaubt. Das zuvor von der Stadt Frankfurt verhängte Verbot der Kundgebung sei rechtswidrig, teilte das Gericht mit. Die Stadt verkenne die Bedeutung der Versammlungs- und Meinungsfreiheit. Sie könne das Verbot nicht alleine mit dem Datum begründen, dem Jahrestag des Hamas-Terrorangriffs am kommenden Montag. Ein Eilantrag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-Veranstalter hatte damit Erfolg.</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Versammlungsverbot könne nur mit einer unmittelbaren Gefahr gerechtfertigt werden, erklärte das Gericht. Die Gefahrenprognose der Stadt stütze sich aber nur darauf, dass sich die Antragstellerin kontrovers, antisemitisch, antiisraelisch äußere und den islamistischen Angriff auf Israel vom 7. Oktober 2023 rechtfertige. Dies reiche nicht aus und übersehe die verfassungsrechtliche Garantie der Meinungsfreiheit.</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Antragstellerin habe sich mit Beschränkungen einverstanden gezeigt, was darauf hindeute, dass sie «durchaus gewillt scheine, sich an die Grenzen des Strafrechts für die Meinungsfreiheit zu halten».</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den Beschluss könne Beschwerde beim Hessischen Verwaltungsgerichtshof (VGH) eingelegt werden, teilte das Verwaltungsgericht mit. Die Stadt Frankfurt werde den VGH anrufen, teilte das Ordnungsdezernat auf Anfrage mit.</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Kundgebung war mit dem Titel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Der Sieg gehört der Gerechtigkeit» angemeldet worden. Der Frankfurter Oberbürgermeister Mike Josef (SPD) hatte die Anmeldung der Demonstration als «extreme Provokation» bezeichnet. Das Verbot hatte die Stadt damit begründet, dass zu befürchten sei, dass es Straftaten wie Volksverhetzung, Aufrufe zu Straftaten sowie israelfeindliche und antisemitische Äußerungen geben werde und nach den erkennbaren Umständen die öffentliche Sicherheit unmittelbar gefährdet sei.</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2023 hatten islamistische Terroristen der Hamas und anderer extremistischer Gruppen von Gaza aus Israel überfallen. Bei den überraschenden Angriffen über Land, See und Luft töteten sie rund 1.200 Menschen und verschleppten etwa 240 in den Gazastreifen. Israel reagierte mit harten Gegenangriffen.</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ähnlichen Demonstrationen war es nach Verboten der Stadt in der Vergangenheit oft zu gerichtlichen Auseinandersetzungen gekommen. Die Kundgebungen waren von verschiedenen Instanzen bis knapp vor Beginn abwechselnd erlaubt und verboten worden.</w:t>
      </w:r>
    </w:p>
    <w:p>
      <w:pPr>
        <w:pStyle w:val="Normal18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4, 2024</w:t>
      </w:r>
    </w:p>
    <w:p>
      <w:pPr>
        <w:pStyle w:val="Normal182"/>
      </w:pPr>
    </w:p>
    <w:p>
      <w:pPr>
        <w:pStyle w:val="Normal182"/>
        <w:ind w:left="200"/>
        <w:sectPr>
          <w:type w:val="continuous"/>
          <w:pgMar w:top="840" w:right="1000" w:bottom="840" w:left="1000" w:header="400" w:footer="400"/>
          <w:pgNumType w:fmt="decimal"/>
          <w:cols w:space="720"/>
        </w:sectPr>
      </w:pPr>
      <w:r>
        <w:br/>
      </w:r>
      <w:r>
        <w:pict>
          <v:line id="_x0000_s1800" style="position:absolute;z-index:252068864" from="0,10pt" to="512pt,10pt" strokecolor="black" strokeweight="1pt">
            <v:stroke linestyle="single"/>
          </v:line>
        </w:pict>
      </w:r>
      <w:r>
        <w:rPr>
          <w:rFonts w:ascii="arial" w:eastAsia="arial" w:hAnsi="arial" w:cs="arial"/>
          <w:b/>
          <w:color w:val="767676"/>
          <w:sz w:val="16"/>
        </w:rPr>
        <w:t>End of Document</w:t>
      </w:r>
    </w:p>
    <w:p>
      <w:pPr>
        <w:pStyle w:val="Normal183"/>
        <w:sectPr>
          <w:headerReference w:type="even" r:id="rId1148"/>
          <w:headerReference w:type="default" r:id="rId1149"/>
          <w:footerReference w:type="even" r:id="rId1150"/>
          <w:footerReference w:type="default" r:id="rId1151"/>
          <w:headerReference w:type="first" r:id="rId1152"/>
          <w:footerReference w:type="first" r:id="rId1153"/>
          <w:pgSz w:w="12240" w:h="15840"/>
          <w:pgMar w:top="840" w:right="1000" w:bottom="840" w:left="1000" w:header="400" w:footer="400"/>
          <w:pgNumType w:fmt="decimal"/>
          <w:cols w:space="720"/>
          <w:titlePg w:val="0"/>
        </w:sectPr>
      </w:pPr>
    </w:p>
    <w:p>
      <w:pPr>
        <w:pStyle w:val="Normal183"/>
      </w:pPr>
    </w:p>
    <w:p>
      <w:pPr>
        <w:pStyle w:val="Normal183"/>
      </w:pPr>
      <w:r>
        <w:pict>
          <v:shape id="_x0000_i1801" type="#_x0000_t75" alt="LexisNexis®" style="width:147.75pt;height:30pt">
            <v:imagedata r:id="rId10" o:title=""/>
          </v:shape>
        </w:pict>
      </w:r>
      <w:r>
        <w:cr/>
      </w:r>
    </w:p>
    <w:p>
      <w:pPr>
        <w:pStyle w:val="Heading118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Deutsch-Palästinensischer Verein hat Vorbehalte gegen Demos</w:t>
      </w:r>
    </w:p>
    <w:p>
      <w:pPr>
        <w:pStyle w:val="Normal1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4. Oktober 2024 11:07 AM GMT+1</w:t>
      </w:r>
    </w:p>
    <w:p>
      <w:pPr>
        <w:pStyle w:val="Normal183"/>
        <w:keepNext w:val="0"/>
        <w:spacing w:after="0" w:line="240" w:lineRule="atLeast"/>
        <w:ind w:right="0"/>
        <w:jc w:val="both"/>
      </w:pPr>
      <w:bookmarkStart w:id="366" w:name="Bookmark_184"/>
      <w:bookmarkEnd w:id="366"/>
    </w:p>
    <w:p>
      <w:pPr>
        <w:pStyle w:val="Normal18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83"/>
        <w:keepNext w:val="0"/>
        <w:spacing w:before="120" w:after="0" w:line="220" w:lineRule="atLeast"/>
        <w:ind w:left="0" w:right="0" w:firstLine="0"/>
        <w:jc w:val="left"/>
      </w:pPr>
      <w:r>
        <w:br/>
      </w:r>
      <w:r>
        <w:pict>
          <v:shape id="_x0000_i1802" type="#_x0000_t75" style="width:230.22pt;height:28.5pt">
            <v:imagedata r:id="rId39" o:title=""/>
          </v:shape>
        </w:pict>
      </w:r>
    </w:p>
    <w:p>
      <w:pPr>
        <w:pStyle w:val="Normal1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262 words</w:t>
      </w:r>
    </w:p>
    <w:p>
      <w:pPr>
        <w:pStyle w:val="Normal18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Zum Jahrestag des Hamas-Massakers sind Kundgebungen geplant. Der Präsident der Deutsch-Palästinensischen Gesellschaft stellt klar, dass viele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 nicht die Mehrheit repräsentieren.</w:t>
      </w:r>
    </w:p>
    <w:p>
      <w:pPr>
        <w:pStyle w:val="Normal183"/>
        <w:keepNext/>
        <w:spacing w:before="240" w:after="0" w:line="340" w:lineRule="atLeast"/>
        <w:ind w:left="0" w:right="0" w:firstLine="0"/>
        <w:jc w:val="left"/>
      </w:pPr>
      <w:bookmarkStart w:id="367" w:name="Body_182"/>
      <w:bookmarkEnd w:id="367"/>
      <w:r>
        <w:rPr>
          <w:rFonts w:ascii="arial" w:eastAsia="arial" w:hAnsi="arial" w:cs="arial"/>
          <w:b/>
          <w:i w:val="0"/>
          <w:strike w:val="0"/>
          <w:noProof w:val="0"/>
          <w:color w:val="000000"/>
          <w:position w:val="0"/>
          <w:sz w:val="28"/>
          <w:u w:val="none"/>
          <w:vertAlign w:val="baseline"/>
        </w:rPr>
        <w:t>Body</w:t>
      </w:r>
    </w:p>
    <w:p>
      <w:pPr>
        <w:pStyle w:val="Normal183"/>
        <w:spacing w:line="60" w:lineRule="exact"/>
      </w:pPr>
      <w:r>
        <w:pict>
          <v:line id="_x0000_s1803" style="position:absolute;z-index:252069888" from="0,2pt" to="512pt,2pt" strokecolor="#009ddb" strokeweight="2pt">
            <v:stroke linestyle="single"/>
            <w10:wrap type="topAndBottom"/>
          </v:line>
        </w:pict>
      </w:r>
    </w:p>
    <w:p>
      <w:pPr>
        <w:pStyle w:val="Normal183"/>
      </w:pP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Kurz vor dem Jahrestag des Hamas-Angriffs auf Israel hat sich der Präsident der Deutsch-Palästinensischen Gesellschaft (DPG), Nazih Musharbash, von Teilen der propalästinensischen Kundgebungen distanziert. Wenn bei Demonstrationen Gesetze übertreten würden, dann sei das strafbar und werde nicht von der DPG unterstützt, sagte Musharbash im RBB-Inforadio. «Deshalb rufen wir von der Deutsch-Palästinensischen Gesellschaft zum Beispiel nicht zu Kundgebungen auf, weil wir diese Leute nicht dabeihaben wollen.»</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gelte sowohl für rechtsradikale Deutsche als auch für Islamisten. «Sie stören uns und sie schaden unserer Sache. Die sind nicht Repräsentanten der großen Mehrheit, der friedlichen großen Mehrheit der Palästinenser in Deutschland.»</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Deutschland habe sich mit dem 7. Oktober 2023 viel geändert - und zwar nicht zum Guten, sagte Musharbash. Sowohl die Palästinenser als auch die Juden würden für die jeweiligen Taten ihrer Regierung, ihrer Gruppen oder ihrer Religion verantwortlich gemacht. Man erwarte von jedem, dass er sich positioniere. «Entweder ist man für Israel, dann ist man gegen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oder umgekehrt. Das ist falsch.» Alle zusammen müssten sich für Frieden einsetzen.</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palästinensische Community traue sich kaum, sich zu äußern. «Diejenigen, die auf der Straße demonstrieren, geben nicht das wieder, was die Mehrheit denkt. Sie trauert und sie empfindet keine Empathie von der Gesellschaft und von der Politik.» Zugleich forderte Musharbash die Bundesregierung auf, Druck auf Israel auszuüben, damit es die Besatzung etwa des Westjordanlands beende.</w:t>
      </w:r>
    </w:p>
    <w:p>
      <w:pPr>
        <w:pStyle w:val="Normal18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4, 2024</w:t>
      </w:r>
    </w:p>
    <w:p>
      <w:pPr>
        <w:pStyle w:val="Normal183"/>
      </w:pPr>
    </w:p>
    <w:p>
      <w:pPr>
        <w:pStyle w:val="Normal183"/>
        <w:ind w:left="200"/>
        <w:sectPr>
          <w:type w:val="continuous"/>
          <w:pgMar w:top="840" w:right="1000" w:bottom="840" w:left="1000" w:header="400" w:footer="400"/>
          <w:pgNumType w:fmt="decimal"/>
          <w:cols w:space="720"/>
        </w:sectPr>
      </w:pPr>
      <w:r>
        <w:br/>
      </w:r>
      <w:r>
        <w:pict>
          <v:line id="_x0000_s1804" style="position:absolute;z-index:252070912" from="0,10pt" to="512pt,10pt" strokecolor="black" strokeweight="1pt">
            <v:stroke linestyle="single"/>
          </v:line>
        </w:pict>
      </w:r>
      <w:r>
        <w:rPr>
          <w:rFonts w:ascii="arial" w:eastAsia="arial" w:hAnsi="arial" w:cs="arial"/>
          <w:b/>
          <w:color w:val="767676"/>
          <w:sz w:val="16"/>
        </w:rPr>
        <w:t>End of Document</w:t>
      </w:r>
    </w:p>
    <w:p>
      <w:pPr>
        <w:pStyle w:val="Normal184"/>
        <w:sectPr>
          <w:headerReference w:type="even" r:id="rId1154"/>
          <w:headerReference w:type="default" r:id="rId1155"/>
          <w:footerReference w:type="even" r:id="rId1156"/>
          <w:footerReference w:type="default" r:id="rId1157"/>
          <w:headerReference w:type="first" r:id="rId1158"/>
          <w:footerReference w:type="first" r:id="rId1159"/>
          <w:pgSz w:w="12240" w:h="15840"/>
          <w:pgMar w:top="840" w:right="1000" w:bottom="840" w:left="1000" w:header="400" w:footer="400"/>
          <w:pgNumType w:fmt="decimal"/>
          <w:cols w:space="720"/>
          <w:titlePg w:val="0"/>
        </w:sectPr>
      </w:pPr>
    </w:p>
    <w:p>
      <w:pPr>
        <w:pStyle w:val="Normal184"/>
      </w:pPr>
    </w:p>
    <w:p>
      <w:pPr>
        <w:pStyle w:val="Normal184"/>
      </w:pPr>
      <w:r>
        <w:pict>
          <v:shape id="_x0000_i1805" type="#_x0000_t75" alt="LexisNexis®" style="width:147.75pt;height:30pt">
            <v:imagedata r:id="rId10" o:title=""/>
          </v:shape>
        </w:pict>
      </w:r>
      <w:r>
        <w:cr/>
      </w:r>
    </w:p>
    <w:p>
      <w:pPr>
        <w:pStyle w:val="Heading118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Doppelmoral im Kampf gegen Extremisten; Wo bleibt die Empörung wie beim Sylt-Video?</w:t>
      </w:r>
    </w:p>
    <w:p>
      <w:pPr>
        <w:pStyle w:val="Normal1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4. Oktober 2024 </w:t>
      </w:r>
    </w:p>
    <w:p>
      <w:pPr>
        <w:pStyle w:val="Normal184"/>
        <w:keepNext w:val="0"/>
        <w:spacing w:after="0" w:line="240" w:lineRule="atLeast"/>
        <w:ind w:right="0"/>
        <w:jc w:val="both"/>
      </w:pPr>
      <w:bookmarkStart w:id="368" w:name="Bookmark_185"/>
      <w:bookmarkEnd w:id="368"/>
    </w:p>
    <w:p>
      <w:pPr>
        <w:pStyle w:val="Normal18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184"/>
        <w:keepNext w:val="0"/>
        <w:spacing w:before="120" w:after="0" w:line="220" w:lineRule="atLeast"/>
        <w:ind w:left="0" w:right="0" w:firstLine="0"/>
        <w:jc w:val="left"/>
      </w:pPr>
      <w:r>
        <w:br/>
      </w:r>
      <w:r>
        <w:pict>
          <v:shape id="_x0000_i1806" type="#_x0000_t75" style="width:134.98pt;height:85.49pt">
            <v:imagedata r:id="rId25" o:title=""/>
          </v:shape>
        </w:pict>
      </w:r>
    </w:p>
    <w:p>
      <w:pPr>
        <w:pStyle w:val="Normal1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Politik &gt; Inland; S. NaN</w:t>
      </w:r>
    </w:p>
    <w:p>
      <w:pPr>
        <w:pStyle w:val="Normal1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458 words</w:t>
      </w:r>
    </w:p>
    <w:p>
      <w:pPr>
        <w:pStyle w:val="Normal184"/>
        <w:keepNext/>
        <w:spacing w:before="240" w:after="0" w:line="340" w:lineRule="atLeast"/>
        <w:ind w:left="0" w:right="0" w:firstLine="0"/>
        <w:jc w:val="left"/>
      </w:pPr>
      <w:bookmarkStart w:id="369" w:name="Body_183"/>
      <w:bookmarkEnd w:id="369"/>
      <w:r>
        <w:rPr>
          <w:rFonts w:ascii="arial" w:eastAsia="arial" w:hAnsi="arial" w:cs="arial"/>
          <w:b/>
          <w:i w:val="0"/>
          <w:strike w:val="0"/>
          <w:noProof w:val="0"/>
          <w:color w:val="000000"/>
          <w:position w:val="0"/>
          <w:sz w:val="28"/>
          <w:u w:val="none"/>
          <w:vertAlign w:val="baseline"/>
        </w:rPr>
        <w:t>Body</w:t>
      </w:r>
    </w:p>
    <w:p>
      <w:pPr>
        <w:pStyle w:val="Normal184"/>
        <w:spacing w:line="60" w:lineRule="exact"/>
      </w:pPr>
      <w:r>
        <w:pict>
          <v:line id="_x0000_s1807" style="position:absolute;z-index:252071936" from="0,2pt" to="512pt,2pt" strokecolor="#009ddb" strokeweight="2pt">
            <v:stroke linestyle="single"/>
            <w10:wrap type="topAndBottom"/>
          </v:line>
        </w:pict>
      </w:r>
    </w:p>
    <w:p>
      <w:pPr>
        <w:pStyle w:val="Normal184"/>
      </w:pP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Iran beschießt Israel mit Raketen   und in Berlin jubeln Judenhasser. </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-Demonstranten  feierten am Dienstag in Berlin-Wedding Irans Attacke auf einer Straßen-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Eine bekannte Israel-Hasserin, Yasemin Acar, postete ein Video: Darin tanzt sie in einer Küche zu den Nachrichten auf ihrem Tablet-Handy.</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Doch das hat nicht für sehr viel öffentliche Empörung gesorgt, kritisiert nun die Menschenrechtsaktivistin Düzen Tekkal (46) im Podcast von BILD-Vize Paul Ronzheimer. </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Tekkal klagt die Doppelmoral im Kampf gegen Extremismus an. </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im Mai das Video einer Party auf Sylt aufgetaucht war, auf der Gäste singend die Parole  Ausländer raus!  grölten, wurde wochenlang darüber diskutiert und protestiert   zu Recht, wie Ronzheimer feststellt.</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Jetzt bejubeln vorgebliche Antifaschisten den konkreten Versuch eines Terror-Regimes, einen Massenmord an Juden zu verüben   und es regt kaum jemanden auf.</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Jeder, der dieses Video von Sylt verurteilt hat und beim Islamismus schweigt, den finde ich bigott , sagt Tekkal in dem Podcast. </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Tekkal betont:  Ob das der Antisemitismus ist, der von rechter Ecke kommt, ob das der israelbezogene ist, ob das der Linke ist, interessiert mich nicht. Antisemitismus ist Antisemitismus, den muss man bekämpfen. </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sie gelte:  Kein Fußbreit den Rechten, den Faschisten, den Antisemiten, den Islamisten. </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Donnerstag befreite die israelische Armee eine jesidische Frau, die im Alter von 11 Jahren vom IS entführt wurde. Zehn Jahre lang hatte sie ihr Peiniger in Gaza als Sex-Sklavin festgehalten.</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Tekkal kritisiert: Linke, die den Raketenangriff der iranischen Mullahs auf Israel bejubeln, fallen auch solchen Frauen in den Rücken.</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Noch immer sind nach dem Völkermord der IS-Terroristen in Sindschar (Irak) 2700 Jesiden und Jesidinnen verschwunden.</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Freiheitsbewegung der Menschen im Iran, die vom islamistischen Regime unterdrückt wird, verraten die Terror-Bejubler in Deutschland, sagt Tekkal.</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Was ist passiert? , fragt sie empört,  was ist los, auch in unserem Land? Wir sollten nicht so tun, als wenn das Probleme wären, die ganz weit weg sind, sondern sie finden unmittelbar vor unserer Haustüre statt. </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Jeder, der über den Judenhass auf deutschen Straßen spreche,  wird zur Zielscheibe markiert , so Tekkal. Darüber zu reden werde immer schwieriger, sie selbst und ihre Hilfsorganisation Hawar.help werde dafür heftig angegriffen.  Wer steht auch für die, die aufstehen? Wer leistet Beistand für die, die Beistand leisten? </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Ihr bitteres Fazit:  Es ist sehr dünn geworden. Es ist sehr einsam geworden. Und ich glaube, dass wir wirklich aufpassen müssen. </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https://www.bild.de/politik/inland/aktivistin-klagt-an-beschaemende-doppelmoral-im-kampf-gegen-extremisten-66ffa49324c11c1bd17335a2</w:t>
      </w:r>
    </w:p>
    <w:p>
      <w:pPr>
        <w:pStyle w:val="Normal18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84"/>
        <w:spacing w:line="60" w:lineRule="exact"/>
      </w:pPr>
      <w:r>
        <w:pict>
          <v:line id="_x0000_s1808" style="position:absolute;z-index:252072960" from="0,2pt" to="512pt,2pt" strokecolor="#009ddb" strokeweight="2pt">
            <v:stroke linestyle="single"/>
            <w10:wrap type="topAndBottom"/>
          </v:line>
        </w:pict>
      </w:r>
    </w:p>
    <w:p>
      <w:pPr>
        <w:pStyle w:val="Normal18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Jubelt für das iranische Mullah-Regime und für die Terroristen der Hamas: Yasemin Acar</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Paul Ronzheimer (zurzeit in Beirut, Libanon) sprach mit der deutsch-jesidischen Aktivistin Düzen Tekkal</w:t>
      </w:r>
    </w:p>
    <w:p>
      <w:pPr>
        <w:pStyle w:val="Normal18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4, 2024</w:t>
      </w:r>
    </w:p>
    <w:p>
      <w:pPr>
        <w:pStyle w:val="Normal184"/>
      </w:pPr>
    </w:p>
    <w:p>
      <w:pPr>
        <w:pStyle w:val="Normal184"/>
        <w:ind w:left="200"/>
        <w:sectPr>
          <w:type w:val="continuous"/>
          <w:pgMar w:top="840" w:right="1000" w:bottom="840" w:left="1000" w:header="400" w:footer="400"/>
          <w:pgNumType w:fmt="decimal"/>
          <w:cols w:space="720"/>
        </w:sectPr>
      </w:pPr>
      <w:r>
        <w:br/>
      </w:r>
      <w:r>
        <w:pict>
          <v:line id="_x0000_s1809" style="position:absolute;z-index:252073984" from="0,10pt" to="512pt,10pt" strokecolor="black" strokeweight="1pt">
            <v:stroke linestyle="single"/>
          </v:line>
        </w:pict>
      </w:r>
      <w:r>
        <w:rPr>
          <w:rFonts w:ascii="arial" w:eastAsia="arial" w:hAnsi="arial" w:cs="arial"/>
          <w:b/>
          <w:color w:val="767676"/>
          <w:sz w:val="16"/>
        </w:rPr>
        <w:t>End of Document</w:t>
      </w:r>
    </w:p>
    <w:p>
      <w:pPr>
        <w:pStyle w:val="Normal185"/>
        <w:sectPr>
          <w:headerReference w:type="even" r:id="rId1160"/>
          <w:headerReference w:type="default" r:id="rId1161"/>
          <w:footerReference w:type="even" r:id="rId1162"/>
          <w:footerReference w:type="default" r:id="rId1163"/>
          <w:headerReference w:type="first" r:id="rId1164"/>
          <w:footerReference w:type="first" r:id="rId1165"/>
          <w:pgSz w:w="12240" w:h="15840"/>
          <w:pgMar w:top="840" w:right="1000" w:bottom="840" w:left="1000" w:header="400" w:footer="400"/>
          <w:pgNumType w:fmt="decimal"/>
          <w:cols w:space="720"/>
          <w:titlePg w:val="0"/>
        </w:sectPr>
      </w:pPr>
    </w:p>
    <w:p>
      <w:pPr>
        <w:pStyle w:val="Normal185"/>
      </w:pPr>
    </w:p>
    <w:p>
      <w:pPr>
        <w:pStyle w:val="Normal185"/>
      </w:pPr>
      <w:r>
        <w:pict>
          <v:shape id="_x0000_i1810" type="#_x0000_t75" alt="LexisNexis®" style="width:147.75pt;height:30pt">
            <v:imagedata r:id="rId10" o:title=""/>
          </v:shape>
        </w:pict>
      </w:r>
      <w:r>
        <w:cr/>
      </w:r>
    </w:p>
    <w:p>
      <w:pPr>
        <w:pStyle w:val="Heading118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Streit um Frieden</w:t>
      </w:r>
    </w:p>
    <w:p>
      <w:pPr>
        <w:pStyle w:val="Normal1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1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04. Oktober 2024</w:t>
      </w:r>
    </w:p>
    <w:p>
      <w:pPr>
        <w:pStyle w:val="Normal185"/>
        <w:keepNext w:val="0"/>
        <w:spacing w:after="0" w:line="240" w:lineRule="atLeast"/>
        <w:ind w:right="0"/>
        <w:jc w:val="both"/>
      </w:pPr>
      <w:bookmarkStart w:id="370" w:name="Bookmark_186"/>
      <w:bookmarkEnd w:id="370"/>
    </w:p>
    <w:p>
      <w:pPr>
        <w:pStyle w:val="Normal18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185"/>
        <w:keepNext w:val="0"/>
        <w:spacing w:before="120" w:after="0" w:line="220" w:lineRule="atLeast"/>
        <w:ind w:left="0" w:right="0" w:firstLine="0"/>
        <w:jc w:val="left"/>
      </w:pPr>
      <w:r>
        <w:br/>
      </w:r>
      <w:r>
        <w:pict>
          <v:shape id="_x0000_i1811" type="#_x0000_t75" style="width:202.47pt;height:44.24pt">
            <v:imagedata r:id="rId90" o:title=""/>
          </v:shape>
        </w:pict>
      </w:r>
    </w:p>
    <w:p>
      <w:pPr>
        <w:pStyle w:val="Normal1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 S. 4</w:t>
      </w:r>
    </w:p>
    <w:p>
      <w:pPr>
        <w:pStyle w:val="Normal1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745 words</w:t>
      </w:r>
    </w:p>
    <w:p>
      <w:pPr>
        <w:pStyle w:val="Normal185"/>
        <w:keepNext/>
        <w:spacing w:before="240" w:after="0" w:line="340" w:lineRule="atLeast"/>
        <w:ind w:left="0" w:right="0" w:firstLine="0"/>
        <w:jc w:val="left"/>
      </w:pPr>
      <w:bookmarkStart w:id="371" w:name="Body_184"/>
      <w:bookmarkEnd w:id="371"/>
      <w:r>
        <w:rPr>
          <w:rFonts w:ascii="arial" w:eastAsia="arial" w:hAnsi="arial" w:cs="arial"/>
          <w:b/>
          <w:i w:val="0"/>
          <w:strike w:val="0"/>
          <w:noProof w:val="0"/>
          <w:color w:val="000000"/>
          <w:position w:val="0"/>
          <w:sz w:val="28"/>
          <w:u w:val="none"/>
          <w:vertAlign w:val="baseline"/>
        </w:rPr>
        <w:t>Body</w:t>
      </w:r>
    </w:p>
    <w:p>
      <w:pPr>
        <w:pStyle w:val="Normal185"/>
        <w:spacing w:line="60" w:lineRule="exact"/>
      </w:pPr>
      <w:r>
        <w:pict>
          <v:line id="_x0000_s1812" style="position:absolute;z-index:252075008" from="0,2pt" to="512pt,2pt" strokecolor="#009ddb" strokeweight="2pt">
            <v:stroke linestyle="single"/>
            <w10:wrap type="topAndBottom"/>
          </v:line>
        </w:pict>
      </w:r>
    </w:p>
    <w:p>
      <w:pPr>
        <w:pStyle w:val="Normal185"/>
      </w:pP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Tausende Menschen sind am Einheitstag in Berlin auf die Straße gegangen: für das, was sie Friedenspolitik nennen, und mit Sahra Wagenknecht als prominentester Rednerin. Keine Waffenlieferungen für die Ukraine und Israel, das einen ,,Genozid" an den Palästinensern verübe. Mehr Verhandlungen und Diplomatie. Keine Stationierung von US-Mittelstreckenraketen in Deutschland: Diese drei Punkte formulierte eine Rednerin als Kern-Konsens.</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der SPD-Bundestagsabgeordnete Ralf Stegner sprach, was ihm im Vorfeld viel Kritik eingebracht hatte. Stegner glaubt, der Ukraine-Krieg könne und müsse durch Diplomatie gelöst werden. Er sagt aber ebenso: Der russische Angriffskrieg bringe jeden Tag Tod und Zerstörung. Dafür wird er ausgebuht. Die Ukraine habe ein Recht auf Selbstverteidigung. Die Buhrufe steigern sich. ,,Dass da Luftabwehr geschickt wird, rettet jeden Tag Leben." Immer lauter wird er ausgepfiffen. </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Ebenso beim Thema Nahost: Bei der Aussage, Deutschland müsse die Sicherheit Israels schützen, kommt viel Protest aus dem Publikum.</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seien nur die lauten Rufer in den ersten Reihen, sagt Stegner danach. Er glaube, auch hier, auf dieser Demonstration, würden die meisten Menschen ihm zustimmen.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Teilnehmer sagen: Juden brauchen keinen eigenen Staat     </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Ob dem so ist? Mit Sozialarbeiterin Gina, angereist aus Kiel, würde er sich wohl nicht einig. Die erklärt am Rande des Demozugs, das jüdische Volk brauche keinen eigenen Staat. Auch habe Israel weder im Libanon noch in den palästinensischen Autonomiegebieten ein Recht auf Selbstverteidigung. Parolen wie ,,Babymörder Israel" sind in einem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-Zug zu hören.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großen Schluss-Kundgebung an der Siegessäule tritt Wagenknecht auf. Sie dankt Michail Gorbatschow - und nur ihm - dafür, dass er die Wiedervereinigung ermöglicht habe. Wagenknecht sagt, es sei menschenverachtend, über Raketen aus dem Iran auf Israel zu jubeln. Doch sie vermisse Empathie für die Opfer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Gegen ihre Gegner ätzt Wagenknecht: Sie fordert ein ,,Bataillon der Kriegstüchtigkeits-Maulhelden", da könnten Marie-Agnes Strack-Zimmermann, Anton Hofreiter und andere ,,sich mal beweisen".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beiden sind zwar nicht gekommen, aber Michael Roth ist da: SPD-Bundestagsabgeordneter und Vorsitzender des Auswärtigen Ausschusses. Er spricht auf einer Gegendemonstration direkt am Großen Stern.,,Wir müssen die Angegriffenen, die am Boden Liegenden, verteidigen", fordert er. Die Massendemo sei lauter, größer - ,,aber wir stehen auf der richtigen Seite der Geschichte".</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sehen die Teilnehmer der Hauptdemonstration ganz anders. Und auch das Thema Corona fehlt nicht. Eine Rednerin zieht Parallelen: ,,Damals waren es die Ungeimpften, die an allem schuld waren. Heute sind es die Putin-Freunde und Antisemiten."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Diese Melange zieht viele Demonstrierende an: Die Veranstalter sprachen von rund 30.000 Demonstrierenden, die Polizei von unter 10.000. Es waren auch Anhänger der Querdenken-Bewegung zu sehen, vom rechtsextremen Spektrum wurde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-Zug aber nicht vereinnahmt.</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Ende des Tages wurde auf der Hauptbühne eine Grußbotschaft von Salah Abdel-Shafi, hochrangiger palästinensischer Diplomat, abgespielt. Der sagte, Israel verübe seit einem Jahr einen ,,Völkermord", zu dem die Welt schweige. Ähnliche Töne waren danach zu hören.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sprachen gemeinsam Iris Hefets von der ,,Jüdischen Stimme für gerechten Frieden in Nahost", bekannt als Unterstützerin der israelfeindlichen BDS-Bewegung, sowie die Aktivistin Nadija Samour. Hefets sagte, Deutschland unterstütze den von Israel begangenen ,,Genozid".</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 Waffen für die Ukraine, gegen Unterstützung für Israel: An diesem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-Tag zeigt sich, wie gut diese beiden Themen im Weltbild der Demonstrierenden zusammenpassen.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,,Bataillon der Kriegstüchtigkeits-Maulhelden": Bei der großen Kundgebung an der Siegessäule trat Wagenknecht als Rednerin auf.  </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Infobox         </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Kretschmer, Voigt und Woidke für mehr diplomatischen Einsatz     </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Ministerpräsidenten von Sachsen und Brandenburg und der Thüringer CDU-Chef haben sich für ein stärkeres diplomatisches Engagement Deutschlands zur Beendigung des russischen Kriegs gegen die Ukraine ausgesprochen. ,,Wir wollen eine aktivere diplomatische Rolle Deutschlands in enger Abstimmung mit seinen europäischen Nachbarn und Partnern", schrieben die Regierungschefs Michael Kretschmer (CDU) und Dietmar Woidke (SPD) sowie der dieses Amt anstrebende Mario Voigt in einem gemeinsamen Gastbeitrag in der FAZ.</w:t>
      </w:r>
    </w:p>
    <w:p>
      <w:pPr>
        <w:pStyle w:val="Normal18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 2024</w:t>
      </w:r>
    </w:p>
    <w:p>
      <w:pPr>
        <w:pStyle w:val="Normal185"/>
      </w:pPr>
    </w:p>
    <w:p>
      <w:pPr>
        <w:pStyle w:val="Normal185"/>
        <w:ind w:left="200"/>
        <w:sectPr>
          <w:type w:val="continuous"/>
          <w:pgMar w:top="840" w:right="1000" w:bottom="840" w:left="1000" w:header="400" w:footer="400"/>
          <w:pgNumType w:fmt="decimal"/>
          <w:cols w:space="720"/>
        </w:sectPr>
      </w:pPr>
      <w:r>
        <w:br/>
      </w:r>
      <w:r>
        <w:pict>
          <v:line id="_x0000_s1813" style="position:absolute;z-index:252076032" from="0,10pt" to="512pt,10pt" strokecolor="black" strokeweight="1pt">
            <v:stroke linestyle="single"/>
          </v:line>
        </w:pict>
      </w:r>
      <w:r>
        <w:rPr>
          <w:rFonts w:ascii="arial" w:eastAsia="arial" w:hAnsi="arial" w:cs="arial"/>
          <w:b/>
          <w:color w:val="767676"/>
          <w:sz w:val="16"/>
        </w:rPr>
        <w:t>End of Document</w:t>
      </w:r>
    </w:p>
    <w:p>
      <w:pPr>
        <w:pStyle w:val="Normal186"/>
        <w:sectPr>
          <w:headerReference w:type="even" r:id="rId1166"/>
          <w:headerReference w:type="default" r:id="rId1167"/>
          <w:footerReference w:type="even" r:id="rId1168"/>
          <w:footerReference w:type="default" r:id="rId1169"/>
          <w:headerReference w:type="first" r:id="rId1170"/>
          <w:footerReference w:type="first" r:id="rId1171"/>
          <w:pgSz w:w="12240" w:h="15840"/>
          <w:pgMar w:top="840" w:right="1000" w:bottom="840" w:left="1000" w:header="400" w:footer="400"/>
          <w:pgNumType w:fmt="decimal"/>
          <w:cols w:space="720"/>
          <w:titlePg w:val="0"/>
        </w:sectPr>
      </w:pPr>
    </w:p>
    <w:p>
      <w:pPr>
        <w:pStyle w:val="Normal186"/>
      </w:pPr>
    </w:p>
    <w:p>
      <w:pPr>
        <w:pStyle w:val="Normal186"/>
      </w:pPr>
      <w:r>
        <w:pict>
          <v:shape id="_x0000_i1814" type="#_x0000_t75" alt="LexisNexis®" style="width:147.75pt;height:30pt">
            <v:imagedata r:id="rId10" o:title=""/>
          </v:shape>
        </w:pict>
      </w:r>
      <w:r>
        <w:cr/>
      </w:r>
    </w:p>
    <w:p>
      <w:pPr>
        <w:pStyle w:val="Heading118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Tausende demonstrieren gegen Krieg</w:t>
      </w:r>
    </w:p>
    <w:p>
      <w:pPr>
        <w:pStyle w:val="Normal1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Kölnische Rundschau</w:t>
      </w:r>
    </w:p>
    <w:p>
      <w:pPr>
        <w:pStyle w:val="Normal1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04. Oktober 2024</w:t>
      </w:r>
    </w:p>
    <w:p>
      <w:pPr>
        <w:pStyle w:val="Normal186"/>
        <w:keepNext w:val="0"/>
        <w:spacing w:after="0" w:line="240" w:lineRule="atLeast"/>
        <w:ind w:right="0"/>
        <w:jc w:val="both"/>
      </w:pPr>
      <w:bookmarkStart w:id="372" w:name="Bookmark_187"/>
      <w:bookmarkEnd w:id="372"/>
    </w:p>
    <w:p>
      <w:pPr>
        <w:pStyle w:val="Normal18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Alle Rechte vorbehalten</w:t>
      </w:r>
    </w:p>
    <w:p>
      <w:pPr>
        <w:pStyle w:val="Normal186"/>
        <w:keepNext w:val="0"/>
        <w:spacing w:before="120" w:after="0" w:line="220" w:lineRule="atLeast"/>
        <w:ind w:left="0" w:right="0" w:firstLine="0"/>
        <w:jc w:val="left"/>
      </w:pPr>
      <w:r>
        <w:br/>
      </w:r>
      <w:r>
        <w:pict>
          <v:shape id="_x0000_i1815" type="#_x0000_t75" style="width:239.97pt;height:30pt">
            <v:imagedata r:id="rId233" o:title=""/>
          </v:shape>
        </w:pict>
      </w:r>
    </w:p>
    <w:p>
      <w:pPr>
        <w:pStyle w:val="Normal1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 S. 4</w:t>
      </w:r>
    </w:p>
    <w:p>
      <w:pPr>
        <w:pStyle w:val="Normal1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728 words</w:t>
      </w:r>
    </w:p>
    <w:p>
      <w:pPr>
        <w:pStyle w:val="Normal1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VERENA SCHMITT-ROSCHMANN; ANDREAS HEIMANN</w:t>
      </w:r>
    </w:p>
    <w:p>
      <w:pPr>
        <w:pStyle w:val="Normal18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Großkundgebung in Berlin: "Friedensbewegung lebt" - Wagenknecht: Bundesregierung folgt Washington blind</w:t>
      </w:r>
    </w:p>
    <w:p>
      <w:pPr>
        <w:pStyle w:val="Normal186"/>
        <w:keepNext/>
        <w:spacing w:before="240" w:after="0" w:line="340" w:lineRule="atLeast"/>
        <w:ind w:left="0" w:right="0" w:firstLine="0"/>
        <w:jc w:val="left"/>
      </w:pPr>
      <w:bookmarkStart w:id="373" w:name="Body_185"/>
      <w:bookmarkEnd w:id="373"/>
      <w:r>
        <w:rPr>
          <w:rFonts w:ascii="arial" w:eastAsia="arial" w:hAnsi="arial" w:cs="arial"/>
          <w:b/>
          <w:i w:val="0"/>
          <w:strike w:val="0"/>
          <w:noProof w:val="0"/>
          <w:color w:val="000000"/>
          <w:position w:val="0"/>
          <w:sz w:val="28"/>
          <w:u w:val="none"/>
          <w:vertAlign w:val="baseline"/>
        </w:rPr>
        <w:t>Body</w:t>
      </w:r>
    </w:p>
    <w:p>
      <w:pPr>
        <w:pStyle w:val="Normal186"/>
        <w:spacing w:line="60" w:lineRule="exact"/>
      </w:pPr>
      <w:r>
        <w:pict>
          <v:line id="_x0000_s1816" style="position:absolute;z-index:252077056" from="0,2pt" to="512pt,2pt" strokecolor="#009ddb" strokeweight="2pt">
            <v:stroke linestyle="single"/>
            <w10:wrap type="topAndBottom"/>
          </v:line>
        </w:pict>
      </w:r>
    </w:p>
    <w:p>
      <w:pPr>
        <w:pStyle w:val="Normal186"/>
      </w:pP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VON VERENA SCHMITT-ROSCHMANN  UND ANDREAS HEIMANN </w:t>
      </w:r>
    </w:p>
    <w:p>
      <w:pPr>
        <w:pStyle w:val="Normal18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Berlin</w:t>
      </w:r>
      <w:r>
        <w:rPr>
          <w:rFonts w:ascii="arial" w:eastAsia="arial" w:hAnsi="arial" w:cs="arial"/>
          <w:b w:val="0"/>
          <w:i w:val="0"/>
          <w:strike w:val="0"/>
          <w:noProof w:val="0"/>
          <w:color w:val="000000"/>
          <w:position w:val="0"/>
          <w:sz w:val="20"/>
          <w:u w:val="none"/>
          <w:vertAlign w:val="baseline"/>
        </w:rPr>
        <w:t xml:space="preserve">.  Friedenstauben, Regenbogenfahnen, rote Fahnen der Linken und der DKP, palästinensische Flaggen und Sprechchöre "Free Palestine": Mehrere zehntausend Menschen haben am Donnerstag in Berlin gegen Krieg in Europa und Nahost demonstriert. Im Mittelpunkt standen die Kritik an der Unterstützung der Ukraine und Israels mit Waffen, die Forderung nach Verhandlungen zwischen Russland und der Ukraine sowie nach einem Ende des Gaza-Krieges. Zudem richtete sich der Protest gegen die Stationierung von US-Mittelstreckenraketen in Deutschland. </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Veranstaltung stand unter dem Motto "Nein zu Krieg und Hochrüstung! Ja zu Frieden und internationaler Solidarität". Redner waren unter anderem Sahra Wagenknecht (BSW), Peter Gauweiler (CSU) und die Bundestagsabgeordneten Gesine Lötzsch (Linke) und Ralf Stegner (SPD). Dieser wurde ausgebuht, als er von einem "russischen Angriffskrieg" und einem Recht der Ukraine auf Selbstverteidigung sprach.</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"Frieden schaffen ohne Waffen" stand auf Schildern und "Raus aus der Nato". "Wir sehen heute, die Friedensbewegung lebt", rief Lötzsch bei der Abschlusskundgebung von der Bühne im Tiergarten. Die Organisatoren hoffen auf eine Neuauflage, die auch im Bundestagswahlkampf 2025 mitmischen kann. "Ihr seid zu Beginn dieser großen neuen Bewegung dabei, die dieses Land hoffentlich friedlicher und friedfertiger machen wird", sagte Mitorganisator Reiner Braun.</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"Baerbock ist Sicherheitsrisiko"Die BSW-Vorsitzende Wagenknecht forderte in ihrer Rede Gespräche mit dem russischen Präsidenten Wladimir Putin über ein Ende des Kriegs in der Ukraine. "Es ist für mich jeder Politiker ein Verbrecher, der einen Krieg beginnt", sagte Wagenknecht, verwahrte sich aber gegen Doppelmoral. Sie nannte zwar auch Putin einen Verbrecher, geißelte aber zugleich "Angriffskriege" der USA. </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Wagenknecht warf der Bundesregierung vor, blind dem zu folgen, was Washington sage. "Wir stehen wieder davor, dass US-Mittelstreckenraketen in Deutschland stationiert werden sollen", kritisierte sie. "Wir dürfen nicht weiter in diese Richtung gehen." Über Außenministerin Annalena Baerbock (Grüne) sagte Wagenknecht, sie sei ein Sicherheitsrisiko für Deutschland. "Und um sie zu stoppen, sind wir heute hier. Wir wollen nicht in einen Krieg hineingezogen werden", so die BSW-Chefin. </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Stegner, Bundestagsabgeordneter der Regierungspartei SPD, sieht die Raketen skeptisch. Auf der Bühne tat er sich trotzdem schwer, gegen Pfiffe und Buhrufe durchzudringen. Die begannen, als Stegner von der Nützlichkeit von Luftabwehr über ukrainischen Städten sprach. "Kriegstreiber"-Rufe waren zu hören. Aus seiner Partei musste er sich ebenfalls Vorwürfe anhören. Der SPD-Außenpolitiker Michael Roth kritisierte im "Spiegel", Stegner trage zu einer Verschiebung des Diskurses bei. "Wir haben uns von der AfD und Sahra Wagenknecht in eine Falle locken lassen. Sie und ihre nationalistisch-populistische Bewegung haben den Friedensbegriff gekapert", so Roth.</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Initiatoren sprachen von rund 42000 Teilnehmern, die Polizei von einer "unteren fünfstelligen Teilnehmerzahl". Die Polizei war mit rund 1000 Kräften im Einsatz. Zu sehen waren viele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vereinzelt auch Russland-Flaggen. Auf Plakaten wurde Israel "Völkermord" an den Palästinensern vorgeworfen. Auf anderen stand "Herz statt Hass" und "Diplomaten statt Granaten". Begleitet wurde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Gegenkundgebungen. Auf deren Plakaten war etwa zu lesen: "Euer Frieden wäre unser Tod" und "Nein zu Krieg? Dann demonstriert in Russland!".</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Ost-Politiker für mehr DiplomatieUnterdessen haben sich die Ministerpräsidenten von Sachsen und Brandenburg sowie der Thüringer CDU-Chef für ein stärkeres Engagement Deutschlands zur Beendigung des russischen Kriegs gegen die Ukraine ausgesprochen. "Wir wollen eine aktivere diplomatische Rolle Deutschlands in enger Abstimmung mit seinen europäischen Nachbarn und Partnern", schrieben Michael Kretschmer (CDU), Dietmar Woidke (SPD) und Mario Voigt in der "Frankfurter Allgemeinen Zeitung".</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drei sind bei der Koalitionsbildung nach den Wahlen in ihren Ländern auf Unterstützung des BSW angewiesen. Dieses verlangt dafür eine Positionierung gegen die geplante Stationierung weiterreichender US-Raketen in Deutschland sowie ein Eintreten für einen Waffenstillstand zwischen Russland und der überfallenen Ukraine. (dpa/mit epd)</w:t>
      </w:r>
    </w:p>
    <w:p>
      <w:pPr>
        <w:pStyle w:val="Normal18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4, 2024</w:t>
      </w:r>
    </w:p>
    <w:p>
      <w:pPr>
        <w:pStyle w:val="Normal186"/>
      </w:pPr>
    </w:p>
    <w:p>
      <w:pPr>
        <w:pStyle w:val="Normal186"/>
        <w:ind w:left="200"/>
        <w:sectPr>
          <w:type w:val="continuous"/>
          <w:pgMar w:top="840" w:right="1000" w:bottom="840" w:left="1000" w:header="400" w:footer="400"/>
          <w:pgNumType w:fmt="decimal"/>
          <w:cols w:space="720"/>
        </w:sectPr>
      </w:pPr>
      <w:r>
        <w:br/>
      </w:r>
      <w:r>
        <w:pict>
          <v:line id="_x0000_s1817" style="position:absolute;z-index:252078080" from="0,10pt" to="512pt,10pt" strokecolor="black" strokeweight="1pt">
            <v:stroke linestyle="single"/>
          </v:line>
        </w:pict>
      </w:r>
      <w:r>
        <w:rPr>
          <w:rFonts w:ascii="arial" w:eastAsia="arial" w:hAnsi="arial" w:cs="arial"/>
          <w:b/>
          <w:color w:val="767676"/>
          <w:sz w:val="16"/>
        </w:rPr>
        <w:t>End of Document</w:t>
      </w:r>
    </w:p>
    <w:p>
      <w:pPr>
        <w:pStyle w:val="Normal187"/>
        <w:sectPr>
          <w:headerReference w:type="even" r:id="rId1172"/>
          <w:headerReference w:type="default" r:id="rId1173"/>
          <w:footerReference w:type="even" r:id="rId1174"/>
          <w:footerReference w:type="default" r:id="rId1175"/>
          <w:headerReference w:type="first" r:id="rId1176"/>
          <w:footerReference w:type="first" r:id="rId1177"/>
          <w:pgSz w:w="12240" w:h="15840"/>
          <w:pgMar w:top="840" w:right="1000" w:bottom="840" w:left="1000" w:header="400" w:footer="400"/>
          <w:pgNumType w:fmt="decimal"/>
          <w:cols w:space="720"/>
          <w:titlePg w:val="0"/>
        </w:sectPr>
      </w:pPr>
    </w:p>
    <w:p>
      <w:pPr>
        <w:pStyle w:val="Normal187"/>
      </w:pPr>
    </w:p>
    <w:p>
      <w:pPr>
        <w:pStyle w:val="Normal187"/>
      </w:pPr>
      <w:r>
        <w:pict>
          <v:shape id="_x0000_i1818" type="#_x0000_t75" alt="LexisNexis®" style="width:147.75pt;height:30pt">
            <v:imagedata r:id="rId10" o:title=""/>
          </v:shape>
        </w:pict>
      </w:r>
      <w:r>
        <w:cr/>
      </w:r>
    </w:p>
    <w:p>
      <w:pPr>
        <w:pStyle w:val="Heading118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Kein einfacher Auftritt für Stegner</w:t>
      </w:r>
    </w:p>
    <w:p>
      <w:pPr>
        <w:pStyle w:val="Normal1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1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04. Oktober 2024</w:t>
      </w:r>
    </w:p>
    <w:p>
      <w:pPr>
        <w:pStyle w:val="Normal187"/>
        <w:keepNext w:val="0"/>
        <w:spacing w:after="0" w:line="240" w:lineRule="atLeast"/>
        <w:ind w:right="0"/>
        <w:jc w:val="both"/>
      </w:pPr>
      <w:bookmarkStart w:id="374" w:name="Bookmark_188"/>
      <w:bookmarkEnd w:id="374"/>
    </w:p>
    <w:p>
      <w:pPr>
        <w:pStyle w:val="Normal18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Alle Rechte vorbehalten</w:t>
      </w:r>
    </w:p>
    <w:p>
      <w:pPr>
        <w:pStyle w:val="Normal187"/>
        <w:keepNext w:val="0"/>
        <w:spacing w:before="120" w:after="0" w:line="220" w:lineRule="atLeast"/>
        <w:ind w:left="0" w:right="0" w:firstLine="0"/>
        <w:jc w:val="left"/>
      </w:pPr>
      <w:r>
        <w:br/>
      </w:r>
      <w:r>
        <w:pict>
          <v:shape id="_x0000_i1819" type="#_x0000_t75" style="width:236.97pt;height:67.49pt">
            <v:imagedata r:id="rId357" o:title=""/>
          </v:shape>
        </w:pict>
      </w:r>
    </w:p>
    <w:p>
      <w:pPr>
        <w:pStyle w:val="Normal1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PL; S. 6</w:t>
      </w:r>
    </w:p>
    <w:p>
      <w:pPr>
        <w:pStyle w:val="Normal1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966 words</w:t>
      </w:r>
    </w:p>
    <w:p>
      <w:pPr>
        <w:pStyle w:val="Normal1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JAN STERNBERG (RND)</w:t>
      </w:r>
    </w:p>
    <w:p>
      <w:pPr>
        <w:pStyle w:val="Normal18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SPD-Politiker spricht bei Demonstration der Friedensbewegung und wird ausgebuht</w:t>
      </w:r>
    </w:p>
    <w:p>
      <w:pPr>
        <w:pStyle w:val="Normal187"/>
        <w:keepNext/>
        <w:spacing w:before="240" w:after="0" w:line="340" w:lineRule="atLeast"/>
        <w:ind w:left="0" w:right="0" w:firstLine="0"/>
        <w:jc w:val="left"/>
      </w:pPr>
      <w:bookmarkStart w:id="375" w:name="Body_186"/>
      <w:bookmarkEnd w:id="375"/>
      <w:r>
        <w:rPr>
          <w:rFonts w:ascii="arial" w:eastAsia="arial" w:hAnsi="arial" w:cs="arial"/>
          <w:b/>
          <w:i w:val="0"/>
          <w:strike w:val="0"/>
          <w:noProof w:val="0"/>
          <w:color w:val="000000"/>
          <w:position w:val="0"/>
          <w:sz w:val="28"/>
          <w:u w:val="none"/>
          <w:vertAlign w:val="baseline"/>
        </w:rPr>
        <w:t>Body</w:t>
      </w:r>
    </w:p>
    <w:p>
      <w:pPr>
        <w:pStyle w:val="Normal187"/>
        <w:spacing w:line="60" w:lineRule="exact"/>
      </w:pPr>
      <w:r>
        <w:pict>
          <v:line id="_x0000_s1820" style="position:absolute;z-index:252079104" from="0,2pt" to="512pt,2pt" strokecolor="#009ddb" strokeweight="2pt">
            <v:stroke linestyle="single"/>
            <w10:wrap type="topAndBottom"/>
          </v:line>
        </w:pict>
      </w:r>
    </w:p>
    <w:p>
      <w:pPr>
        <w:pStyle w:val="Normal187"/>
      </w:pPr>
    </w:p>
    <w:p>
      <w:pPr>
        <w:pStyle w:val="Normal18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VON JAN STERNBERG (RND)</w:t>
      </w:r>
    </w:p>
    <w:p>
      <w:pPr>
        <w:pStyle w:val="Normal18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Berlin.</w:t>
      </w:r>
      <w:r>
        <w:rPr>
          <w:rFonts w:ascii="arial" w:eastAsia="arial" w:hAnsi="arial" w:cs="arial"/>
          <w:b w:val="0"/>
          <w:i w:val="0"/>
          <w:strike w:val="0"/>
          <w:noProof w:val="0"/>
          <w:color w:val="000000"/>
          <w:position w:val="0"/>
          <w:sz w:val="20"/>
          <w:u w:val="none"/>
          <w:vertAlign w:val="baseline"/>
        </w:rPr>
        <w:t xml:space="preserve"> Bereits zum dritten Mal in zwei Jahren hat die zersplitterte Friedensbewegung mit Sahra Wagenknecht als Zugpferd zur bundesweiten Demonstration nach Berlin geladen. An einem nasskalten Einheitsfeiertag ziehen sie durch die Straßen, mit Slogans wie "Diplomaten statt Granaten" oder "Stoppt den Krieg sofort - keine Waffenlieferungen in die Ukraine" oder schlicht: "Ami go home". Immer wieder sind auch "Free Palestine"-Rufe zu hören. Viele grau- bis silberhaarige Menschen sind dabei, von den Jüngeren tragen einige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-Abzeichen.</w:t>
      </w:r>
    </w:p>
    <w:p>
      <w:pPr>
        <w:pStyle w:val="Normal1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Rand des Großen Sterns im Berliner Tiergarten verteilen ukrainische Exil-Aktivisten gelb-blaue Schleifen zum Anstecken. Ihre Gegendemo ist ebenso klein wie laut: "Es gibt kein Recht auf russische Propaganda", rufen sie.</w:t>
      </w:r>
    </w:p>
    <w:p>
      <w:pPr>
        <w:pStyle w:val="Normal1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Besondere an dieser dritten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nicht Wagenknecht, die lächelnd zwischen ihrem Ehemann Oskar Lafontaine und der BSW-Abgeordneten Sevim Dagdelen steht. Es ist auch nicht die scheidende Linken-Bundestagsabgeordnete Gesine Lötzsch. Es ist die Teilnahme eines Sozialdemokraten, der dafür bereits im Vorfeld viel Kritik einstecken musste.</w:t>
      </w:r>
    </w:p>
    <w:p>
      <w:pPr>
        <w:pStyle w:val="Normal1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Einfach macht es sich Ralf Stegner mit seinem Auftritt wahrlich nicht. Er erklimmt die Stufen zur Bühne mit Blick auf die Siegessäule im Berliner Tiergarten, vor ihm die Menge mit ihren Fahnen im Nieselregen. Sie tragen Friedenstauben, aber auch die Fahnen Palästinas und Russlands, obwohl die Organisatoren aus der Friedensbewegung Nationalflaggen eigentlich verboten hatten. Am Vortag ist der SPD-Bundestagsabgeordnete 65 Jahre alt geworden. Wenn er sich mit dieser Rede einen Geburtstagswunsch erfüllt hat, dann einen ziemlich schrägen.</w:t>
      </w:r>
    </w:p>
    <w:p>
      <w:pPr>
        <w:pStyle w:val="Normal1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in der Ukraine einen russischen Angriffskrieg, der jeden Tag Tod und Zerstörung bringt. Das ist so", ruft Stegner der Menge zu. Pfiffe, Buhrufe, ziemlich viele davon. Der Platz ist nicht ganz voll, die Veranstalter sprechen von 30 000 Menschen, die Polizei von unter 10 000 Teilnehmerinnen und Teilnehmern. Wie viele auch immer es sind, sie pfeifen laut. Stegner ist unbeirrt. "Das ist so. Auch die, die da pfeifen, müssen das zugeben. Das ist so. Und die Ukraine hat ein Recht auf Selbstverteidigung." Er berichtet von seiner kürzlichen Reise in die Ukraine, spricht von Kinderkliniken und Orten, an denen Kriegsverbrechen stattgefunden haben. Das Pfeifen und Buhen wird leiser, aber es endet nicht.</w:t>
      </w:r>
    </w:p>
    <w:p>
      <w:pPr>
        <w:pStyle w:val="Normal1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glaube uns wirklich, wir sollten nicht buhen, wenn es um Humanität geht. Humanität gilt für alle Menschen und für alle Seiten", sagt Stegner. Er fordert Verhandlungen, die hinter verschlossenen Türen stattfinden müssten. Er sagt: "Die SPD ist und war Teil der Friedensbewegung und deswegen bin ich heute hier", und erntet neue, lautere Pfiffe. Und selbst, als er sagt: "Ich bin froh, dass es eine Erklärung gegeben hat, dass Rassismus, dass Faschismus, dass Antisemitismus und Menschenfeindlichkeit hier nicht geduldet werden auf dieser Kundgebung", gibt es Buhrufe,</w:t>
      </w:r>
    </w:p>
    <w:p>
      <w:pPr>
        <w:pStyle w:val="Normal1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Stegner steigt nach seiner Rede die Stufen wieder herab, vorbei an Wagenknecht und Lafontaine, vorbei an Lafontaine-Freund Peter Gauweiler. Er geht an ihnen allen vorbei, keiner hält ihn an. Dann sagte er: "Ausgepfiffen zu werden, weil man sich gegen Antisemitismus ausspricht, ist nicht ehrenrührig." Und dass die SPD Teil der Friedensbewegung sei? "Stimmt." Und dass die Ukraine ein Recht auf Selbstverteidigung habe? "Stimmt immer noch."</w:t>
      </w:r>
    </w:p>
    <w:p>
      <w:pPr>
        <w:pStyle w:val="Normal1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Gauweiler und Wagenknecht äußern in folgenden Reden später "Respekt" für Stegner. "Das war für ihn kein einfacher Auftritt", sagt Wagenknecht großmütig. Sofort geht es ihr wieder um sie, um ihre Partei: "Ich teile nicht alles, was Ralf Stegner sagt, und er hat auch über mich das eine oder andere gesagt, was ich nicht besonders sinnvoll fand", fährt Wagenknecht fort. Aber die Bewegung müsse eben breit aufgestellt sein.</w:t>
      </w:r>
    </w:p>
    <w:p>
      <w:pPr>
        <w:pStyle w:val="Normal1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sieht es auch ein Teilnehmer, der seine große Friedenstaubenfahne eingerollt in der Bahn nach Hause transportiert. Er habe Stegner nicht ausgebuht und fand seine Aussagen richtig. Und vor allem gelte: "Ohne die Sozialdemokratie werden wir aus dieser Spirale nicht herauskommen."</w:t>
      </w:r>
    </w:p>
    <w:p>
      <w:pPr>
        <w:pStyle w:val="Normal1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in der Ukraine einen russischen Angriffskrieg, der jeden Tag Tod und Zerstörung bringt. Das ist soRalf Stegner,SPD-Bundestagsabgeordneter</w:t>
      </w:r>
    </w:p>
    <w:p>
      <w:pPr>
        <w:pStyle w:val="Normal18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Warnung vor Gewalt zum Jahrestag des Hamas-Überfalls</w:t>
      </w:r>
    </w:p>
    <w:p>
      <w:pPr>
        <w:pStyle w:val="Normal18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Polizeivertreter und Politiker warnen</w:t>
      </w:r>
      <w:r>
        <w:rPr>
          <w:rFonts w:ascii="arial" w:eastAsia="arial" w:hAnsi="arial" w:cs="arial"/>
          <w:b w:val="0"/>
          <w:i w:val="0"/>
          <w:strike w:val="0"/>
          <w:noProof w:val="0"/>
          <w:color w:val="000000"/>
          <w:position w:val="0"/>
          <w:sz w:val="20"/>
          <w:u w:val="none"/>
          <w:vertAlign w:val="baseline"/>
        </w:rPr>
        <w:t xml:space="preserve"> vor gewalttätigen Protesten rund um den Jahrestag des Hamas-Terrorüberfalls auf Israel am 7. Oktober 2023. Besonders in Berlin, aber auch in anderen Großstädten wird bereits in den kommenden Tagen mit einem unübersichtlichen Protestgeschehen propalästinensischer und israelfeindlicher Gruppen gerechnet. Der Schutz jüdischer Einrichtungen soll verstärkt werden. "Mit Blick auf den 7. Oktober werden alle Sicherheitsbehörden in Deutschland einen enormen Personalbedarf haben", sagte Jochen Kopelke, Bundesvorsitzender der Gewerkschaft der Polizei (GdP). Den Polizistinnen und Polizisten werde viel abverlangt: "Viel persönliches Engagement, lange Dienstzeiten, gewalttätiges Protestgeschehen und harte Arbeit zum Schutz der Menschen in Deutschland". Kopelke sagte: "Wir erwarten von allen Menschen in Deutschland am Jahrestag des 7. Oktober Anstand! Wir erwarten die Wahrung von Sicherheit und Ordnung und gehen robust und konsequent gegen Gewalttäter und Krawallmacher vor." Besonders in Berlin erwarten die Behörden eine "stadtweite, dynamische Lage", sagte Berlins GdP-Sprecher Benjamin Jendro. Er warnte vor einer Überlastung der Berliner Polizei auch mit Blick auf den Besuch von US-Präsident Joe Biden ab Donnerstag. Der nordrhein-westfälische Innenminister Herbert Reul (CDU) hat die Polizeibehörden des Landes aufgefordert, zum ersten Jahrestag des Terrorangriffs der radikalislamischen Hamas auf Israel am 7. Oktober zusätzliche Sicherheitsmaßnahmen zu ergreifen.</w:t>
      </w:r>
    </w:p>
    <w:p>
      <w:pPr>
        <w:pStyle w:val="Normal18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4, 2024</w:t>
      </w:r>
    </w:p>
    <w:p>
      <w:pPr>
        <w:pStyle w:val="Normal187"/>
      </w:pPr>
    </w:p>
    <w:p>
      <w:pPr>
        <w:pStyle w:val="Normal187"/>
        <w:ind w:left="200"/>
        <w:sectPr>
          <w:type w:val="continuous"/>
          <w:pgMar w:top="840" w:right="1000" w:bottom="840" w:left="1000" w:header="400" w:footer="400"/>
          <w:pgNumType w:fmt="decimal"/>
          <w:cols w:space="720"/>
        </w:sectPr>
      </w:pPr>
      <w:r>
        <w:br/>
      </w:r>
      <w:r>
        <w:pict>
          <v:line id="_x0000_s1821" style="position:absolute;z-index:252080128" from="0,10pt" to="512pt,10pt" strokecolor="black" strokeweight="1pt">
            <v:stroke linestyle="single"/>
          </v:line>
        </w:pict>
      </w:r>
      <w:r>
        <w:rPr>
          <w:rFonts w:ascii="arial" w:eastAsia="arial" w:hAnsi="arial" w:cs="arial"/>
          <w:b/>
          <w:color w:val="767676"/>
          <w:sz w:val="16"/>
        </w:rPr>
        <w:t>End of Document</w:t>
      </w:r>
    </w:p>
    <w:p>
      <w:pPr>
        <w:pStyle w:val="Normal188"/>
        <w:sectPr>
          <w:headerReference w:type="even" r:id="rId1178"/>
          <w:headerReference w:type="default" r:id="rId1179"/>
          <w:footerReference w:type="even" r:id="rId1180"/>
          <w:footerReference w:type="default" r:id="rId1181"/>
          <w:headerReference w:type="first" r:id="rId1182"/>
          <w:footerReference w:type="first" r:id="rId1183"/>
          <w:pgSz w:w="12240" w:h="15840"/>
          <w:pgMar w:top="840" w:right="1000" w:bottom="840" w:left="1000" w:header="400" w:footer="400"/>
          <w:pgNumType w:fmt="decimal"/>
          <w:cols w:space="720"/>
          <w:titlePg w:val="0"/>
        </w:sectPr>
      </w:pPr>
    </w:p>
    <w:p>
      <w:pPr>
        <w:pStyle w:val="Normal188"/>
      </w:pPr>
    </w:p>
    <w:p>
      <w:pPr>
        <w:pStyle w:val="Normal188"/>
      </w:pPr>
      <w:r>
        <w:pict>
          <v:shape id="_x0000_i1822" type="#_x0000_t75" alt="LexisNexis®" style="width:147.75pt;height:30pt">
            <v:imagedata r:id="rId10" o:title=""/>
          </v:shape>
        </w:pict>
      </w:r>
      <w:r>
        <w:cr/>
      </w:r>
    </w:p>
    <w:p>
      <w:pPr>
        <w:pStyle w:val="Heading118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verboten</w:t>
      </w:r>
    </w:p>
    <w:p>
      <w:pPr>
        <w:pStyle w:val="Normal1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1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4.Oktober 2024</w:t>
      </w:r>
    </w:p>
    <w:p>
      <w:pPr>
        <w:pStyle w:val="Normal188"/>
        <w:keepNext w:val="0"/>
        <w:spacing w:after="0" w:line="240" w:lineRule="atLeast"/>
        <w:ind w:right="0"/>
        <w:jc w:val="both"/>
      </w:pPr>
      <w:bookmarkStart w:id="376" w:name="Bookmark_189"/>
      <w:bookmarkEnd w:id="376"/>
    </w:p>
    <w:p>
      <w:pPr>
        <w:pStyle w:val="Normal18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AG für Die Neue Zürcher Zeitung NZZ Alle Rechte vorbehalten</w:t>
      </w:r>
    </w:p>
    <w:p>
      <w:pPr>
        <w:pStyle w:val="Normal188"/>
        <w:keepNext w:val="0"/>
        <w:spacing w:before="120" w:after="0" w:line="220" w:lineRule="atLeast"/>
        <w:ind w:left="0" w:right="0" w:firstLine="0"/>
        <w:jc w:val="left"/>
      </w:pPr>
      <w:r>
        <w:br/>
      </w:r>
      <w:r>
        <w:pict>
          <v:shape id="_x0000_i1823" type="#_x0000_t75" style="width:164.23pt;height:29.25pt">
            <v:imagedata r:id="rId1184" o:title=""/>
          </v:shape>
        </w:pict>
      </w:r>
    </w:p>
    <w:p>
      <w:pPr>
        <w:pStyle w:val="Normal1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w:t>
      </w:r>
    </w:p>
    <w:p>
      <w:pPr>
        <w:pStyle w:val="Normal1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146 words</w:t>
      </w:r>
    </w:p>
    <w:p>
      <w:pPr>
        <w:pStyle w:val="Normal18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Frankfurt untersagt angemeldete Kundgebung am 7. Oktober</w:t>
      </w:r>
    </w:p>
    <w:p>
      <w:pPr>
        <w:pStyle w:val="Normal188"/>
        <w:keepNext/>
        <w:spacing w:before="240" w:after="0" w:line="340" w:lineRule="atLeast"/>
        <w:ind w:left="0" w:right="0" w:firstLine="0"/>
        <w:jc w:val="left"/>
      </w:pPr>
      <w:bookmarkStart w:id="377" w:name="Body_187"/>
      <w:bookmarkEnd w:id="377"/>
      <w:r>
        <w:rPr>
          <w:rFonts w:ascii="arial" w:eastAsia="arial" w:hAnsi="arial" w:cs="arial"/>
          <w:b/>
          <w:i w:val="0"/>
          <w:strike w:val="0"/>
          <w:noProof w:val="0"/>
          <w:color w:val="000000"/>
          <w:position w:val="0"/>
          <w:sz w:val="28"/>
          <w:u w:val="none"/>
          <w:vertAlign w:val="baseline"/>
        </w:rPr>
        <w:t>Body</w:t>
      </w:r>
    </w:p>
    <w:p>
      <w:pPr>
        <w:pStyle w:val="Normal188"/>
        <w:spacing w:line="60" w:lineRule="exact"/>
      </w:pPr>
      <w:r>
        <w:pict>
          <v:line id="_x0000_s1824" style="position:absolute;z-index:252081152" from="0,2pt" to="512pt,2pt" strokecolor="#009ddb" strokeweight="2pt">
            <v:stroke linestyle="single"/>
            <w10:wrap type="topAndBottom"/>
          </v:line>
        </w:pict>
      </w:r>
    </w:p>
    <w:p>
      <w:pPr>
        <w:pStyle w:val="Normal188"/>
      </w:pP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(dpa) · Die deutsche Finanzmetropole Frankfurt hat eine für den 7. Oktober angemeldete propalästinensische Demonstration verboten. «An diesem Tag vor einem Jahr geschah der grösste Massenmord an Juden seit der Shoah. Diese Kundgebung ausgerechnet am 7. Oktober, dem Jahrestag des Hamas-Terrorangriffs, anzumelden, ist eine extreme Provokation, die wir zutiefst verurteilen», erklärten der Oberbürgermeister Mike Josef (SPD) und die Ordnungsdezernentin Annette Rinn laut der Mitteilung.</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Demonstrationsrecht sei ein sehr hohes Gut, erläuterten Josef und Rinn. «Wenn allerdings zu befürchten ist, dass es im Rahmen der Demonstrationen Straftaten wie Volksverhetzung, Aufrufe zu Straftaten sowie israelfeindliche und antisemitische Äusserungen geben wird und nach den erkennbaren Umständen die öffentliche Sicherheit unmittelbar gefährdet ist, dann müssen wir handeln.»</w:t>
      </w:r>
    </w:p>
    <w:p>
      <w:pPr>
        <w:pStyle w:val="Normal18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 2024</w:t>
      </w:r>
    </w:p>
    <w:p>
      <w:pPr>
        <w:pStyle w:val="Normal188"/>
      </w:pPr>
    </w:p>
    <w:p>
      <w:pPr>
        <w:pStyle w:val="Normal188"/>
        <w:ind w:left="200"/>
        <w:sectPr>
          <w:type w:val="continuous"/>
          <w:pgMar w:top="840" w:right="1000" w:bottom="840" w:left="1000" w:header="400" w:footer="400"/>
          <w:pgNumType w:fmt="decimal"/>
          <w:cols w:space="720"/>
        </w:sectPr>
      </w:pPr>
      <w:r>
        <w:br/>
      </w:r>
      <w:r>
        <w:pict>
          <v:line id="_x0000_s1825" style="position:absolute;z-index:252082176" from="0,10pt" to="512pt,10pt" strokecolor="black" strokeweight="1pt">
            <v:stroke linestyle="single"/>
          </v:line>
        </w:pict>
      </w:r>
      <w:r>
        <w:rPr>
          <w:rFonts w:ascii="arial" w:eastAsia="arial" w:hAnsi="arial" w:cs="arial"/>
          <w:b/>
          <w:color w:val="767676"/>
          <w:sz w:val="16"/>
        </w:rPr>
        <w:t>End of Document</w:t>
      </w:r>
    </w:p>
    <w:p>
      <w:pPr>
        <w:pStyle w:val="Normal189"/>
        <w:sectPr>
          <w:headerReference w:type="even" r:id="rId1185"/>
          <w:headerReference w:type="default" r:id="rId1186"/>
          <w:footerReference w:type="even" r:id="rId1187"/>
          <w:footerReference w:type="default" r:id="rId1188"/>
          <w:headerReference w:type="first" r:id="rId1189"/>
          <w:footerReference w:type="first" r:id="rId1190"/>
          <w:pgSz w:w="12240" w:h="15840"/>
          <w:pgMar w:top="840" w:right="1000" w:bottom="840" w:left="1000" w:header="400" w:footer="400"/>
          <w:pgNumType w:fmt="decimal"/>
          <w:cols w:space="720"/>
          <w:titlePg w:val="0"/>
        </w:sectPr>
      </w:pPr>
    </w:p>
    <w:p>
      <w:pPr>
        <w:pStyle w:val="Normal189"/>
      </w:pPr>
    </w:p>
    <w:p>
      <w:pPr>
        <w:pStyle w:val="Normal189"/>
      </w:pPr>
      <w:r>
        <w:pict>
          <v:shape id="_x0000_i1826" type="#_x0000_t75" alt="LexisNexis®" style="width:147.75pt;height:30pt">
            <v:imagedata r:id="rId10" o:title=""/>
          </v:shape>
        </w:pict>
      </w:r>
      <w:r>
        <w:cr/>
      </w:r>
    </w:p>
    <w:p>
      <w:pPr>
        <w:pStyle w:val="Heading118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Frankfurt verbietet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am 7.Oktober</w:t>
      </w:r>
    </w:p>
    <w:p>
      <w:pPr>
        <w:pStyle w:val="Normal1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1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4. Oktober 2024</w:t>
      </w:r>
    </w:p>
    <w:p>
      <w:pPr>
        <w:pStyle w:val="Normal189"/>
        <w:keepNext w:val="0"/>
        <w:spacing w:after="0" w:line="240" w:lineRule="atLeast"/>
        <w:ind w:right="0"/>
        <w:jc w:val="both"/>
      </w:pPr>
      <w:bookmarkStart w:id="378" w:name="Bookmark_190"/>
      <w:bookmarkEnd w:id="378"/>
    </w:p>
    <w:p>
      <w:pPr>
        <w:pStyle w:val="Normal18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189"/>
        <w:keepNext w:val="0"/>
        <w:spacing w:before="120" w:after="0" w:line="220" w:lineRule="atLeast"/>
        <w:ind w:left="0" w:right="0" w:firstLine="0"/>
        <w:jc w:val="left"/>
      </w:pPr>
      <w:r>
        <w:br/>
      </w:r>
      <w:r>
        <w:pict>
          <v:shape id="_x0000_i1827" type="#_x0000_t75" style="width:225.09pt;height:57.77pt">
            <v:imagedata r:id="rId480" o:title=""/>
          </v:shape>
        </w:pict>
      </w:r>
    </w:p>
    <w:p>
      <w:pPr>
        <w:pStyle w:val="Normal1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7</w:t>
      </w:r>
    </w:p>
    <w:p>
      <w:pPr>
        <w:pStyle w:val="Normal1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192 words</w:t>
      </w:r>
    </w:p>
    <w:p>
      <w:pPr>
        <w:pStyle w:val="Normal189"/>
        <w:keepNext/>
        <w:spacing w:before="240" w:after="0" w:line="340" w:lineRule="atLeast"/>
        <w:ind w:left="0" w:right="0" w:firstLine="0"/>
        <w:jc w:val="left"/>
      </w:pPr>
      <w:bookmarkStart w:id="379" w:name="Body_188"/>
      <w:bookmarkEnd w:id="379"/>
      <w:r>
        <w:rPr>
          <w:rFonts w:ascii="arial" w:eastAsia="arial" w:hAnsi="arial" w:cs="arial"/>
          <w:b/>
          <w:i w:val="0"/>
          <w:strike w:val="0"/>
          <w:noProof w:val="0"/>
          <w:color w:val="000000"/>
          <w:position w:val="0"/>
          <w:sz w:val="28"/>
          <w:u w:val="none"/>
          <w:vertAlign w:val="baseline"/>
        </w:rPr>
        <w:t>Body</w:t>
      </w:r>
    </w:p>
    <w:p>
      <w:pPr>
        <w:pStyle w:val="Normal189"/>
        <w:spacing w:line="60" w:lineRule="exact"/>
      </w:pPr>
      <w:r>
        <w:pict>
          <v:line id="_x0000_s1828" style="position:absolute;z-index:252083200" from="0,2pt" to="512pt,2pt" strokecolor="#009ddb" strokeweight="2pt">
            <v:stroke linestyle="single"/>
            <w10:wrap type="topAndBottom"/>
          </v:line>
        </w:pict>
      </w:r>
    </w:p>
    <w:p>
      <w:pPr>
        <w:pStyle w:val="Normal189"/>
      </w:pPr>
    </w:p>
    <w:p>
      <w:pPr>
        <w:pStyle w:val="Normal18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Frankfurt hat eine für den 7. Oktober angemeldete propalästinensische Demonstration verboten. Das teilte die Stadt mit. „An diesem Tag vor einem Jahr geschah der größte Massenmord an Juden seit der Schoah. Diese Kundgebung ausgerechnet am 7. Oktober, dem Jahrestag des Hamas-Terrorangriffs, anzumelden, ist eine extreme Provokation, die wir zutiefst verurteilen“, erklärten Oberbürgermeister Mike Josef (SPD) und Ordnungsdezernentin Annette Rinn (FDP) laut Mitteilung. Das Demonstrationsrecht sei ein sehr hohes Gut, erläuterten Josef und Rinn. „Wenn allerdings zu befürchten ist, dass es im Rahmen der Demonstrationen Straftaten wie Volksverhetzung, Aufrufe zu Straftaten sowie israelfeindliche und antisemitische Äußerungen geben wird und nach den erkennbaren Umständen die öffentliche Sicherheit unmittelbar gefährdet ist, dann müssen wir handeln.“ Am 7. Oktober 2023 hatten islamistische Terroristen der Hamas von Gaza aus Israel überfallen. Bei den überraschenden Angriffen über Land, See und Luft töten sie rund 1200 Menschen und verschleppen etwa 240 in den Gazastreifen. Israel reagiert mit harten Gegenangriffen. lhe</w:t>
      </w:r>
    </w:p>
    <w:p>
      <w:pPr>
        <w:pStyle w:val="Normal1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8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 2024</w:t>
      </w:r>
    </w:p>
    <w:p>
      <w:pPr>
        <w:pStyle w:val="Normal189"/>
      </w:pPr>
    </w:p>
    <w:p>
      <w:pPr>
        <w:pStyle w:val="Normal189"/>
        <w:ind w:left="200"/>
        <w:sectPr>
          <w:type w:val="continuous"/>
          <w:pgMar w:top="840" w:right="1000" w:bottom="840" w:left="1000" w:header="400" w:footer="400"/>
          <w:pgNumType w:fmt="decimal"/>
          <w:cols w:space="720"/>
        </w:sectPr>
      </w:pPr>
      <w:r>
        <w:br/>
      </w:r>
      <w:r>
        <w:pict>
          <v:line id="_x0000_s1829" style="position:absolute;z-index:252084224" from="0,10pt" to="512pt,10pt" strokecolor="black" strokeweight="1pt">
            <v:stroke linestyle="single"/>
          </v:line>
        </w:pict>
      </w:r>
      <w:r>
        <w:rPr>
          <w:rFonts w:ascii="arial" w:eastAsia="arial" w:hAnsi="arial" w:cs="arial"/>
          <w:b/>
          <w:color w:val="767676"/>
          <w:sz w:val="16"/>
        </w:rPr>
        <w:t>End of Document</w:t>
      </w:r>
    </w:p>
    <w:p>
      <w:pPr>
        <w:pStyle w:val="Normal190"/>
        <w:sectPr>
          <w:headerReference w:type="even" r:id="rId1191"/>
          <w:headerReference w:type="default" r:id="rId1192"/>
          <w:footerReference w:type="even" r:id="rId1193"/>
          <w:footerReference w:type="default" r:id="rId1194"/>
          <w:headerReference w:type="first" r:id="rId1195"/>
          <w:footerReference w:type="first" r:id="rId1196"/>
          <w:pgSz w:w="12240" w:h="15840"/>
          <w:pgMar w:top="840" w:right="1000" w:bottom="840" w:left="1000" w:header="400" w:footer="400"/>
          <w:pgNumType w:fmt="decimal"/>
          <w:cols w:space="720"/>
          <w:titlePg w:val="0"/>
        </w:sectPr>
      </w:pPr>
    </w:p>
    <w:p>
      <w:pPr>
        <w:pStyle w:val="Normal190"/>
      </w:pPr>
    </w:p>
    <w:p>
      <w:pPr>
        <w:pStyle w:val="Normal190"/>
      </w:pPr>
      <w:r>
        <w:pict>
          <v:shape id="_x0000_i1830" type="#_x0000_t75" alt="LexisNexis®" style="width:147.75pt;height:30pt">
            <v:imagedata r:id="rId10" o:title=""/>
          </v:shape>
        </w:pict>
      </w:r>
      <w:r>
        <w:cr/>
      </w:r>
    </w:p>
    <w:p>
      <w:pPr>
        <w:pStyle w:val="Heading118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No Headline In Original</w:t>
      </w:r>
    </w:p>
    <w:p>
      <w:pPr>
        <w:pStyle w:val="Normal1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Bonn</w:t>
      </w:r>
    </w:p>
    <w:p>
      <w:pPr>
        <w:pStyle w:val="Normal1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4. Oktober 2024</w:t>
      </w:r>
    </w:p>
    <w:p>
      <w:pPr>
        <w:pStyle w:val="Normal1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 Rhein-Sieg-Zeitung Voreifel Ausgabe</w:t>
      </w:r>
    </w:p>
    <w:p>
      <w:pPr>
        <w:pStyle w:val="Normal190"/>
        <w:keepNext w:val="0"/>
        <w:spacing w:after="0" w:line="240" w:lineRule="atLeast"/>
        <w:ind w:right="0"/>
        <w:jc w:val="both"/>
      </w:pPr>
      <w:bookmarkStart w:id="380" w:name="Bookmark_191"/>
      <w:bookmarkEnd w:id="380"/>
    </w:p>
    <w:p>
      <w:pPr>
        <w:pStyle w:val="Normal19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General Anzeiger Bonn GmbH Alle Rechte Vorbehalten</w:t>
      </w:r>
    </w:p>
    <w:p>
      <w:pPr>
        <w:pStyle w:val="Normal190"/>
        <w:keepNext w:val="0"/>
        <w:spacing w:before="120" w:after="0" w:line="220" w:lineRule="atLeast"/>
        <w:ind w:left="0" w:right="0" w:firstLine="0"/>
        <w:jc w:val="left"/>
      </w:pPr>
      <w:r>
        <w:br/>
      </w:r>
      <w:r>
        <w:pict>
          <v:shape id="_x0000_i1831" type="#_x0000_t75" style="width:111.74pt;height:15.75pt">
            <v:imagedata r:id="rId226" o:title=""/>
          </v:shape>
        </w:pict>
      </w:r>
    </w:p>
    <w:p>
      <w:pPr>
        <w:pStyle w:val="Normal1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4</w:t>
      </w:r>
    </w:p>
    <w:p>
      <w:pPr>
        <w:pStyle w:val="Normal1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213 words</w:t>
      </w:r>
    </w:p>
    <w:p>
      <w:pPr>
        <w:pStyle w:val="Normal190"/>
        <w:keepNext/>
        <w:spacing w:before="240" w:after="0" w:line="340" w:lineRule="atLeast"/>
        <w:ind w:left="0" w:right="0" w:firstLine="0"/>
        <w:jc w:val="left"/>
      </w:pPr>
      <w:bookmarkStart w:id="381" w:name="Body_189"/>
      <w:bookmarkEnd w:id="381"/>
      <w:r>
        <w:rPr>
          <w:rFonts w:ascii="arial" w:eastAsia="arial" w:hAnsi="arial" w:cs="arial"/>
          <w:b/>
          <w:i w:val="0"/>
          <w:strike w:val="0"/>
          <w:noProof w:val="0"/>
          <w:color w:val="000000"/>
          <w:position w:val="0"/>
          <w:sz w:val="28"/>
          <w:u w:val="none"/>
          <w:vertAlign w:val="baseline"/>
        </w:rPr>
        <w:t>Body</w:t>
      </w:r>
    </w:p>
    <w:p>
      <w:pPr>
        <w:pStyle w:val="Normal190"/>
        <w:spacing w:line="60" w:lineRule="exact"/>
      </w:pPr>
      <w:r>
        <w:pict>
          <v:line id="_x0000_s1832" style="position:absolute;z-index:252085248" from="0,2pt" to="512pt,2pt" strokecolor="#009ddb" strokeweight="2pt">
            <v:stroke linestyle="single"/>
            <w10:wrap type="topAndBottom"/>
          </v:line>
        </w:pict>
      </w:r>
    </w:p>
    <w:p>
      <w:pPr>
        <w:pStyle w:val="Normal190"/>
      </w:pP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verbietet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Frankfurt am Main hat eine für den 7. Oktober angemeldete propalästinensische Demonstration verboten. Das teilte die Stadt mit. ,,An diesem Tag vor einem Jahr geschah der größte Massenmord an Juden seit der Schoah. Diese Kundgebung ausgerechnet am 7. Oktober, dem Jahrestag des Hamas-Terrorangriffs, anzumelden, ist eine extreme Provokation, die wir zutiefst verurteilen", erklärten Oberbürgermeister Mike Josef (SPD) und Ordnungsdezernentin Annette Rinn laut Mitteilung. dpa</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15-jähriger mutmaßlicher Islamist in NRW verhaftet</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Düsseldorf/Wuppertal. Ein 15-jähriger mutmaßlicher Islamist aus Wuppertal ist wegen des Verdachts der Verabredung zu einem Verbrechen verhaftet worden. Er sitzt auf Anordnung des dortigen Amtsgerichts bereits seit 20. September in Untersuchungshaft, wie die Generalstaatsanwaltschaft Düsseldorf mitteilte. Zuvor hatte der ,,Spiegel" berichtet.</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sei den Sicherheitsbehörden bekannt gewesen und man habe ihn einige Wochen zuvor in Präventivgewahrsam genommen, sagte ein Sprecher der Generalstaatsanwaltschaft. Nähere Einzelheiten nannte er zunächst nicht. Dann hätten sich in der Folge konkretere Hinweise auf die Planungen des Jugendlichen ergeben, woraufhin die U-Haft angeordnet worden sei. dpa</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w:t>
      </w:r>
    </w:p>
    <w:p>
      <w:pPr>
        <w:pStyle w:val="Normal19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4, 2024</w:t>
      </w:r>
    </w:p>
    <w:p>
      <w:pPr>
        <w:pStyle w:val="Normal190"/>
      </w:pPr>
    </w:p>
    <w:p>
      <w:pPr>
        <w:pStyle w:val="Normal190"/>
        <w:ind w:left="200"/>
        <w:sectPr>
          <w:type w:val="continuous"/>
          <w:pgMar w:top="840" w:right="1000" w:bottom="840" w:left="1000" w:header="400" w:footer="400"/>
          <w:pgNumType w:fmt="decimal"/>
          <w:cols w:space="720"/>
        </w:sectPr>
      </w:pPr>
      <w:r>
        <w:br/>
      </w:r>
      <w:r>
        <w:pict>
          <v:line id="_x0000_s1833" style="position:absolute;z-index:252086272" from="0,10pt" to="512pt,10pt" strokecolor="black" strokeweight="1pt">
            <v:stroke linestyle="single"/>
          </v:line>
        </w:pict>
      </w:r>
      <w:r>
        <w:rPr>
          <w:rFonts w:ascii="arial" w:eastAsia="arial" w:hAnsi="arial" w:cs="arial"/>
          <w:b/>
          <w:color w:val="767676"/>
          <w:sz w:val="16"/>
        </w:rPr>
        <w:t>End of Document</w:t>
      </w:r>
    </w:p>
    <w:p>
      <w:pPr>
        <w:pStyle w:val="Normal191"/>
        <w:sectPr>
          <w:headerReference w:type="even" r:id="rId1197"/>
          <w:headerReference w:type="default" r:id="rId1198"/>
          <w:footerReference w:type="even" r:id="rId1199"/>
          <w:footerReference w:type="default" r:id="rId1200"/>
          <w:headerReference w:type="first" r:id="rId1201"/>
          <w:footerReference w:type="first" r:id="rId1202"/>
          <w:pgSz w:w="12240" w:h="15840"/>
          <w:pgMar w:top="840" w:right="1000" w:bottom="840" w:left="1000" w:header="400" w:footer="400"/>
          <w:pgNumType w:fmt="decimal"/>
          <w:cols w:space="720"/>
          <w:titlePg w:val="0"/>
        </w:sectPr>
      </w:pPr>
    </w:p>
    <w:p>
      <w:pPr>
        <w:pStyle w:val="Normal191"/>
      </w:pPr>
    </w:p>
    <w:p>
      <w:pPr>
        <w:pStyle w:val="Normal191"/>
      </w:pPr>
      <w:r>
        <w:pict>
          <v:shape id="_x0000_i1834" type="#_x0000_t75" alt="LexisNexis®" style="width:147.75pt;height:30pt">
            <v:imagedata r:id="rId10" o:title=""/>
          </v:shape>
        </w:pict>
      </w:r>
      <w:r>
        <w:cr/>
      </w:r>
    </w:p>
    <w:p>
      <w:pPr>
        <w:pStyle w:val="Heading119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Brandattacke auf Polizeiwagen nach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Wedding</w:t>
      </w:r>
    </w:p>
    <w:p>
      <w:pPr>
        <w:pStyle w:val="Normal1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3. Oktober 2024 3:29 PM GMT+1</w:t>
      </w:r>
    </w:p>
    <w:p>
      <w:pPr>
        <w:pStyle w:val="Normal191"/>
        <w:keepNext w:val="0"/>
        <w:spacing w:after="0" w:line="240" w:lineRule="atLeast"/>
        <w:ind w:right="0"/>
        <w:jc w:val="both"/>
      </w:pPr>
      <w:bookmarkStart w:id="382" w:name="Bookmark_192"/>
      <w:bookmarkEnd w:id="382"/>
    </w:p>
    <w:p>
      <w:pPr>
        <w:pStyle w:val="Normal19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91"/>
        <w:keepNext w:val="0"/>
        <w:spacing w:before="120" w:after="0" w:line="220" w:lineRule="atLeast"/>
        <w:ind w:left="0" w:right="0" w:firstLine="0"/>
        <w:jc w:val="left"/>
      </w:pPr>
      <w:r>
        <w:br/>
      </w:r>
      <w:r>
        <w:pict>
          <v:shape id="_x0000_i1835" type="#_x0000_t75" style="width:230.22pt;height:28.5pt">
            <v:imagedata r:id="rId39" o:title=""/>
          </v:shape>
        </w:pict>
      </w:r>
    </w:p>
    <w:p>
      <w:pPr>
        <w:pStyle w:val="Normal1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244 words</w:t>
      </w:r>
    </w:p>
    <w:p>
      <w:pPr>
        <w:pStyle w:val="Normal19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Mit Jubelrufen über den iranischen Raketenangriff auf Israel sorgte eine Kundgebung in Wedding für Aufregung. Nach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soll eine Frau versucht haben, einen Gruppenwagen der Polizei anzuzünden.</w:t>
      </w:r>
    </w:p>
    <w:p>
      <w:pPr>
        <w:pStyle w:val="Normal191"/>
        <w:keepNext/>
        <w:spacing w:before="240" w:after="0" w:line="340" w:lineRule="atLeast"/>
        <w:ind w:left="0" w:right="0" w:firstLine="0"/>
        <w:jc w:val="left"/>
      </w:pPr>
      <w:bookmarkStart w:id="383" w:name="Body_190"/>
      <w:bookmarkEnd w:id="383"/>
      <w:r>
        <w:rPr>
          <w:rFonts w:ascii="arial" w:eastAsia="arial" w:hAnsi="arial" w:cs="arial"/>
          <w:b/>
          <w:i w:val="0"/>
          <w:strike w:val="0"/>
          <w:noProof w:val="0"/>
          <w:color w:val="000000"/>
          <w:position w:val="0"/>
          <w:sz w:val="28"/>
          <w:u w:val="none"/>
          <w:vertAlign w:val="baseline"/>
        </w:rPr>
        <w:t>Body</w:t>
      </w:r>
    </w:p>
    <w:p>
      <w:pPr>
        <w:pStyle w:val="Normal191"/>
        <w:spacing w:line="60" w:lineRule="exact"/>
      </w:pPr>
      <w:r>
        <w:pict>
          <v:line id="_x0000_s1836" style="position:absolute;z-index:252087296" from="0,2pt" to="512pt,2pt" strokecolor="#009ddb" strokeweight="2pt">
            <v:stroke linestyle="single"/>
            <w10:wrap type="topAndBottom"/>
          </v:line>
        </w:pict>
      </w:r>
    </w:p>
    <w:p>
      <w:pPr>
        <w:pStyle w:val="Normal191"/>
      </w:pP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Frau soll nach einer propalästinensischen Demonstration in Berlin-Wedding versucht haben, einen Gruppenwagen der Polizei anzuzünden. Gegen die 43 Jahre alte Frau wurde Haftbefehl wegen Sachbeschädigung und versuchter schwerer Brandstiftung erlassen, wie die Staatsanwaltschaft mitteilte. Die Frau befindet sich demnach in Untersuchungshaft.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soll nach der Kundgebung unter dem Motto: «Hände weg vom Libanon -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am Dienstag in der Müllerstraße das Heck des geparkten Polizeiwagens mit einer brennbaren Flüssigkeit übergossen und diese entzündet haben. Ein Polizist konnte die Stichflamme löschen, bevor das Feuer auf das Fahrzeug übergreifen konnte. Die Frau wurde festgenommen. In dem Wagen saß zum Tatzeitpunkt ein Polizist.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43-Jährige befindet sich auch deshalb in Haft, um weitere Taten zu verhindern. So wurde sie im August wegen mehrfacher Angriffe auf Vollstreckungsbeamte angeklagt. Auch wird sie beschuldigt, im Januar und im Februar zwei Feuer an der iranischen Botschaft gelegt zu haben.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Kundgebung und einer weiteren Demonstration in Kreuzberg kam es nach Angaben der Polizei am Dienstag zu mehreren Straftaten. In sieben Fällen wird unter anderem wegen Volksverhetzung, Beleidigung und Widerstands gegen Vollstreckungsbeamte ermittelt. Eine Polizistin sei mit einem Gegenstand am Kopf getroffen worden. In Wedding waren bei der Demonstration nach dem iranischen Raketenangriff auf Israel zum Teil Jubelrufe zu hören.</w:t>
      </w:r>
    </w:p>
    <w:p>
      <w:pPr>
        <w:pStyle w:val="Normal19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 2024</w:t>
      </w:r>
    </w:p>
    <w:p>
      <w:pPr>
        <w:pStyle w:val="Normal191"/>
      </w:pPr>
    </w:p>
    <w:p>
      <w:pPr>
        <w:pStyle w:val="Normal191"/>
        <w:ind w:left="200"/>
        <w:sectPr>
          <w:type w:val="continuous"/>
          <w:pgMar w:top="840" w:right="1000" w:bottom="840" w:left="1000" w:header="400" w:footer="400"/>
          <w:pgNumType w:fmt="decimal"/>
          <w:cols w:space="720"/>
        </w:sectPr>
      </w:pPr>
      <w:r>
        <w:br/>
      </w:r>
      <w:r>
        <w:pict>
          <v:line id="_x0000_s1837" style="position:absolute;z-index:252088320" from="0,10pt" to="512pt,10pt" strokecolor="black" strokeweight="1pt">
            <v:stroke linestyle="single"/>
          </v:line>
        </w:pict>
      </w:r>
      <w:r>
        <w:rPr>
          <w:rFonts w:ascii="arial" w:eastAsia="arial" w:hAnsi="arial" w:cs="arial"/>
          <w:b/>
          <w:color w:val="767676"/>
          <w:sz w:val="16"/>
        </w:rPr>
        <w:t>End of Document</w:t>
      </w:r>
    </w:p>
    <w:p>
      <w:pPr>
        <w:pStyle w:val="Normal192"/>
        <w:sectPr>
          <w:headerReference w:type="even" r:id="rId1203"/>
          <w:headerReference w:type="default" r:id="rId1204"/>
          <w:footerReference w:type="even" r:id="rId1205"/>
          <w:footerReference w:type="default" r:id="rId1206"/>
          <w:headerReference w:type="first" r:id="rId1207"/>
          <w:footerReference w:type="first" r:id="rId1208"/>
          <w:pgSz w:w="12240" w:h="15840"/>
          <w:pgMar w:top="840" w:right="1000" w:bottom="840" w:left="1000" w:header="400" w:footer="400"/>
          <w:pgNumType w:fmt="decimal"/>
          <w:cols w:space="720"/>
          <w:titlePg w:val="0"/>
        </w:sectPr>
      </w:pPr>
    </w:p>
    <w:p>
      <w:pPr>
        <w:pStyle w:val="Normal192"/>
      </w:pPr>
    </w:p>
    <w:p>
      <w:pPr>
        <w:pStyle w:val="Normal192"/>
      </w:pPr>
      <w:r>
        <w:pict>
          <v:shape id="_x0000_i1838" type="#_x0000_t75" alt="LexisNexis®" style="width:147.75pt;height:30pt">
            <v:imagedata r:id="rId10" o:title=""/>
          </v:shape>
        </w:pict>
      </w:r>
      <w:r>
        <w:cr/>
      </w:r>
    </w:p>
    <w:p>
      <w:pPr>
        <w:pStyle w:val="Heading119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Frankfurt verbietet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am 7. Oktober</w:t>
      </w:r>
    </w:p>
    <w:p>
      <w:pPr>
        <w:pStyle w:val="Normal1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3. Oktober 2024 12:17 PM GMT+1</w:t>
      </w:r>
    </w:p>
    <w:p>
      <w:pPr>
        <w:pStyle w:val="Normal192"/>
        <w:keepNext w:val="0"/>
        <w:spacing w:after="0" w:line="240" w:lineRule="atLeast"/>
        <w:ind w:right="0"/>
        <w:jc w:val="both"/>
      </w:pPr>
      <w:bookmarkStart w:id="384" w:name="Bookmark_193"/>
      <w:bookmarkEnd w:id="384"/>
    </w:p>
    <w:p>
      <w:pPr>
        <w:pStyle w:val="Normal19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92"/>
        <w:keepNext w:val="0"/>
        <w:spacing w:before="120" w:after="0" w:line="220" w:lineRule="atLeast"/>
        <w:ind w:left="0" w:right="0" w:firstLine="0"/>
        <w:jc w:val="left"/>
      </w:pPr>
      <w:r>
        <w:br/>
      </w:r>
      <w:r>
        <w:pict>
          <v:shape id="_x0000_i1839" type="#_x0000_t75" style="width:230.22pt;height:28.5pt">
            <v:imagedata r:id="rId39" o:title=""/>
          </v:shape>
        </w:pict>
      </w:r>
    </w:p>
    <w:p>
      <w:pPr>
        <w:pStyle w:val="Normal1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321 words</w:t>
      </w:r>
    </w:p>
    <w:p>
      <w:pPr>
        <w:pStyle w:val="Normal19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Am Jahrestag des Überfalls der Hamas auf Israel wollten propalästinensische Gruppen in Frankfurt demonstrieren. Die Stadt ist dagegen eingeschritten.</w:t>
      </w:r>
    </w:p>
    <w:p>
      <w:pPr>
        <w:pStyle w:val="Normal192"/>
        <w:keepNext/>
        <w:spacing w:before="240" w:after="0" w:line="340" w:lineRule="atLeast"/>
        <w:ind w:left="0" w:right="0" w:firstLine="0"/>
        <w:jc w:val="left"/>
      </w:pPr>
      <w:bookmarkStart w:id="385" w:name="Body_191"/>
      <w:bookmarkEnd w:id="385"/>
      <w:r>
        <w:rPr>
          <w:rFonts w:ascii="arial" w:eastAsia="arial" w:hAnsi="arial" w:cs="arial"/>
          <w:b/>
          <w:i w:val="0"/>
          <w:strike w:val="0"/>
          <w:noProof w:val="0"/>
          <w:color w:val="000000"/>
          <w:position w:val="0"/>
          <w:sz w:val="28"/>
          <w:u w:val="none"/>
          <w:vertAlign w:val="baseline"/>
        </w:rPr>
        <w:t>Body</w:t>
      </w:r>
    </w:p>
    <w:p>
      <w:pPr>
        <w:pStyle w:val="Normal192"/>
        <w:spacing w:line="60" w:lineRule="exact"/>
      </w:pPr>
      <w:r>
        <w:pict>
          <v:line id="_x0000_s1840" style="position:absolute;z-index:252089344" from="0,2pt" to="512pt,2pt" strokecolor="#009ddb" strokeweight="2pt">
            <v:stroke linestyle="single"/>
            <w10:wrap type="topAndBottom"/>
          </v:line>
        </w:pict>
      </w:r>
    </w:p>
    <w:p>
      <w:pPr>
        <w:pStyle w:val="Normal192"/>
      </w:pP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hat eine für den 7. Oktober angemeldete propalästinensische Demonstration verboten. Das teilte die Stadt mit. «An diesem Tag vor einem Jahr geschah der größte Massenmord an Juden seit der Schoah. Diese Kundgebung ausgerechnet am 7. Oktober, dem Jahrestag des Hamas-Terrorangriffs, anzumelden, ist eine extreme Provokation, die wir zutiefst verurteilen», erklärten Oberbürgermeister Mike Josef (SPD) und Ordnungsdezernentin Annette Rinn laut Mitteilung.</w:t>
      </w: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Demonstrationsrecht sei ein sehr hohes Gut, erläuterten Josef und Rinn. «Wenn allerdings zu befürchten ist, dass es im Rahmen der Demonstrationen Straftaten wie Volksverhetzung, Aufrufe zu Straftaten sowie israelfeindliche und antisemitische Äußerungen geben wird und nach den erkennbaren Umständen die öffentliche Sicherheit unmittelbar gefährdet ist, dann müssen wir handeln.» Deshalb habe die Stadt die Kundgebung unter dem Titel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Der Sieg gehört der Gerechtigkeit» verboten.</w:t>
      </w: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auch der hessische Antisemitismusbeauftragte Uwe Becker ein Verbot der geplanten Demonstration in Frankfurt gefordert. «Wenn am ersten Jahrestag der barbarischen Hamas-Massaker im Süden Israels Sympathisanten des Terrors zur Demonstration in Frankfurt aufrufen, dann ist dies eine zutiefst antisemitische Unmenschlichkeit, eine absolute Provokation, die so nicht stattfinden darf», sagte Becker.</w:t>
      </w: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2023 hatten islamistische Terroristen der Hamas und anderer extremistischer Gruppen von Gaza aus Israel überfallen. Bei den überraschenden Angriffen über Land, See und Luft töten sie rund 1.200 Menschen und verschleppen etwa 240 in den Gazastreifen. Israel reagiert mit harten Gegenangriffen.</w:t>
      </w: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ähnlichen Demonstrationen war es nach Verboten der Stadt in der Vergangenheit oft zu gerichtlichen Auseinandersetzungen gekommen. Die Kundgebungen waren von verschiedenen Instanzen bis knapp vor Beginn abwechselnd erlaubt und verboten worden.</w:t>
      </w:r>
    </w:p>
    <w:p>
      <w:pPr>
        <w:pStyle w:val="Normal19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 2024</w:t>
      </w:r>
    </w:p>
    <w:p>
      <w:pPr>
        <w:pStyle w:val="Normal192"/>
      </w:pPr>
    </w:p>
    <w:p>
      <w:pPr>
        <w:pStyle w:val="Normal192"/>
        <w:ind w:left="200"/>
        <w:sectPr>
          <w:type w:val="continuous"/>
          <w:pgMar w:top="840" w:right="1000" w:bottom="840" w:left="1000" w:header="400" w:footer="400"/>
          <w:pgNumType w:fmt="decimal"/>
          <w:cols w:space="720"/>
        </w:sectPr>
      </w:pPr>
      <w:r>
        <w:br/>
      </w:r>
      <w:r>
        <w:pict>
          <v:line id="_x0000_s1841" style="position:absolute;z-index:252090368" from="0,10pt" to="512pt,10pt" strokecolor="black" strokeweight="1pt">
            <v:stroke linestyle="single"/>
          </v:line>
        </w:pict>
      </w:r>
      <w:r>
        <w:rPr>
          <w:rFonts w:ascii="arial" w:eastAsia="arial" w:hAnsi="arial" w:cs="arial"/>
          <w:b/>
          <w:color w:val="767676"/>
          <w:sz w:val="16"/>
        </w:rPr>
        <w:t>End of Document</w:t>
      </w:r>
    </w:p>
    <w:p>
      <w:pPr>
        <w:pStyle w:val="Normal193"/>
        <w:sectPr>
          <w:headerReference w:type="even" r:id="rId1209"/>
          <w:headerReference w:type="default" r:id="rId1210"/>
          <w:footerReference w:type="even" r:id="rId1211"/>
          <w:footerReference w:type="default" r:id="rId1212"/>
          <w:headerReference w:type="first" r:id="rId1213"/>
          <w:footerReference w:type="first" r:id="rId1214"/>
          <w:pgSz w:w="12240" w:h="15840"/>
          <w:pgMar w:top="840" w:right="1000" w:bottom="840" w:left="1000" w:header="400" w:footer="400"/>
          <w:pgNumType w:fmt="decimal"/>
          <w:cols w:space="720"/>
          <w:titlePg w:val="0"/>
        </w:sectPr>
      </w:pPr>
    </w:p>
    <w:p>
      <w:pPr>
        <w:pStyle w:val="Normal193"/>
      </w:pPr>
    </w:p>
    <w:p>
      <w:pPr>
        <w:pStyle w:val="Normal193"/>
      </w:pPr>
      <w:r>
        <w:pict>
          <v:shape id="_x0000_i1842" type="#_x0000_t75" alt="LexisNexis®" style="width:147.75pt;height:30pt">
            <v:imagedata r:id="rId10" o:title=""/>
          </v:shape>
        </w:pict>
      </w:r>
      <w:r>
        <w:cr/>
      </w:r>
    </w:p>
    <w:p>
      <w:pPr>
        <w:pStyle w:val="Heading119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Jahrestag des Hamas-Massaker am 7. Oktober; Frankfurt verbietet Hass-</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gegen Israel</w:t>
      </w:r>
    </w:p>
    <w:p>
      <w:pPr>
        <w:pStyle w:val="Normal1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3. Oktober 2024 </w:t>
      </w:r>
    </w:p>
    <w:p>
      <w:pPr>
        <w:pStyle w:val="Normal193"/>
        <w:keepNext w:val="0"/>
        <w:spacing w:after="0" w:line="240" w:lineRule="atLeast"/>
        <w:ind w:right="0"/>
        <w:jc w:val="both"/>
      </w:pPr>
      <w:bookmarkStart w:id="386" w:name="Bookmark_194"/>
      <w:bookmarkEnd w:id="386"/>
    </w:p>
    <w:p>
      <w:pPr>
        <w:pStyle w:val="Normal19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193"/>
        <w:keepNext w:val="0"/>
        <w:spacing w:before="120" w:after="0" w:line="220" w:lineRule="atLeast"/>
        <w:ind w:left="0" w:right="0" w:firstLine="0"/>
        <w:jc w:val="left"/>
      </w:pPr>
      <w:r>
        <w:br/>
      </w:r>
      <w:r>
        <w:pict>
          <v:shape id="_x0000_i1843" type="#_x0000_t75" style="width:134.98pt;height:85.49pt">
            <v:imagedata r:id="rId25" o:title=""/>
          </v:shape>
        </w:pict>
      </w:r>
    </w:p>
    <w:p>
      <w:pPr>
        <w:pStyle w:val="Normal1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Frankfurt; S. NaN</w:t>
      </w:r>
    </w:p>
    <w:p>
      <w:pPr>
        <w:pStyle w:val="Normal1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290 words</w:t>
      </w:r>
    </w:p>
    <w:p>
      <w:pPr>
        <w:pStyle w:val="Normal1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Claudia Detsch</w:t>
      </w:r>
    </w:p>
    <w:p>
      <w:pPr>
        <w:pStyle w:val="Normal193"/>
        <w:keepNext/>
        <w:spacing w:before="240" w:after="0" w:line="340" w:lineRule="atLeast"/>
        <w:ind w:left="0" w:right="0" w:firstLine="0"/>
        <w:jc w:val="left"/>
      </w:pPr>
      <w:bookmarkStart w:id="387" w:name="Body_192"/>
      <w:bookmarkEnd w:id="387"/>
      <w:r>
        <w:rPr>
          <w:rFonts w:ascii="arial" w:eastAsia="arial" w:hAnsi="arial" w:cs="arial"/>
          <w:b/>
          <w:i w:val="0"/>
          <w:strike w:val="0"/>
          <w:noProof w:val="0"/>
          <w:color w:val="000000"/>
          <w:position w:val="0"/>
          <w:sz w:val="28"/>
          <w:u w:val="none"/>
          <w:vertAlign w:val="baseline"/>
        </w:rPr>
        <w:t>Body</w:t>
      </w:r>
    </w:p>
    <w:p>
      <w:pPr>
        <w:pStyle w:val="Normal193"/>
        <w:spacing w:line="60" w:lineRule="exact"/>
      </w:pPr>
      <w:r>
        <w:pict>
          <v:line id="_x0000_s1844" style="position:absolute;z-index:252091392" from="0,2pt" to="512pt,2pt" strokecolor="#009ddb" strokeweight="2pt">
            <v:stroke linestyle="single"/>
            <w10:wrap type="topAndBottom"/>
          </v:line>
        </w:pict>
      </w:r>
    </w:p>
    <w:p>
      <w:pPr>
        <w:pStyle w:val="Normal193"/>
      </w:pPr>
    </w:p>
    <w:p>
      <w:pPr>
        <w:pStyle w:val="Normal1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Frankfurt/Main   In Berlin schreien Palästinenser  Allahu Akbar  und jubeln über die Bomben des Iran auf Israel. Frankfurt aber will keinen Juden-Hass auf den Straßen dulden   noch dazu am Jahrestag des Hamas-Massakers am 7. Oktober!</w:t>
      </w:r>
    </w:p>
    <w:p>
      <w:pPr>
        <w:pStyle w:val="Normal1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Frankfurt am Main verbietet deshalb die Groß-</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-Aktivisten am Montag in der Innenstadt!</w:t>
      </w:r>
    </w:p>
    <w:p>
      <w:pPr>
        <w:pStyle w:val="Normal1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Öffentliche Sicherheit ist gefährdet </w:t>
      </w:r>
    </w:p>
    <w:p>
      <w:pPr>
        <w:pStyle w:val="Normal1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 Demonstrationsrecht ist ein sehr hohes Gut , sagen Oberbürgermeister Mike Josef (41, SPD) und Ordnungsdezernentin Annette Rinn (64, FDP).  Wenn allerdings zu befürchten ist, dass es im Rahmen der Demonstrationen Straftaten wie Volksverhetzung, Aufrufe zu Straftaten sowie israelfeindliche und antisemitische Äußerungen geben wird und die öffentliche Sicherheit unmittelbar gefährdet ist, dann müssen wir handeln. </w:t>
      </w:r>
    </w:p>
    <w:p>
      <w:pPr>
        <w:pStyle w:val="Normal1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Größter Massenmord an Juden seit der Schoah </w:t>
      </w:r>
    </w:p>
    <w:p>
      <w:pPr>
        <w:pStyle w:val="Normal1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diesem Tag vor einem Jahr geschah der größte Massenmord an Juden seit der Schoah.  Diese Kundgebung ausgerechnet am 7. Oktober, dem Jahrestag des Hamas-Terrorangriffs, anzumelden, ist eine extreme Provokation, die wir zutiefst verurteilen , betonen der Oberbürgermeister und die Ordnungsdezernentin.</w:t>
      </w:r>
    </w:p>
    <w:p>
      <w:pPr>
        <w:pStyle w:val="Normal1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Stadt beruft sich auf das Hessische Versammlungsfreiheitsgesetz, wonach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bei Gefährdung der öffentlichen Sicherheit untersagt werden kann, und gibt am heutigen Donnerstag bekannt:  Die von 17 Uhr bis 21 Uhr angemeldete Kundgebung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Der Sieg gehört der Gerechtigkeit  wird hiermit verboten. </w:t>
      </w:r>
    </w:p>
    <w:p>
      <w:pPr>
        <w:pStyle w:val="Normal1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Dieses Verbot gilt zugleich für jede andere Versammlung der Israel-Hasser unter freiem Himmel am Jahrestag des Massakers.</w:t>
      </w:r>
    </w:p>
    <w:p>
      <w:pPr>
        <w:pStyle w:val="Normal1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https://www.bild.de/regional/frankfurt/frankfurt-verbietet-palaestinenser-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-am-jahrestag-des-hamas-massakers-66fe6402d334b272aafaf2a6</w:t>
      </w:r>
    </w:p>
    <w:p>
      <w:pPr>
        <w:pStyle w:val="Normal19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93"/>
        <w:spacing w:line="60" w:lineRule="exact"/>
      </w:pPr>
      <w:r>
        <w:pict>
          <v:line id="_x0000_s1845" style="position:absolute;z-index:252092416" from="0,2pt" to="512pt,2pt" strokecolor="#009ddb" strokeweight="2pt">
            <v:stroke linestyle="single"/>
            <w10:wrap type="topAndBottom"/>
          </v:line>
        </w:pict>
      </w:r>
    </w:p>
    <w:p>
      <w:pPr>
        <w:pStyle w:val="Normal19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will keinen Israel-Hass auf den Straßen dulden noch dazu am Jahrestag des Hamas-Massakers am 7.Oktober</w:t>
      </w:r>
    </w:p>
    <w:p>
      <w:pPr>
        <w:pStyle w:val="Normal19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 2024</w:t>
      </w:r>
    </w:p>
    <w:p>
      <w:pPr>
        <w:pStyle w:val="Normal193"/>
      </w:pPr>
    </w:p>
    <w:p>
      <w:pPr>
        <w:pStyle w:val="Normal193"/>
        <w:ind w:left="200"/>
        <w:sectPr>
          <w:type w:val="continuous"/>
          <w:pgMar w:top="840" w:right="1000" w:bottom="840" w:left="1000" w:header="400" w:footer="400"/>
          <w:pgNumType w:fmt="decimal"/>
          <w:cols w:space="720"/>
        </w:sectPr>
      </w:pPr>
      <w:r>
        <w:br/>
      </w:r>
      <w:r>
        <w:pict>
          <v:line id="_x0000_s1846" style="position:absolute;z-index:252093440" from="0,10pt" to="512pt,10pt" strokecolor="black" strokeweight="1pt">
            <v:stroke linestyle="single"/>
          </v:line>
        </w:pict>
      </w:r>
      <w:r>
        <w:rPr>
          <w:rFonts w:ascii="arial" w:eastAsia="arial" w:hAnsi="arial" w:cs="arial"/>
          <w:b/>
          <w:color w:val="767676"/>
          <w:sz w:val="16"/>
        </w:rPr>
        <w:t>End of Document</w:t>
      </w:r>
    </w:p>
    <w:p>
      <w:pPr>
        <w:pStyle w:val="Normal194"/>
        <w:sectPr>
          <w:headerReference w:type="even" r:id="rId1215"/>
          <w:headerReference w:type="default" r:id="rId1216"/>
          <w:footerReference w:type="even" r:id="rId1217"/>
          <w:footerReference w:type="default" r:id="rId1218"/>
          <w:headerReference w:type="first" r:id="rId1219"/>
          <w:footerReference w:type="first" r:id="rId1220"/>
          <w:pgSz w:w="12240" w:h="15840"/>
          <w:pgMar w:top="840" w:right="1000" w:bottom="840" w:left="1000" w:header="400" w:footer="400"/>
          <w:pgNumType w:fmt="decimal"/>
          <w:cols w:space="720"/>
          <w:titlePg w:val="0"/>
        </w:sectPr>
      </w:pPr>
    </w:p>
    <w:p>
      <w:pPr>
        <w:pStyle w:val="Normal194"/>
      </w:pPr>
    </w:p>
    <w:p>
      <w:pPr>
        <w:pStyle w:val="Normal194"/>
      </w:pPr>
      <w:r>
        <w:pict>
          <v:shape id="_x0000_i1847" type="#_x0000_t75" alt="LexisNexis®" style="width:147.75pt;height:30pt">
            <v:imagedata r:id="rId10" o:title=""/>
          </v:shape>
        </w:pict>
      </w:r>
      <w:r>
        <w:cr/>
      </w:r>
    </w:p>
    <w:p>
      <w:pPr>
        <w:pStyle w:val="Heading119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Brandattacke auf Polizeiwagen   Frau in Untersuchungshaft</w:t>
      </w:r>
    </w:p>
    <w:p>
      <w:pPr>
        <w:pStyle w:val="Normal1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ONLINE</w:t>
      </w:r>
    </w:p>
    <w:p>
      <w:pPr>
        <w:pStyle w:val="Normal1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03. Oktober 2024</w:t>
      </w:r>
    </w:p>
    <w:p>
      <w:pPr>
        <w:pStyle w:val="Normal194"/>
        <w:keepNext w:val="0"/>
        <w:spacing w:after="0" w:line="240" w:lineRule="atLeast"/>
        <w:ind w:right="0"/>
        <w:jc w:val="both"/>
      </w:pPr>
      <w:bookmarkStart w:id="388" w:name="Bookmark_195"/>
      <w:bookmarkEnd w:id="388"/>
    </w:p>
    <w:p>
      <w:pPr>
        <w:pStyle w:val="Normal19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Spiegel Online GmbH Alle Rechte vorbehalten</w:t>
      </w:r>
    </w:p>
    <w:p>
      <w:pPr>
        <w:pStyle w:val="Normal194"/>
        <w:keepNext w:val="0"/>
        <w:spacing w:before="120" w:after="0" w:line="220" w:lineRule="atLeast"/>
        <w:ind w:left="0" w:right="0" w:firstLine="0"/>
        <w:jc w:val="left"/>
      </w:pPr>
      <w:r>
        <w:br/>
      </w:r>
      <w:r>
        <w:pict>
          <v:shape id="_x0000_i1848" type="#_x0000_t75" style="width:209.28pt;height:27.75pt">
            <v:imagedata r:id="rId1221" o:title=""/>
          </v:shape>
        </w:pict>
      </w:r>
    </w:p>
    <w:p>
      <w:pPr>
        <w:pStyle w:val="Normal1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xml:space="preserve"> PANORAMA/JUSTIZ &amp; KRIMINALITÄT; Ermittlungen in Berlin nach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p>
    <w:p>
      <w:pPr>
        <w:pStyle w:val="Normal1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304 words</w:t>
      </w:r>
    </w:p>
    <w:p>
      <w:pPr>
        <w:pStyle w:val="Normal1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Jens Witte</w:t>
      </w:r>
    </w:p>
    <w:p>
      <w:pPr>
        <w:pStyle w:val="Normal19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Propalästinensische Demonstranten jubelten in Berlin über den iranischen Raketenangriff auf Israel. Nach der Kundgebung soll eine 43-Jährige einen Polizeiwagen mit brennbarer Flüssigkeit übergossen haben.</w:t>
      </w:r>
    </w:p>
    <w:p>
      <w:pPr>
        <w:pStyle w:val="Normal194"/>
        <w:keepNext/>
        <w:spacing w:before="240" w:after="0" w:line="340" w:lineRule="atLeast"/>
        <w:ind w:left="0" w:right="0" w:firstLine="0"/>
        <w:jc w:val="left"/>
      </w:pPr>
      <w:bookmarkStart w:id="389" w:name="Body_193"/>
      <w:bookmarkEnd w:id="389"/>
      <w:r>
        <w:rPr>
          <w:rFonts w:ascii="arial" w:eastAsia="arial" w:hAnsi="arial" w:cs="arial"/>
          <w:b/>
          <w:i w:val="0"/>
          <w:strike w:val="0"/>
          <w:noProof w:val="0"/>
          <w:color w:val="000000"/>
          <w:position w:val="0"/>
          <w:sz w:val="28"/>
          <w:u w:val="none"/>
          <w:vertAlign w:val="baseline"/>
        </w:rPr>
        <w:t>Body</w:t>
      </w:r>
    </w:p>
    <w:p>
      <w:pPr>
        <w:pStyle w:val="Normal194"/>
        <w:spacing w:line="60" w:lineRule="exact"/>
      </w:pPr>
      <w:r>
        <w:pict>
          <v:line id="_x0000_s1849" style="position:absolute;z-index:252094464" from="0,2pt" to="512pt,2pt" strokecolor="#009ddb" strokeweight="2pt">
            <v:stroke linestyle="single"/>
            <w10:wrap type="topAndBottom"/>
          </v:line>
        </w:pict>
      </w:r>
    </w:p>
    <w:p>
      <w:pPr>
        <w:pStyle w:val="Normal194"/>
      </w:pP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Frau soll nach einer propalästinensischen Demonstration in Berlin-Weddingversucht haben, einen Gruppenwagen der Polizei anzuzünden. Gegen die 43-Jährige wurde Haftbefehl wegen Sachbeschädigung und versuchter schwerer Brandstiftung erlassen, wie Polizei und Staatsanwaltschaft mitteilten. Die Frau befindet sich demnach in Untersuchungshaft.</w:t>
      </w: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soll nach der Kundgebung unter dem Motto: »Hände weg vom Libanon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am Dienstag in der Müllerstraße das Heck des geparkten Polizeiwagens mit einer brennbaren Flüssigkeit übergossen und diese entzündet haben. In dem Wagen saß zum Tatzeitpunkt ein Polizist. Ein anderer konnte den Angaben zufolge die Stichflamme löschen, bevor das Feuer auf das Fahrzeug übergreifen konnte. Die Frau wurde festgenommen. </w:t>
      </w: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43-Jährige befindet sich den Angaben zufolge auch deshalb in Untersuchungshaft, um weitere Taten zu verhindern. So sei sie im August wegen mehrfacher Angriffe auf Vollstreckungsbeamte angeklagt worden. Auch wird sie beschuldigt, im Januar und im Februar zwei Feuer an der iranischen Botschaft gelegt zu haben.</w:t>
      </w: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Damals hieß es zudem, die Frau stehe unter Verdacht, auch antisemitische Straftaten begangen zu haben. So soll sie nach dem Terrorangriff der Hamasauf Israelimmer wieder Davidsterne mit integrierten Hakenkreuzen auf Wände in U-Bahnhöfen und Toiletten gemalt haben, wie die Polizei mitteilte.</w:t>
      </w: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Kundgebung und einer weiteren Demonstration in Kreuzbergkam es nach Angaben der Polizei am Dienstag zu mehreren Straftaten. In sieben Fällen wird unter anderem wegen Volksverhetzung, Beleidigung und Widerstands gegen Vollstreckungsbeamte ermittelt. Eine Polizistin sei mit einem Gegenstand am Kopf getroffen worden. In Wedding waren bei der Demonstration nach dem iranischen Raketenangriff auf Israelzum Teil Jubelrufe zu hören.</w:t>
      </w: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wit/dpa/AFP</w:t>
      </w:r>
    </w:p>
    <w:p>
      <w:pPr>
        <w:pStyle w:val="Normal19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 2024</w:t>
      </w:r>
    </w:p>
    <w:p>
      <w:pPr>
        <w:pStyle w:val="Normal194"/>
      </w:pPr>
    </w:p>
    <w:p>
      <w:pPr>
        <w:pStyle w:val="Normal194"/>
        <w:ind w:left="200"/>
        <w:sectPr>
          <w:type w:val="continuous"/>
          <w:pgMar w:top="840" w:right="1000" w:bottom="840" w:left="1000" w:header="400" w:footer="400"/>
          <w:pgNumType w:fmt="decimal"/>
          <w:cols w:space="720"/>
        </w:sectPr>
      </w:pPr>
      <w:r>
        <w:br/>
      </w:r>
      <w:r>
        <w:pict>
          <v:line id="_x0000_s1850" style="position:absolute;z-index:252095488" from="0,10pt" to="512pt,10pt" strokecolor="black" strokeweight="1pt">
            <v:stroke linestyle="single"/>
          </v:line>
        </w:pict>
      </w:r>
      <w:r>
        <w:rPr>
          <w:rFonts w:ascii="arial" w:eastAsia="arial" w:hAnsi="arial" w:cs="arial"/>
          <w:b/>
          <w:color w:val="767676"/>
          <w:sz w:val="16"/>
        </w:rPr>
        <w:t>End of Document</w:t>
      </w:r>
    </w:p>
    <w:p>
      <w:pPr>
        <w:pStyle w:val="Normal195"/>
        <w:sectPr>
          <w:headerReference w:type="even" r:id="rId1222"/>
          <w:headerReference w:type="default" r:id="rId1223"/>
          <w:footerReference w:type="even" r:id="rId1224"/>
          <w:footerReference w:type="default" r:id="rId1225"/>
          <w:headerReference w:type="first" r:id="rId1226"/>
          <w:footerReference w:type="first" r:id="rId1227"/>
          <w:pgSz w:w="12240" w:h="15840"/>
          <w:pgMar w:top="840" w:right="1000" w:bottom="840" w:left="1000" w:header="400" w:footer="400"/>
          <w:pgNumType w:fmt="decimal"/>
          <w:cols w:space="720"/>
          <w:titlePg w:val="0"/>
        </w:sectPr>
      </w:pPr>
    </w:p>
    <w:p>
      <w:pPr>
        <w:pStyle w:val="Normal195"/>
      </w:pPr>
    </w:p>
    <w:p>
      <w:pPr>
        <w:pStyle w:val="Normal195"/>
      </w:pPr>
      <w:r>
        <w:pict>
          <v:shape id="_x0000_i1851" type="#_x0000_t75" alt="LexisNexis®" style="width:147.75pt;height:30pt">
            <v:imagedata r:id="rId10" o:title=""/>
          </v:shape>
        </w:pict>
      </w:r>
      <w:r>
        <w:cr/>
      </w:r>
    </w:p>
    <w:p>
      <w:pPr>
        <w:pStyle w:val="Heading119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Sie feierte den Raketen-Angriff der Mullahs; Yasemin, das Berliner Gesicht des Israel-Hasses</w:t>
      </w:r>
    </w:p>
    <w:p>
      <w:pPr>
        <w:pStyle w:val="Normal1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3. Oktober 2024 </w:t>
      </w:r>
    </w:p>
    <w:p>
      <w:pPr>
        <w:pStyle w:val="Normal195"/>
        <w:keepNext w:val="0"/>
        <w:spacing w:after="0" w:line="240" w:lineRule="atLeast"/>
        <w:ind w:right="0"/>
        <w:jc w:val="both"/>
      </w:pPr>
      <w:bookmarkStart w:id="390" w:name="Bookmark_196"/>
      <w:bookmarkEnd w:id="390"/>
    </w:p>
    <w:p>
      <w:pPr>
        <w:pStyle w:val="Normal19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195"/>
        <w:keepNext w:val="0"/>
        <w:spacing w:before="120" w:after="0" w:line="220" w:lineRule="atLeast"/>
        <w:ind w:left="0" w:right="0" w:firstLine="0"/>
        <w:jc w:val="left"/>
      </w:pPr>
      <w:r>
        <w:br/>
      </w:r>
      <w:r>
        <w:pict>
          <v:shape id="_x0000_i1852" type="#_x0000_t75" style="width:134.98pt;height:85.49pt">
            <v:imagedata r:id="rId25" o:title=""/>
          </v:shape>
        </w:pict>
      </w:r>
    </w:p>
    <w:p>
      <w:pPr>
        <w:pStyle w:val="Normal1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1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819 words</w:t>
      </w:r>
    </w:p>
    <w:p>
      <w:pPr>
        <w:pStyle w:val="Normal1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Isabel Pfannkuche</w:t>
      </w:r>
    </w:p>
    <w:p>
      <w:pPr>
        <w:pStyle w:val="Normal195"/>
        <w:keepNext/>
        <w:spacing w:before="240" w:after="0" w:line="340" w:lineRule="atLeast"/>
        <w:ind w:left="0" w:right="0" w:firstLine="0"/>
        <w:jc w:val="left"/>
      </w:pPr>
      <w:bookmarkStart w:id="391" w:name="Body_194"/>
      <w:bookmarkEnd w:id="391"/>
      <w:r>
        <w:rPr>
          <w:rFonts w:ascii="arial" w:eastAsia="arial" w:hAnsi="arial" w:cs="arial"/>
          <w:b/>
          <w:i w:val="0"/>
          <w:strike w:val="0"/>
          <w:noProof w:val="0"/>
          <w:color w:val="000000"/>
          <w:position w:val="0"/>
          <w:sz w:val="28"/>
          <w:u w:val="none"/>
          <w:vertAlign w:val="baseline"/>
        </w:rPr>
        <w:t>Body</w:t>
      </w:r>
    </w:p>
    <w:p>
      <w:pPr>
        <w:pStyle w:val="Normal195"/>
        <w:spacing w:line="60" w:lineRule="exact"/>
      </w:pPr>
      <w:r>
        <w:pict>
          <v:line id="_x0000_s1853" style="position:absolute;z-index:252096512" from="0,2pt" to="512pt,2pt" strokecolor="#009ddb" strokeweight="2pt">
            <v:stroke linestyle="single"/>
            <w10:wrap type="topAndBottom"/>
          </v:line>
        </w:pict>
      </w:r>
    </w:p>
    <w:p>
      <w:pPr>
        <w:pStyle w:val="Normal195"/>
      </w:pP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Der Iran hat am Dienstagabend 180 Raketen auf Israel abgefeuert. Eine Person wurde dabei getötet, zwei leicht verletzt. Unfassbar: Für Berlins Israel-Hasser ist das ein Grund zu feiern!</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Abend waren zunächst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-Demonstranten in Berlin-Wedding unterwegs und beklatschten, betrommelten und bejubelten die Raketen auf Israel. Dazu riefen sie:  Widerstand  und  Allahu Akbar  (Gott ist groß).</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kursiert ein Video der bekannten Israel-Hasserin Yasemin Acar und weiterer Personen aus der Szene im Netz. Die Personen stehen in einer Küche und verfolgen auf einem Tablet die Nachrichten über den Raketenangriff auf Israel.</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Frau mit Palästinensertuch   einer sogenannten Kufiya   stimmt an:  Fuck Israel . Acar stimmt ein:  Israel is a bitch  (dt.:  Israel ist eine Schlampe ). Dazu springen die Frauen freudig Arm in Arm durch den Raum. Die Israel-Hasser feiern die Raketen auf Israel! Dass hierbei nicht mehr Zivilisten zu Tode gekommen sind, liegt nur an dem effektiven Luftabwehr-System der Israelis  </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 prüft strafbares Verhalten</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teilt auf BILD-Anfrage mit, dass der Staatsschutz aktuell prüfe, ob ein strafbares Verhalten vorliegt und Ermittlungen eingeleitet werden müssen. Mögliche Delikte wären etwa Volksverhetzung oder Billigung von Straftaten. </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ist die Frau aus dem Hass-Video?</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Yasemin Acar hat bereits an zahlreichen Demonstrationen in Berlin teilgenommen und sympathisiert offenbar mit der Terrormiliz Hamas. Doch wer ist diese Frau, woher kommt ihr Hass auf Israel?</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Öffentlich bekannt geworden war Yasemin Acar bereits im März vor zwei Jahren. Damals kümmerte sie sich am Berliner Busbahnhof um Kriegsflüchtlinge aus der Ukraine, gab Interviews. Bereits 2015 hatte sich die damals 35-Jährige beim Deutschen Roten Kreuz für Geflüchtete engagiert.</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Auf ihrem Instagram-Account (14 900 Follower) kann man ihren Lebenswandel deutlich erkennen. Bis zum September 2023 gab sich die diplomierte Designerin   Schwerpunkte Illustration und Konzeption   als Frau von Welt, teilte öffentlich Aufnahmen von Pool-Partys im Bikini, Trekking-Touren und Tauch-Ausflügen.</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Radikalisierung nach Hamas-Überfall auf Israel</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Der Wechsel kommt ab dem 15. Oktober 2023, nur wenige Tage nach dem Überfall der Hamas auf Israel. Plötzlich wird ihr Account politischer: Acar verteidigt die Islamisten, radikalisiert sich immer mehr, nennt Deutschland zuletzt einen  faschistischen Staat . Ein Video auf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zeigt, wie sie eine Frau rassistisch anbrüllt:  Sie sind eine weiße Person, sie sollten uns nicht sagen, was wir zu tun haben. Kümmern sie sich um ihre eigenen Angelegenheiten. Ihr Weißen solltet einen Schritt zurückgehen. </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den Wochen und Monaten nach dem Überfall der Hamas verschärft sich ihr Ton weiter. Acar war unter den Chaoten, die im Februar eine  Cinema for Peace -Veranstaltung mit Hillary Clinton im Berliner Theater des Westens störten. Bei einer Veranstaltung im Ortsteil Moabit soll sie zudem Bundesfamilienministerin Lisa Paus niedergeschrien haben. Auch brüllte sie an der Humboldt-Universität eine israelische Richterin nieder. Zuletzt pöbelte Acar lautstark am 12. September den Berliner Kultursenator Joe Chialo (54) aus einem vermummten Mob heraus an:  Sie finanzieren einen Genozid! Die ganze Welt wird sich an Sie erinnern! Schämen Sie sich! </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Als Antisemiten im Februar dem israelischen Botschafter Ron Prosor auf dem Weg zum Zahnarzt auflauern, kommentiert Acar:  Er möchte nachsehen, ob sein Genozid-Lächeln noch da ist. Wir sehen euch alle und ihr werdet keine ruhige Minute mehr haben. </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Video zeigt Yasemin Acar mit einem Palästinensertuch. Mit schwarzem Edding ersetzt sie im Schriftzug  Destroy Hamas  (Deutsch:  Zerstört die Hamas ) den Begriff  Hamas  durch  Zionism . Und in einer ZDF-Reportage reagiert sie mit einem Kopfschütteln, als Reporterin Dunja Hayali anspricht, dass die Hamas ihre eigenen Leute als Schutzschilde benutzt. Auch auf konkrete Nachfrage von Hayali ist sie nicht bereit, sich von der Hamas zu distanzieren und weicht stattdessen aus. Mit der Terrormiliz hat Acar offenbar kein Problem. </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Acar zählte zudem mit zu den Organisatoren des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 , der im April von der Polizei aufgelöst wurde. Die Beamten durchsuchten ihre Wohnung. Zum dritten Mal, wie sie auf Instagram mitteilte. Seitdem hat sie immer wieder mit der Polizei zu tun, ist ein Fall für die Soko  Nahost  beim Staatsschutz.</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Mittwoch waren erneut Polizeibeamte an ihrer Haustür und übergaben ihr eine sogenannte Teilnahmeuntersagung. Darin steht, dass sie an keinen Demonstrationen mit Nahost-Bezug zwischen dem 5. und 7. Oktober teilnehmen darf. Sie selbst schreibt dazu, dass ihr verboten wurde, an Versammlungen teilzunehmen, die mit dem  durch Deutschland finanzierten Genozid Israels  zusammenhängen.</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https://www.bild.de/regional/berlin/berlin-juden-hasser-feiern-raketenangriff-israel-hass-in-der-kueche-66fd5560d334b272aafaeb94</w:t>
      </w:r>
    </w:p>
    <w:p>
      <w:pPr>
        <w:pStyle w:val="Normal19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95"/>
        <w:spacing w:line="60" w:lineRule="exact"/>
      </w:pPr>
      <w:r>
        <w:pict>
          <v:line id="_x0000_s1854" style="position:absolute;z-index:252097536" from="0,2pt" to="512pt,2pt" strokecolor="#009ddb" strokeweight="2pt">
            <v:stroke linestyle="single"/>
            <w10:wrap type="topAndBottom"/>
          </v:line>
        </w:pict>
      </w:r>
    </w:p>
    <w:p>
      <w:pPr>
        <w:pStyle w:val="Normal19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Israel-Hasserin Yasemin Acar (links) sprang vor Freude mit einer anderen Frau durch die Küche, als sie die Nachricht über den Raketenangriff aus dem Iran hörte</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Israel-Hasserin debattiert erregt bei einer </w:t>
      </w:r>
      <w:r>
        <w:rPr>
          <w:rFonts w:ascii="arial" w:eastAsia="arial" w:hAnsi="arial" w:cs="arial"/>
          <w:b/>
          <w:i/>
          <w:strike w:val="0"/>
          <w:noProof w:val="0"/>
          <w:color w:val="000000"/>
          <w:position w:val="0"/>
          <w:sz w:val="20"/>
          <w:u w:val="single"/>
          <w:vertAlign w:val="baseline"/>
        </w:rPr>
        <w:t>Demo</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Yasemin Acar hat an zahlreichen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in Berlin teilgenommen und offen mit der Hamas sympathisiert</w:t>
      </w:r>
    </w:p>
    <w:p>
      <w:pPr>
        <w:pStyle w:val="Normal19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 2024</w:t>
      </w:r>
    </w:p>
    <w:p>
      <w:pPr>
        <w:pStyle w:val="Normal195"/>
      </w:pPr>
    </w:p>
    <w:p>
      <w:pPr>
        <w:pStyle w:val="Normal195"/>
        <w:ind w:left="200"/>
        <w:sectPr>
          <w:type w:val="continuous"/>
          <w:pgMar w:top="840" w:right="1000" w:bottom="840" w:left="1000" w:header="400" w:footer="400"/>
          <w:pgNumType w:fmt="decimal"/>
          <w:cols w:space="720"/>
        </w:sectPr>
      </w:pPr>
      <w:r>
        <w:br/>
      </w:r>
      <w:r>
        <w:pict>
          <v:line id="_x0000_s1855" style="position:absolute;z-index:252098560" from="0,10pt" to="512pt,10pt" strokecolor="black" strokeweight="1pt">
            <v:stroke linestyle="single"/>
          </v:line>
        </w:pict>
      </w:r>
      <w:r>
        <w:rPr>
          <w:rFonts w:ascii="arial" w:eastAsia="arial" w:hAnsi="arial" w:cs="arial"/>
          <w:b/>
          <w:color w:val="767676"/>
          <w:sz w:val="16"/>
        </w:rPr>
        <w:t>End of Document</w:t>
      </w:r>
    </w:p>
    <w:p>
      <w:pPr>
        <w:pStyle w:val="Normal196"/>
        <w:sectPr>
          <w:headerReference w:type="even" r:id="rId1228"/>
          <w:headerReference w:type="default" r:id="rId1229"/>
          <w:footerReference w:type="even" r:id="rId1230"/>
          <w:footerReference w:type="default" r:id="rId1231"/>
          <w:headerReference w:type="first" r:id="rId1232"/>
          <w:footerReference w:type="first" r:id="rId1233"/>
          <w:pgSz w:w="12240" w:h="15840"/>
          <w:pgMar w:top="840" w:right="1000" w:bottom="840" w:left="1000" w:header="400" w:footer="400"/>
          <w:pgNumType w:fmt="decimal"/>
          <w:cols w:space="720"/>
          <w:titlePg w:val="0"/>
        </w:sectPr>
      </w:pPr>
    </w:p>
    <w:p>
      <w:pPr>
        <w:pStyle w:val="Normal196"/>
      </w:pPr>
    </w:p>
    <w:p>
      <w:pPr>
        <w:pStyle w:val="Normal196"/>
      </w:pPr>
      <w:r>
        <w:pict>
          <v:shape id="_x0000_i1856" type="#_x0000_t75" alt="LexisNexis®" style="width:147.75pt;height:30pt">
            <v:imagedata r:id="rId10" o:title=""/>
          </v:shape>
        </w:pict>
      </w:r>
      <w:r>
        <w:cr/>
      </w:r>
    </w:p>
    <w:p>
      <w:pPr>
        <w:pStyle w:val="Heading119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7. Oktober angemeldet</w:t>
      </w:r>
    </w:p>
    <w:p>
      <w:pPr>
        <w:pStyle w:val="Normal1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1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2. Oktober 2024</w:t>
      </w:r>
    </w:p>
    <w:p>
      <w:pPr>
        <w:pStyle w:val="Normal196"/>
        <w:keepNext w:val="0"/>
        <w:spacing w:after="0" w:line="240" w:lineRule="atLeast"/>
        <w:ind w:right="0"/>
        <w:jc w:val="both"/>
      </w:pPr>
      <w:bookmarkStart w:id="392" w:name="Bookmark_197"/>
      <w:bookmarkEnd w:id="392"/>
    </w:p>
    <w:p>
      <w:pPr>
        <w:pStyle w:val="Normal19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196"/>
        <w:keepNext w:val="0"/>
        <w:spacing w:before="120" w:after="0" w:line="220" w:lineRule="atLeast"/>
        <w:ind w:left="0" w:right="0" w:firstLine="0"/>
        <w:jc w:val="left"/>
      </w:pPr>
      <w:r>
        <w:br/>
      </w:r>
      <w:r>
        <w:pict>
          <v:shape id="_x0000_i1857" type="#_x0000_t75" style="width:225.09pt;height:57.77pt">
            <v:imagedata r:id="rId480" o:title=""/>
          </v:shape>
        </w:pict>
      </w:r>
    </w:p>
    <w:p>
      <w:pPr>
        <w:pStyle w:val="Normal1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11</w:t>
      </w:r>
    </w:p>
    <w:p>
      <w:pPr>
        <w:pStyle w:val="Normal1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296 words</w:t>
      </w:r>
    </w:p>
    <w:p>
      <w:pPr>
        <w:pStyle w:val="Normal19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Antisemitismusbeauftragter fordert Verbot</w:t>
      </w:r>
    </w:p>
    <w:p>
      <w:pPr>
        <w:pStyle w:val="Normal196"/>
        <w:keepNext/>
        <w:spacing w:before="240" w:after="0" w:line="340" w:lineRule="atLeast"/>
        <w:ind w:left="0" w:right="0" w:firstLine="0"/>
        <w:jc w:val="left"/>
      </w:pPr>
      <w:bookmarkStart w:id="393" w:name="Body_195"/>
      <w:bookmarkEnd w:id="393"/>
      <w:r>
        <w:rPr>
          <w:rFonts w:ascii="arial" w:eastAsia="arial" w:hAnsi="arial" w:cs="arial"/>
          <w:b/>
          <w:i w:val="0"/>
          <w:strike w:val="0"/>
          <w:noProof w:val="0"/>
          <w:color w:val="000000"/>
          <w:position w:val="0"/>
          <w:sz w:val="28"/>
          <w:u w:val="none"/>
          <w:vertAlign w:val="baseline"/>
        </w:rPr>
        <w:t>Body</w:t>
      </w:r>
    </w:p>
    <w:p>
      <w:pPr>
        <w:pStyle w:val="Normal196"/>
        <w:spacing w:line="60" w:lineRule="exact"/>
      </w:pPr>
      <w:r>
        <w:pict>
          <v:line id="_x0000_s1858" style="position:absolute;z-index:252099584" from="0,2pt" to="512pt,2pt" strokecolor="#009ddb" strokeweight="2pt">
            <v:stroke linestyle="single"/>
            <w10:wrap type="topAndBottom"/>
          </v:line>
        </w:pict>
      </w:r>
    </w:p>
    <w:p>
      <w:pPr>
        <w:pStyle w:val="Normal196"/>
      </w:pPr>
    </w:p>
    <w:p>
      <w:pPr>
        <w:pStyle w:val="Normal19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Der hessische Antisemitismusbeauftragte Uwe Becker hat ein Verbot der für den 7. Oktober geplanten propalästinensischen Demonstration in Frankfurt gefordert. „Wenn am ersten Jahrestag der barbarischen Hamas-Massaker im Süden Israels Sympathisanten des Terrors zur Demonstration in Frankfurt aufrufen, dann ist dies eine zutiefst antisemitische Unmenschlichkeit, eine absolute Provokation, die so nicht stattfinden darf“, sagte Becker.</w:t>
      </w:r>
    </w:p>
    <w:p>
      <w:pPr>
        <w:pStyle w:val="Normal1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den größten Massenmord an Jüdinnen und Juden seit der Schoah zum Anlass nehme, um Hass und Hetze gegen Israel zu verbreiten, der verhöhne die Opfer und ihre Familien.</w:t>
      </w:r>
    </w:p>
    <w:p>
      <w:pPr>
        <w:pStyle w:val="Normal1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Verschiedene Gruppen haben für kommenden Montagnachmittag unter dem Motto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Der Sieg gehört der Gerechtigkeit“ zu einer Demonstration in der Frankfurter Innenstadt aufgerufen. Nach Angaben des Ordnungsamts der Mainmetropole wurde die Veranstaltung von einer Person angemeldet und etwa 1000 Teilnehmer angekündigt.</w:t>
      </w:r>
    </w:p>
    <w:p>
      <w:pPr>
        <w:pStyle w:val="Normal1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„Wenn bekannte Hamas-Sympathisanten wie der Verein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e.V. im Gleichschritt mit Extremisten wie ,Studies gegen Rechte Hetze‘ marschieren, dann ist dies eine toxische Verbindung von islamistischer Gewalt und linksextremer Hetze“, sagte der hessische Antisemitismusbeauftragte Becker weiter. „Der 7. Oktober muss ein Tag des Gedenkens und der Solidarität mit Israel wie mit jüdischem Leben weltweit sein und darf kein Freudentag der Israelfeindlichkeit und der Terrorverherrlichung werden.“</w:t>
      </w:r>
    </w:p>
    <w:p>
      <w:pPr>
        <w:pStyle w:val="Normal1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2023 hatten islamistische Terroristen der Hamas und anderer extremistischer Gruppen von Gaza aus Israel überfallen. Bei den überraschenden Angriffen über Land, See und Luft töten sie rund 1 200 Menschen und verschleppen etwa 240 in den Gazastreifen. Israel reagiert mit harten Gegenangriffen. lhe</w:t>
      </w:r>
    </w:p>
    <w:p>
      <w:pPr>
        <w:pStyle w:val="Normal1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9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 2024</w:t>
      </w:r>
    </w:p>
    <w:p>
      <w:pPr>
        <w:pStyle w:val="Normal196"/>
      </w:pPr>
    </w:p>
    <w:p>
      <w:pPr>
        <w:pStyle w:val="Normal196"/>
        <w:ind w:left="200"/>
        <w:sectPr>
          <w:type w:val="continuous"/>
          <w:pgMar w:top="840" w:right="1000" w:bottom="840" w:left="1000" w:header="400" w:footer="400"/>
          <w:pgNumType w:fmt="decimal"/>
          <w:cols w:space="720"/>
        </w:sectPr>
      </w:pPr>
      <w:r>
        <w:br/>
      </w:r>
      <w:r>
        <w:pict>
          <v:line id="_x0000_s1859" style="position:absolute;z-index:252100608" from="0,10pt" to="512pt,10pt" strokecolor="black" strokeweight="1pt">
            <v:stroke linestyle="single"/>
          </v:line>
        </w:pict>
      </w:r>
      <w:r>
        <w:rPr>
          <w:rFonts w:ascii="arial" w:eastAsia="arial" w:hAnsi="arial" w:cs="arial"/>
          <w:b/>
          <w:color w:val="767676"/>
          <w:sz w:val="16"/>
        </w:rPr>
        <w:t>End of Document</w:t>
      </w:r>
    </w:p>
    <w:p>
      <w:pPr>
        <w:pStyle w:val="Normal197"/>
        <w:sectPr>
          <w:headerReference w:type="even" r:id="rId1234"/>
          <w:headerReference w:type="default" r:id="rId1235"/>
          <w:footerReference w:type="even" r:id="rId1236"/>
          <w:footerReference w:type="default" r:id="rId1237"/>
          <w:headerReference w:type="first" r:id="rId1238"/>
          <w:footerReference w:type="first" r:id="rId1239"/>
          <w:pgSz w:w="12240" w:h="15840"/>
          <w:pgMar w:top="840" w:right="1000" w:bottom="840" w:left="1000" w:header="400" w:footer="400"/>
          <w:pgNumType w:fmt="decimal"/>
          <w:cols w:space="720"/>
          <w:titlePg w:val="0"/>
        </w:sectPr>
      </w:pPr>
    </w:p>
    <w:p>
      <w:pPr>
        <w:pStyle w:val="Normal197"/>
      </w:pPr>
    </w:p>
    <w:p>
      <w:pPr>
        <w:pStyle w:val="Normal197"/>
      </w:pPr>
      <w:r>
        <w:pict>
          <v:shape id="_x0000_i1860" type="#_x0000_t75" alt="LexisNexis®" style="width:147.75pt;height:30pt">
            <v:imagedata r:id="rId10" o:title=""/>
          </v:shape>
        </w:pict>
      </w:r>
      <w:r>
        <w:cr/>
      </w:r>
    </w:p>
    <w:p>
      <w:pPr>
        <w:pStyle w:val="Heading119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„Das ist nicht mehr mein Land“</w:t>
      </w:r>
    </w:p>
    <w:p>
      <w:pPr>
        <w:pStyle w:val="Normal1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1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2. Oktober 2024</w:t>
      </w:r>
    </w:p>
    <w:p>
      <w:pPr>
        <w:pStyle w:val="Normal197"/>
        <w:keepNext w:val="0"/>
        <w:spacing w:after="0" w:line="240" w:lineRule="atLeast"/>
        <w:ind w:right="0"/>
        <w:jc w:val="both"/>
      </w:pPr>
      <w:bookmarkStart w:id="394" w:name="Bookmark_198"/>
      <w:bookmarkEnd w:id="394"/>
    </w:p>
    <w:p>
      <w:pPr>
        <w:pStyle w:val="Normal19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Frankfurter Rundschau GmbH Alle Rechte Vorbehalten</w:t>
      </w:r>
    </w:p>
    <w:p>
      <w:pPr>
        <w:pStyle w:val="Normal197"/>
        <w:keepNext w:val="0"/>
        <w:spacing w:before="120" w:after="0" w:line="220" w:lineRule="atLeast"/>
        <w:ind w:left="0" w:right="0" w:firstLine="0"/>
        <w:jc w:val="left"/>
      </w:pPr>
      <w:r>
        <w:br/>
      </w:r>
      <w:r>
        <w:pict>
          <v:shape id="_x0000_i1861" type="#_x0000_t75" style="width:187.48pt;height:24pt">
            <v:imagedata r:id="rId487" o:title=""/>
          </v:shape>
        </w:pict>
      </w:r>
    </w:p>
    <w:p>
      <w:pPr>
        <w:pStyle w:val="Normal1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MAGAZIN; S. 18</w:t>
      </w:r>
    </w:p>
    <w:p>
      <w:pPr>
        <w:pStyle w:val="Normal1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2003 words</w:t>
      </w:r>
    </w:p>
    <w:p>
      <w:pPr>
        <w:pStyle w:val="Normal19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7. Oktober 2023 war auch für die palästinensische Minderheit hierzulande eine Zäsur. Viele haben Angehörige in Gaza verloren. Und auch das Vertrauen in deutsche Medien Inge Günther hat vier Erfahrungsberichte aufgeschrieben</w:t>
      </w:r>
    </w:p>
    <w:p>
      <w:pPr>
        <w:pStyle w:val="Normal197"/>
        <w:keepNext/>
        <w:spacing w:before="240" w:after="0" w:line="340" w:lineRule="atLeast"/>
        <w:ind w:left="0" w:right="0" w:firstLine="0"/>
        <w:jc w:val="left"/>
      </w:pPr>
      <w:bookmarkStart w:id="395" w:name="Body_196"/>
      <w:bookmarkEnd w:id="395"/>
      <w:r>
        <w:rPr>
          <w:rFonts w:ascii="arial" w:eastAsia="arial" w:hAnsi="arial" w:cs="arial"/>
          <w:b/>
          <w:i w:val="0"/>
          <w:strike w:val="0"/>
          <w:noProof w:val="0"/>
          <w:color w:val="000000"/>
          <w:position w:val="0"/>
          <w:sz w:val="28"/>
          <w:u w:val="none"/>
          <w:vertAlign w:val="baseline"/>
        </w:rPr>
        <w:t>Body</w:t>
      </w:r>
    </w:p>
    <w:p>
      <w:pPr>
        <w:pStyle w:val="Normal197"/>
        <w:spacing w:line="60" w:lineRule="exact"/>
      </w:pPr>
      <w:r>
        <w:pict>
          <v:line id="_x0000_s1862" style="position:absolute;z-index:252101632" from="0,2pt" to="512pt,2pt" strokecolor="#009ddb" strokeweight="2pt">
            <v:stroke linestyle="single"/>
            <w10:wrap type="topAndBottom"/>
          </v:line>
        </w:pict>
      </w:r>
    </w:p>
    <w:p>
      <w:pPr>
        <w:pStyle w:val="Normal197"/>
      </w:pP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die 200 000 Menschen palästinensischer Herkunft leben in Deutschland, davon 40 000 in Berlin, mehr als in jeder anderen europäischen Großstadt. Viele sind längst eingebürgert, arbeiten in Krankenhäusern, Schulen, in gelernten und ungelernten Berufen. Manche kamen zum Studium her, andere als staatenlose Geflüchtete. Oftmals über die DDR, die sie unbegrenzt einreisen und – nicht nur aus Solidarität – nach West-Berlin durchreisen ließ, um dort Asyl zu beantragen. </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 unterschiedlich ihre Biografien sind, palästinensisch sein verbindet. Seit dem 7. Oktober und dem dadurch ausgelösten Gaza-Krieg mehr denn je. Gerade weil die deutsche Solidarität mit Israel und den Opfern des Hamas-Überfall einherging mit anti-palästinensischen Ressentiments. </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Dass zur Feier des mörderischen Großangriffs auf Israel arabischstämmige Migranten in Neukölln Süßigkeiten verteilten, löste zu Recht Empörung aus. Aber allzu leicht wurde allen Palästinenserinnen und Palästinensern pauschal unterstellt, mit der Hamas zu sympathisieren – und ihnen das Recht auf Protest verwehrt gegen den Krieg, das Sterben und Aushungern in Gaza. </w:t>
      </w:r>
    </w:p>
    <w:p>
      <w:pPr>
        <w:pStyle w:val="Normal19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Qassem Massri, 39, Kinderarzt: </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Seinen Sommerurlaub wollte Qassem Massri eigentlich in Gaza verbringen. Die medizinische Versorgung dort ist desaströs, die meisten Krankenhäuser sind zerstört, es mangelt an Medikamenten und Personal. Seine Expertise als Oberarzt in der Kinder-Intensiv-Abteilung eines Berliner Klinikums hätte dort Leben retten können. </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 seinen Ringellocken sieht Massri aus wie einer, der mit Kids gut kann. Schon mehrfach hat er sich für Einsätze in Gaza gemeldet. Zuletzt war er im April mit einem Ärzteteam 15 Tage vor Ort, um sich ein Bild über die Notlage zu verschaffen und zu helfen, wo immer er konnte. Bis dahin war die Einreise noch über Rafah möglich. Aber den Grenzpunkt nach Ägypten hat Israels Armee im Mai eingenommen. Rafah ist zu, humanitären Organisationen bleibt nur der israelische Übergang Kerem Schalom. Dafür ist grünes Licht von Cogat, der militärischen Verwaltungsbehörde, nötig. Und die senkte nach langwierigem Hin und Her den Daumen. </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Vom Team des US-Hilfsverbands Rahma – insgesamt 25 Ärztinnen und Ärzte – durften am Ende nur fünf einreisen. Massri nicht, wegen seiner palästinensischen Herkunft, so wie aus gleichem Grund insgesamt 20 Kolleg:innen. „Das ist rassistische Politik“, findet er. Man möge sich nur einmal vorstellen, jemand mit jüdischen Wurzeln würde ausgeschlossen. „Was das für einen Aufschrei gäbe!“ </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Massri stammt selbst aus dem nördlichen Gazastreifen. Mit 19 Jahren kam er zum Medizinstudium nach Berlin. Fünf Geschwister lebten bereits in Deutschland. Der Rest seiner weitläufigen Familie blieb in Gaza. Seit dem Krieg treibt ihn die Angst um sie um. Allein bei einem Bombenangriff kamen 13 Verwandte um. Weitere Cousins starben bei anderen Angriffen. Seine Eltern und drei Schwestern haben bislang überlebt, aber mussten mehrmals fliehen. „Ich konsumiere Nachrichten wie Luft“, sagt er. „Die letzten zwölf Monate waren die schlimmste Zeit meines Lebens.“</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Umso mehr haben ihn deutsche Medien erbittert, die nach seinen Worten „allein das israelische Narrativ übernehmen“.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-Verbote und Polizeigewalt seien hingegen „so gut wie kein Thema“. Massri unterstützt die Proteste gegen den Gaza-Krieg und auch die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eingereichte Klage gegen die Bundesregierung wegen Waffenlieferungen an Israel. </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Handy klingelt. Seine Mutter aus Gaza ruft an. Der kurze Austausch mit ihr, beschränkt auf das Wesentliche – „wir leben noch“, erleichtert ihn sichtlich. Er atmet durch. Nur eines will er noch klarstellen: „Ich bin ideologisch weit entfernt von der Hamas.“ Aber er sehe sie als „Produkt von Besatzung und Unterdrückung. Am Ende des Tages bin ich in der Lage, mit Hamas-Leuten, mit denen ich aufgewachsen bin, zu reden“. </w:t>
      </w:r>
    </w:p>
    <w:p>
      <w:pPr>
        <w:pStyle w:val="Normal19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Nadija Samour, 37, Rechtsanwältin:</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Berlins linker Szene gilt Nadija Samour aus dem Anwaltskollektiv im Haus der Demokratie als erste Adresse, wenn es um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-Proteste geht. „Zu anderen Fällen komme ich gar nicht mehr“, sagt sie, eine zierliche Person mit kurzem Bubikopf. Aktuell beschäftigen sie 120 laufende Verfahren: teils wegen des kontroversen Slogans „from the river to the sea“, teils wegen klassischer Demonstrationsdelikte wie Widerstand bei Festnahmen oder Hausfriedensbruch im Zuge pro-palästinensischer Protestcamps an Berliner Unis. </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Strafbefehle betreffen Menschen querbeet, arabische, deutsche, auch jüdische“, berichtet Samour. In der Anfangszeit sei die Polizei schon eingeschritten, wenn der Terminus „Genozid“ bei Demos auftauchte. Inzwischen lasse man den durchgehen, zumal der Internationale Gerichtshof den Verdachtsfall, in Gaza geschehe ein Genozid, für plausibel befand. Auch Pauschalverbote von Kundgebungen, die Ordnungsbehörden zeitweise verhängten, ließen sich versammlungsrechtlich nicht halten. </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Samours Motiv, Bürgerrechte zu verteidigen, hat viel mit ihrer Biografie zu tun. Als Kind palästinensischer Geflüchteter, die 1979 über den Libanon nach Berlin kamen, habe sie oft miterlebt, wie „meine Eltern drangsaliert wurden. Ich wollte verstehen, wie das System funktioniert, um mich gegen Willkür staatlicher Behörden zu schützen. Die Anwaltschaft ist die Berufsgruppe, die das am besten kann“. </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Rechtslage allerdings ist mitunter ziemlich mehrdeutig. Vor allem hinsichtlich des „River-Slogans“, so Samour, „gibt es bei den Oberverwaltungsgerichten ein Durcheinander“. In Mannheim wurde der Spruch als rechtmäßig erachtet, andernorts als verfassungswidriges Symbol. Begründung: es handele sich um ein Zitat aus der Charta der seit November als Terrororganisation verbotenen Hamas. In Berlin kassierte ein Angeklagter deshalb in erster Instanz eine Verurteilung. In einem zweiten Fall vertagte der Richter die Verhandlung – offenbar war ihm der Andrang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-solidarischer Zuhörer:innen zu viel. </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„Wirklich absurd“ findet Samour dabei, dass sich die Rechtsauslegung immer nur auf den ersten Teil des Slogans („vom Fluss bis zum Meer“) bezieht. Wie der Satz weiter geht, spielt keine Rolle, auch wenn es da Varianten gibt: von „Palestine will be free“ bis „peace will make us free“. Davon abgesehen beansprucht Israels Regierung im Koalitionsvertrag selbst das ganze Land, besetzte Gebiete inklusive – from the river to the sea. </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 ihrem Einsatz hat sich Samour nicht nur Freunde gemacht. „Manchmal kriege ich irgendwelche Morddrohungen“, sagt sie. Auch wurde ihr Name auf dem Kanzleischild übersprüht. „Aber da muss man drüberstehen.“ </w:t>
      </w:r>
    </w:p>
    <w:p>
      <w:pPr>
        <w:pStyle w:val="Normal19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Mohamed Ibrahim, 54, Berater </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Früher, sagt Mohamed Ibrahim, „habe ich mich gerne als Deutsch-Palästinenser vorgestellt. Jetzt lasse ich das Deutsch lieber weg.“ Dabei ist der 54-jährige Familienvater, sportliche Figur, stoppelkurzes Haar, ein Musterexemplar gelungener Integration. Einer, der als Flüchtlingsjunge unter widrigen Bedingungen seinen Weg gemacht hat. Und der sich heute neben seinem Beruf als Berater für Entwicklungskooperation ein- bis zweimal pro Monat in Workshops über Wissensvermittlung und Perspektivwechsel im Nahostkonflikt engagiert.</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Seine Eltern waren aus ihrem Heimatdorf am See Genezareth erst in den Libanon geflohen und später, 1974, mit dem kleinen Mohamed und drei Geschwistern über die DDR via das Nadelöhr Friedrichstraße nach West-Berlin gekommen. 16 Jahre lang haben sie dort zu sechst in einem Flüchtlingsheim mit Gemeinschaftsklo und Gemeinschaftsküche gelebt. Wenn der Vater, ein Friseur, sonntags den Männern die Haare schnitt, wurde viel über Politik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die verlorene Heimat, diskutiert. „Ich war ganz Ohr“, erinnert sich Ibrahim, aber oft habe er gedacht, „wie hat dieser Konflikt eigentlich begonnen? Und warum sind Juden nach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eingewandert?“ </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Seine Wissbegierde war groß. Als einer der ganz wenigen aus dem Heim schaffte er die höhere Schule, studierte am Otto-Suhr-Institut Politik mit Schwerpunkt Internationale Beziehungen. Setzte sich mit der Geschichte des Judentums, Holocaust und deutscher Erinnerungskultur auseinander. Machte sich auch vor Ort, in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ein Bild über den Nahostkonflikt. Wurde ein Trainer, der mit seinem jüdischen Freund Shemi lange Zeit Brennpunkt-Schulen in Kreuzberg und Neukölln besucht hat. </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Inzwischen arbeiten die beiden auch mit gemischten Gruppen aus jüdischen und muslimischen Studierenden, was Ibrahim besonders spannend findet. „Uns geht es darum, über den ‚Elefanten im Raum‘ zu reden“ – über islamophobe und antisemitische Vorurteile gegenüber den jeweils anderen. </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Ibrahims Verbindung zu Shemi ist seit dem Schwarzen Samstag im Oktober 2023 sogar enger als zuvor. Beide eint die Angst um die Zukunft ihrer Kinder. „Ich habe oft gedacht, ich kann jetzt nicht mehr. Shemi hat mir viel Kraft gegeben.“ </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Aber Deutschland sei ihm fremd geworden. „Zu verbieten, uns mit den Opfern in Gaza zu solidarisieren, lässt uns Palästinensern keine Luft mehr.“ Nicht, dass er sich damit abfindet. Er hat selbst Mahnwachen angemeldet, mit der Polizei über Auflagen verhandelt und sich mit Politikern wie Gregor Gysi oder Michel Friedman ausgetauscht, wie sich das Scheitern von Integration verhindern lasse. Dennoch lässt ihn das Gefühl nicht los, „das ist nicht mehr mein Land“. Allerdings hoffe er, schiebt Ibrahim nach, „dass ich mich darin täusche“. </w:t>
      </w:r>
    </w:p>
    <w:p>
      <w:pPr>
        <w:pStyle w:val="Normal19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Amina Yunis, 62, Kunstlehrerin:</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 kleines Atelier im fünften Stock eines Kreuzberger Altbaus ist ihr kreativer Ruhepol. Soweit Amina Yunis (Name aus Sicherheitsgründen geändert, Anm. d. R.) dazu noch kommt, neben ihrem Job an einer Berliner Grundschule und den Versuchen, ihre Verwandten aus Gaza rauszuholen. Was sich als „wahre Odyssee“ erwiesen hat, seufzt sie, Tochter einer deutschen Mutter und eines christlich-palästinensischen Vaters.</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Ihr sind beide Identitäten wichtig. „Ich bin Palästinenserin, aber auch Deutsche, aufgewachsen in der Generation Sühnezeichen“, sagt Yunis. „Natürlich haben mich die Geschehnisse vom 7. Oktober geschockt, aber geblieben ist meine Wut, dass die Öffentlichkeit, auch mein Umfeld, die Palästinenser oft nur noch als Täter wahrnimmt.“ Umso mehr, als sie immer versucht habe, „die Balance zu halten“. So wie ihr verstorbener Vater, der „die Ungerechtigkeiten erlebt hat, aber auch die Versöhnung gesucht hat“. </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Ihn hat sie erst richtig kennengelernt, als sie schon eine junge Frau war. Die Wege ihrer Eltern hatten sich in den Sechzigerjahren getrennt, als er nach seinem Studium in Berlin in die USA ging. „Ich habe dort eine große, warmherzige Familie gefunden“, sagt sie. Seit dem 7. Oktober hat sich die Verbindung zu ihrer palästinensischen Verwandtschaft in Kalifornien noch intensiviert. Auch zu dem Teil, der in Gaza-City Zuflucht unter kirchlichem Dach gesucht hat, aber selbst dort nicht vor Raketeneinschlägen geschützt ist. </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Mai hätte es fast geklappt, ihre 17 Angehörigen rauszuholen. Alle hatten Visa für Länder erhalten, die zur Aufnahme palästinensischer Christen aus Gaza bereit waren, berichtet Yunis. 70 000 Euro habe der Familien- und Freundeskreis aufgebracht, um ihnen die Ausreise nach Ägypten zu „erkaufen“. Tausenden anderen war es so gelungen, der Hölle in Gaza zu entkommen. Doch am Tag vor der geplanten Ausreise der Yunis-Verwandten hatte Israel die Grenze in Rafah dicht gemacht. </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nächste Schlag folgte im Juni, als die ältere Tante an Sepsis starb, weil in Gaza keine Antibiotika zu kriegen waren. Beim nächsten Straßenumzug der „Grieving Doves“ trug Yunis einen Flügel der „Trauertauben“, bestehend aus Stoffstreifen mit den Namen von Kriegsopfern in Gaza. Ein Projekt, initiiert von Künstlerinnen in Berlin, um sie aus der Anonymität der Todesstatistiken zu holen. „Für mich war es ein Weg, um meine Tante zu trauern“, sagt Yunis. </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Derweil ist die Verzweiflung ihrer in Gaza fest sitzenden Verwandten noch gewachsen. Es gebe zwar jetzt ein israelisches Pilotprojekt, ein paar hundert Palästinenser:innen rauszubringen. Aber im Gegenzug verlange Israel eine Verzichtserklärung auf Rückkehr nach Gaza. Eine Entscheidung, die die Familie zerreißt, fürchtet Amina Yunis.</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9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 2024</w:t>
      </w:r>
    </w:p>
    <w:p>
      <w:pPr>
        <w:pStyle w:val="Normal197"/>
      </w:pPr>
    </w:p>
    <w:p>
      <w:pPr>
        <w:pStyle w:val="Normal197"/>
        <w:ind w:left="200"/>
        <w:sectPr>
          <w:type w:val="continuous"/>
          <w:pgMar w:top="840" w:right="1000" w:bottom="840" w:left="1000" w:header="400" w:footer="400"/>
          <w:pgNumType w:fmt="decimal"/>
          <w:cols w:space="720"/>
        </w:sectPr>
      </w:pPr>
      <w:r>
        <w:br/>
      </w:r>
      <w:r>
        <w:pict>
          <v:line id="_x0000_s1863" style="position:absolute;z-index:252102656" from="0,10pt" to="512pt,10pt" strokecolor="black" strokeweight="1pt">
            <v:stroke linestyle="single"/>
          </v:line>
        </w:pict>
      </w:r>
      <w:r>
        <w:rPr>
          <w:rFonts w:ascii="arial" w:eastAsia="arial" w:hAnsi="arial" w:cs="arial"/>
          <w:b/>
          <w:color w:val="767676"/>
          <w:sz w:val="16"/>
        </w:rPr>
        <w:t>End of Document</w:t>
      </w:r>
    </w:p>
    <w:p>
      <w:pPr>
        <w:pStyle w:val="Normal198"/>
        <w:sectPr>
          <w:headerReference w:type="even" r:id="rId1240"/>
          <w:headerReference w:type="default" r:id="rId1241"/>
          <w:footerReference w:type="even" r:id="rId1242"/>
          <w:footerReference w:type="default" r:id="rId1243"/>
          <w:headerReference w:type="first" r:id="rId1244"/>
          <w:footerReference w:type="first" r:id="rId1245"/>
          <w:pgSz w:w="12240" w:h="15840"/>
          <w:pgMar w:top="840" w:right="1000" w:bottom="840" w:left="1000" w:header="400" w:footer="400"/>
          <w:pgNumType w:fmt="decimal"/>
          <w:cols w:space="720"/>
          <w:titlePg w:val="0"/>
        </w:sectPr>
      </w:pPr>
    </w:p>
    <w:p>
      <w:pPr>
        <w:pStyle w:val="Normal198"/>
      </w:pPr>
    </w:p>
    <w:p>
      <w:pPr>
        <w:pStyle w:val="Normal198"/>
      </w:pPr>
      <w:r>
        <w:pict>
          <v:shape id="_x0000_i1864" type="#_x0000_t75" alt="LexisNexis®" style="width:147.75pt;height:30pt">
            <v:imagedata r:id="rId10" o:title=""/>
          </v:shape>
        </w:pict>
      </w:r>
      <w:r>
        <w:cr/>
      </w:r>
    </w:p>
    <w:p>
      <w:pPr>
        <w:pStyle w:val="Heading119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Wieder allein; Am Jahrestag des Überfalls der Hamas gibt es für deutsche Juden kaum noch Mitgefühl. Warum bloß? VON SASCHA CHAIMOWICZ</w:t>
      </w:r>
    </w:p>
    <w:p>
      <w:pPr>
        <w:pStyle w:val="Normal1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 ZEIT (inklusive ZEIT Magazin)</w:t>
      </w:r>
    </w:p>
    <w:p>
      <w:pPr>
        <w:pStyle w:val="Normal1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 Oktober 2024</w:t>
      </w:r>
    </w:p>
    <w:p>
      <w:pPr>
        <w:pStyle w:val="Normal198"/>
        <w:keepNext w:val="0"/>
        <w:spacing w:after="0" w:line="240" w:lineRule="atLeast"/>
        <w:ind w:right="0"/>
        <w:jc w:val="both"/>
      </w:pPr>
      <w:bookmarkStart w:id="396" w:name="Bookmark_199"/>
      <w:bookmarkEnd w:id="396"/>
    </w:p>
    <w:p>
      <w:pPr>
        <w:pStyle w:val="Normal19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Zeitverlag Gerd Bucerius GmbH &amp; Co. Alle Rechte vorbehalten</w:t>
      </w:r>
    </w:p>
    <w:p>
      <w:pPr>
        <w:pStyle w:val="Normal198"/>
        <w:keepNext w:val="0"/>
        <w:spacing w:before="120" w:after="0" w:line="220" w:lineRule="atLeast"/>
        <w:ind w:left="0" w:right="0" w:firstLine="0"/>
        <w:jc w:val="left"/>
      </w:pPr>
      <w:r>
        <w:br/>
      </w:r>
      <w:r>
        <w:pict>
          <v:shape id="_x0000_i1865" type="#_x0000_t75" style="width:170.23pt;height:27pt">
            <v:imagedata r:id="rId1246" o:title=""/>
          </v:shape>
        </w:pict>
      </w:r>
    </w:p>
    <w:p>
      <w:pPr>
        <w:pStyle w:val="Normal1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POLITIK;Wieder allein; S. 1; Ausg. 42</w:t>
      </w:r>
    </w:p>
    <w:p>
      <w:pPr>
        <w:pStyle w:val="Normal1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755 words</w:t>
      </w:r>
    </w:p>
    <w:p>
      <w:pPr>
        <w:pStyle w:val="Normal1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Sascha Chaimowicz</w:t>
      </w:r>
    </w:p>
    <w:p>
      <w:pPr>
        <w:pStyle w:val="Normal198"/>
        <w:keepNext/>
        <w:spacing w:before="240" w:after="0" w:line="340" w:lineRule="atLeast"/>
        <w:ind w:left="0" w:right="0" w:firstLine="0"/>
        <w:jc w:val="left"/>
      </w:pPr>
      <w:bookmarkStart w:id="397" w:name="Body_197"/>
      <w:bookmarkEnd w:id="397"/>
      <w:r>
        <w:rPr>
          <w:rFonts w:ascii="arial" w:eastAsia="arial" w:hAnsi="arial" w:cs="arial"/>
          <w:b/>
          <w:i w:val="0"/>
          <w:strike w:val="0"/>
          <w:noProof w:val="0"/>
          <w:color w:val="000000"/>
          <w:position w:val="0"/>
          <w:sz w:val="28"/>
          <w:u w:val="none"/>
          <w:vertAlign w:val="baseline"/>
        </w:rPr>
        <w:t>Body</w:t>
      </w:r>
    </w:p>
    <w:p>
      <w:pPr>
        <w:pStyle w:val="Normal198"/>
        <w:spacing w:line="60" w:lineRule="exact"/>
      </w:pPr>
      <w:r>
        <w:pict>
          <v:line id="_x0000_s1866" style="position:absolute;z-index:252103680" from="0,2pt" to="512pt,2pt" strokecolor="#009ddb" strokeweight="2pt">
            <v:stroke linestyle="single"/>
            <w10:wrap type="topAndBottom"/>
          </v:line>
        </w:pict>
      </w:r>
    </w:p>
    <w:p>
      <w:pPr>
        <w:pStyle w:val="Normal198"/>
      </w:pP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war es noch gleich, das Leben als Jude in Deutschland vor dem 7. Oktober? Es kommt einem fast unwirklich weit weg vor. Holocaust-Überlebende wie Charlotte Knobloch sprachen davon, dass sie ihre Koffer in Deutschland endlich auspacken konnten. Die Deutschen entdeckten ihre Liebe für israelisches Essen. Israel entwickelte sich von einem letzten Zufluchtsort hin zu einem Quell jüdischen Selbstbewusstseins - schön, smart und wehrhaft. Deutsche Studenten beschwerten sich in Gesprächen über Tel Aviv höchstens über die Hotelpreise, nicht über »Apartheid« und »Völkermord«.</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Epoche jüdischen Lebens nach dem Holocaust endete in den frühen Morgenstunden des 7. Oktober 2023. An diesem Tag wich das Gefühl von Fortschritt und Zuversicht einer neuen, uralten Angst. Es gab keine israelische Regierung mehr, keine mächtige Armee - nur jüdische Mütter und Väter, die mit ihren Kindern in Verstecken kauerten, um dann doch entdeckt und hingerichtet zu werden.</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Deutschen reagierten seltsam emotionslos auf das größte Massaker an Juden seit dem Holocaust. Im Rückblick muss man sagen: Das waren noch die besseren Tage. Denn dann begann Israel, sich zu verteidigen.</w:t>
      </w:r>
    </w:p>
    <w:p>
      <w:pPr>
        <w:pStyle w:val="Normal19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Seit Israel sich wehrt, treten die jüdischen Opfer des Anschlags in den Hintergrund</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die USA am 11. September 2001 angegriffen wurden, fühlte sich die deutsche Gesellschaft mitgemeint. Nur wenige stellten infrage, dass Deutschland an der Seite der Amerikaner gegen die Taliban in den Krieg zog. Nun aber scheint nicht nur die Weltlage anders, sondern auch die emotionale Lage. Je wehrhafter die Israelis sich zeigen, desto unbeliebter werden sie, und damit auch alle Juden: Einer Umfrage in Nordrhein-Westfalen zufolge, die nach dem 7. Oktober durchgeführt wurde, finden 40 Prozent der Teilnehmer, die israelische Politik mache Juden in ihren Augen unsympathischer. 38 Prozent meinen, das, was die Israelis seit dem 7. Oktober tun, erinnere sie tendenziell an den Nationalsozialismus.</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gibt für Juden eine neue deutsche Realität, in der Holocaust-Mahnmale mit den Worten »Juden begehen Völkermord« beschmiert werden. Eine Realität, in der deutsche Studenten der Meinung sind, man müsse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von der »deutschen Schuld« befreien - und am besten gleich die ganze Region, </w:t>
      </w:r>
      <w:r>
        <w:rPr>
          <w:rFonts w:ascii="arial" w:eastAsia="arial" w:hAnsi="arial" w:cs="arial"/>
          <w:b w:val="0"/>
          <w:i/>
          <w:strike w:val="0"/>
          <w:noProof w:val="0"/>
          <w:color w:val="000000"/>
          <w:position w:val="0"/>
          <w:sz w:val="20"/>
          <w:u w:val="none"/>
          <w:vertAlign w:val="baseline"/>
        </w:rPr>
        <w:t>»from the river to the sea«</w:t>
      </w:r>
      <w:r>
        <w:rPr>
          <w:rFonts w:ascii="arial" w:eastAsia="arial" w:hAnsi="arial" w:cs="arial"/>
          <w:b w:val="0"/>
          <w:i w:val="0"/>
          <w:strike w:val="0"/>
          <w:noProof w:val="0"/>
          <w:color w:val="000000"/>
          <w:position w:val="0"/>
          <w:sz w:val="20"/>
          <w:u w:val="none"/>
          <w:vertAlign w:val="baseline"/>
        </w:rPr>
        <w:t xml:space="preserve">, auch von Israelis. Es ist ein Alltag, in dem man dem palästinensischen Botschafter in Österreich im Deutschlandfunk dabei zuhören kann, wie er sich im Geiste eines Holocaustleugners fragt, ob die Hamas am 7. Oktober überhaupt Zivilisten angegriffen hat. Und es ist ein Alltag, in dem der linke, arabisch geprägte Verein Migrantifa zum Jahrestag des Hamas-Angriffs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organisiert, um den »heldenhaften Widerstand des palästinensischen Volkes« zu feiern. Augenscheinlich in Anspielung auf den Namen »Al-Aksa-Flut«, den die Hamas ihrer Aktion gab, ruft der Verein dazu auf, »Berlins Straßen zu fluten«.</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spärliche Empathie, die Israelis und Juden in den Wochen nach dem 7. Oktober entgegengebracht wurde, ist angesichts des Kriegs gegen die Hamas und die Hisbollah offenbar erschöpft. Die Wut über die zahllosen palästinensischen Opfer, das Entsetzen angesichts der humanitären Katastrophe in Gaza und im Libanon - all das ist nachvollziehbar. Das Leid wird auch nicht kleiner, nur weil die Verantwortung für den Ausbruch des Krieges bei der Hamas liegt. Doch kippt diese Wut in eine gefährliche Einseitigkeit, wenn das Bild Israels als Opfer komplett verdrängt wird und nur das des vermeintlichen Täters bleibt.</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Selbst wenn die Israelis mit dem Hisbollah-Führer Hassan Nasrallah einen der gefährlichsten Terroristen der Welt ausschalten, kommt aus Deutschland Kritik. So etwa von Außenministerin Annalena Baerbock, die erklärt, der Tod Nasrallahs, der den Norden Israels seit elf Monaten mit Raketen bombardieren ließ, liege »in keinster Weise im Sicherheitsinteresse Israels«. Das ist, als hätte sie Barack Obama nach der Tötung Bin Ladens ermahnt, die Folgen nicht bedacht zu haben. In der </w:t>
      </w:r>
      <w:r>
        <w:rPr>
          <w:rFonts w:ascii="arial" w:eastAsia="arial" w:hAnsi="arial" w:cs="arial"/>
          <w:b w:val="0"/>
          <w:i/>
          <w:strike w:val="0"/>
          <w:noProof w:val="0"/>
          <w:color w:val="000000"/>
          <w:position w:val="0"/>
          <w:sz w:val="20"/>
          <w:u w:val="none"/>
          <w:vertAlign w:val="baseline"/>
        </w:rPr>
        <w:t>Tagesschau</w:t>
      </w:r>
      <w:r>
        <w:rPr>
          <w:rFonts w:ascii="arial" w:eastAsia="arial" w:hAnsi="arial" w:cs="arial"/>
          <w:b w:val="0"/>
          <w:i w:val="0"/>
          <w:strike w:val="0"/>
          <w:noProof w:val="0"/>
          <w:color w:val="000000"/>
          <w:position w:val="0"/>
          <w:sz w:val="20"/>
          <w:u w:val="none"/>
          <w:vertAlign w:val="baseline"/>
        </w:rPr>
        <w:t xml:space="preserve"> wird der Tod Nasrallahs als »Worst-Case-Szenario für den gesamten Nahen Osten« beschrieben. Es wirkt fast absurd: Gleichzeitig machen in den sozialen Medien Videos jubelnder Syrer die Runde, die sich über den Tod Nasrallahs freuen.</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also tun, wenn man bemerkt, dass man sich mit Mitgefühl gegenüber Juden und Israelis schwertut? Man könnte sich fragen, warum einen Juden nur rühren, solange sie hilflos sind. Und warum man ihnen, sobald sie Stärke zeigen, das Mitgefühl verweigert - leise, fast unmerklich, wie eine Hand, die man langsam zurückzieht.</w:t>
      </w:r>
    </w:p>
    <w:p>
      <w:pPr>
        <w:pStyle w:val="Normal19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 2024</w:t>
      </w:r>
    </w:p>
    <w:p>
      <w:pPr>
        <w:pStyle w:val="Normal198"/>
      </w:pPr>
    </w:p>
    <w:p>
      <w:pPr>
        <w:pStyle w:val="Normal198"/>
        <w:ind w:left="200"/>
        <w:sectPr>
          <w:type w:val="continuous"/>
          <w:pgMar w:top="840" w:right="1000" w:bottom="840" w:left="1000" w:header="400" w:footer="400"/>
          <w:pgNumType w:fmt="decimal"/>
          <w:cols w:space="720"/>
        </w:sectPr>
      </w:pPr>
      <w:r>
        <w:br/>
      </w:r>
      <w:r>
        <w:pict>
          <v:line id="_x0000_s1867" style="position:absolute;z-index:252104704" from="0,10pt" to="512pt,10pt" strokecolor="black" strokeweight="1pt">
            <v:stroke linestyle="single"/>
          </v:line>
        </w:pict>
      </w:r>
      <w:r>
        <w:rPr>
          <w:rFonts w:ascii="arial" w:eastAsia="arial" w:hAnsi="arial" w:cs="arial"/>
          <w:b/>
          <w:color w:val="767676"/>
          <w:sz w:val="16"/>
        </w:rPr>
        <w:t>End of Document</w:t>
      </w:r>
    </w:p>
    <w:p>
      <w:pPr>
        <w:pStyle w:val="Normal199"/>
        <w:sectPr>
          <w:headerReference w:type="even" r:id="rId1247"/>
          <w:headerReference w:type="default" r:id="rId1248"/>
          <w:footerReference w:type="even" r:id="rId1249"/>
          <w:footerReference w:type="default" r:id="rId1250"/>
          <w:headerReference w:type="first" r:id="rId1251"/>
          <w:footerReference w:type="first" r:id="rId1252"/>
          <w:pgSz w:w="12240" w:h="15840"/>
          <w:pgMar w:top="840" w:right="1000" w:bottom="840" w:left="1000" w:header="400" w:footer="400"/>
          <w:pgNumType w:fmt="decimal"/>
          <w:cols w:space="720"/>
          <w:titlePg w:val="0"/>
        </w:sectPr>
      </w:pPr>
    </w:p>
    <w:p>
      <w:pPr>
        <w:pStyle w:val="Normal199"/>
      </w:pPr>
    </w:p>
    <w:p>
      <w:pPr>
        <w:pStyle w:val="Normal199"/>
      </w:pPr>
      <w:r>
        <w:pict>
          <v:shape id="_x0000_i1868" type="#_x0000_t75" alt="LexisNexis®" style="width:147.75pt;height:30pt">
            <v:imagedata r:id="rId10" o:title=""/>
          </v:shape>
        </w:pict>
      </w:r>
      <w:r>
        <w:cr/>
      </w:r>
    </w:p>
    <w:p>
      <w:pPr>
        <w:pStyle w:val="Heading119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Krieg in Nahost; Israels Armee setzt Angriffe gegen Hisbollah nach iranischem Raketenhagel fort</w:t>
      </w:r>
    </w:p>
    <w:p>
      <w:pPr>
        <w:pStyle w:val="Normal1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2. Oktober 2024 7:51 AM GMT+1</w:t>
      </w:r>
    </w:p>
    <w:p>
      <w:pPr>
        <w:pStyle w:val="Normal199"/>
        <w:keepNext w:val="0"/>
        <w:spacing w:after="0" w:line="240" w:lineRule="atLeast"/>
        <w:ind w:right="0"/>
        <w:jc w:val="both"/>
      </w:pPr>
      <w:bookmarkStart w:id="398" w:name="Bookmark_200"/>
      <w:bookmarkEnd w:id="398"/>
    </w:p>
    <w:p>
      <w:pPr>
        <w:pStyle w:val="Normal19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99"/>
        <w:keepNext w:val="0"/>
        <w:spacing w:before="120" w:after="0" w:line="220" w:lineRule="atLeast"/>
        <w:ind w:left="0" w:right="0" w:firstLine="0"/>
        <w:jc w:val="left"/>
      </w:pPr>
      <w:r>
        <w:br/>
      </w:r>
      <w:r>
        <w:pict>
          <v:shape id="_x0000_i1869" type="#_x0000_t75" style="width:230.22pt;height:28.5pt">
            <v:imagedata r:id="rId39" o:title=""/>
          </v:shape>
        </w:pict>
      </w:r>
    </w:p>
    <w:p>
      <w:pPr>
        <w:pStyle w:val="Normal1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1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6718 words</w:t>
      </w:r>
    </w:p>
    <w:p>
      <w:pPr>
        <w:pStyle w:val="Normal1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Florian Sädler</w:t>
      </w:r>
    </w:p>
    <w:p>
      <w:pPr>
        <w:pStyle w:val="Normal19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Israel hat seine Angriffe gegen die Hisbollah im Libanon wieder aufgenommen, nachdem der Iran Israel am Dienstagabend mit bis zu 200 Raketen angegriffen hatte. Alle Entwicklungen im Liveticker.</w:t>
      </w:r>
    </w:p>
    <w:p>
      <w:pPr>
        <w:pStyle w:val="Normal199"/>
        <w:keepNext/>
        <w:spacing w:before="240" w:after="0" w:line="340" w:lineRule="atLeast"/>
        <w:ind w:left="0" w:right="0" w:firstLine="0"/>
        <w:jc w:val="left"/>
      </w:pPr>
      <w:bookmarkStart w:id="399" w:name="Body_198"/>
      <w:bookmarkEnd w:id="399"/>
      <w:r>
        <w:rPr>
          <w:rFonts w:ascii="arial" w:eastAsia="arial" w:hAnsi="arial" w:cs="arial"/>
          <w:b/>
          <w:i w:val="0"/>
          <w:strike w:val="0"/>
          <w:noProof w:val="0"/>
          <w:color w:val="000000"/>
          <w:position w:val="0"/>
          <w:sz w:val="28"/>
          <w:u w:val="none"/>
          <w:vertAlign w:val="baseline"/>
        </w:rPr>
        <w:t>Body</w:t>
      </w:r>
    </w:p>
    <w:p>
      <w:pPr>
        <w:pStyle w:val="Normal199"/>
        <w:spacing w:line="60" w:lineRule="exact"/>
      </w:pPr>
      <w:r>
        <w:pict>
          <v:line id="_x0000_s1870" style="position:absolute;z-index:252105728" from="0,2pt" to="512pt,2pt" strokecolor="#009ddb" strokeweight="2pt">
            <v:stroke linestyle="single"/>
            <w10:wrap type="topAndBottom"/>
          </v:line>
        </w:pict>
      </w:r>
    </w:p>
    <w:p>
      <w:pPr>
        <w:pStyle w:val="Normal199"/>
      </w:pP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Lage in Nahost spitzt sich weiter zu: Israel setzt seine Angriffe gegen die Hisbollah im Libanon fort, nachdem der Iran Israel wie befürchtet mit Raketen angegriffen hatte. In der Nacht zu Dienstag hatte das israelische Militär eine Bodenoffensive im Südlibanon begonnen, die sich ,,gegen terroristische Ziele und Infrastrukturen der Hisbollah" in Grenznähe richte, wie es hieß.</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erste Bodenoffensive seit dem letzten Libanon-Krieg 2006 hat den Codenamen ,,Nordpfeil". Israels Ziel ist es, die Hisbollah aus dem Grenzgebiet zu verdrängen, um eine Rückkehr von rund 60.000 Bürgern in ihre Wohngebiete in Grenznähe zu ermöglichen.</w:t>
      </w:r>
    </w:p>
    <w:p>
      <w:pPr>
        <w:pStyle w:val="Normal199"/>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Dieser Ticker wird nicht mehr aktualisiert. Hier geht es zum Live-Ticker vom 2. Oktober. Die Meldungen vom Dienstag, 1. Oktober, zum Nachlesen:</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01:53 Uhr - Israels Armee setzt Angriffe gegen Hisbollah nach iranischem Raketenhagel fort</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den Raketenangriffen des Iran auf Israel hat die israelische Armee Ziele der libanesischen Hisbollah-Miliz in Beirut angegriffen. Es würden ,,terroristische Ziele der Hisbollah" in der libanesischen Hauptstadt angegriffen, erklärte das israelische Militär am Mittwoch. Aus libanesischen Sicherheitskreisen verlautete, dass die israelische Armee zwei Angriffe im Süden der Hauptstadt Beirut ausgeführt habe. Kurz zuvor hatte die israelische Armee die betroffene Bevölkerung nachts aufgerufen, ,,sofort" zu ihrer eigenen Sicherheit zwei Gebäude in einem südlichen Vorort von Beirut zu verlassen und die gesamte Umgebung im Umkreis von 500 Metern zu meiden. Die südlichen Vororte von Beirut sind eine Hochburg der pro-iranischen Hisbollah-Miliz.</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Militärsprecher Daniel Hagari sagte am Mittwoch nach den iranischen Raketenangriffen auf Israel, die Luftwaffe arbeite weiterhin ,,mit voller Kapazität und heute Nacht werden wir im Nahen Osten weiterhin kraftvoll zuschlagen, wie das seit einem Jahr der Fall ist". Er warf dem Iran vor, den Nahen Osten Richtung ,,Eskalation" zu treiben.</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00:44 Uhr - Israelischer Luftraum wieder geöffnet</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einem iranischen Raketenangriff hat Israel seinen Luftraum wieder geöffnet. Die Flughafenbehörde hatte diesen während der Attacke am Dienstag für ankommende Flüge geschlossen. Die Flieger wurden zu Flughäfen außerhalb des Landes umgeleitet. Nachdem das Militär erklärte, die Gefahr sei vorüber, teilte die Flughafenbehörde mit, der Betrieb laufe wieder normal.</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22:32 Uhr - Israel kündigt Vergeltung an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nach den iranischen Raketenangriffen Vergeltung angekündigt. ,,Dieser Angriff wird Konsequenzen haben", sagte Armeesprecher Daniel Hagari. ,,Wir haben Pläne, und wir werden an dem Ort und zu der Zeit handeln, die wir bestimmen."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iranische Angriff ernst gewesen, hatte es bereits zuvor geheißen. Laut Armee durften die Bürger im ganzen Land nach einer Einschätzung der Lage die Schutzräume nun verlassen. ,,Wie wir der internationalen Gemeinschaft bereits zuvor klargemacht haben, muss jeder Feind, der Israel angreift, mit einer harten Reaktion rechnen", teilte der israelische UN-Botschafter Danny Danon auf der Plattform X mit.</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22:07 Uhr - Jordanien fängt erneut Raketen ab - zwei Verletzte</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Jordaniens Streitkräfte sollen erneut bei der Abwehr des iranischen Raketenangriffs auf Israel geholfen haben. Arabische Medien berichteten, Jordanien habe einige Raketen abgefangen, woraufhin Raketenteile im Land niedergegangen seien. Das Innenministerium erklärte, ,,mehrere Fragmente von Objekten" seien unter anderem in Amman, in den Orten Balka, Sarka und Madaba in Umgebung der Hauptstadt sowie in Karak weiter südlich niedergegangen. Zwei Menschen seien leicht verletzt worden.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sozialen Netzwerken verbreiteten sich Videos von brennenden Raketenteilen auf der Straße. Die Behörde für öffentliche Sicherheit rief die Bürger dazu auf, sich den ,,Resten herunterfallender Objekte" nicht zu nähern und diese den Behörden zu melden. Bei Bränden oder Opfern durch die vom Himmel fallenden Teile solle man den Notruf wählen.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April hatte der Iran Israel bereits mit mehr als 300 Drohnen, Raketen und Marschflugkörpern angegriffen, die weitgehend von Israel sowie den USA, Großbritannien und Frankreich abgewehrt wurden. Auch bei diesem Angriff hatte Jordanien bei der Abwehr geholfen.</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21:34 Uhr - Raketenangriffe laut Bericht bei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Berlin bejubelt </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propalästinensischen Demonstration in Berlin-Wedding ist nach dem iranischen Raketenangriff auf Israel Jubel ausgebrochen. ,,Raketen auf Israel abgeschossen", rief ein Mann, woraufhin zahlreiche Demonstrierende trommelten, jubelten und zum Teil klatschten. Es waren auch die Rufe ,,Widerstand" und ,,Allahu Akbar" (Gott ist groß) zu hören. Mehrere Teilnehmer der Kundgebung schwenkten Palästinensertücher sowie die palästinensische und die libanesische Flagge, wie auf dem Video eines dpa-Reporters zu sehen ist.</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Sprecher der Berliner Polizei teilte mit, er könne Berichte über Jubel ,,weder bestätigen noch dementieren". Für den Abend waren in Berlin zwei propalästinensische Demonstrationen geplant, eine am Leopoldplatz in Wedding und eine am Kottbusser Tor in Kreuzberg. Eine Bilanz der Demonstrationen teilte die Polizei zunächst nicht mit.</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21:20 Uhr - Iran will Hyperschallraketen eingesetzt haben - US-Regierung bezeichnet Angriff als ,,unwirksam"</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dem Angriff auf Israel sind nach iranischen Angaben auch erstmals Hyperschallraketen zum Einsatz gekommen. Mit der Rakete vom Typ Fatah-1 sei es den Luftstreitkräften der Revolutionsgarden gelungen, die israelische Luftabwehr zu überwinden, berichtete der staatliche Rundfunk. Die Hyperschallrakete wurde vor 15 Monaten vorgestellt.</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iranische Präsident Massud Peseschkian schrieb auf der Plattform X, sein Land strebe nicht nach einem Krieg, werde aber jeder Bedrohung entschlossen entgegentreten. Mit Blick auf den Beschuss Israels schrieb er, der Iran habe eine starke Antwort auf die Aggression des ,,zionistischen Regimes" gegeben. Die iranischen Revolutionsgarden behaupteten, 90 Prozent der iranischen Raketen hätten ihre Ziele in Israel getroffen.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US-Regierung bezeichnete Angriff als ,,vereitelt und unwirksam" und drohte mit Konsequenzen. ,,Uns ist nichts über Schäden an Flugzeugen oder strategischen militärischen Einrichtungen in Israel bekannt", sagte US-Sicherheitsberater Jake Sullivan in Washington. Man habe bereits deutlich gemacht, dass dieser Angriff Konsequenzen haben werde und daran arbeite man nun mit Israel. Es handle sich um eine ,,bedeutende Eskalation". Kriegsschiffe des US-Militärs hätten dabei geholfen, den Raketenangriff abzuwehren.</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20:35 Uhr - Bislang nach offiziellen Angaben ein Toter, mehrere Verletzte</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den iranischen Raketenangriffen ist mindestens ein Mensch getötet worden, zwei weitere wurden leicht verletzt. Im besetzten Westjordanland sei ein Palästinenser in Jericho durch herabfallende Raketenteile getötet worden, teilte der örtliche Gouverneur mit. Der israelische Rettungsdienst Magen David Adom meldete zwei Leichtverletzte im Raum Tel Aviv. Zudem seien landesweit einige Menschen sehr leicht verletzt worden, während sie die Schutzräume aufsuchten, hieß es weiter.</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19:56 Uhr - Iran sieht Angriff als angemessene Reaktion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Iran hat seinen Raketenangriff als angemessene Reaktion auf die Eskalation in Nahost bezeichnet und mit weiteren Attacken gedroht. ,,Irans legale, rationale und legitime Reaktion auf die Terroranschläge des zionistischen Regimes - die Angriffe auf iranische Staatsbürger und Interessen sowie die Verletzung der nationalen Souveränität der Islamischen Republik Iran - wurde ordnungsgemäß durchgeführt", teilte die iranische UN-Vertretung in New York mit. Sollte Israel es wagen, darauf zu reagieren, ,,wird eine vernichtende Reaktion folgen."</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19:44 Uhr - Luftraum in Israel und weiteren Ländern geschlossen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Länder in der Region haben wegen der iranischen Angriffe ihren Luftraum geschlossen. ,,Der israelische Luftraum ist geschlossen. Flüge werden zu anderen Zielen außerhalb Israels umgeleitet", sagte ein Sprecher der israelischen Flughafenbehörde.</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Jordaniens Luftfahrtbehörde verkündete ebenfalls eine ,,vorübergehende Schließung des jordanischen Luftraums". Auch das irakische Verkehrsministerium verkündete einen vorübergehenden Stopp des Flugverkehrs an allen Flughäfen des Landes.</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19:26 Uhr - Biden ordnet Abschuss iranischer Raketen durch US-Armee an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US-Präsident Joe Biden hat den Abschuss von aus dem Iran auf Israel abgefeuerten Raketen durch die US-Streitkräfte angeordnet. Das erklärte das Weiße Haus in Washington. US-Verteidigungsminister Lloyd Austin sagte Israel angesichts der Bedrohung durch den Iran zudem US-Unterstützung zu. Die Vereinigten Staaten seien gut gerüstet, um US-Personal, Verbündete und Partner zu verteidigen, versicherte Austin seinem israelischen Kollegen Joav Galant nach Angaben des Pentagon bereits vor Beginn des iranischen Angriffs.</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19:14 Uhr - Bis zu 200 Raketen auf Israel abgefeuert</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Irans Revolutionsgarden haben den Angriff auf Israel bestätigt. Man habe Dutzende Raketen abgefeuert, hieß es. Der Angriff sei eine Vergeltung für die Tötung von Hamas-Auslandschef Ismail Hanija, Hisbollah-Generalsekretär Hassan Nasrallah sowie eines iranischen Generals, hieß es im Staatsfernsehen. Dem israelischen Militärradio zufolge sind hingegen fast 200 Raketen auf Israel abgefeuert worden.</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18:46 Uhr - Laut Polizei Tote und Verletzte bei mutmaßlichem Terrorangriff in Tel Aviv</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einem Schusswaffenangriff in Tel Aviv sind mindestens vier Menschen getötet worden. Es handele sich vermutlich um einen Terrorangriff, teilte die Polizei mit. Zuvor war lediglich von mindestens sieben Verletzten die Rede gewesen. Attacken hätten an zwei verschiedenen Orten stattgefunden, sagte der Leiter des israelischen Rettungsdienstes Magen David Adom, Eli Bin. Unter den ,,zahlreichen Verletzten" seien mehrere Menschen bewusstlos, hieß es in einer separaten Erklärung. Zwei ,,Terroristen" seien ,,neutralisiert" worden, teilte die Polizei weiter mit.</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18:41 Uhr - Laut Militär Raketen aus Iran auf Israel abgefeuert</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Iran hat nach Angaben der israelischen Armee einen Raketenangriff auf Israel gestartet. Dies teilten die Streitkräfte auf der Plattform X mit. Eine Korrespondentin der Deutschen Presse-Agentur berichtete, in Tel Aviv seien starke Explosionen zu hören. Kurz zuvor wurde im Zentrum des Landes Luftalarm ausgelöst. ,,Sirenen ertönten im Zentrum Israels", erklärte die Armee, ohne genauere Angaben zu den betroffenen Gebieten zu machen. Journalisten der Nachrichtenagentur AFP berichteten von Explosionen, die über Jerusalem zu hören waren.</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18:21 Uhr - Armee ruft Israelis zu Vorkehrungen gegen möglichen Angriff aus Iran auf</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hat die Bevölkerung dazu aufgerufen, sich auf einen möglichen iranischen Raketenangriff vorzubereiten. Es drohe eine ,,weitreichende" Attacke, sagte Armeesprecher Daniel Hagari in einer TV-Ansprache. Er forderte die Menschen auf, sich in der Nähe von Schutzräumen aufzuhalten. Auch die iranischen Nachrichtenagenturen Isna und Tasnim berichteten über den Beginn der Attacke.</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17:52 Uhr - Auf iranischen Angriff würden ,,schwere Konsequenzen" folgen, sagt US-Insider</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US-Angaben bereitet der Iran einen Raketenangriff auf Israel vor. Der Angriff solle in Kürze beginnen, hieß es. Die Gewährsperson warnte vor ,,schweren Konsequenzen", sollte es tatsächlich dazu kommen. Die Quelle wollte anonym bleiben.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Armeesprecher Daniel Hagari sagte, dass Israel bis Dienstagnachmittag keine Raketenstarts aus dem Iran festgestellt habe. Staatliche Medien im Iran deuteten keinen unmittelbar bevorstehenden Angriff an. Iranische Vertreter waren für einen Kommentar nicht zu erreichen. Aus dem Weißen Haus wurden keine Beweise für die mutmaßlichen Geheimdiensterkenntnisse vorgelegt. Die Regierung sei aber von dieser Feststellung überzeugt, hieß es aus Regierungskreisen.</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17:30 Uhr - Niederlande holen Bürger aus dem Libanon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Niederlande werden ihre Bürger aus dem Libanon herausholen. Der libanesisch-israelische Konflikt sei weiter eskaliert, die Lage durch Kämpfe von Bodentruppen noch unsicherer geworden, teilte das Außenministerium in Den Haag mit. In den nächsten Tagen werde militärischer Lufttransport zur Verfügung gestellt. Niederländer sollen sich bei ihrer Botschaft in Beirut für den Transport registrieren lassen. In den vergangenen Tagen hatte das Ministerium die Niederländer im Libanon bereits dazu aufgerufen, das Land zu verlassen. Wie viele sich noch im Land befinden, ist unbekannt.</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17:19 Uhr - Baerbock fordert von Hisbollah Rückzug hinter Litani-Fluss</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deutsche Außenministerin Annalena Baerbock setzt auch nach Beginn der israelischen Bodenoffensive gegen die libanesische Hisbollah-Miliz darauf, einen Flächenbrand in Nahost per Diplomatie zu vermeiden. ,,Es braucht eine verlässliche Vereinbarung dafür, dass die legitimen Sicherheitsinteressen Israels und des Libanons gewahrt bleiben und gewahrt werden", sagte die Grünen-Politikerin am Rande einer Westbalkan-Konferenz in Berlin. Dazu gehöre, dass sich die Hisbollah wie in der UN-Sicherheitsratsresolution 1701 festgelegt von der Grenze Israels hinter den Litani-Fluss zurückziehe.</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Erneut stellte sich Baerbock hinter das Selbstverteidigungsrecht Israels, forderte aber eine Achtung des humanitären Völkerrechts. ,,Die Hisbollah ist eine Terrororganisation und deren Chef-Terrorist (Hassan) Nasrallah hat viele, viele unschuldige Leben auf dem Gewissen", sagte die Ministerin. Nasrallah war am Freitag bei einem gezielten israelischen Luftangriff getötet worden. Am Abend wollte die Ministerin im sogenannten Quint-Format mit ihren Kollegen aus den USA, Frankreich, Großbritannien und Italien bei einem virtuellen Treffen über eine Lösung des Konflikts beraten.</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17:13 Uhr - Erdogan: ,,Die israelische Führung wird nach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 xml:space="preserve"> und dem Libanon unser Land ins Visier nehmen"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Türkei unterstellt Israel, mit der nun begonnenen Bodenoffensive auf eine Besetzung des Libanons abzuzielen. ,,Der UN-Sicherheitsrat muss das Völkerrecht wahren und die notwendigen Maßnahmen gegen diesen Angriff ergreifen, der auf die Besetzung Libanons abzielt", teilte das türkische Außenministerium in Ankara mit.</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türkische Ministerium nannte das Vorgehen einen ,,illegalen Invasionsversuch", der die Sicherheit und Stabilität der ,,Region und darüber hinaus" gefährde und ,,eine neue Welle von Migration auslösen und Extremisten weltweit Auftrieb geben" könne.</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türkische Präsident Recep Tayyip Erdogan behauptete am Nachmittag sogar, Israel habe es auch auf die Türkei abgesehen: ,,Die israelische Führung wird nach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dem Libanon unser Land ins Visier nehmen", so Erdogan laut der staatlichen Nachrichtenagentur Anadolu. Beweise für derartige Pläne der israelischen Regierung legte er nicht vor.</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16:44 Uhr - USA verstärken Militärpräsenz im Nahen Osten um mehrere tausend Soldaten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der militärischen Eskalation zwischen Israel und der Hisbollah verstärken die USA ihre Streitkräfte im Nahen Osten um mehrere tausend Soldaten. Der Aufenthalt bereits stationierter Einheiten werde verlängert und diejenigen, die eigentlich als Ersatz vorgesehen waren, würden nun als Verstärkung hinzukommen, sagte die stellvertretende Pentagon-Sprecherin Sabrina Singh am Dienstag in Washington. Dies bedeute ,,zusätzlich einige tausend" Soldaten. Diese Einheiten verfügten über eine Reihe von Kampfflugzeugen, darunter Jets vom Typ F-16 und F-22.</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16:43 Uhr - Armee: Israels Soldaten waren schon Dutzende Male im Libanon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Militär hat nach eigenen Angaben bereits vor dem jüngsten Einrücken in den Libanon immer wieder Elitetruppen im nördlichen Nachbarland eingesetzt. Bei mehr als 70 Operationen sollen israelische Kampfsoldaten seit dem 7. Oktober des Vorjahres im Südlibanon aktiv gewesen sein. Dabei hätten sie zahlreiche Stellungen, Tunnel und Waffenlager der proiranischen Hisbollah-Miliz zerstört, teilte die Armee mit. Zu direktem Feindkontakt mit den Kämpfern der schiitischen Organisation sei es in keinem der Fälle gekommen, sagte Armeesprecher Daniel Hagari.</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hatte die klein dimensionierten Bodeneinsätze im grenznahen Gebiet bislang geheim gehalten. Die entsprechenden Informationen seien nunmehr freigegeben worden, fügte Hagari hinzu.</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15:59 Uhr - Israel mobilisiert weitere Brigaden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Zuge ihrer Bodenoffensive im Libanon mobilisiert die israelische Armee vier weitere Reservebrigaden für ihre Kämpfe im Norden. ,,Dies wird die Fortsetzung der operativen Tätigkeit gegen die Terrororganisation Hisbollah und das Erreichen operativer Ziele ermöglichen", teilte die israelische Armee mit.</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15:44 Uhr - US-Regierung: Iran bereitet ,,unmittelbar" Raketenangriff auf Israel vor</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Iran bereitet nach Angaben der US-Regierung einen unmittelbar bevorstehenden Raketenangriff auf Israel vor. Es gebe ,,Hinweise darauf, dass sich der Iran darauf vorbereitet, in Kürze einen ballistischen Raketenangriff gegen Israel zu starten", sagte ein US-Regierungsvertreter. Ein solcher direkter Angriff auf Israel werde ,,schwerwiegende Folgen für den Iran haben". Zuvor hatte ein Reporter des US-Portals ,,Axios" darüber berichtet.</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14:41 Uhr - Kloster nimmt Hunderte Libanesen auf der Flucht auf</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Mindestens 600 Menschen suchen örtlichen Angaben zufolge Schutz in einem südlibanesischen Kloster unweit der Grenze zu Israel. Zuvor hatte das israelische Militär die Bewohner des christlichen Dorfes Ain Ebl sowie mindestens 26 weiterer Gebiete aufgefordert sie zu verlassen, wie Einheimische sagen. Ein Militärsprecher habe ihnen erklärt, dass Israel Häuser ins Visier nehmen werde, die von der Hisbollah genutzt würden. Das Kloster habe keine Warnung erhalten, hieß es. Die Dorfbewohner warten nun darauf, von einem Armeekonvoi nach Beirut gebracht zu werden.</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14:19 Uhr - Neuerlicher Beschuss auf Israel aus dem Libanon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hat in den vergangenen Stunden 30 Geschosse registriert, die aus dem Libanon kommend in den Norden Israels eingedrungen sind. Die Raketen lösten in den betroffenen Gebieten Alarm aus, gingen aber über offenem Gelände nieder, hieß es in der Mitteilung der Streitkräfte. Berichte über Verletzte oder Tote gab es nicht. Feuerwehren waren im Einsatz, um die Brände zu löschen, die einige der Raketen ausgelöst hatten.</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13:52 Uhr - Israel ruft in 27 südlibanesischen Gebieten zur Evakuierung auf</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Militär hat die Bewohner von 27 Gebieten im Südlibanon zur Evakuierung aufgerufen. Die israelischen Streitkräfte ,,wollen Ihnen keinen Schaden zufügen, und zu Ihrer eigenen Sicherheit müssen Sie sofort Ihre Häuser verlassen", erklärte ein Armeesprecher im Onlinedienst X. ,,Jeder, der sich in der Nähe von Hisbollah-Mitgliedern, -Anlagen und Kampfausrüstung aufhält, bringt sein Leben in Gefahr", fügte er hinzu.</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Sprecher forderte die betroffenen Menschen auf, sich ,,sofort" auf den Weg an das nördliche Ufer des Flusses Al-Awali nördlich der Küstenstadt Sidon zu machen.</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13:23 Uhr - Hisbollah meldet bisher keine Zusammenstöße mit israelischen Truppen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Bisher dementiert die Hisbollah, dass es im Zuge der israelischen Bodenoffensive im Libanon zu Zusammenstößen mit der israelischen Armee gekommen ist. Das Pressebüro der Hisbollah teilte der Deutschen Presse-Agentur am Dienstag mit: ,,Alle unsere Kämpfer sind bereit für eine echte Konfrontation." Auch der Nachrichtenagentur AP bestritt die Miliz ein Eindringen israelischer Soldaten in den Libanon. Gleichlautende Berichte seien ,,falsche Behauptungen", erklärte der Sprecher der vom Iran unterstützten Islamisten, Mohammed Afif.</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13:07 Uhr - UN sieht die ,,territoriale Integrität des Libanon" in Gefahr</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UN-Beobachtermission im Libanon ist nach eigenen Angaben von Israel über einen ,,begrenzten Bodeneinsatz" der Armee informiert worden. Jede Überschreitung der Grenze sei ein Verstoß ,,gegen die Souveränität und territoriale Integrität des Libanons", kritisierte Unifil. ,,Wir fordern alle Akteure dringend auf, von solchen eskalierenden Schritten Abstand zu nehmen."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bewaffneten Blauhelmsoldaten sind zur Stabilisierung und Deeskalation an der Grenze eingesetzt. Ihr Auftrag ist es, die Einhaltung des Waffenstillstands zwischen beiden Ländern zu überwachen. Seit 1978 operiert die Unifil-Mission im Libanon. Derweil rufen die Vereinten Nationen zur Hilfe für die Menschen im Libanon auf. Mehr als eine Million Menschen sind laut der UN in dem Land auf humanitäre Hilfe angewiesen. In den kommenden drei Monaten soll der Betrag von 384 Millionen Euro durch internationale Geber bereitgestellt werden, appellierte die Organisationen.</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12:47 Uhr - Rettungsdienst meldet weiteren Verletzten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dem Einschlag von Raketenteilen auf einer Autobahn nahe Tel Aviv hat sich die Zahl der Verletzten auf zwei erhöht. Ein Busfahrer wurde mittelschwer, ein Autofahrer leicht verletzt, teilte der Rettungsdienst Magen David Adom mit. Die Geschosse sollen aus dem Libanon gekommen sein, Beirut bestätigte Angriffe auf Ziele in Israel.</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12:08 Uhr - WELT-Reporter erlebt Raketeneinschlag bei Tel Aviv</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12:05 Uhr - Ankara kritisiert Bodenoffensive</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türkische Außenministerium verurteilt Israels Bodenoffensive im Libanon als illegalen Besatzungsversuch. Die territoriale Integrität des Libanon werde dadurch verletzt. Der Einsatz müsse sofort mit einem Abzug Israels aus dem Libanon beendet werden. Auch die Stabilität und Sicherheit der anderen Länder in der Region werde gefährdet. Es sei sehr wahrscheinlich, dass durch die Kämpfe eine neue Flüchtlingswelle ausgelöst werde. Der UN-Sicherheitsrat müsse im Einklang mit dem Völkerrecht tun, ,,was nötig ist".</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11:30 Uhr - Hisbollah greift angeblich Mossad-Zentrale an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Hisbollah hat nach eigenen Angaben die Zentrale des israelischen Auslandsgeheimdienstes Mossad mit Raketen beschossen. Als weiteres Angriffsziel nennt die libanesische Miliz eine Stellung des Militärgeheimdienstes am Rande von Tel Aviv.</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11:18 Uhr - Raketenalarm im Großraum Tel Aviv - Geschoss auf Straße eingeschlagen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Tel Aviv und anderen Städten im Zentrum Israels ist am Dienstag Raketenalarm ausgelöst worden. Die israelische Armee erklärte, in Zentralisrael hätten ,,nach dem Abfeuern von Geschossen aus dem Libanon" die Sirenen geheult.</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war eine dumpfe Explosion im Stadtzentrum zu hören, wie Einwohnerinnen berichteten. Auch ein Journalist der Nachrichtenagentur AFP berichtete, dass in Tel Aviv aus der Ferne Explosionen zu hören waren, die möglicherweise von israelischen Abfangraketen stammten.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Polizei schlug ein Geschoss auf einer Straße nahe der Stadt Kfar Kassen nordöstlich von Tel Aviv ein. Ein Mann wurde demnach durch einen Geschosssplitter verletzt und vom Rettungsdienst behandelt.</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Nachrichtenseite ynet berichtete, es seien mindestens drei Raketen abgefeuert worden. Auch in den Vorstädten Herzlija und Ramat Gan habe es Luftalarm gegeben. Die israelische Armee sprach von Millionen Israelis, die wegen der Angriffe in Bunkern Schutz suchten.</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11:14 Uhr - Mehrere Tote nach Angriff auf Palästinensercamp</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einem israelischen Angriff auf das palästinensische Flüchtlingscamp Ain al-Hilwah nahe der libanesischen Küstenstadt Sidon sind nach Angaben aus dem Libanon sechs Menschen getötet worden. Aus libanesischen Sicherheitskreisen hieß es, der Angriff aus der vergangenen Nacht habe dem palästinensischen Kommandeur, Munir Al-Makdah, gegolten. Er habe den Angriff allerdings überlebt. Das israelische Militär äußerte sich zunächst nicht.</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libanesische Nachrichtenagentur NNA berichtete, dass unter den Opfern Al-Makdahs Ehefrau sowie ein gemeinsamer Sohn gewesen seien. Al-Makdah war ein Vertreter der Al-Aksa-Brigaden im Libanon. Dabei handelt es sich um den militärischen Arm der Fatah-Bewegung von Palästinenserpräsident Mahmud Abbas.</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10:32 Uhr - Berichte über schwere Zerstörung bei Beirut</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den Angriffen der israelischen Luftwaffe auf mehrere Waffenfabriken und Infrastruktur der libanesischen Hisbollah-Miliz in einem südlichen Vorort von Beirut sind offenbar auch Gebäude in einem Wohngebiet völlig zerstört worden. Augenzeugen berichteten von massiven Schäden in dem betroffenen Wohngebiet Haret Hreik. Mehrere Gebäude seien dem Erdboden gleich gemacht worden. Straßen seien unter Schutt begraben worden. Am Morgen habe es Aufräumarbeiten gegeben, um die Straßen freizuräumen.</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10:06 Uhr - Lufthansa verlängert Flugstopp</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der Kämpfe im Nahen Osten verlängert die Lufthansa ihren Flugstopp nach Israel und den Libanon. Bis einschließlich 31. Oktober würden Flüge nach Tel Aviv gestrichen und bis 30. November Verbindungen in die libanesische Hauptstadt Beirut, teilte die Airline in Frankfurt mit. Flüge nach Teheran bleiben zudem bis 14. Oktober ausgesetzt. Die Kernmarke Lufthansa Airline hatte bereits entschieden, Flüge nach Teheran bis einschließlich 26. Oktober auszusetzen.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Betroffene Fluggäste können kostenfrei auf ein späteres Reisedatum umbuchen oder den Ticketpreis zurückerhalten. Zur Lufthansa-Gruppe gehören neben der Kern-Airline noch Swiss, Austrian, Brussels Airlines und Eurowings.</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09:01 Uhr - Israels Armee meldet ,,schwere Gefechte" im Süden des Libanon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Armee erklärte, in der Region gebe es ,,schwere Gefechte". Armeesprecher Avihai Adraee warnte die Menschen im Libanon in einer auf arabisch verfassten Mitteilung im Onlinedienst Telegram davor, mit Fahrzeugen in den Südlibanon zu fahren. Die Menschen werden in der Mitteilung dazu aufgerufen, nicht südlich des Litani-Flusses zu fahren, der etwa 30 Kilometer von der Grenze entfernt liegt. Laut einer UN-Resolution dürfen Hisbollah-Kämpfer sich nicht südlich dieser Linie aufhalten.</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08:41 Uhr - Israel: Waffenfabriken der Hisbollah bei Beirut angegriffen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Luftwaffe hat nach Militärangaben mehrere Waffenfabriken und Infrastruktur der libanesischen Hisbollah-Miliz in einem südlichen Vorort von Beirut angegriffen. Die Angriffe seien mithilfe von Geheimdiensthinweisen erfolgt, hieß es in einer Mitteilung der Armee. Es seien Schritte unternommen worden, um möglichen Schaden an Zivilisten zu verringern. Es gab zunächst keine Berichte über Opfer bei den Angriffen, die schon am späten Montagabend erfolgten.</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08:30 Uhr - Neue Raketenangriffe der Hisbollah auf Israel </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seien mehrere Geschosse vom Libanon aus auf das Gebiet um die Grenzstadt Metulla und den Ort Avivim abgefeuert worden, teilte die israelische Armee mit. Einige seien von der Raketenabwehr abgefangen, andere eingeschlagen, teilweise auf offenem Gebiet. Die Nachrichtenseite ynet berichtete von insgesamt 15 Geschossen. Die Hisbollah reklamierte die Angriffe auf Metulla für sich. Ziel seien Ansammlungen von Soldaten gewesen. Die Armee hatte das Gebiet vor Beginn des Bodeneinsatzes im Süden des Libanons zum militärischen Sperrgebiet erklärt.</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08:16 Uhr - Hisbollah: Schüsse auf israelische Soldaten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radikalislamische Hisbollah meldet, dass sie israelische Soldaten jenseits der Grenze auf israelischem Gebiet beschossen habe. Auf die Erklärung Israels, mit einer begrenzten Bodenoffensive im Libanon begonnen zu haben, geht die Miliz nicht ein.</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07:10 Uhr - USA warnen Iran vor Angriff auf Israel</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USA warnen den Iran vor Angriffen auf Israel. US-Verteidigungsminister Lloyd Austin schrieb auf der Plattform X nach einem Telefonat mit seinem israelischen Kollegen Joav Galant: ,,Ich habe erneut auf die schwerwiegenden Konsequenzen für den Iran hingewiesen, falls dieser sich zu einem direkten militärischen Angriff auf Israel entschließen sollte." Er habe deutlich gemacht, dass die Vereinigten Staaten das Recht Israels auf Selbstverteidigung unterstützen.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Einem Bericht des ,,Wall Street Journal" zufolge, der sich auf US-amerikanische und israelische Beamte beruft, verlegen die USA weitere militärische Mittel in den Nahen Osten, um den Iran abzuschrecken. Dem Bericht zufolge plant das US-Verteidigungsministerium eine Aufstockung der im Nahen Osten stationierten F-15E-, F-16- und A-10-Kampfflugzeuge der Air Force.</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06:11 Uhr - USA: Bodenoffensive vom Völkerrecht gedeckt</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,,begrenzten Operationen" der israelischen Armee im Südlibanon sind aus Sicht des nationalen Sicherheitsrats der USA von dem völkerrechtlich verbrieften Recht Israels auf Selbstverteidigung gedeckt. ,,Dies steht im Einklang mit Israels Recht, seine Bürger zu verteidigen und Zivilisten sicher in ihre Häuser zurückzubringen. Wir unterstützen das Recht Israels, sich gegen die Hisbollah und alle vom Iran unterstützten Terrorgruppen zu verteidigen. Natürlich wissen wir, dass eine schleichende Ausweitung der Mission ein Risiko darstellen kann, und wir werden dies weiterhin mit den Israelis besprechen", teilte der nationale Sicherheitsrat der USA mit.</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03:24 Uhr - Drei Tote bei israelischem Angriff auf Syrien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Syrien sind nach Angaben syrischer Staatsmedien mindestens drei Menschen getötet worden. Der ,,israelische Feind" habe ,,einen Luftangriff mit Kampfflugzeugen und Drohnen aus Richtung des besetzten syrischen Golan gestartet", berichtete die offizielle syrische Nachrichtenagentur Sana am Dienstag unter Berufung auf Armeekreise. Bei Angriffen auf ,,mehrere" Ziele in der Hauptstadt Damaskus seien mindestens drei Zivilisten getötet und neun weitere Menschen verletzt worden. Unter den Opfern soll sich auch eine Journalistin befinden. Israel äußert sich nur selten konkret zu seinen Luftangriffen in Syrien, betont aber immer wieder, es werde nicht zulassen, dass der Iran seinen Einfluss bis an die israelischen Staatsgrenzen ausdehne.</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01:32 Uhr - Israel beginnt Bodenoffensive im Libanon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eine Bodenoffensive im Libanon begonnen. Das teilte die Armee am frühen Dienstagmorgen auf der Plattform X mit. Vor einigen Stunden habe man ,,mit begrenzten, lokalisierten und gezielten Bodenangriffen auf der Grundlage präziser Geheimdienstinformationen gegen terroristische Ziele und Infrastruktur der proiranischen Hisbollah-Miliz im Südlibanon" begonnen. Diese Ziele befänden sich in grenznahen Dörfern und stellten eine unmittelbare Bedrohung für israelische Gemeinden in Nordisrael dar. Die israelische Luftwaffe und die Artillerie unterstützten die Bodentruppen mit präzisen Angriffen auf militärische Ziele in diesem Gebiet.</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30. September, 23:53 Uhr - Fast 100 weitere Tote </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Luftwaffe hat erneut Ziele in einem südlichen Vorort der libanesischen Hauptstadt Beirut bombardiert. Eine Reporterin der Deutschen Presse-Agentur berichtete am Abend von mindestens sieben schweren Explosionen und Erschütterungen. Schwarze Rauchwolken stiegen demnach über dem Gebiet in der Nähe des internationalen Flughafens auf. Fernsehbilder zeigten ebenfalls schwere Explosionen, die den Himmel orangefarben aufleuchten ließen. Auch im Süden und Osten des Landes setzte das israelische Militär die Angriffe fort, das nach eigenen Angaben Ziele der Schiitenmiliz Hisbollah im Libanon bombardiert. Das libanesische Gesundheitsministerium erklärte am späten Montagabend, dass dabei innerhalb von 24 Stunden nahezu 100 Menschen getötet und mehr als 170 weitere verletzt worden seien. Das Ministerium unterscheidet nicht zwischen Zivilisten und militanten Mitgliedern der Hisbollah.</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22:15 Uhr - Israelische Armee warnt Einwohner im Süden von Beirut</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Sprecher der israelischen Armee hat über soziale Medien Einwohner der südlichen Vororte von Beirut zum Verlassen ihrer Häuser und Wohnungen aufgefordert. Wer in Gebäuden lebe, die auf einer in diesen Posts verbreiteten Karte eingezeichnet waren, befinde sich in der Nähe von Einrichtungen der Hisbollah, hieß es weiter. Das israelische Militär werde gewaltsam gegen diese Einrichtungen vorgehen. Aus Sicherheitsgründen seien die Bewohner im Umkreis von 500 Metern aufgerufen, ihre Häuser sofort zu verlassen, so die Warnung.</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21:44 Uhr - Bundeswehr-Maschine mit Botschaftspersonal aus Beirut in Berlin gelandet</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Bundeswehr-Maschine mit Personal der deutschen Botschaft im Libanon ist in Deutschland angekommen. Aus dem Auswärtigen Amt hieß es, die Maschine aus Beirut sei am Hauptstadtflughafen BER gelandet. Sie war demnach zuvor in die libanesische Hauptstadt geflogen, um besonders gefährdete Deutsche sowie Angehörige von Botschaft und deutschen Mittlerorganisationen auszufliegen.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hatten das Auswärtige Amt und das Bundesverteidigungsministerium mitgeteilt, dass ,,nicht dringend benötigtes Personal" sowie Angehörige der Botschaftsmitarbeiter ausgeflogen werden sollten. Auch aufgrund medizinischer Umstände besonders gefährdete deutsche Staatsangehörige sollten mitgenommen werden.</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21:11 Uhr - Sprecher: UN-Friedenstruppen im Libanon können nicht patrouillieren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Friedenstruppen der Vereinten Nationen im Libanon können angesichts der Eskalation zwischen Israel und der libanesischen Hisbollah-Miliz nach Angaben der UNO derzeit keine Patrouillen ausführen. Wegen der Intensität des Raketenbeschusses ,,können sie nicht patrouillieren", sagte der Sprecher von UN-Generalsekretär António Guterres, Stéphane Dujarric, in New York.</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Unifil-Blauhelme blieben im Einsatzgebiet der Mission in Stellung, teilte Dujarric mit. Die Intensität der Kämpfe schränke jedoch ihre Bewegungsfreiheit ein sowie ihre Fähigkeit, ihre Aufgaben zu erfüllen.</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20:47 Uhr - Insider: Libanons Armee zieht sich von Grenze zurück</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libanesische Armee hat sich einem Insider zufolge von der Grenze zu Israel zurückgezogen. Die Soldaten stünden nun fünf Kilometer nördlich davon, erfährt die Nachrichtenagentur Reuters aus libanesischen Sicherheitskreisen.</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20:20 Uhr - Israel informiert US-Regierung über ,,begrenzte" Bodeneinsätze im Libanon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nach Angaben aus Washington mit ,,begrenzten" Bodeneinsätze gegen die pro-iranische Hisbollah-Miliz im Libanon begonnen. ,,Sie haben uns darüber informiert, dass sie derzeit begrenzte Operationen gegen die Infrastruktur der Hisbollah nahe der Grenze ausführen", sagte US-Außenamtssprecher Matthew Miller am Montag in Washington. Derweil landete eine Bundeswehr-Maschine mit Personal der deutschen Botschaft im Libanon am Hauptstadtflughafen BER.</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Miller sagte weiter, die USA hätten ,,einige Gespräche" mit den Israelis ,,über dieses Thema" gehabt. Er lehnte es ab, weitere Angaben zu den Gesprächen zu machen. Miller sagte, es bleibe Israel überlassen, ,,über seine militärischen Operationen" zu informieren.</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20:00 Uhr - Israels Militär erklärt Teile von Nordisrael zum Sperrgebiet</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Militär ruft drei Sperrgebiete im Norden des Landes aus. Namentlich werden die Umgebungen von Metula, Misgav Am und Kfar Giladi genannt. Die Entscheidung sei nach einer Überprüfung der Lage getroffen worden, heißt es in einer Erklärung. Alle drei Orte liegen vergleichsweise nahe beieinander an der Grenze zum Libanon.</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19:13 Uhr - Angeblich erste kleinere Bodeneinsätze Israels im Libanon </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nach Informationen der Nachrichtenagentur AP bereits erste kleinere und begrenzte Bodeneinsätze auf der libanesischen Seite der Grenze begonnen. Eine größere Bodenoperation werde derzeit geplant, erfuhr die AP am Montag von zwei mit der Entwicklung vertrauten Gewährsleuten, einem aus den USA und einem aus einem anderen westlichen Staat. Vom israelischen Militär gab es zunächst keine Bestätigung.</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19:10 Uhr - Gegend der Nasrallah-Tötung ähnelt Geisterstadt </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Gegend südlich der libanesischen Hauptstadt Beirut, in der Hisbollah-Anführer Hassan Nasrallah durch einen israelischen Luftangriff getötet wurde, gleicht mittlerweile einer Geisterstadt. Zehntausende Familien sind in dem Land vor den Angriffen geflohen - so auch aus Dahijeh, wo Israels Militär nach eigener Darstellung Ziele der Schiitenmiliz Hisbollah angreift. Es gebe ein ,,massives Ausmaß an Zerstörung", sagte eine Reporterin der Deutschen Presse-Agentur. Überall seien Trümmer von zerstörten Gebäuden zu sehen, am Himmel seien Drohnen zu hören.</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19:06 Uhr - Aufstellung von Israels Truppen deutet auf baldige Bodenoffensive</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Aufstellung der israelischen Truppen deutet einem US-Vertreter zufolge darauf hin, dass eine Bodenoffensive gegen die Hisbollah-Miliz im Libanon unmittelbar bevorstehen könnte. Details zu den israelischen Truppen nennt der Insider, der anonym bleiben will, nicht.</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18:45 Uhr - Israel kündigt neue Phase des Krieges an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Verteidigungsminister Joaw Gallant hat von einer unmittelbar bevorstehenden neuen Phase des Krieges an der Grenze zum Libanon gesprochen und damit Spekulationen über eine bevorstehende israelische Invasion genährt. ,,Die nächste Phase im Krieg gegen die Hisbollah beginnt bald", hieß es am Montag in einer Mitteilung seines Büros. Gallant sprach zudem vor Soldaten im Norden des Landes vom Kriegsziel, den aus dem Grenzgebiet geflohenen Israelis die Rückkehr zu ermöglichen. ,,Wir werden alle Mittel einsetzen, die erforderlich sein sollten - ihre Streitkräfte, andere Streitkräfte, aus der Luft, zur See und zu Lande", sagte er. ,,Viel Glück."</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18:22 Uhr - Huthi drohen mit noch mehr Angriffen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Huthi-Rebellen im Jemen kündigen als Reaktion auf den Angriff Israels eine Verstärkung ihrer militärischen Einsätze gegen das Land an. Das israelische Militär hatte am Sonntag mit Kampfflugzeugen Ziele der Rebellen im Jemen angegriffen. Dabei seien fünf Menschen getötet und fast 60 verletzt worden, sagt ein Sprecher der Huthi. Die Huthi sind Teil der sogenannten Achse des Widerstandes, die vom Iran geführt wird und zu der neben der Hamas auch die Hisbollah-Miliz im Libanon sowie militante Gruppen im Irak und in Syrien gehören.</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18:10 Uhr - USA schicken Tausende Soldaten in die Region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USA wollen zusätzliche Luftstreitkräfte in den Nahen Osten schicken. Mehrere Tausend Soldaten sollten in der Region für Sicherheit sorgen und wenn nötig, Israel verteidigen, teilte das US-Verteidigungsministerium mit. Vorgesehen sei der zusätzliche Einsatz mehrerer Staffeln Kampfflugzeuge, sagte Pentagon-Sprecherin Sabrina Singh.</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zusätzliche Personal umfasst den Angaben zufolge Staffeln der Flugzeugtypen F-15E, F-16, A-10 und F-22 sowie das zu ihrer Unterstützung erforderliche Personal. Die Kampfflugzeuge sollten ursprünglich im Rotationsverfahren einfliegen und Staffeln ersetzen, die bereits im Nahen Osten sind. Letztere sollen jetzt vor Ort bleiben und durch die neuen Verbände auf doppelte Stärke gebracht werden. Singh betonte, Ziel des Einsatzes sei keine Evakuierung. Vielmehr sollten die Maschinen die US-Streitkräfte in der Region schützen.</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18:01 Uhr - Biden: Israel sollte ,,aufhören"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US-Präsident Joe Biden hat seine deutliche Ablehnung einer möglichen Bodenoffensive des israelischen Militärs im Libanon zum Ausdruck gebracht. Er sei sich der Lage sehr bewusst und sehr dafür, ,,dass sie aufhören", antwortete Biden auf die Frage, ob er von den Berichten über israelische Pläne für einen begrenzten Bodeneinsatz Bescheid wisse. ,,Wir sollten jetzt eine Waffenruhe haben", sagte der US-Präsident weiter.</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17:50 Uhr - Israels Geheimdienst spricht von vereitelten Attentatsplänen Irans</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israelische Inlandsgeheimdienst Schin Bet hat nach eigenen Angaben mehrere iranische Attentatspläne in Israel vereitelt. Einige dieser Pläne seien schon weit fortgeschritten gewesen, hieß es in einer in israelischen Medien veröffentlichten Stellungnahme, in der aber keine Details zu Anschlagszielen genannt wurden.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Iran habe versucht, israelische Zivilisten zu rekrutieren, die Anschläge auf hohe Regierungsbeamte verüben sollten, hieß es nur. Auch online seien Versuche unternommen worden, Israelis zu finden, die etwa Geld oder Mobiltelefone an bestimmten Orten platzieren sollten, hieß es.</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16:48 Uhr - Israel hat USA über Plan für Bodenoffensive informiert</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einer Zeitung zufolge die US-Regierung über seinen Plan für eine Bodenoffensive im Libanon informiert. Diese solle begrenzt sein und könne jeden Moment beginnen, berichtet die ,,Washington Post" unter Berufung auf einen namentlich nicht genannten US-Vertreter. Der Einsatz solle vom Umfang her kleiner sein als der Krieg gegen die radikal-islamische Hisbollah-Miliz 2006. Ziel sei es, die Sicherheit für die Kommunen an der Grenze zum Libanon zu gewährleisten. Stellungnahmen der genannten Regierungen und Gruppen liegen nicht vor. Eine Bodenoffensive Israels gegen die Hisbollah dürfte die Furcht vor einer Ausweitung des Krieges unter Einbeziehung des Irans und der USA nähren.</w:t>
      </w:r>
    </w:p>
    <w:p>
      <w:pPr>
        <w:pStyle w:val="Normal1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16:02 Uhr - Botschaftspersonal wird evakuiert</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Bundeswehr hat ein Flugzeug zur Evakuierung von Personal der deutschen Botschaft im Libanon entsandt. Die Maschine sei am Montag nach Beirut geflogen, teilten das Auswärtige Amt und das Bundesverteidigungsministerium mit. Diese solle ,,nicht dringend benötigtes Personal" sowie Angehörige der Botschaftsmitarbeiter ausfliegen.</w:t>
      </w:r>
    </w:p>
    <w:p>
      <w:pPr>
        <w:pStyle w:val="Normal19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 2024</w:t>
      </w:r>
    </w:p>
    <w:p>
      <w:pPr>
        <w:pStyle w:val="Normal199"/>
      </w:pPr>
    </w:p>
    <w:p>
      <w:pPr>
        <w:pStyle w:val="Normal199"/>
        <w:ind w:left="200"/>
        <w:sectPr>
          <w:type w:val="continuous"/>
          <w:pgMar w:top="840" w:right="1000" w:bottom="840" w:left="1000" w:header="400" w:footer="400"/>
          <w:pgNumType w:fmt="decimal"/>
          <w:cols w:space="720"/>
        </w:sectPr>
      </w:pPr>
      <w:r>
        <w:br/>
      </w:r>
      <w:r>
        <w:pict>
          <v:line id="_x0000_s1871" style="position:absolute;z-index:252106752" from="0,10pt" to="512pt,10pt" strokecolor="black" strokeweight="1pt">
            <v:stroke linestyle="single"/>
          </v:line>
        </w:pict>
      </w:r>
      <w:r>
        <w:rPr>
          <w:rFonts w:ascii="arial" w:eastAsia="arial" w:hAnsi="arial" w:cs="arial"/>
          <w:b/>
          <w:color w:val="767676"/>
          <w:sz w:val="16"/>
        </w:rPr>
        <w:t>End of Document</w:t>
      </w:r>
    </w:p>
    <w:p>
      <w:pPr>
        <w:pStyle w:val="Normal200"/>
        <w:sectPr>
          <w:headerReference w:type="even" r:id="rId1253"/>
          <w:headerReference w:type="default" r:id="rId1254"/>
          <w:footerReference w:type="even" r:id="rId1255"/>
          <w:footerReference w:type="default" r:id="rId1256"/>
          <w:headerReference w:type="first" r:id="rId1257"/>
          <w:footerReference w:type="first" r:id="rId1258"/>
          <w:pgSz w:w="12240" w:h="15840"/>
          <w:pgMar w:top="840" w:right="1000" w:bottom="840" w:left="1000" w:header="400" w:footer="400"/>
          <w:pgNumType w:fmt="decimal"/>
          <w:cols w:space="720"/>
          <w:titlePg w:val="0"/>
        </w:sectPr>
      </w:pPr>
    </w:p>
    <w:p>
      <w:pPr>
        <w:pStyle w:val="Normal200"/>
      </w:pPr>
    </w:p>
    <w:p>
      <w:pPr>
        <w:pStyle w:val="Normal200"/>
      </w:pPr>
      <w:r>
        <w:pict>
          <v:shape id="_x0000_i1872" type="#_x0000_t75" alt="LexisNexis®" style="width:147.75pt;height:30pt">
            <v:imagedata r:id="rId10" o:title=""/>
          </v:shape>
        </w:pict>
      </w:r>
      <w:r>
        <w:cr/>
      </w:r>
    </w:p>
    <w:p>
      <w:pPr>
        <w:pStyle w:val="Heading119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und den Libanon</w:t>
      </w:r>
    </w:p>
    <w:p>
      <w:pPr>
        <w:pStyle w:val="Normal2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Bonn</w:t>
      </w:r>
    </w:p>
    <w:p>
      <w:pPr>
        <w:pStyle w:val="Normal2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2. Oktober 2024</w:t>
      </w:r>
    </w:p>
    <w:p>
      <w:pPr>
        <w:pStyle w:val="Normal2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 Rhein-Sieg-Zeitung Voreifel Ausgabe</w:t>
      </w:r>
    </w:p>
    <w:p>
      <w:pPr>
        <w:pStyle w:val="Normal200"/>
        <w:keepNext w:val="0"/>
        <w:spacing w:after="0" w:line="240" w:lineRule="atLeast"/>
        <w:ind w:right="0"/>
        <w:jc w:val="both"/>
      </w:pPr>
      <w:bookmarkStart w:id="400" w:name="Bookmark_201"/>
      <w:bookmarkEnd w:id="400"/>
    </w:p>
    <w:p>
      <w:pPr>
        <w:pStyle w:val="Normal20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General Anzeiger Bonn GmbH Alle Rechte Vorbehalten</w:t>
      </w:r>
    </w:p>
    <w:p>
      <w:pPr>
        <w:pStyle w:val="Normal200"/>
        <w:keepNext w:val="0"/>
        <w:spacing w:before="120" w:after="0" w:line="220" w:lineRule="atLeast"/>
        <w:ind w:left="0" w:right="0" w:firstLine="0"/>
        <w:jc w:val="left"/>
      </w:pPr>
      <w:r>
        <w:br/>
      </w:r>
      <w:r>
        <w:pict>
          <v:shape id="_x0000_i1873" type="#_x0000_t75" style="width:111.74pt;height:15.75pt">
            <v:imagedata r:id="rId226" o:title=""/>
          </v:shape>
        </w:pict>
      </w:r>
    </w:p>
    <w:p>
      <w:pPr>
        <w:pStyle w:val="Normal2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21</w:t>
      </w:r>
    </w:p>
    <w:p>
      <w:pPr>
        <w:pStyle w:val="Normal2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67 words</w:t>
      </w:r>
    </w:p>
    <w:p>
      <w:pPr>
        <w:pStyle w:val="Normal200"/>
        <w:keepNext/>
        <w:spacing w:before="240" w:after="0" w:line="340" w:lineRule="atLeast"/>
        <w:ind w:left="0" w:right="0" w:firstLine="0"/>
        <w:jc w:val="left"/>
      </w:pPr>
      <w:bookmarkStart w:id="401" w:name="Body_199"/>
      <w:bookmarkEnd w:id="401"/>
      <w:r>
        <w:rPr>
          <w:rFonts w:ascii="arial" w:eastAsia="arial" w:hAnsi="arial" w:cs="arial"/>
          <w:b/>
          <w:i w:val="0"/>
          <w:strike w:val="0"/>
          <w:noProof w:val="0"/>
          <w:color w:val="000000"/>
          <w:position w:val="0"/>
          <w:sz w:val="28"/>
          <w:u w:val="none"/>
          <w:vertAlign w:val="baseline"/>
        </w:rPr>
        <w:t>Body</w:t>
      </w:r>
    </w:p>
    <w:p>
      <w:pPr>
        <w:pStyle w:val="Normal200"/>
        <w:spacing w:line="60" w:lineRule="exact"/>
      </w:pPr>
      <w:r>
        <w:pict>
          <v:line id="_x0000_s1874" style="position:absolute;z-index:252107776" from="0,2pt" to="512pt,2pt" strokecolor="#009ddb" strokeweight="2pt">
            <v:stroke linestyle="single"/>
            <w10:wrap type="topAndBottom"/>
          </v:line>
        </w:pict>
      </w:r>
    </w:p>
    <w:p>
      <w:pPr>
        <w:pStyle w:val="Normal200"/>
      </w:pP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Bonn. Auf dem Münsterplatz haben am Dienstagabend rund 50 Menschen unter dem Motto ,,Frieden für die Menschen im Libanon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demonstriert. Wie die Polizei mitteilte, begann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der Bonner Innenstadt um 19 Uhr. Die Polizei Bonn war mit 20 Einsatzkräften vor Ort. Gegen 20.30 Uhr löste sich die Demonstration wieder auf. Dabei sei es friedlich geblieben, hieß es weiter. wet</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w:t>
      </w:r>
    </w:p>
    <w:p>
      <w:pPr>
        <w:pStyle w:val="Normal20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 2024</w:t>
      </w:r>
    </w:p>
    <w:p>
      <w:pPr>
        <w:pStyle w:val="Normal200"/>
      </w:pPr>
    </w:p>
    <w:p>
      <w:pPr>
        <w:pStyle w:val="Normal200"/>
        <w:ind w:left="200"/>
        <w:sectPr>
          <w:type w:val="continuous"/>
          <w:pgMar w:top="840" w:right="1000" w:bottom="840" w:left="1000" w:header="400" w:footer="400"/>
          <w:pgNumType w:fmt="decimal"/>
          <w:cols w:space="720"/>
        </w:sectPr>
      </w:pPr>
      <w:r>
        <w:br/>
      </w:r>
      <w:r>
        <w:pict>
          <v:line id="_x0000_s1875" style="position:absolute;z-index:252108800" from="0,10pt" to="512pt,10pt" strokecolor="black" strokeweight="1pt">
            <v:stroke linestyle="single"/>
          </v:line>
        </w:pict>
      </w:r>
      <w:r>
        <w:rPr>
          <w:rFonts w:ascii="arial" w:eastAsia="arial" w:hAnsi="arial" w:cs="arial"/>
          <w:b/>
          <w:color w:val="767676"/>
          <w:sz w:val="16"/>
        </w:rPr>
        <w:t>End of Document</w:t>
      </w:r>
    </w:p>
    <w:p>
      <w:pPr>
        <w:pStyle w:val="Normal201"/>
        <w:sectPr>
          <w:headerReference w:type="even" r:id="rId1259"/>
          <w:headerReference w:type="default" r:id="rId1260"/>
          <w:footerReference w:type="even" r:id="rId1261"/>
          <w:footerReference w:type="default" r:id="rId1262"/>
          <w:headerReference w:type="first" r:id="rId1263"/>
          <w:footerReference w:type="first" r:id="rId1264"/>
          <w:pgSz w:w="12240" w:h="15840"/>
          <w:pgMar w:top="840" w:right="1000" w:bottom="840" w:left="1000" w:header="400" w:footer="400"/>
          <w:pgNumType w:fmt="decimal"/>
          <w:cols w:space="720"/>
          <w:titlePg w:val="0"/>
        </w:sectPr>
      </w:pPr>
    </w:p>
    <w:p>
      <w:pPr>
        <w:pStyle w:val="Normal201"/>
      </w:pPr>
    </w:p>
    <w:p>
      <w:pPr>
        <w:pStyle w:val="Normal201"/>
      </w:pPr>
      <w:r>
        <w:pict>
          <v:shape id="_x0000_i1876" type="#_x0000_t75" alt="LexisNexis®" style="width:147.75pt;height:30pt">
            <v:imagedata r:id="rId10" o:title=""/>
          </v:shape>
        </w:pict>
      </w:r>
      <w:r>
        <w:cr/>
      </w:r>
    </w:p>
    <w:p>
      <w:pPr>
        <w:pStyle w:val="Heading120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Verbot von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gefordert</w:t>
      </w:r>
    </w:p>
    <w:p>
      <w:pPr>
        <w:pStyle w:val="Normal2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 Oktober 2024 1:29 PM GMT+1</w:t>
      </w:r>
    </w:p>
    <w:p>
      <w:pPr>
        <w:pStyle w:val="Normal201"/>
        <w:keepNext w:val="0"/>
        <w:spacing w:after="0" w:line="240" w:lineRule="atLeast"/>
        <w:ind w:right="0"/>
        <w:jc w:val="both"/>
      </w:pPr>
      <w:bookmarkStart w:id="402" w:name="Bookmark_202"/>
      <w:bookmarkEnd w:id="402"/>
    </w:p>
    <w:p>
      <w:pPr>
        <w:pStyle w:val="Normal20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01"/>
        <w:keepNext w:val="0"/>
        <w:spacing w:before="120" w:after="0" w:line="220" w:lineRule="atLeast"/>
        <w:ind w:left="0" w:right="0" w:firstLine="0"/>
        <w:jc w:val="left"/>
      </w:pPr>
      <w:r>
        <w:br/>
      </w:r>
      <w:r>
        <w:pict>
          <v:shape id="_x0000_i1877" type="#_x0000_t75" style="width:230.22pt;height:28.5pt">
            <v:imagedata r:id="rId39" o:title=""/>
          </v:shape>
        </w:pict>
      </w:r>
    </w:p>
    <w:p>
      <w:pPr>
        <w:pStyle w:val="Normal2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294 words</w:t>
      </w:r>
    </w:p>
    <w:p>
      <w:pPr>
        <w:pStyle w:val="Normal20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Ausgerechnet am Jahrestag des Überfalls der Hamas auf Israel wollen propalästinensische Gruppen in Frankfurt demonstrieren. Hessens Antisemitismusbeauftragter spricht von einer absoluten Provokation.</w:t>
      </w:r>
    </w:p>
    <w:p>
      <w:pPr>
        <w:pStyle w:val="Normal201"/>
        <w:keepNext/>
        <w:spacing w:before="240" w:after="0" w:line="340" w:lineRule="atLeast"/>
        <w:ind w:left="0" w:right="0" w:firstLine="0"/>
        <w:jc w:val="left"/>
      </w:pPr>
      <w:bookmarkStart w:id="403" w:name="Body_200"/>
      <w:bookmarkEnd w:id="403"/>
      <w:r>
        <w:rPr>
          <w:rFonts w:ascii="arial" w:eastAsia="arial" w:hAnsi="arial" w:cs="arial"/>
          <w:b/>
          <w:i w:val="0"/>
          <w:strike w:val="0"/>
          <w:noProof w:val="0"/>
          <w:color w:val="000000"/>
          <w:position w:val="0"/>
          <w:sz w:val="28"/>
          <w:u w:val="none"/>
          <w:vertAlign w:val="baseline"/>
        </w:rPr>
        <w:t>Body</w:t>
      </w:r>
    </w:p>
    <w:p>
      <w:pPr>
        <w:pStyle w:val="Normal201"/>
        <w:spacing w:line="60" w:lineRule="exact"/>
      </w:pPr>
      <w:r>
        <w:pict>
          <v:line id="_x0000_s1878" style="position:absolute;z-index:252109824" from="0,2pt" to="512pt,2pt" strokecolor="#009ddb" strokeweight="2pt">
            <v:stroke linestyle="single"/>
            <w10:wrap type="topAndBottom"/>
          </v:line>
        </w:pict>
      </w:r>
    </w:p>
    <w:p>
      <w:pPr>
        <w:pStyle w:val="Normal201"/>
      </w:pP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hessische Antisemitismusbeauftragte Uwe Becker hat ein Verbot der für den 7. Oktober geplanten propalästinensischen Demonstration in Frankfurt gefordert. «Wenn am ersten Jahrestag der barbarischen Hamas-Massaker im Süden Israels Sympathisanten des Terrors zur Demonstration in Frankfurt aufrufen, dann ist dies eine zutiefst antisemitische Unmenschlichkeit, eine absolute Provokation, die so nicht stattfinden darf», sagte Becker.</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den größten Massenmord an Jüdinnen und Juden seit der Schoah zum Anlass nehme, um Hass und Hetze gegen Israel zu verbreiten, der verhöhne die Opfer und ihre Familien.</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Verschiedene Gruppen haben für kommenden Montagnachmittag unter dem Motto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Der Sieg gehört der Gerechtigkeit» zu einer Demonstration in der Frankfurter Innenstadt aufgerufen. Nach Angaben des Ordnungsamts der Mainmetropole wurde die Veranstaltung von einer Person angemeldet und etwa 1.000 Teilnehmerinnen und Teilnehmer angekündigt.</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«Wenn bekannte Hamas-Sympathisanten wie der Verein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e.V. im Gleichschritt mit Extremisten wie "Studies gegen Rechte Hetze" marschieren, dann ist dies eine toxische Verbindung von islamistischer Gewalt und linksextremer Hetze», sagte der hessische Antisemitismusbeauftragte Becker weiter. «Der 7. Oktober muss ein Tag des Gedenkens und der Solidarität mit Israel wie mit jüdischem Leben weltweit sein und darf kein Freudentag der Israelfeindlichkeit und der Terrorverherrlichung werden.»</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2023 hatten islamistische Terroristen der Hamas und anderer extremistischer Gruppen von Gaza aus Israel überfallen. Bei den überraschenden Angriffen über Land, See und Luft töten sie rund 1.200 Menschen und verschleppen etwa 240 in den Gazastreifen. Israel reagiert mit harten Gegenangriffen.</w:t>
      </w:r>
    </w:p>
    <w:p>
      <w:pPr>
        <w:pStyle w:val="Normal20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 2024</w:t>
      </w:r>
    </w:p>
    <w:p>
      <w:pPr>
        <w:pStyle w:val="Normal201"/>
      </w:pPr>
    </w:p>
    <w:p>
      <w:pPr>
        <w:pStyle w:val="Normal201"/>
        <w:ind w:left="200"/>
        <w:sectPr>
          <w:type w:val="continuous"/>
          <w:pgMar w:top="840" w:right="1000" w:bottom="840" w:left="1000" w:header="400" w:footer="400"/>
          <w:pgNumType w:fmt="decimal"/>
          <w:cols w:space="720"/>
        </w:sectPr>
      </w:pPr>
      <w:r>
        <w:br/>
      </w:r>
      <w:r>
        <w:pict>
          <v:line id="_x0000_s1879" style="position:absolute;z-index:252110848" from="0,10pt" to="512pt,10pt" strokecolor="black" strokeweight="1pt">
            <v:stroke linestyle="single"/>
          </v:line>
        </w:pict>
      </w:r>
      <w:r>
        <w:rPr>
          <w:rFonts w:ascii="arial" w:eastAsia="arial" w:hAnsi="arial" w:cs="arial"/>
          <w:b/>
          <w:color w:val="767676"/>
          <w:sz w:val="16"/>
        </w:rPr>
        <w:t>End of Document</w:t>
      </w:r>
    </w:p>
    <w:p>
      <w:pPr>
        <w:pStyle w:val="Normal202"/>
        <w:sectPr>
          <w:headerReference w:type="even" r:id="rId1265"/>
          <w:headerReference w:type="default" r:id="rId1266"/>
          <w:footerReference w:type="even" r:id="rId1267"/>
          <w:footerReference w:type="default" r:id="rId1268"/>
          <w:headerReference w:type="first" r:id="rId1269"/>
          <w:footerReference w:type="first" r:id="rId1270"/>
          <w:pgSz w:w="12240" w:h="15840"/>
          <w:pgMar w:top="840" w:right="1000" w:bottom="840" w:left="1000" w:header="400" w:footer="400"/>
          <w:pgNumType w:fmt="decimal"/>
          <w:cols w:space="720"/>
          <w:titlePg w:val="0"/>
        </w:sectPr>
      </w:pPr>
    </w:p>
    <w:p>
      <w:pPr>
        <w:pStyle w:val="Normal202"/>
      </w:pPr>
    </w:p>
    <w:p>
      <w:pPr>
        <w:pStyle w:val="Normal202"/>
      </w:pPr>
      <w:r>
        <w:pict>
          <v:shape id="_x0000_i1880" type="#_x0000_t75" alt="LexisNexis®" style="width:147.75pt;height:30pt">
            <v:imagedata r:id="rId10" o:title=""/>
          </v:shape>
        </w:pict>
      </w:r>
      <w:r>
        <w:cr/>
      </w:r>
    </w:p>
    <w:p>
      <w:pPr>
        <w:pStyle w:val="Heading120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Antisemitismus; Israel ist der Jude unter den Staaten</w:t>
      </w:r>
    </w:p>
    <w:p>
      <w:pPr>
        <w:pStyle w:val="Normal2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2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 Oktober 2024 </w:t>
      </w:r>
    </w:p>
    <w:p>
      <w:pPr>
        <w:pStyle w:val="Normal202"/>
        <w:keepNext w:val="0"/>
        <w:spacing w:after="0" w:line="240" w:lineRule="atLeast"/>
        <w:ind w:right="0"/>
        <w:jc w:val="both"/>
      </w:pPr>
      <w:bookmarkStart w:id="404" w:name="Bookmark_203"/>
      <w:bookmarkEnd w:id="404"/>
    </w:p>
    <w:p>
      <w:pPr>
        <w:pStyle w:val="Normal20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Bilanz Deutschland Wirtschaftsmagazin GmbH Alle Rechte Vorbehalten</w:t>
      </w:r>
    </w:p>
    <w:p>
      <w:pPr>
        <w:pStyle w:val="Normal202"/>
        <w:keepNext w:val="0"/>
        <w:spacing w:before="120" w:after="0" w:line="220" w:lineRule="atLeast"/>
        <w:ind w:left="0" w:right="0" w:firstLine="0"/>
        <w:jc w:val="left"/>
      </w:pPr>
      <w:r>
        <w:br/>
      </w:r>
      <w:r>
        <w:pict>
          <v:shape id="_x0000_i1881" type="#_x0000_t75" style="width:149.98pt;height:30pt">
            <v:imagedata r:id="rId186" o:title=""/>
          </v:shape>
        </w:pict>
      </w:r>
    </w:p>
    <w:p>
      <w:pPr>
        <w:pStyle w:val="Normal2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Debatte; S. NaN</w:t>
      </w:r>
    </w:p>
    <w:p>
      <w:pPr>
        <w:pStyle w:val="Normal2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1367 words</w:t>
      </w:r>
    </w:p>
    <w:p>
      <w:pPr>
        <w:pStyle w:val="Normal2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Henryk M. Broder</w:t>
      </w:r>
    </w:p>
    <w:p>
      <w:pPr>
        <w:pStyle w:val="Normal20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Antisemit findet immer einen Grund, seinem Hass auf Juden freien Lauf zu lassen. Als  Jude unter den Staaten  fällt Israel die Aufgabe zu, den antisemitischen Furor wie in einem Brennglas zu bündeln. Die Deutschen können ein Lied davon singen.</w:t>
      </w:r>
    </w:p>
    <w:p>
      <w:pPr>
        <w:pStyle w:val="Normal202"/>
        <w:keepNext/>
        <w:spacing w:before="240" w:after="0" w:line="340" w:lineRule="atLeast"/>
        <w:ind w:left="0" w:right="0" w:firstLine="0"/>
        <w:jc w:val="left"/>
      </w:pPr>
      <w:bookmarkStart w:id="405" w:name="Body_201"/>
      <w:bookmarkEnd w:id="405"/>
      <w:r>
        <w:rPr>
          <w:rFonts w:ascii="arial" w:eastAsia="arial" w:hAnsi="arial" w:cs="arial"/>
          <w:b/>
          <w:i w:val="0"/>
          <w:strike w:val="0"/>
          <w:noProof w:val="0"/>
          <w:color w:val="000000"/>
          <w:position w:val="0"/>
          <w:sz w:val="28"/>
          <w:u w:val="none"/>
          <w:vertAlign w:val="baseline"/>
        </w:rPr>
        <w:t>Body</w:t>
      </w:r>
    </w:p>
    <w:p>
      <w:pPr>
        <w:pStyle w:val="Normal202"/>
        <w:spacing w:line="60" w:lineRule="exact"/>
      </w:pPr>
      <w:r>
        <w:pict>
          <v:line id="_x0000_s1882" style="position:absolute;z-index:252111872" from="0,2pt" to="512pt,2pt" strokecolor="#009ddb" strokeweight="2pt">
            <v:stroke linestyle="single"/>
            <w10:wrap type="topAndBottom"/>
          </v:line>
        </w:pict>
      </w:r>
    </w:p>
    <w:p>
      <w:pPr>
        <w:pStyle w:val="Normal202"/>
      </w:pP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8. September dieses Jahres meldete der Sender SWR Aktuell,  Feindseligkeiten gegen Jüdinnen und Juden in Baden-Württemberg  hätten  seit dem Hamas-Angriff auf Israel im Oktober 2023 eine neue Dimension erreicht . Allein in den knapp drei Monaten seit dem Terrorangriff bis zum Ende des Jahres sei die Zahl der Taten  geradezu explodiert .</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ersten sechs Monaten des laufenden Jahres habe sich die Zahl der  antisemitisch motivierten Straftaten  in Baden-Württemberg im Vergleich zum ersten Halbjahr 2023 mehr als verdreifacht. Das sei, erklärte der baden-württembergische Innenminister Thomas Strobl (CDU),  ein neuer, trauriger Zehnjahreshöchstwert .</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Strobls Antisemitismusbilanz für das Bundesland wurde von Felix Klein, dem Antisemitismusbeauftragten der Bundesregierung, bestätigt   für die ganze Republik. Der Hamas-Angriff auf Israel am 7. Oktober 2023 habe  einen Tsunami an Antisemitismus  ausgelöst und  die bestehenden Dämme  in unserer Gesellschaft weiter brechen lassen .</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offene und aggressiv auftretende Antisemitismus, so Klein, sei  so stark wie noch nie seit 1945 . Dabei habe man es mit einer  besorgniserregenden Absurdität  zu tun. Am 7. Oktober seien  so viele Jüdinnen und Juden ermordet worden wie seit der Schoa nicht mehr .</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Noch bevor die israelische Regierung  auf den Hamas-Angriff reagiert habe, sei der Antisemitismus bereits  in die Höhe geschnellt , was wiederum zeige, dass  der Antisemitismus mit dem Verhalten von Jüdinnen und Juden und auch letztlich mit dem Verhalten von Israel nichts zu tun hat .</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der Antisemit immer einen Grund findet, seinem Hass auf Juden freien Lauf zu lassen, egal ob der Jude ein Kapitalist oder Kommunist ist, arm oder reich, klug oder dumm, ist keine ganz neue Erkenntnis, für einen Antisemitismusbeauftragten aber immerhin ein Schritt in die richtige Richtung.</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merkwürdiges Argument</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Glauben sogar manche Juden daran, dass sie so werden müssen wie alle anderen, um den Antisemiten den Wind aus den Segeln zu nehmen. Ein  Argument , das in jeder Antisemitismusdebatte zum Einsatz kommt, lautet: Wenn die Juden nur aufhören würden, sich als das  auserwählte Volk  zu sehen, dann  Ja, was dann? Dann wäre der Antisemit um eine Rechtfertigung seines Ressentiments ärmer, würde aber sofort eine andere aktivieren: Zum Beispiel, dass die Juden den Palästinensern das antun, was die Nazis den Juden angetan haben.</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französische Historiker Léon Poliakov hat einmal gesagt, Israel sei  der Jude unter den Staaten . Nie war der Satz richtiger als heute, da eine überwältigende Mehrheit der in den UN vertretenen Staaten Israel aufgefordert hat, die besetzten Gebiete innerhalb eines Jahres zu räumen.</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Gibt es jemanden   Annalena Baerbock ausgenommen  , der wirklich daran glaubt, mit der Aufgabe der besetzten Gebiete wäre der Kampf um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beendet und der Weg frei für die Zwei-Staaten-Lösung? Im Gegenteil: Selbst, wenn Israels Souveränität nur für die Strandpromenade von Tel Aviv gelten würde, müsste auch dieser Restposten von der  zionistischen Besatzung  befreit werden.</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Jude unter den Staaten  fällt Israel die Aufgabe zu, den antisemitischen Furor wie in einem Brennglas zu bündeln. Es gibt kein zweites Land, dessen Existenzrecht und Recht auf Selbstverteidigung infrage gestellt würde; es gibt keine UN-Resolution, in der China aufgefordert wird, Tibet aufzugeben. Und es gibt keine Demonstrationen, auf denen  Kindermörder Putin  gerufen wird, während der Ruf  Kindermörder Israel  zur Berliner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-Folklore gehört wie die Kufiya zu einer Falafel-Party.</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der  israelbezogene Antisemitismus  im Gewand einer als  Israelkritik  verkleideten Vernichtungsfantasie an die Stelle des klassischen Individual-Antisemitismus getreten sein könnte, ist nur eine Vermutung. Tatsächlich koexistieren beide friedlich nebeneinander, helfen und ergänzen sich gegenseitig. Und wenn ein paar verwirrte Jugendliche mit Migrationshintergrund versuchen, eine Synagoge abzufackeln, kommt die Tat vor ein Gericht und bekommt als  Kritik an der israelischen Politik  ein Upgrade.</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Antisemitismus folgte immer der Devise: Think global, act local. Mal nahm er den jüdischen Viehhändler in der Pfalz ins Visier, mal den jüdischen Kapitalisten an der Wall Street. Manchmal auch beide gleichzeitig, waren es doch Angehörige derselben Rasse. Mit der Gründung des Staates Israel kam eine dritte Figur dazu, der militante, bis an die Zähne bewaffnete jüdische Landräuber, der Zionist. Der größte U-Turn in der jüdischen Geschichte seit der Zerstörung des Zweiten Tempels im Jahre 70 n.Chr.</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Seitdem war die historische Rolle der Juden immer die der Gejagten und Leidenden, die sich nicht wehrten und darauf vertrauten, dass der Allmächtige ihnen helfen würde.  Der Judenstaat , wie ihn ausgerechnet ein jüdischer Feuilletonist namens Theodor Herzl 1896 entworfen hatte, war eine Utopie. Und wäre vermutlich noch heute eine, wenn die Nazis sich nicht so viel Mühe gegeben hätten zu beweisen, warum es einen  jüdischen Staat  geben muss.</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Einen Ort, an dem Juden ihr Schicksal in die eigenen Hände nehmen können, statt vom Wohlwollen eines Regenten abhängig zu sein. Womit die Juden nicht gerechnet haben, war eine Tücke der Geschichte: Die Idee der  Endlösung der Judenfrage  stand nach 1945 nicht mehr auf der Tagesordnung, köchelte aber in einer Nische zwischen dem Ich, dem Über-Ich und dem Es weiter. Wie eine mathematische Aufgabe, die man zu lösen nicht geschafft hatte.</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Davon unbeeindruckt ließen es die Israelis krachen. Sie gewannen einen Krieg nach dem anderen, überlebten Hunderte von Anschlägen, wurden dabei immer stärker und ignorierten alle Empfehlungen ihrer Freunde, sich zu mäßigen. Ein Stachel im Fleisch der arabischen Nation und im Bewusstsein der linken Schickeria, die ermordete Juden über alles liebt und mit lebenden Juden fremdelt, die nicht aus der Geschichte verschwinden wollen.</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Juden beziehungsweise aktuell Israelis, so hört und liest man es derzeit allerorten, hätten ein Recht, sich gegen terroristische Angriffe zu verteidigen, aber sie sollten es damit nicht übertreiben und lieber  deeskalieren , um einen  Flächenbrand  zu vermeiden. Man müsse, so Außenministerin Baerbock, zwischen einer  Militärlogik  und einer  Sicherheitslogik  unterscheiden.</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Destabilisierung des Libanons , erklärte sie im  Bericht aus Berlin , liege  in keinster Weise im Interesse der Sicherheit Israels . In einfacher Sprache: Was im Interesse der Sicherheit Israels liegt und was nicht, weiß die deutsche Außenministerin besser als die Israelis, die in Reichweite der Hisbollah-Raketen leben.</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den Kuriosa der vergangenen Wochen und Monate gehört auch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junger Menschen mit und ohne Migrationshintergrund, die sich nur elf Tage nach dem 7. Oktober vor dem Auswärtigen Amt versammelten, um  Free Gaza from German Guilt!  zu rufen. Das mag im ersten Moment ein wenig kryptisch klingen.</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dauert aber nicht lange, bis sich dem Zuhörer der Sinn der Parole erschließt: Das deutsche Schuldempfinden steht der Befreiung von Gaza im Wege. Wären die Deutschen nicht in der Schuld der Juden, könnten sie sich ohne Bedenken auf die Seite der Palästinenser stellen   menschlich, moralisch und notfalls auch militärisch.</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war Dieter Kunzelmann, ein Mitbegründer der  Tupamaros Westberlin , der diesen Gedanken auf den Punkt brachte, als er seine Genossen in einem Offenen Brief aufforderte, ihren  Judenknax  zu überwinden und mit der Waffe in der Hand gegen die Zionisten zu kämpfen. Das war 1969, also vor 55 Jahren.</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Kunzelmann ist schon lange tot, aber die Idee von der Überwindung des schlechten Gewissens gegenüber Juden scheint so lebendig zu sein wie ein Vampir, der nach Sonnenuntergang sein Grab verlässt.</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gibt einem Namen für dieses Phänomen: transgenerationale Übertragung. Gemeint ist die  Weitergabe und Wiederholung von Verhaltensmustern, Überzeugungen und emotionalen Themen von einer Generation zur nächsten innerhalb einer Familie . Auch die Gesellschaft ist eine Art Familie, nur größer und komplexer. Da kommt noch so einiges auf den Antisemitismusbeauftragten des Bundes und seine Kollegen in den Ländern zu.</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https://www.welt.de/debatte/kommentare/plus253768706/Israel-ist-der-Jude-unter-den-Staaten.html</w:t>
      </w:r>
    </w:p>
    <w:p>
      <w:pPr>
        <w:pStyle w:val="Normal20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02"/>
        <w:spacing w:line="60" w:lineRule="exact"/>
      </w:pPr>
      <w:r>
        <w:pict>
          <v:line id="_x0000_s1883" style="position:absolute;z-index:252112896" from="0,2pt" to="512pt,2pt" strokecolor="#009ddb" strokeweight="2pt">
            <v:stroke linestyle="single"/>
            <w10:wrap type="topAndBottom"/>
          </v:line>
        </w:pict>
      </w:r>
    </w:p>
    <w:p>
      <w:pPr>
        <w:pStyle w:val="Normal20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Henryk M. Broder</w:t>
      </w:r>
    </w:p>
    <w:p>
      <w:pPr>
        <w:pStyle w:val="Normal20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 2024</w:t>
      </w:r>
    </w:p>
    <w:p>
      <w:pPr>
        <w:pStyle w:val="Normal202"/>
      </w:pPr>
    </w:p>
    <w:p>
      <w:pPr>
        <w:pStyle w:val="Normal202"/>
        <w:ind w:left="200"/>
        <w:sectPr>
          <w:type w:val="continuous"/>
          <w:pgMar w:top="840" w:right="1000" w:bottom="840" w:left="1000" w:header="400" w:footer="400"/>
          <w:pgNumType w:fmt="decimal"/>
          <w:cols w:space="720"/>
        </w:sectPr>
      </w:pPr>
      <w:r>
        <w:br/>
      </w:r>
      <w:r>
        <w:pict>
          <v:line id="_x0000_s1884" style="position:absolute;z-index:252113920" from="0,10pt" to="512pt,10pt" strokecolor="black" strokeweight="1pt">
            <v:stroke linestyle="single"/>
          </v:line>
        </w:pict>
      </w:r>
      <w:r>
        <w:rPr>
          <w:rFonts w:ascii="arial" w:eastAsia="arial" w:hAnsi="arial" w:cs="arial"/>
          <w:b/>
          <w:color w:val="767676"/>
          <w:sz w:val="16"/>
        </w:rPr>
        <w:t>End of Document</w:t>
      </w:r>
    </w:p>
    <w:p>
      <w:pPr>
        <w:pStyle w:val="Normal203"/>
        <w:sectPr>
          <w:headerReference w:type="even" r:id="rId1271"/>
          <w:headerReference w:type="default" r:id="rId1272"/>
          <w:footerReference w:type="even" r:id="rId1273"/>
          <w:footerReference w:type="default" r:id="rId1274"/>
          <w:headerReference w:type="first" r:id="rId1275"/>
          <w:footerReference w:type="first" r:id="rId1276"/>
          <w:pgSz w:w="12240" w:h="15840"/>
          <w:pgMar w:top="840" w:right="1000" w:bottom="840" w:left="1000" w:header="400" w:footer="400"/>
          <w:pgNumType w:fmt="decimal"/>
          <w:cols w:space="720"/>
          <w:titlePg w:val="0"/>
        </w:sectPr>
      </w:pPr>
    </w:p>
    <w:p>
      <w:pPr>
        <w:pStyle w:val="Normal203"/>
      </w:pPr>
    </w:p>
    <w:p>
      <w:pPr>
        <w:pStyle w:val="Normal203"/>
      </w:pPr>
      <w:r>
        <w:pict>
          <v:shape id="_x0000_i1885" type="#_x0000_t75" alt="LexisNexis®" style="width:147.75pt;height:30pt">
            <v:imagedata r:id="rId10" o:title=""/>
          </v:shape>
        </w:pict>
      </w:r>
      <w:r>
        <w:cr/>
      </w:r>
    </w:p>
    <w:p>
      <w:pPr>
        <w:pStyle w:val="Heading120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Israel ist der Jude unter den Staaten; Der Antisemit findet immer einen Grund, seinem Hass auf Juden freien Lauf zu lassen. Israel fällt die Aufgabe zu, den antisemitischen Furor wie in einem Brennglas zu bündeln. Dies gilt auch und insbesondere für die Deutschen</w:t>
      </w:r>
    </w:p>
    <w:p>
      <w:pPr>
        <w:pStyle w:val="Normal2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 Welt</w:t>
      </w:r>
    </w:p>
    <w:p>
      <w:pPr>
        <w:pStyle w:val="Normal2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1. Oktober 2024 </w:t>
      </w:r>
    </w:p>
    <w:p>
      <w:pPr>
        <w:pStyle w:val="Normal203"/>
        <w:keepNext w:val="0"/>
        <w:spacing w:after="0" w:line="240" w:lineRule="atLeast"/>
        <w:ind w:right="0"/>
        <w:jc w:val="both"/>
      </w:pPr>
      <w:bookmarkStart w:id="406" w:name="Bookmark_204"/>
      <w:bookmarkEnd w:id="406"/>
    </w:p>
    <w:p>
      <w:pPr>
        <w:pStyle w:val="Normal20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AG Alle Rechte Vorbehalten</w:t>
      </w:r>
    </w:p>
    <w:p>
      <w:pPr>
        <w:pStyle w:val="Normal203"/>
        <w:keepNext w:val="0"/>
        <w:spacing w:before="120" w:after="0" w:line="220" w:lineRule="atLeast"/>
        <w:ind w:left="0" w:right="0" w:firstLine="0"/>
        <w:jc w:val="left"/>
      </w:pPr>
      <w:r>
        <w:br/>
      </w:r>
      <w:r>
        <w:pict>
          <v:shape id="_x0000_i1886" type="#_x0000_t75" style="width:313.46pt;height:59.99pt">
            <v:imagedata r:id="rId219" o:title=""/>
          </v:shape>
        </w:pict>
      </w:r>
    </w:p>
    <w:p>
      <w:pPr>
        <w:pStyle w:val="Normal2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FORUM; LEITARTIKEL; S. 7; Ausg. 191</w:t>
      </w:r>
    </w:p>
    <w:p>
      <w:pPr>
        <w:pStyle w:val="Normal2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1354 words</w:t>
      </w:r>
    </w:p>
    <w:p>
      <w:pPr>
        <w:pStyle w:val="Normal2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Henryk M. Broder</w:t>
      </w:r>
    </w:p>
    <w:p>
      <w:pPr>
        <w:pStyle w:val="Normal203"/>
        <w:keepNext/>
        <w:spacing w:before="240" w:after="0" w:line="340" w:lineRule="atLeast"/>
        <w:ind w:left="0" w:right="0" w:firstLine="0"/>
        <w:jc w:val="left"/>
      </w:pPr>
      <w:bookmarkStart w:id="407" w:name="Body_202"/>
      <w:bookmarkEnd w:id="407"/>
      <w:r>
        <w:rPr>
          <w:rFonts w:ascii="arial" w:eastAsia="arial" w:hAnsi="arial" w:cs="arial"/>
          <w:b/>
          <w:i w:val="0"/>
          <w:strike w:val="0"/>
          <w:noProof w:val="0"/>
          <w:color w:val="000000"/>
          <w:position w:val="0"/>
          <w:sz w:val="28"/>
          <w:u w:val="none"/>
          <w:vertAlign w:val="baseline"/>
        </w:rPr>
        <w:t>Body</w:t>
      </w:r>
    </w:p>
    <w:p>
      <w:pPr>
        <w:pStyle w:val="Normal203"/>
        <w:spacing w:line="60" w:lineRule="exact"/>
      </w:pPr>
      <w:r>
        <w:pict>
          <v:line id="_x0000_s1887" style="position:absolute;z-index:252114944" from="0,2pt" to="512pt,2pt" strokecolor="#009ddb" strokeweight="2pt">
            <v:stroke linestyle="single"/>
            <w10:wrap type="topAndBottom"/>
          </v:line>
        </w:pict>
      </w:r>
    </w:p>
    <w:p>
      <w:pPr>
        <w:pStyle w:val="Normal203"/>
      </w:pP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8. September dieses Jahres meldete der Sender SWR Aktuell,  Feindseligkeiten gegen Jüdinnen und Juden in Baden-Württemberg  hätten  seit dem Hamas-Angriff auf Israel im Oktober 2023 eine neue Dimension erreicht . Allein in den knapp drei Monaten seit dem Terrorangriff bis zum Ende des Jahres sei die Zahl der Taten  geradezu explodiert . In den ersten sechs Monaten des laufenden Jahres habe sich die Zahl der  antisemitisch motivierten Straftaten  in Baden-Württemberg im Vergleich zum ersten Halbjahr 2023 mehr als verdreifacht. Das sei, erklärte der baden-württembergische Innenminister Thomas Strobl (CDU),  ein neuer, trauriger Zehnjahreshöchstwert .</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Strobls Antisemitismusbilanz für das Bundesland wurde von Felix Klein, dem Antisemitismusbeauftragten der Bundesregierung, bestätigt   für die ganze Republik. Der Hamas-Angriff auf Israel am 7. Oktober 2023 habe  einen Tsunami an Antisemitismus  ausgelöst und  die bestehenden Dämme  in unserer Gesellschaft weiter brechen lassen . Der offene und aggressiv auftretende Antisemitismus, so Klein, sei  so stark wie noch nie seit 1945 . Dabei habe man es mit einer  besorgniserregenden Absurdität  zu tun. Am 7. Oktober seien  so viele Jüdinnen und Juden ermordet worden wie seit der Schoa nicht mehr . Noch bevor die israelische Regierung  auf den Hamas-Angriff reagiert habe, sei der Antisemitismus bereits  in die Höhe geschnellt , was wiederum zeige, dass  der Antisemitismus mit dem Verhalten von Jüdinnen und Juden und auch letztlich mit dem Verhalten von Israel nichts zu tun hat .</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der Antisemit immer einen Grund findet, seinem Hass auf Juden freien Lauf zu lassen, egal ob der Jude ein Kapitalist oder Kommunist ist, arm oder reich, klug oder dumm, ist keine ganz neue Erkenntnis, für einen Antisemitismusbeauftragten aber immerhin ein Schritt in die richtige Richtung. Glauben sogar manche Juden daran, dass sie so werden müssen wie alle anderen, um den Antisemiten den Wind aus den Segeln zu nehmen. Ein  Argument , das in jeder Antisemitismusdebatte zum Einsatz kommt, lautet: Wenn die Juden nur aufhören würden, sich als das  auserwählte Volk  zu sehen, dann  Ja, was dann? Dann wäre der Antisemit um eine Rechtfertigung seines Ressentiments ärmer, würde aber sofort eine andere aktivieren: Zum Beispiel, dass die Juden den Palästinensern das antun, was die Nazis den Juden angetan haben.</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französische Historiker Léon Poliakov hat einmal gesagt, Israel sei  der Jude unter den Staaten . Nie war der Satz richtiger als heute, da eine überwältigende Mehrheit der in den UN vertretenen Staaten Israel aufgefordert hat, die besetzten Gebiete innerhalb eines Jahres zu räumen. Gibt es jemanden   Annalena Baerbock ausgenommen  , der wirklich daran glaubt, mit der Aufgabe der besetzten Gebiete wäre der Kampf um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beendet und der Weg frei für die Zwei-Staaten-Lösung? Im Gegenteil: Selbst, wenn Israels Souveränität nur für die Strandpromenade von Tel Aviv gelten würde, müsste auch dieser Restposten von der  zionistischen Besatzung  befreit werden.</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Jude unter den Staaten  fällt Israel die Aufgabe zu, den antisemitischen Furor wie in einem Brennglas zu bündeln. Es gibt kein zweites Land, dessen Existenzrecht und Recht auf Selbstverteidigung infrage gestellt würde; es gibt keine UN-Resolution, in der China aufgefordert wird, Tibet aufzugeben. Und es gibt keine Demonstrationen, auf denen  Kindermörder Putin  gerufen wird, während der Ruf  Kindermörder Israel  zur Berliner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-Folklore gehört wie die Kufiya zu einer Falafel-Party.</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der  israelbezogene Antisemitismus  im Gewand einer als  Israelkritik  verkleideten Vernichtungsfantasie an die Stelle des klassischen Individual-Antisemitismus getreten sein könnte, ist nur eine Vermutung. Tatsächlich koexistieren beide friedlich nebeneinander, helfen und ergänzen sich gegenseitig. Und wenn ein paar verwirrte Jugendliche mit Migrationshintergrund versuchen, eine Synagoge abzufackeln, kommt die Tat vor ein Gericht und bekommt als  Kritik an der israelischen Politik  ein Upgrade. Der Antisemitismus folgte immer der Devise: think global, act local. Mal nahm er den jüdischen Viehhändler in der Pfalz ins Visier, mal den jüdischen Kapitalisten an der Wall Street. Manchmal auch beide gleichzeitig, waren es doch Angehörige derselben Rasse. Mit der Gründung des Staates Israel kam eine dritte Figur dazu, der militante, bis an die Zähne bewaffnete jüdische Landräuber, der Zionist. Der größte U-Turn in der jüdischen Geschichte seit der Zerstörung des Zweiten Tempels im Jahre 70 n.Chr.</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Seitdem war die historische Rolle der Juden immer die der Gejagten und Leidenden, die sich nicht wehrten und darauf vertrauten, dass der Allmächtige ihnen helfen würde.  Der Judenstaat , wie ihn ausgerechnet ein jüdischer Feuilletonist namens Theodor Herzl 1896 entworfen hatte, war eine Utopie. Und wäre vermutlich noch heute eine, wenn die Nazis sich nicht so viel Mühe gegeben hätten zu beweisen, warum es einen  jüdischen Staat  geben muss. Einen Ort, an dem Juden ihr Schicksal in die eigenen Hände nehmen können, statt vom Wohlwollen eines Regenten abhängig zu sein. Womit die Juden nicht gerechnet haben, war eine Tücke der Geschichte: Die Idee der  Endlösung der Judenfrage  stand nach 1945 nicht mehr auf der Tagesordnung, köchelte aber in einer Nische zwischen dem Ich, dem Über-Ich und dem Es weiter. Wie eine mathematische Aufgabe, die man zu lösen nicht geschafft hatte.</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Davon unbeeindruckt ließen es die Israelis krachen. Sie gewannen einen Krieg nach dem anderen, überlebten Hunderte von Anschlägen, wurden dabei immer stärker und ignorierten alle Empfehlungen ihrer Freunde, sich zu mäßigen. Ein Stachel im Fleisch der arabischen Nation und im Bewusstsein der linken Schickeria, die ermordete Juden über alles liebt und mit lebenden Juden fremdelt, die nicht aus der Geschichte verschwinden wollen. Juden beziehungsweise aktuell Israelis, so hört und liest man es derzeit allerorten, hätten ein Recht, sich gegen terroristische Angriffe zu verteidigen, aber sie sollten es damit nicht übertreiben und lieber  deeskalieren , um einen  Flächenbrand  zu vermeiden. Man müsse, so Außenministerin Baerbock, zwischen einer  Militärlogik  und einer  Sicherheitslogik  unterscheiden. Eine  Destabilisierung des Libanons , erklärte sie im  Bericht aus Berlin , liege  in keinster Weise im Interesse der Sicherheit Israels . In einfacher Sprache: Was im Interesse der Sicherheit Israels liegt und was nicht, weiß die deutsche Außenministerin besser als die Israelis, die in Reichweite der Hisbollah-Raketen leben.</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den Kuriosa der vergangenen Wochen und Monate gehört auch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junger Menschen mit und ohne Migrationshintergrund, die sich nur elf Tage nach dem 7. Oktober vor dem Auswärtigen Amt versammelten, um  Free Gaza from German Guilt!  zu rufen. Das mag im ersten Moment ein wenig kryptisch klingen.</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dauert aber nicht lange, bis sich dem Zuhörer der Sinn der Parole erschließt: Das deutsche Schuldempfinden steht der Befreiung von Gaza im Wege. Wären die Deutschen nicht in der Schuld der Juden, könnten sie sich ohne Bedenken auf die Seite der Palästinenser stellen   menschlich, moralisch und notfalls auch militärisch. Es war Dieter Kunzelmann, ein Mitbegründer der  Tupamaros Westberlin , der diesen Gedanken auf den Punkt brachte, als er seine Genossen in einem Offenen Brief aufforderte, ihren  Judenknax  zu überwinden und mit der Waffe in der Hand gegen die Zionisten zu kämpfen. Das war 1969, also vor 55 Jahren.</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Kunzelmann ist schon lange tot, aber die Idee von der Überwindung des schlechten Gewissens gegenüber Juden scheint so lebendig zu sein wie ein Vampir, der nach Sonnenuntergang sein Grab verlässt.</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gibt einem Namen für dieses Phänomen: transgenerationale Übertragung. Gemeint ist die  Weitergabe und Wiederholung von Verhaltensmustern, Überzeugungen und emotionalen Themen von einer Generation zur nächsten innerhalb einer Familie . Auch die Gesellschaft ist eine Art Familie, nur größer und komplexer. Da kommt noch so einiges auf den Antisemitismusbeauftragten des Bundes und seine Kollegen in den Ländern zu.</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forum@welt.de </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0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 2024</w:t>
      </w:r>
    </w:p>
    <w:p>
      <w:pPr>
        <w:pStyle w:val="Normal203"/>
      </w:pPr>
    </w:p>
    <w:p>
      <w:pPr>
        <w:pStyle w:val="Normal203"/>
        <w:ind w:left="200"/>
        <w:sectPr>
          <w:type w:val="continuous"/>
          <w:pgMar w:top="840" w:right="1000" w:bottom="840" w:left="1000" w:header="400" w:footer="400"/>
          <w:pgNumType w:fmt="decimal"/>
          <w:cols w:space="720"/>
        </w:sectPr>
      </w:pPr>
      <w:r>
        <w:br/>
      </w:r>
      <w:r>
        <w:pict>
          <v:line id="_x0000_s1888" style="position:absolute;z-index:252115968" from="0,10pt" to="512pt,10pt" strokecolor="black" strokeweight="1pt">
            <v:stroke linestyle="single"/>
          </v:line>
        </w:pict>
      </w:r>
      <w:r>
        <w:rPr>
          <w:rFonts w:ascii="arial" w:eastAsia="arial" w:hAnsi="arial" w:cs="arial"/>
          <w:b/>
          <w:color w:val="767676"/>
          <w:sz w:val="16"/>
        </w:rPr>
        <w:t>End of Document</w:t>
      </w:r>
    </w:p>
    <w:p>
      <w:pPr>
        <w:pStyle w:val="Normal204"/>
        <w:sectPr>
          <w:headerReference w:type="even" r:id="rId1277"/>
          <w:headerReference w:type="default" r:id="rId1278"/>
          <w:footerReference w:type="even" r:id="rId1279"/>
          <w:footerReference w:type="default" r:id="rId1280"/>
          <w:headerReference w:type="first" r:id="rId1281"/>
          <w:footerReference w:type="first" r:id="rId1282"/>
          <w:pgSz w:w="12240" w:h="15840"/>
          <w:pgMar w:top="840" w:right="1000" w:bottom="840" w:left="1000" w:header="400" w:footer="400"/>
          <w:pgNumType w:fmt="decimal"/>
          <w:cols w:space="720"/>
          <w:titlePg w:val="0"/>
        </w:sectPr>
      </w:pPr>
    </w:p>
    <w:p>
      <w:pPr>
        <w:pStyle w:val="Normal204"/>
      </w:pPr>
    </w:p>
    <w:p>
      <w:pPr>
        <w:pStyle w:val="Normal204"/>
      </w:pPr>
      <w:r>
        <w:pict>
          <v:shape id="_x0000_i1889" type="#_x0000_t75" alt="LexisNexis®" style="width:147.75pt;height:30pt">
            <v:imagedata r:id="rId10" o:title=""/>
          </v:shape>
        </w:pict>
      </w:r>
      <w:r>
        <w:cr/>
      </w:r>
    </w:p>
    <w:p>
      <w:pPr>
        <w:pStyle w:val="Heading120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Krieg in Nahost; Iran feuert Raketen auf Israel ab - Verletzte durch abgefangene Raketen in Jordanien</w:t>
      </w:r>
    </w:p>
    <w:p>
      <w:pPr>
        <w:pStyle w:val="Normal2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 Oktober 2024 10:59 PM GMT+1</w:t>
      </w:r>
    </w:p>
    <w:p>
      <w:pPr>
        <w:pStyle w:val="Normal204"/>
        <w:keepNext w:val="0"/>
        <w:spacing w:after="0" w:line="240" w:lineRule="atLeast"/>
        <w:ind w:right="0"/>
        <w:jc w:val="both"/>
      </w:pPr>
      <w:bookmarkStart w:id="408" w:name="Bookmark_205"/>
      <w:bookmarkEnd w:id="408"/>
    </w:p>
    <w:p>
      <w:pPr>
        <w:pStyle w:val="Normal20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04"/>
        <w:keepNext w:val="0"/>
        <w:spacing w:before="120" w:after="0" w:line="220" w:lineRule="atLeast"/>
        <w:ind w:left="0" w:right="0" w:firstLine="0"/>
        <w:jc w:val="left"/>
      </w:pPr>
      <w:r>
        <w:br/>
      </w:r>
      <w:r>
        <w:pict>
          <v:shape id="_x0000_i1890" type="#_x0000_t75" style="width:230.22pt;height:28.5pt">
            <v:imagedata r:id="rId39" o:title=""/>
          </v:shape>
        </w:pict>
      </w:r>
    </w:p>
    <w:p>
      <w:pPr>
        <w:pStyle w:val="Normal2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2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6579 words</w:t>
      </w:r>
    </w:p>
    <w:p>
      <w:pPr>
        <w:pStyle w:val="Normal2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Florian Sädler</w:t>
      </w:r>
    </w:p>
    <w:p>
      <w:pPr>
        <w:pStyle w:val="Normal20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Iran hat Israel mit bis zu 200 Raketen angegriffen. Im Westjordanland wurde offenbar ein Palästinenser durch herabfallende Raketenteile getötet. Mehrere Länder in der Region haben ihren Luftraum geschlossen. Alle Entwicklungen im Liveticker.</w:t>
      </w:r>
    </w:p>
    <w:p>
      <w:pPr>
        <w:pStyle w:val="Normal204"/>
        <w:keepNext/>
        <w:spacing w:before="240" w:after="0" w:line="340" w:lineRule="atLeast"/>
        <w:ind w:left="0" w:right="0" w:firstLine="0"/>
        <w:jc w:val="left"/>
      </w:pPr>
      <w:bookmarkStart w:id="409" w:name="Body_203"/>
      <w:bookmarkEnd w:id="409"/>
      <w:r>
        <w:rPr>
          <w:rFonts w:ascii="arial" w:eastAsia="arial" w:hAnsi="arial" w:cs="arial"/>
          <w:b/>
          <w:i w:val="0"/>
          <w:strike w:val="0"/>
          <w:noProof w:val="0"/>
          <w:color w:val="000000"/>
          <w:position w:val="0"/>
          <w:sz w:val="28"/>
          <w:u w:val="none"/>
          <w:vertAlign w:val="baseline"/>
        </w:rPr>
        <w:t>Body</w:t>
      </w:r>
    </w:p>
    <w:p>
      <w:pPr>
        <w:pStyle w:val="Normal204"/>
        <w:spacing w:line="60" w:lineRule="exact"/>
      </w:pPr>
      <w:r>
        <w:pict>
          <v:line id="_x0000_s1891" style="position:absolute;z-index:252116992" from="0,2pt" to="512pt,2pt" strokecolor="#009ddb" strokeweight="2pt">
            <v:stroke linestyle="single"/>
            <w10:wrap type="topAndBottom"/>
          </v:line>
        </w:pict>
      </w:r>
    </w:p>
    <w:p>
      <w:pPr>
        <w:pStyle w:val="Normal204"/>
      </w:pP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Lage in Nahost spitzt sich weiter zu: Der Iran hat Israel wie befürchtet mit Raketen angegriffen, das israelische Militär nach der Tötung von Hisbollah-Chef Hassan Nasrallah zuvor eine nach seinen Angaben ,,begrenzte Bodenoffensive" im Südlibanon begonnen, die sich ,,gegen terroristische Ziele und Infrastrukturen der Hisbollah" in Grenznähe richte, wie es hieß.</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erste Bodenoffensive seit dem letzten Libanon-Krieg 2006 hat den Codenamen ,,Nordpfeil". Israels Ziel ist es, die Hisbollah aus dem Grenzgebiet zu verdrängen, um eine Rückkehr von rund 60.000 Bürgern in ihre Wohngebiete in Grenznähe zu ermöglichen.</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Alle Entwicklungen im Liveticker:</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22:32 Uhr - Israel kündigt Vergeltung an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nach den iranischen Raketenangriffen Vergeltung angekündigt. ,,Dieser Angriff wird Konsequenzen haben", sagte Armeesprecher Daniel Hagari. ,,Wir haben Pläne, und wir werden an dem Ort und zu der Zeit handeln, die wir bestimmen."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iranische Angriff ernst gewesen, hatte es bereits zuvor geheißen. Laut Armee durften die Bürger im ganzen Land nach einer Einschätzung der Lage die Schutzräume nun verlassen. ,,Wie wir der internationalen Gemeinschaft bereits zuvor klargemacht haben, muss jeder Feind, der Israel angreift, mit einer harten Reaktion rechnen", teilte der israelische UN-Botschafter Danny Danon auf der Plattform X mit.</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22:07 Uhr - Jordanien fängt erneut Raketen ab - zwei Verletzte</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Jordaniens Streitkräfte sollen erneut bei der Abwehr des iranischen Raketenangriffs auf Israel geholfen haben. Arabische Medien berichteten, Jordanien habe einige Raketen abgefangen, woraufhin Raketenteile im Land niedergegangen seien. Das Innenministerium erklärte, ,,mehrere Fragmente von Objekten" seien unter anderem in Amman, in den Orten Balka, Sarka und Madaba in Umgebung der Hauptstadt sowie in Karak weiter südlich niedergegangen. Zwei Menschen seien leicht verletzt worden.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sozialen Netzwerken verbreiteten sich Videos von brennenden Raketenteilen auf der Straße. Die Behörde für öffentliche Sicherheit rief die Bürger dazu auf, sich den ,,Resten herunterfallender Objekte" nicht zu nähern und diese den Behörden zu melden. Bei Bränden oder Opfern durch die vom Himmel fallenden Teile solle man den Notruf wählen.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April hatte der Iran Israel bereits mit mehr als 300 Drohnen, Raketen und Marschflugkörpern angegriffen, die weitgehend von Israel sowie den USA, Großbritannien und Frankreich abgewehrt wurden. Auch bei diesem Angriff hatte Jordanien bei der Abwehr geholfen.</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21:34 Uhr - Raketenangriffe laut Bericht bei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Berlin bejubelt </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propalästinensischen Demonstration in Berlin-Wedding ist nach dem iranischen Raketenangriff auf Israel Jubel ausgebrochen. ,,Raketen auf Israel abgeschossen", rief ein Mann, woraufhin zahlreiche Demonstrierende trommelten, jubelten und zum Teil klatschten. Es waren auch die Rufe ,,Widerstand" und ,,Allahu Akbar" (Gott ist groß) zu hören. Mehrere Teilnehmer der Kundgebung schwenkten Palästinensertücher sowie die palästinensische und die libanesische Flagge, wie auf dem Video eines dpa-Reporters zu sehen ist.</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Sprecher der Berliner Polizei teilte mit, er könne Berichte über Jubel ,,weder bestätigen noch dementieren". Für den Abend waren in Berlin zwei propalästinensische Demonstrationen geplant, eine am Leopoldplatz in Wedding und eine am Kottbusser Tor in Kreuzberg. Eine Bilanz der Demonstrationen teilte die Polizei zunächst nicht mit.</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21:20 Uhr - Iran will Hyperschallraketen eingesetzt haben - US-Regierung bezeichnet Angriff als ,,unwirksam"</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dem Angriff auf Israel sind nach iranischen Angaben auch erstmals Hyperschallraketen zum Einsatz gekommen. Mit der Rakete vom Typ Fatah-1 sei es den Luftstreitkräften der Revolutionsgarden gelungen, die israelische Luftabwehr zu überwinden, berichtete der staatliche Rundfunk. Die Hyperschallrakete wurde vor 15 Monaten vorgestellt.</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iranische Präsident Massud Peseschkian schrieb auf der Plattform X, sein Land strebe nicht nach einem Krieg, werde aber jeder Bedrohung entschlossen entgegentreten. Mit Blick auf den Beschuss Israels schrieb er, der Iran habe eine starke Antwort auf die Aggression des ,,zionistischen Regimes" gegeben. Die iranischen Revolutionsgarden behaupteten, 90 Prozent der iranischen Raketen hätten ihre Ziele in Israel getroffen.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US-Regierung bezeichnete Angriff als ,,vereitelt und unwirksam" und drohte mit Konsequenzen. ,,Uns ist nichts über Schäden an Flugzeugen oder strategischen militärischen Einrichtungen in Israel bekannt", sagte US-Sicherheitsberater Jake Sullivan in Washington. Man habe bereits deutlich gemacht, dass dieser Angriff Konsequenzen haben werde und daran arbeite man nun mit Israel. Es handle sich um eine ,,bedeutende Eskalation". Kriegsschiffe des US-Militärs hätten dabei geholfen, den Raketenangriff abzuwehren.</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20:35 Uhr - Bislang nach offiziellen Angaben ein Toter, mehrere Verletzte</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den iranischen Raketenangriffen ist mindestens ein Mensch getötet worden, zwei weitere wurden leicht verletzt. Im besetzten Westjordanland sei ein Palästinenser in Jericho durch herabfallende Raketenteile getötet worden, teilte der örtliche Gouverneur mit. Der israelische Rettungsdienst Magen David Adom meldete zwei Leichtverletzte im Raum Tel Aviv. Zudem seien landesweit einige Menschen sehr leicht verletzt worden, während sie die Schutzräume aufsuchten, hieß es weiter.</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19:56 Uhr - Iran sieht Angriff als angemessene Reaktion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Iran hat seinen Raketenangriff als angemessene Reaktion auf die Eskalation in Nahost bezeichnet und mit weiteren Attacken gedroht. ,,Irans legale, rationale und legitime Reaktion auf die Terroranschläge des zionistischen Regimes - die Angriffe auf iranische Staatsbürger und Interessen sowie die Verletzung der nationalen Souveränität der Islamischen Republik Iran - wurde ordnungsgemäß durchgeführt", teilte die iranische UN-Vertretung in New York mit. Sollte Israel es wagen, darauf zu reagieren, ,,wird eine vernichtende Reaktion folgen."</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19:44 Uhr - Luftraum in Israel und weiteren Ländern geschlossen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Länder in der Region haben wegen der iranischen Angriffe ihren Luftraum geschlossen. ,,Der israelische Luftraum ist geschlossen. Flüge werden zu anderen Zielen außerhalb Israels umgeleitet", sagte ein Sprecher der israelischen Flughafenbehörde.</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Jordaniens Luftfahrtbehörde verkündete ebenfalls eine ,,vorübergehende Schließung des jordanischen Luftraums". Auch das irakische Verkehrsministerium verkündete einen vorübergehenden Stopp des Flugverkehrs an allen Flughäfen des Landes.</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19:26 Uhr - Biden ordnet Abschuss iranischer Raketen durch US-Armee an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US-Präsident Joe Biden hat den Abschuss von aus dem Iran auf Israel abgefeuerten Raketen durch die US-Streitkräfte angeordnet. Das erklärte das Weiße Haus in Washington. US-Verteidigungsminister Lloyd Austin sagte Israel angesichts der Bedrohung durch den Iran zudem US-Unterstützung zu. Die Vereinigten Staaten seien gut gerüstet, um US-Personal, Verbündete und Partner zu verteidigen, versicherte Austin seinem israelischen Kollegen Joav Galant nach Angaben des Pentagon bereits vor Beginn des iranischen Angriffs.</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19:14 Uhr - Bis zu 200 Raketen auf Israel abgefeuert</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Irans Revolutionsgarden haben den Angriff auf Israel bestätigt. Man habe Dutzende Raketen abgefeuert, hieß es. Der Angriff sei eine Vergeltung für die Tötung von Hamas-Auslandschef Ismail Hanija, Hisbollah-Generalsekretär Hassan Nasrallah sowie eines iranischen Generals, hieß es im Staatsfernsehen. Dem israelischen Militärradio zufolge sind hingegen fast 200 Raketen auf Israel abgefeuert worden.</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18:46 Uhr - Laut Polizei Tote und Verletzte bei mutmaßlichem Terrorangriff in Tel Aviv</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einem Schusswaffenangriff in Tel Aviv sind mindestens vier Menschen getötet worden. Es handele sich vermutlich um einen Terrorangriff, teilte die Polizei mit. Zuvor war lediglich von mindestens sieben Verletzten die Rede gewesen. Attacken hätten an zwei verschiedenen Orten stattgefunden, sagte der Leiter des israelischen Rettungsdienstes Magen David Adom, Eli Bin. Unter den ,,zahlreichen Verletzten" seien mehrere Menschen bewusstlos, hieß es in einer separaten Erklärung. Zwei ,,Terroristen" seien ,,neutralisiert" worden, teilte die Polizei weiter mit.</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18:41 Uhr - Laut Militär Raketen aus Iran auf Israel abgefeuert</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Iran hat nach Angaben der israelischen Armee einen Raketenangriff auf Israel gestartet. Dies teilten die Streitkräfte auf der Plattform X mit. Eine Korrespondentin der Deutschen Presse-Agentur berichtete, in Tel Aviv seien starke Explosionen zu hören. Kurz zuvor wurde im Zentrum des Landes Luftalarm ausgelöst. ,,Sirenen ertönten im Zentrum Israels", erklärte die Armee, ohne genauere Angaben zu den betroffenen Gebieten zu machen. Journalisten der Nachrichtenagentur AFP berichteten von Explosionen, die über Jerusalem zu hören waren.</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18:21 Uhr - Armee ruft Israelis zu Vorkehrungen gegen möglichen Angriff aus Iran auf</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hat die Bevölkerung dazu aufgerufen, sich auf einen möglichen iranischen Raketenangriff vorzubereiten. Es drohe eine ,,weitreichende" Attacke, sagte Armeesprecher Daniel Hagari in einer TV-Ansprache. Er forderte die Menschen auf, sich in der Nähe von Schutzräumen aufzuhalten. Auch die iranischen Nachrichtenagenturen Isna und Tasnim berichteten über den Beginn der Attacke.</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17:52 Uhr - Auf iranischen Angriff würden ,,schwere Konsequenzen" folgen, sagt US-Insider</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US-Angaben bereitet der Iran einen Raketenangriff auf Israel vor. Der Angriff solle in Kürze beginnen, hieß es. Die Gewährsperson warnte vor ,,schweren Konsequenzen", sollte es tatsächlich dazu kommen. Die Quelle wollte anonym bleiben.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Armeesprecher Daniel Hagari sagte, dass Israel bis Dienstagnachmittag keine Raketenstarts aus dem Iran festgestellt habe. Staatliche Medien im Iran deuteten keinen unmittelbar bevorstehenden Angriff an. Iranische Vertreter waren für einen Kommentar nicht zu erreichen. Aus dem Weißen Haus wurden keine Beweise für die mutmaßlichen Geheimdiensterkenntnisse vorgelegt. Die Regierung sei aber von dieser Feststellung überzeugt, hieß es aus Regierungskreisen.</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17:30 Uhr - Niederlande holen Bürger aus dem Libanon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Niederlande werden ihre Bürger aus dem Libanon herausholen. Der libanesisch-israelische Konflikt sei weiter eskaliert, die Lage durch Kämpfe von Bodentruppen noch unsicherer geworden, teilte das Außenministerium in Den Haag mit. In den nächsten Tagen werde militärischer Lufttransport zur Verfügung gestellt. Niederländer sollen sich bei ihrer Botschaft in Beirut für den Transport registrieren lassen. In den vergangenen Tagen hatte das Ministerium die Niederländer im Libanon bereits dazu aufgerufen, das Land zu verlassen. Wie viele sich noch im Land befinden, ist unbekannt.</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17:19 Uhr - Baerbock fordert von Hisbollah Rückzug hinter Litani-Fluss</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deutsche Außenministerin Annalena Baerbock setzt auch nach Beginn der israelischen Bodenoffensive gegen die libanesische Hisbollah-Miliz darauf, einen Flächenbrand in Nahost per Diplomatie zu vermeiden. ,,Es braucht eine verlässliche Vereinbarung dafür, dass die legitimen Sicherheitsinteressen Israels und des Libanons gewahrt bleiben und gewahrt werden", sagte die Grünen-Politikerin am Rande einer Westbalkan-Konferenz in Berlin. Dazu gehöre, dass sich die Hisbollah wie in der UN-Sicherheitsratsresolution 1701 festgelegt von der Grenze Israels hinter den Litani-Fluss zurückziehe.</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Erneut stellte sich Baerbock hinter das Selbstverteidigungsrecht Israels, forderte aber eine Achtung des humanitären Völkerrechts. ,,Die Hisbollah ist eine Terrororganisation und deren Chef-Terrorist (Hassan) Nasrallah hat viele, viele unschuldige Leben auf dem Gewissen", sagte die Ministerin. Nasrallah war am Freitag bei einem gezielten israelischen Luftangriff getötet worden. Am Abend wollte die Ministerin im sogenannten Quint-Format mit ihren Kollegen aus den USA, Frankreich, Großbritannien und Italien bei einem virtuellen Treffen über eine Lösung des Konflikts beraten.</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17:13 Uhr - Erdogan: ,,Die israelische Führung wird nach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 xml:space="preserve"> und dem Libanon unser Land ins Visier nehmen"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Türkei unterstellt Israel, mit der nun begonnenen Bodenoffensive auf eine Besetzung des Libanons abzuzielen. ,,Der UN-Sicherheitsrat muss das Völkerrecht wahren und die notwendigen Maßnahmen gegen diesen Angriff ergreifen, der auf die Besetzung Libanons abzielt", teilte das türkische Außenministerium in Ankara mit.</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türkische Ministerium nannte das Vorgehen einen ,,illegalen Invasionsversuch", der die Sicherheit und Stabilität der ,,Region und darüber hinaus" gefährde und ,,eine neue Welle von Migration auslösen und Extremisten weltweit Auftrieb geben" könne.</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türkische Präsident Recep Tayyip Erdogan behauptete am Nachmittag sogar, Israel habe es auch auf die Türkei abgesehen: ,,Die israelische Führung wird nach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dem Libanon unser Land ins Visier nehmen", so Erdogan laut der staatlichen Nachrichtenagentur Anadolu. Beweise für derartige Pläne der israelischen Regierung legte er nicht vor.</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16:44 Uhr - USA verstärken Militärpräsenz im Nahen Osten um mehrere tausend Soldaten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der militärischen Eskalation zwischen Israel und der Hisbollah verstärken die USA ihre Streitkräfte im Nahen Osten um mehrere tausend Soldaten. Der Aufenthalt bereits stationierter Einheiten werde verlängert und diejenigen, die eigentlich als Ersatz vorgesehen waren, würden nun als Verstärkung hinzukommen, sagte die stellvertretende Pentagon-Sprecherin Sabrina Singh am Dienstag in Washington. Dies bedeute ,,zusätzlich einige tausend" Soldaten. Diese Einheiten verfügten über eine Reihe von Kampfflugzeugen, darunter Jets vom Typ F-16 und F-22.</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16:43 Uhr - Armee: Israels Soldaten waren schon Dutzende Male im Libanon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Militär hat nach eigenen Angaben bereits vor dem jüngsten Einrücken in den Libanon immer wieder Elitetruppen im nördlichen Nachbarland eingesetzt. Bei mehr als 70 Operationen sollen israelische Kampfsoldaten seit dem 7. Oktober des Vorjahres im Südlibanon aktiv gewesen sein. Dabei hätten sie zahlreiche Stellungen, Tunnel und Waffenlager der proiranischen Hisbollah-Miliz zerstört, teilte die Armee mit. Zu direktem Feindkontakt mit den Kämpfern der schiitischen Organisation sei es in keinem der Fälle gekommen, sagte Armeesprecher Daniel Hagari.</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hatte die klein dimensionierten Bodeneinsätze im grenznahen Gebiet bislang geheim gehalten. Die entsprechenden Informationen seien nunmehr freigegeben worden, fügte Hagari hinzu.</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15:59 Uhr - Israel mobilisiert weitere Brigaden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Zuge ihrer Bodenoffensive im Libanon mobilisiert die israelische Armee vier weitere Reservebrigaden für ihre Kämpfe im Norden. ,,Dies wird die Fortsetzung der operativen Tätigkeit gegen die Terrororganisation Hisbollah und das Erreichen operativer Ziele ermöglichen", teilte die israelische Armee mit.</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15:44 Uhr - US-Regierung: Iran bereitet ,,unmittelbar" Raketenangriff auf Israel vor</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Iran bereitet nach Angaben der US-Regierung einen unmittelbar bevorstehenden Raketenangriff auf Israel vor. Es gebe ,,Hinweise darauf, dass sich der Iran darauf vorbereitet, in Kürze einen ballistischen Raketenangriff gegen Israel zu starten", sagte ein US-Regierungsvertreter. Ein solcher direkter Angriff auf Israel werde ,,schwerwiegende Folgen für den Iran haben". Zuvor hatte ein Reporter des US-Portals ,,Axios" darüber berichtet.</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14:41 Uhr - Kloster nimmt Hunderte Libanesen auf der Flucht auf</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Mindestens 600 Menschen suchen örtlichen Angaben zufolge Schutz in einem südlibanesischen Kloster unweit der Grenze zu Israel. Zuvor hatte das israelische Militär die Bewohner des christlichen Dorfes Ain Ebl sowie mindestens 26 weiterer Gebiete aufgefordert sie zu verlassen, wie Einheimische sagen. Ein Militärsprecher habe ihnen erklärt, dass Israel Häuser ins Visier nehmen werde, die von der Hisbollah genutzt würden. Das Kloster habe keine Warnung erhalten, hieß es. Die Dorfbewohner warten nun darauf, von einem Armeekonvoi nach Beirut gebracht zu werden.</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14:19 Uhr - Neuerlicher Beschuss auf Israel aus dem Libanon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hat in den vergangenen Stunden 30 Geschosse registriert, die aus dem Libanon kommend in den Norden Israels eingedrungen sind. Die Raketen lösten in den betroffenen Gebieten Alarm aus, gingen aber über offenem Gelände nieder, hieß es in der Mitteilung der Streitkräfte. Berichte über Verletzte oder Tote gab es nicht. Feuerwehren waren im Einsatz, um die Brände zu löschen, die einige der Raketen ausgelöst hatten.</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13:52 Uhr - Israel ruft in 27 südlibanesischen Gebieten zur Evakuierung auf</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Militär hat die Bewohner von 27 Gebieten im Südlibanon zur Evakuierung aufgerufen. Die israelischen Streitkräfte ,,wollen Ihnen keinen Schaden zufügen, und zu Ihrer eigenen Sicherheit müssen Sie sofort Ihre Häuser verlassen", erklärte ein Armeesprecher im Onlinedienst X. ,,Jeder, der sich in der Nähe von Hisbollah-Mitgliedern, -Anlagen und Kampfausrüstung aufhält, bringt sein Leben in Gefahr", fügte er hinzu.</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Sprecher forderte die betroffenen Menschen auf, sich ,,sofort" auf den Weg an das nördliche Ufer des Flusses Al-Awali nördlich der Küstenstadt Sidon zu machen.</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13:23 Uhr - Hisbollah meldet bisher keine Zusammenstöße mit israelischen Truppen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Bisher dementiert die Hisbollah, dass es im Zuge der israelischen Bodenoffensive im Libanon zu Zusammenstößen mit der israelischen Armee gekommen ist. Das Pressebüro der Hisbollah teilte der Deutschen Presse-Agentur am Dienstag mit: ,,Alle unsere Kämpfer sind bereit für eine echte Konfrontation." Auch der Nachrichtenagentur AP bestritt die Miliz ein Eindringen israelischer Soldaten in den Libanon. Gleichlautende Berichte seien ,,falsche Behauptungen", erklärte der Sprecher der vom Iran unterstützten Islamisten, Mohammed Afif.</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13:07 Uhr - UN sieht die  territoriale Integrität des Libanon" in Gefahr</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UN-Beobachtermission im Libanon ist nach eigenen Angaben von Israel über einen ,,begrenzten Bodeneinsatz" der Armee informiert worden. Jede Überschreitung der Grenze sei ein Verstoß ,,gegen die Souveränität und territoriale Integrität des Libanons", kritisierte Unifil. ,,Wir fordern alle Akteure dringend auf, von solchen eskalierenden Schritten Abstand zu nehmen."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bewaffneten Blauhelmsoldaten sind zur Stabilisierung und Deeskalation an der Grenze eingesetzt. Ihr Auftrag ist es, die Einhaltung des Waffenstillstands zwischen beiden Ländern zu überwachen. Seit 1978 operiert die Unifil-Mission im Libanon. Derweil rufen die Vereinten Nationen zur Hilfe für die Menschen im Libanon auf. Mehr als eine Million Menschen sind laut der UN in dem Land auf humanitäre Hilfe angewiesen. In den kommenden drei Monaten soll der Betrag von 384 Millionen Euro durch internationale Geber bereitgestellt werden, appellierte die Organisationen.</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12:47 Uhr - Rettungsdienst meldet weiteren Verletzten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dem Einschlag von Raketenteilen auf einer Autobahn nahe Tel Aviv hat sich die Zahl der Verletzten auf zwei erhöht. Ein Busfahrer wurde mittelschwer, ein Autofahrer leicht verletzt, teilte der Rettungsdienst Magen David Adom mit. Die Geschosse sollen aus dem Libanon gekommen sein, Beirut bestätigte Angriffe auf Ziele in Israel.</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12:08 Uhr - WELT-Reporter erlebt Raketeneinschlag bei Tel Aviv</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12:05 Uhr - Ankara kritisiert Bodenoffensive</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türkische Außenministerium verurteilt Israels Bodenoffensive im Libanon als illegalen Besatzungsversuch. Die territoriale Integrität des Libanon werde dadurch verletzt. Der Einsatz müsse sofort mit einem Abzug Israels aus dem Libanon beendet werden. Auch die Stabilität und Sicherheit der anderen Länder in der Region werde gefährdet. Es sei sehr wahrscheinlich, dass durch die Kämpfe eine neue Flüchtlingswelle ausgelöst werde. Der UN-Sicherheitsrat müsse im Einklang mit dem Völkerrecht tun, ,,was nötig ist".</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11:30 Uhr - Hisbollah greift angeblich Mossad-Zentrale an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Hisbollah hat nach eigenen Angaben die Zentrale des israelischen Auslandsgeheimdienstes Mossad mit Raketen beschossen. Als weiteres Angriffsziel nennt die libanesische Miliz eine Stellung des Militärgeheimdienstes am Rande von Tel Aviv.</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11:18 Uhr - Raketenalarm im Großraum Tel Aviv - Geschoss auf Straße eingeschlagen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Tel Aviv und anderen Städten im Zentrum Israels ist am Dienstag Raketenalarm ausgelöst worden. Die israelische Armee erklärte, in Zentralisrael hätten ,,nach dem Abfeuern von Geschossen aus dem Libanon" die Sirenen geheult.</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war eine dumpfe Explosion im Stadtzentrum zu hören, wie Einwohnerinnen berichteten. Auch ein Journalist der Nachrichtenagentur AFP berichtete, dass in Tel Aviv aus der Ferne Explosionen zu hören waren, die möglicherweise von israelischen Abfangraketen stammten.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Polizei schlug ein Geschoss auf einer Straße nahe der Stadt Kfar Kassen nordöstlich von Tel Aviv ein. Ein Mann wurde demnach durch einen Geschosssplitter verletzt und vom Rettungsdienst behandelt.</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Nachrichtenseite ynet berichtete, es seien mindestens drei Raketen abgefeuert worden. Auch in den Vorstädten Herzlija und Ramat Gan habe es Luftalarm gegeben. Die israelische Armee sprach von Millionen Israelis, die wegen der Angriffe in Bunkern Schutz suchten.</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11:14 Uhr - Mehrere Tote nach Angriff auf Palästinensercamp</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einem israelischen Angriff auf das palästinensische Flüchtlingscamp Ain al-Hilwah nahe der libanesischen Küstenstadt Sidon sind nach Angaben aus dem Libanon sechs Menschen getötet worden. Aus libanesischen Sicherheitskreisen hieß es, der Angriff aus der vergangenen Nacht habe dem palästinensischen Kommandeur, Munir Al-Makdah, gegolten. Er habe den Angriff allerdings überlebt. Das israelische Militär äußerte sich zunächst nicht.</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libanesische Nachrichtenagentur NNA berichtete, dass unter den Opfern Al-Makdahs Ehefrau sowie ein gemeinsamer Sohn gewesen seien. Al-Makdah war ein Vertreter der Al-Aksa-Brigaden im Libanon. Dabei handelt es sich um den militärischen Arm der Fatah-Bewegung von Palästinenserpräsident Mahmud Abbas.</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10:32 Uhr - Berichte über schwere Zerstörung bei Beirut</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den Angriffen der israelischen Luftwaffe auf mehrere Waffenfabriken und Infrastruktur der libanesischen Hisbollah-Miliz in einem südlichen Vorort von Beirut sind offenbar auch Gebäude in einem Wohngebiet völlig zerstört worden. Augenzeugen berichteten von massiven Schäden in dem betroffenen Wohngebiet Haret Hreik. Mehrere Gebäude seien dem Erdboden gleich gemacht worden. Straßen seien unter Schutt begraben worden. Am Morgen habe es Aufräumarbeiten gegeben, um die Straßen freizuräumen.</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10:06 Uhr - Lufthansa verlängert Flugstopp</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der Kämpfe im Nahen Osten verlängert die Lufthansa ihren Flugstopp nach Israel und den Libanon. Bis einschließlich 31. Oktober würden Flüge nach Tel Aviv gestrichen und bis 30. November Verbindungen in die libanesische Hauptstadt Beirut, teilte die Airline in Frankfurt mit. Flüge nach Teheran bleiben zudem bis 14. Oktober ausgesetzt. Die Kernmarke Lufthansa Airline hatte bereits entschieden, Flüge nach Teheran bis einschließlich 26. Oktober auszusetzen.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Betroffene Fluggäste können kostenfrei auf ein späteres Reisedatum umbuchen oder den Ticketpreis zurückerhalten. Zur Lufthansa-Gruppe gehören neben der Kern-Airline noch Swiss, Austrian, Brussels Airlines und Eurowings.</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09:01 Uhr - Israels Armee meldet ,,schwere Gefechte" im Süden des Libanon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Armee erklärte, in der Region gebe es ,,schwere Gefechte". Armeesprecher Avihai Adraee warnte die Menschen im Libanon in einer auf arabisch verfassten Mitteilung im Onlinedienst Telegram davor, mit Fahrzeugen in den Südlibanon zu fahren. Die Menschen werden in der Mitteilung dazu aufgerufen, nicht südlich des Litani-Flusses zu fahren, der etwa 30 Kilometer von der Grenze entfernt liegt. Laut einer UN-Resolution dürfen Hisbollah-Kämpfer sich nicht südlich dieser Linie aufhalten.</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08:41 Uhr - Israel: Waffenfabriken der Hisbollah bei Beirut angegriffen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Luftwaffe hat nach Militärangaben mehrere Waffenfabriken und Infrastruktur der libanesischen Hisbollah-Miliz in einem südlichen Vorort von Beirut angegriffen. Die Angriffe seien mithilfe von Geheimdiensthinweisen erfolgt, hieß es in einer Mitteilung der Armee. Es seien Schritte unternommen worden, um möglichen Schaden an Zivilisten zu verringern. Es gab zunächst keine Berichte über Opfer bei den Angriffen, die schon am späten Montagabend erfolgten.</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08:30 Uhr - Neue Raketenangriffe der Hisbollah auf Israel </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seien mehrere Geschosse vom Libanon aus auf das Gebiet um die Grenzstadt Metulla und den Ort Avivim abgefeuert worden, teilte die israelische Armee mit. Einige seien von der Raketenabwehr abgefangen, andere eingeschlagen, teilweise auf offenem Gebiet. Die Nachrichtenseite ynet berichtete von insgesamt 15 Geschossen. Die Hisbollah reklamierte die Angriffe auf Metulla für sich. Ziel seien Ansammlungen von Soldaten gewesen. Die Armee hatte das Gebiet vor Beginn des Bodeneinsatzes im Süden des Libanons zum militärischen Sperrgebiet erklärt.</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08:16 Uhr - Hisbollah: Schüsse auf israelische Soldaten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radikalislamische Hisbollah meldet, dass sie israelische Soldaten jenseits der Grenze auf israelischem Gebiet beschossen habe. Auf die Erklärung Israels, mit einer begrenzten Bodenoffensive im Libanon begonnen zu haben, geht die Miliz nicht ein.</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07:10 Uhr - USA warnen Iran vor Angriff auf Israel</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USA warnen den Iran vor Angriffen auf Israel. US-Verteidigungsminister Lloyd Austin schrieb auf der Plattform X nach einem Telefonat mit seinem israelischen Kollegen Joav Galant: ,,Ich habe erneut auf die schwerwiegenden Konsequenzen für den Iran hingewiesen, falls dieser sich zu einem direkten militärischen Angriff auf Israel entschließen sollte." Er habe deutlich gemacht, dass die Vereinigten Staaten das Recht Israels auf Selbstverteidigung unterstützen.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Einem Bericht des ,,Wall Street Journal" zufolge, der sich auf US-amerikanische und israelische Beamte beruft, verlegen die USA weitere militärische Mittel in den Nahen Osten, um den Iran abzuschrecken. Dem Bericht zufolge plant das US-Verteidigungsministerium eine Aufstockung der im Nahen Osten stationierten F-15E-, F-16- und A-10-Kampfflugzeuge der Air Force.</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06:11 Uhr - USA: Bodenoffensive vom Völkerrecht gedeckt</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,,begrenzten Operationen" der israelischen Armee im Südlibanon sind aus Sicht des nationalen Sicherheitsrats der USA von dem völkerrechtlich verbrieften Recht Israels auf Selbstverteidigung gedeckt. ,,Dies steht im Einklang mit Israels Recht, seine Bürger zu verteidigen und Zivilisten sicher in ihre Häuser zurückzubringen. Wir unterstützen das Recht Israels, sich gegen die Hisbollah und alle vom Iran unterstützten Terrorgruppen zu verteidigen. Natürlich wissen wir, dass eine schleichende Ausweitung der Mission ein Risiko darstellen kann, und wir werden dies weiterhin mit den Israelis besprechen", teilte der nationale Sicherheitsrat der USA mit.</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03:24 Uhr - Drei Tote bei israelischem Angriff auf Syrien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Syrien sind nach Angaben syrischer Staatsmedien mindestens drei Menschen getötet worden. Der ,,israelische Feind" habe ,,einen Luftangriff mit Kampfflugzeugen und Drohnen aus Richtung des besetzten syrischen Golan gestartet", berichtete die offizielle syrische Nachrichtenagentur Sana am Dienstag unter Berufung auf Armeekreise. Bei Angriffen auf ,,mehrere" Ziele in der Hauptstadt Damaskus seien mindestens drei Zivilisten getötet und neun weitere Menschen verletzt worden. Unter den Opfern soll sich auch eine Journalistin befinden. Israel äußert sich nur selten konkret zu seinen Luftangriffen in Syrien, betont aber immer wieder, es werde nicht zulassen, dass der Iran seinen Einfluss bis an die israelischen Staatsgrenzen ausdehne.</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01:32 Uhr - Israel beginnt Bodenoffensive im Libanon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eine Bodenoffensive im Libanon begonnen. Das teilte die Armee am frühen Dienstagmorgen auf der Plattform X mit. Vor einigen Stunden habe man ,,mit begrenzten, lokalisierten und gezielten Bodenangriffen auf der Grundlage präziser Geheimdienstinformationen gegen terroristische Ziele und Infrastruktur der proiranischen Hisbollah-Miliz im Südlibanon" begonnen. Diese Ziele befänden sich in grenznahen Dörfern und stellten eine unmittelbare Bedrohung für israelische Gemeinden in Nordisrael dar. Die israelische Luftwaffe und die Artillerie unterstützten die Bodentruppen mit präzisen Angriffen auf militärische Ziele in diesem Gebiet.</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30. September, 23:53 Uhr - Fast 100 weitere Tote </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Luftwaffe hat erneut Ziele in einem südlichen Vorort der libanesischen Hauptstadt Beirut bombardiert. Eine Reporterin der Deutschen Presse-Agentur berichtete am Abend von mindestens sieben schweren Explosionen und Erschütterungen. Schwarze Rauchwolken stiegen demnach über dem Gebiet in der Nähe des internationalen Flughafens auf. Fernsehbilder zeigten ebenfalls schwere Explosionen, die den Himmel orangefarben aufleuchten ließen. Auch im Süden und Osten des Landes setzte das israelische Militär die Angriffe fort, das nach eigenen Angaben Ziele der Schiitenmiliz Hisbollah im Libanon bombardiert. Das libanesische Gesundheitsministerium erklärte am späten Montagabend, dass dabei innerhalb von 24 Stunden nahezu 100 Menschen getötet und mehr als 170 weitere verletzt worden seien. Das Ministerium unterscheidet nicht zwischen Zivilisten und militanten Mitgliedern der Hisbollah.</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22:15 Uhr - Israelische Armee warnt Einwohner im Süden von Beirut</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Sprecher der israelischen Armee hat über soziale Medien Einwohner der südlichen Vororte von Beirut zum Verlassen ihrer Häuser und Wohnungen aufgefordert. Wer in Gebäuden lebe, die auf einer in diesen Posts verbreiteten Karte eingezeichnet waren, befinde sich in der Nähe von Einrichtungen der Hisbollah, hieß es weiter. Das israelische Militär werde gewaltsam gegen diese Einrichtungen vorgehen. Aus Sicherheitsgründen seien die Bewohner im Umkreis von 500 Metern aufgerufen, ihre Häuser sofort zu verlassen, so die Warnung.</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21:44 Uhr - Bundeswehr-Maschine mit Botschaftspersonal aus Beirut in Berlin gelandet</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Bundeswehr-Maschine mit Personal der deutschen Botschaft im Libanon ist in Deutschland angekommen. Aus dem Auswärtigen Amt hieß es, die Maschine aus Beirut sei am Hauptstadtflughafen BER gelandet. Sie war demnach zuvor in die libanesische Hauptstadt geflogen, um besonders gefährdete Deutsche sowie Angehörige von Botschaft und deutschen Mittlerorganisationen auszufliegen.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hatten das Auswärtige Amt und das Bundesverteidigungsministerium mitgeteilt, dass ,,nicht dringend benötigtes Personal" sowie Angehörige der Botschaftsmitarbeiter ausgeflogen werden sollten. Auch aufgrund medizinischer Umstände besonders gefährdete deutsche Staatsangehörige sollten mitgenommen werden.</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21:11 Uhr - Sprecher: UN-Friedenstruppen im Libanon können nicht patrouillieren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Friedenstruppen der Vereinten Nationen im Libanon können angesichts der Eskalation zwischen Israel und der libanesischen Hisbollah-Miliz nach Angaben der UNO derzeit keine Patrouillen ausführen. Wegen der Intensität des Raketenbeschusses ,,können sie nicht patrouillieren", sagte der Sprecher von UN-Generalsekretär António Guterres, Stéphane Dujarric, in New York.</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Unifil-Blauhelme blieben im Einsatzgebiet der Mission in Stellung, teilte Dujarric mit. Die Intensität der Kämpfe schränke jedoch ihre Bewegungsfreiheit ein sowie ihre Fähigkeit, ihre Aufgaben zu erfüllen.</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20:47 Uhr - Insider: Libanons Armee zieht sich von Grenze zurück</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libanesische Armee hat sich einem Insider zufolge von der Grenze zu Israel zurückgezogen. Die Soldaten stünden nun fünf Kilometer nördlich davon, erfährt die Nachrichtenagentur Reuters aus libanesischen Sicherheitskreisen.</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20:20 Uhr - Israel informiert US-Regierung über ,,begrenzte" Bodeneinsätze im Libanon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nach Angaben aus Washington mit ,,begrenzten" Bodeneinsätze gegen die pro-iranische Hisbollah-Miliz im Libanon begonnen. ,,Sie haben uns darüber informiert, dass sie derzeit begrenzte Operationen gegen die Infrastruktur der Hisbollah nahe der Grenze ausführen", sagte US-Außenamtssprecher Matthew Miller am Montag in Washington. Derweil landete eine Bundeswehr-Maschine mit Personal der deutschen Botschaft im Libanon am Hauptstadtflughafen BER.</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Miller sagte weiter, die USA hätten ,,einige Gespräche" mit den Israelis ,,über dieses Thema" gehabt. Er lehnte es ab, weitere Angaben zu den Gesprächen zu machen. Miller sagte, es bleibe Israel überlassen, ,,über seine militärischen Operationen" zu informieren.</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20:00 Uhr - Israels Militär erklärt Teile von Nordisrael zum Sperrgebiet</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Militär ruft drei Sperrgebiete im Norden des Landes aus. Namentlich werden die Umgebungen von Metula, Misgav Am und Kfar Giladi genannt. Die Entscheidung sei nach einer Überprüfung der Lage getroffen worden, heißt es in einer Erklärung. Alle drei Orte liegen vergleichsweise nahe beieinander an der Grenze zum Libanon.</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19:13 Uhr - Angeblich erste kleinere Bodeneinsätze Israels im Libanon </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nach Informationen der Nachrichtenagentur AP bereits erste kleinere und begrenzte Bodeneinsätze auf der libanesischen Seite der Grenze begonnen. Eine größere Bodenoperation werde derzeit geplant, erfuhr die AP am Montag von zwei mit der Entwicklung vertrauten Gewährsleuten, einem aus den USA und einem aus einem anderen westlichen Staat. Vom israelischen Militär gab es zunächst keine Bestätigung.</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19:10 Uhr - Gegend der Nasrallah-Tötung ähnelt Geisterstadt </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Gegend südlich der libanesischen Hauptstadt Beirut, in der Hisbollah-Anführer Hassan Nasrallah durch einen israelischen Luftangriff getötet wurde, gleicht mittlerweile einer Geisterstadt. Zehntausende Familien sind in dem Land vor den Angriffen geflohen - so auch aus Dahijeh, wo Israels Militär nach eigener Darstellung Ziele der Schiitenmiliz Hisbollah angreift. Es gebe ein ,,massives Ausmaß an Zerstörung", sagte eine Reporterin der Deutschen Presse-Agentur. Überall seien Trümmer von zerstörten Gebäuden zu sehen, am Himmel seien Drohnen zu hören.</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19:06 Uhr - Aufstellung von Israels Truppen deutet auf baldige Bodenoffensive</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Aufstellung der israelischen Truppen deutet einem US-Vertreter zufolge darauf hin, dass eine Bodenoffensive gegen die Hisbollah-Miliz im Libanon unmittelbar bevorstehen könnte. Details zu den israelischen Truppen nennt der Insider, der anonym bleiben will, nicht.</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18:45 Uhr - Israel kündigt neue Phase des Krieges an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Verteidigungsminister Joaw Gallant hat von einer unmittelbar bevorstehenden neuen Phase des Krieges an der Grenze zum Libanon gesprochen und damit Spekulationen über eine bevorstehende israelische Invasion genährt. ,,Die nächste Phase im Krieg gegen die Hisbollah beginnt bald", hieß es am Montag in einer Mitteilung seines Büros. Gallant sprach zudem vor Soldaten im Norden des Landes vom Kriegsziel, den aus dem Grenzgebiet geflohenen Israelis die Rückkehr zu ermöglichen. ,,Wir werden alle Mittel einsetzen, die erforderlich sein sollten - ihre Streitkräfte, andere Streitkräfte, aus der Luft, zur See und zu Lande", sagte er. ,,Viel Glück."</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18:22 Uhr - Huthi drohen mit noch mehr Angriffen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Huthi-Rebellen im Jemen kündigen als Reaktion auf den Angriff Israels eine Verstärkung ihrer militärischen Einsätze gegen das Land an. Das israelische Militär hatte am Sonntag mit Kampfflugzeugen Ziele der Rebellen im Jemen angegriffen. Dabei seien fünf Menschen getötet und fast 60 verletzt worden, sagt ein Sprecher der Huthi. Die Huthi sind Teil der sogenannten Achse des Widerstandes, die vom Iran geführt wird und zu der neben der Hamas auch die Hisbollah-Miliz im Libanon sowie militante Gruppen im Irak und in Syrien gehören.</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18:10 Uhr - USA schicken Tausende Soldaten in die Region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USA wollen zusätzliche Luftstreitkräfte in den Nahen Osten schicken. Mehrere Tausend Soldaten sollten in der Region für Sicherheit sorgen und wenn nötig, Israel verteidigen, teilte das US-Verteidigungsministerium mit. Vorgesehen sei der zusätzliche Einsatz mehrerer Staffeln Kampfflugzeuge, sagte Pentagon-Sprecherin Sabrina Singh.</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zusätzliche Personal umfasst den Angaben zufolge Staffeln der Flugzeugtypen F-15E, F-16, A-10 und F-22 sowie das zu ihrer Unterstützung erforderliche Personal. Die Kampfflugzeuge sollten ursprünglich im Rotationsverfahren einfliegen und Staffeln ersetzen, die bereits im Nahen Osten sind. Letztere sollen jetzt vor Ort bleiben und durch die neuen Verbände auf doppelte Stärke gebracht werden. Singh betonte, Ziel des Einsatzes sei keine Evakuierung. Vielmehr sollten die Maschinen die US-Streitkräfte in der Region schützen.</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18:01 Uhr - Biden: Israel sollte ,,aufhören"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US-Präsident Joe Biden hat seine deutliche Ablehnung einer möglichen Bodenoffensive des israelischen Militärs im Libanon zum Ausdruck gebracht. Er sei sich der Lage sehr bewusst und sehr dafür, ,,dass sie aufhören", antwortete Biden auf die Frage, ob er von den Berichten über israelische Pläne für einen begrenzten Bodeneinsatz Bescheid wisse. ,,Wir sollten jetzt eine Waffenruhe haben", sagte der US-Präsident weiter.</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17:50 Uhr - Israels Geheimdienst spricht von vereitelten Attentatsplänen Irans</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israelische Inlandsgeheimdienst Schin Bet hat nach eigenen Angaben mehrere iranische Attentatspläne in Israel vereitelt. Einige dieser Pläne seien schon weit fortgeschritten gewesen, hieß es in einer in israelischen Medien veröffentlichten Stellungnahme, in der aber keine Details zu Anschlagszielen genannt wurden.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Iran habe versucht, israelische Zivilisten zu rekrutieren, die Anschläge auf hohe Regierungsbeamte verüben sollten, hieß es nur. Auch online seien Versuche unternommen worden, Israelis zu finden, die etwa Geld oder Mobiltelefone an bestimmten Orten platzieren sollten, hieß es.</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16:48 Uhr - Israel hat USA über Plan für Bodenoffensive informiert</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einer Zeitung zufolge die US-Regierung über seinen Plan für eine Bodenoffensive im Libanon informiert. Diese solle begrenzt sein und könne jeden Moment beginnen, berichtet die ,,Washington Post" unter Berufung auf einen namentlich nicht genannten US-Vertreter. Der Einsatz solle vom Umfang her kleiner sein als der Krieg gegen die radikal-islamische Hisbollah-Miliz 2006. Ziel sei es, die Sicherheit für die Kommunen an der Grenze zum Libanon zu gewährleisten. Stellungnahmen der genannten Regierungen und Gruppen liegen nicht vor. Eine Bodenoffensive Israels gegen die Hisbollah dürfte die Furcht vor einer Ausweitung des Krieges unter Einbeziehung des Irans und der USA nähren.</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16:02 Uhr - Botschaftspersonal wird evakuiert</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Bundeswehr hat ein Flugzeug zur Evakuierung von Personal der deutschen Botschaft im Libanon entsandt. Die Maschine sei am Montag nach Beirut geflogen, teilten das Auswärtige Amt und das Bundesverteidigungsministerium mit. Diese solle ,,nicht dringend benötigtes Personal" sowie Angehörige der Botschaftsmitarbeiter ausfliegen.</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15:47 Uhr - Netanjahu warnt Iraner</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einer Videobotschaft an die iranische Bevölkerung hat Israels Regierungschef Benjamin Netanjahu betont, es gebe im Nahen Osten keinen Ort, den sein Land nicht erreichen könne. ,,Fragt Mohammed Deif. Fragt Nasrallah", sagte er in Bezug auf die gezielt getöteten Führer von Hamas und Hisbollah.</w:t>
      </w:r>
    </w:p>
    <w:p>
      <w:pPr>
        <w:pStyle w:val="Normal20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15:42 Uhr - Israels Verteidigungsminister: Nasrallahs Tod wichtige Etappe, aber nicht die letzte</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israelische Verteidigungsminister Yoav Gallant hat klargestellt, dass mit der Tötung von Hisbollah-Chef Hassan Nasrallah der Kampf gegen die pro-iranische Miliz nicht zu Ende ist. ,,Die Eliminierung von Nasrallah ist eine wichtige Etappe, aber nicht die letzte", sagte Gallant beim Besuch einer israelischen Panzer-Einheit an der Grenze zum Libanon. ,,Um die Rückkehr der Gemeinden im Norden Israels sicherzustellen, werden wir all unsere Kapazitäten einsetzen."</w:t>
      </w:r>
    </w:p>
    <w:p>
      <w:pPr>
        <w:pStyle w:val="Normal20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 2024</w:t>
      </w:r>
    </w:p>
    <w:p>
      <w:pPr>
        <w:pStyle w:val="Normal204"/>
      </w:pPr>
    </w:p>
    <w:p>
      <w:pPr>
        <w:pStyle w:val="Normal204"/>
        <w:ind w:left="200"/>
        <w:sectPr>
          <w:type w:val="continuous"/>
          <w:pgMar w:top="840" w:right="1000" w:bottom="840" w:left="1000" w:header="400" w:footer="400"/>
          <w:pgNumType w:fmt="decimal"/>
          <w:cols w:space="720"/>
        </w:sectPr>
      </w:pPr>
      <w:r>
        <w:br/>
      </w:r>
      <w:r>
        <w:pict>
          <v:line id="_x0000_s1892" style="position:absolute;z-index:252118016" from="0,10pt" to="512pt,10pt" strokecolor="black" strokeweight="1pt">
            <v:stroke linestyle="single"/>
          </v:line>
        </w:pict>
      </w:r>
      <w:r>
        <w:rPr>
          <w:rFonts w:ascii="arial" w:eastAsia="arial" w:hAnsi="arial" w:cs="arial"/>
          <w:b/>
          <w:color w:val="767676"/>
          <w:sz w:val="16"/>
        </w:rPr>
        <w:t>End of Document</w:t>
      </w:r>
    </w:p>
    <w:p>
      <w:pPr>
        <w:pStyle w:val="Normal205"/>
        <w:sectPr>
          <w:headerReference w:type="even" r:id="rId1283"/>
          <w:headerReference w:type="default" r:id="rId1284"/>
          <w:footerReference w:type="even" r:id="rId1285"/>
          <w:footerReference w:type="default" r:id="rId1286"/>
          <w:headerReference w:type="first" r:id="rId1287"/>
          <w:footerReference w:type="first" r:id="rId1288"/>
          <w:pgSz w:w="12240" w:h="15840"/>
          <w:pgMar w:top="840" w:right="1000" w:bottom="840" w:left="1000" w:header="400" w:footer="400"/>
          <w:pgNumType w:fmt="decimal"/>
          <w:cols w:space="720"/>
          <w:titlePg w:val="0"/>
        </w:sectPr>
      </w:pPr>
    </w:p>
    <w:p>
      <w:pPr>
        <w:pStyle w:val="Normal205"/>
      </w:pPr>
    </w:p>
    <w:p>
      <w:pPr>
        <w:pStyle w:val="Normal205"/>
      </w:pPr>
      <w:r>
        <w:pict>
          <v:shape id="_x0000_i1893" type="#_x0000_t75" alt="LexisNexis®" style="width:147.75pt;height:30pt">
            <v:imagedata r:id="rId10" o:title=""/>
          </v:shape>
        </w:pict>
      </w:r>
      <w:r>
        <w:cr/>
      </w:r>
    </w:p>
    <w:p>
      <w:pPr>
        <w:pStyle w:val="Heading120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Zwei Demos in Berlin; Randale, Feuer, Festnahmen - Polizisten bei propalästinensischer Versammlung angegriffen</w:t>
      </w:r>
    </w:p>
    <w:p>
      <w:pPr>
        <w:pStyle w:val="Normal2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30. September 2024 1:01 PM GMT+1</w:t>
      </w:r>
    </w:p>
    <w:p>
      <w:pPr>
        <w:pStyle w:val="Normal205"/>
        <w:keepNext w:val="0"/>
        <w:spacing w:after="0" w:line="240" w:lineRule="atLeast"/>
        <w:ind w:right="0"/>
        <w:jc w:val="both"/>
      </w:pPr>
      <w:bookmarkStart w:id="410" w:name="Bookmark_206"/>
      <w:bookmarkEnd w:id="410"/>
    </w:p>
    <w:p>
      <w:pPr>
        <w:pStyle w:val="Normal20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05"/>
        <w:keepNext w:val="0"/>
        <w:spacing w:before="120" w:after="0" w:line="220" w:lineRule="atLeast"/>
        <w:ind w:left="0" w:right="0" w:firstLine="0"/>
        <w:jc w:val="left"/>
      </w:pPr>
      <w:r>
        <w:br/>
      </w:r>
      <w:r>
        <w:pict>
          <v:shape id="_x0000_i1894" type="#_x0000_t75" style="width:230.22pt;height:28.5pt">
            <v:imagedata r:id="rId39" o:title=""/>
          </v:shape>
        </w:pict>
      </w:r>
    </w:p>
    <w:p>
      <w:pPr>
        <w:pStyle w:val="Normal2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 Panorama</w:t>
      </w:r>
    </w:p>
    <w:p>
      <w:pPr>
        <w:pStyle w:val="Normal2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556 words</w:t>
      </w:r>
    </w:p>
    <w:p>
      <w:pPr>
        <w:pStyle w:val="Normal20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Berlin ist es erneut zu Gewalt gegen Polizisten gekommen. Auslöser waren Personen, die in Kreuzberg propalästinensische Parolen gerufen hatten. Sie sollen einen Streifenwagen mit Gegenständen beworfen haben. Bei einer Demonstration am Samstag wurden 26 Teilnehmer festgenommen.</w:t>
      </w:r>
    </w:p>
    <w:p>
      <w:pPr>
        <w:pStyle w:val="Normal205"/>
        <w:keepNext/>
        <w:spacing w:before="240" w:after="0" w:line="340" w:lineRule="atLeast"/>
        <w:ind w:left="0" w:right="0" w:firstLine="0"/>
        <w:jc w:val="left"/>
      </w:pPr>
      <w:bookmarkStart w:id="411" w:name="Body_204"/>
      <w:bookmarkEnd w:id="411"/>
      <w:r>
        <w:rPr>
          <w:rFonts w:ascii="arial" w:eastAsia="arial" w:hAnsi="arial" w:cs="arial"/>
          <w:b/>
          <w:i w:val="0"/>
          <w:strike w:val="0"/>
          <w:noProof w:val="0"/>
          <w:color w:val="000000"/>
          <w:position w:val="0"/>
          <w:sz w:val="28"/>
          <w:u w:val="none"/>
          <w:vertAlign w:val="baseline"/>
        </w:rPr>
        <w:t>Body</w:t>
      </w:r>
    </w:p>
    <w:p>
      <w:pPr>
        <w:pStyle w:val="Normal205"/>
        <w:spacing w:line="60" w:lineRule="exact"/>
      </w:pPr>
      <w:r>
        <w:pict>
          <v:line id="_x0000_s1895" style="position:absolute;z-index:252119040" from="0,2pt" to="512pt,2pt" strokecolor="#009ddb" strokeweight="2pt">
            <v:stroke linestyle="single"/>
            <w10:wrap type="topAndBottom"/>
          </v:line>
        </w:pict>
      </w:r>
    </w:p>
    <w:p>
      <w:pPr>
        <w:pStyle w:val="Normal205"/>
      </w:pP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Dutzend junge Menschen haben am Freitagabend in Berlin-Kreuzberg randaliert und propalästinensische Parolen gerufen. Dabei kam es auch zu einem massiven Angriff auf einen Streifenwagen, in dem zwei Polizisten saßen, wie die Polizei mitteilte. Die Täter bewarfen demnach den Streifenwagen in der Falckensteinstraße mit Gegenständen, dabei ging eine Scheibe zu Bruch und eine weitere Scheibe splitterte. Die beiden Polizisten konnten sich aus dem Auto retten und wurden nicht verletzt.</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stießen Mitglieder der größeren Gruppe gegen 22.00 Uhr in der Skalitzer Straße mehrere Baustellenabsperrungen um, warfen E-Scooter auf die Straße und kippten ein Toilettenhäuschen um und zündeten es an. ,,Zeugen berichteten, dass die Personengruppe beim Anzünden der mobilen Toilette propalästinensische Parolen rief", teilte die Polizei mit. Fotos der Zeitung ,,B.Z." zeigen die Beschädigungen.</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ermittelt wegen schweren Landfriedensbruchs. Möglicherweise sollen sich die aggressiven Teilnehmer am Abend als Reaktion auf die Angriffe Israels auf die Hisbollah im Libanon versammelt haben.</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Gewerkschaft der Polizei (GdP) teilte mit: ,,Wir sehen eine wachsende Bereitschaft aus der propalästinensischen Community und ein anhaltendes Personenpotenzial, Berlin in Schutt und Asche zu legen sowie Polizisten mit körperlicher Gewalt, Steinen und Pyro massiv zu verletzten." Die Taten und die folgenden Einsätze der Polizei würden inzwischen live in den bekannten Internetportalen übertragen. Das gehöre zu einer Strategie, ,,die den Israel-Hass weiter steigert und in erster Linie Hamas und Hisbollah hilft".</w:t>
      </w:r>
    </w:p>
    <w:p>
      <w:pPr>
        <w:pStyle w:val="Normal20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Weitere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Berlin</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Samstagnachmittag beteiligten sich dann laut Polizei 800 Menschen an einer weiteren propalästinensischen Demonstration, diesmal in Berlin-Wedding und Gesundbrunnen. Angemeldet war die Demonstration unter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Stoppt den Genozid. Keine Waffen für Israel". Die Polizei teilte mit: ,,Die Stimmung unter den Teilnehmenden des Aufzugs war von Beginn an emotional, teils aggressiv. Immer wieder gab es polizeifeindliche und gegen Israel gerichtete, strafbare Parolen und in der Folge freiheitsbeschränkende Maßnahmen."</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Ende der Demonstration hätten 200 Teilnehmer eine Straße blockiert und Widerstand gegen die Polizei geleistet. Die Polizei habe sie daraufhin vorübergehend festgesetzt. Insgesamt seien 26 Demonstranten festgenommen worden. Ermittelt würde unter anderem wegen Landfriedensbruchs, Angriffs und Widerstands, wegen Verwendens von Kennzeichen verfassungswidriger Organisationen und gefährlicher Körperverletzung.</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dem Demonstrationszug heraus sei eine Flasche in Richtung einer Gegendemonstrantin geworfen worden, hieß es. Diese habe jedoch ihr Ziel verfehlt und eine Einsatzkraft getroffen, die dabei unverletzt blieb. Immer wieder seien polizeifeindliche und gegen Israel gerichtete, strafbare Parolen gerufen worden. Nach dem Ende der Demonstration seien 200 Teilnehmende auf die Gegenfahrbahn der Badstraße gelaufen.</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rund einer Woche ist der erste Jahrestag des Überfalls der islamistischen Hamas auf Israel und des folgenden Kriegs in Gaza und nun auch im Libanon. Zahlreiche Demonstrationen zur Unterstützung der Palästinenser sowie Kundgebungen pro Israel sind angemeldet. Die Polizei bereitet sich bereits auf Einsätze vor.</w:t>
      </w:r>
    </w:p>
    <w:p>
      <w:pPr>
        <w:pStyle w:val="Normal20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September 30, 2024</w:t>
      </w:r>
    </w:p>
    <w:p>
      <w:pPr>
        <w:pStyle w:val="Normal205"/>
      </w:pPr>
    </w:p>
    <w:p>
      <w:pPr>
        <w:pStyle w:val="Normal205"/>
        <w:ind w:left="200"/>
        <w:sectPr>
          <w:type w:val="continuous"/>
          <w:pgMar w:top="840" w:right="1000" w:bottom="840" w:left="1000" w:header="400" w:footer="400"/>
          <w:pgNumType w:fmt="decimal"/>
          <w:cols w:space="720"/>
        </w:sectPr>
      </w:pPr>
      <w:r>
        <w:br/>
      </w:r>
      <w:r>
        <w:pict>
          <v:line id="_x0000_s1896" style="position:absolute;z-index:252120064" from="0,10pt" to="512pt,10pt" strokecolor="black" strokeweight="1pt">
            <v:stroke linestyle="single"/>
          </v:line>
        </w:pict>
      </w:r>
      <w:r>
        <w:rPr>
          <w:rFonts w:ascii="arial" w:eastAsia="arial" w:hAnsi="arial" w:cs="arial"/>
          <w:b/>
          <w:color w:val="767676"/>
          <w:sz w:val="16"/>
        </w:rPr>
        <w:t>End of Document</w:t>
      </w:r>
    </w:p>
    <w:p>
      <w:pPr>
        <w:pStyle w:val="Normal206"/>
        <w:sectPr>
          <w:headerReference w:type="even" r:id="rId1289"/>
          <w:headerReference w:type="default" r:id="rId1290"/>
          <w:footerReference w:type="even" r:id="rId1291"/>
          <w:footerReference w:type="default" r:id="rId1292"/>
          <w:headerReference w:type="first" r:id="rId1293"/>
          <w:footerReference w:type="first" r:id="rId1294"/>
          <w:pgSz w:w="12240" w:h="15840"/>
          <w:pgMar w:top="840" w:right="1000" w:bottom="840" w:left="1000" w:header="400" w:footer="400"/>
          <w:pgNumType w:fmt="decimal"/>
          <w:cols w:space="720"/>
          <w:titlePg w:val="0"/>
        </w:sectPr>
      </w:pPr>
    </w:p>
    <w:p>
      <w:pPr>
        <w:pStyle w:val="Normal206"/>
      </w:pPr>
    </w:p>
    <w:p>
      <w:pPr>
        <w:pStyle w:val="Normal206"/>
      </w:pPr>
      <w:r>
        <w:pict>
          <v:shape id="_x0000_i1897" type="#_x0000_t75" alt="LexisNexis®" style="width:147.75pt;height:30pt">
            <v:imagedata r:id="rId10" o:title=""/>
          </v:shape>
        </w:pict>
      </w:r>
      <w:r>
        <w:cr/>
      </w:r>
    </w:p>
    <w:p>
      <w:pPr>
        <w:pStyle w:val="Heading120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Bar beschmiert und Ausschreitungen bei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Immer wieder Israel-Hass in der Hauptstadt</w:t>
      </w:r>
    </w:p>
    <w:p>
      <w:pPr>
        <w:pStyle w:val="Normal2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29. September 2024 </w:t>
      </w:r>
    </w:p>
    <w:p>
      <w:pPr>
        <w:pStyle w:val="Normal206"/>
        <w:keepNext w:val="0"/>
        <w:spacing w:after="0" w:line="240" w:lineRule="atLeast"/>
        <w:ind w:right="0"/>
        <w:jc w:val="both"/>
      </w:pPr>
      <w:bookmarkStart w:id="412" w:name="Bookmark_207"/>
      <w:bookmarkEnd w:id="412"/>
    </w:p>
    <w:p>
      <w:pPr>
        <w:pStyle w:val="Normal20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206"/>
        <w:keepNext w:val="0"/>
        <w:spacing w:before="120" w:after="0" w:line="220" w:lineRule="atLeast"/>
        <w:ind w:left="0" w:right="0" w:firstLine="0"/>
        <w:jc w:val="left"/>
      </w:pPr>
      <w:r>
        <w:br/>
      </w:r>
      <w:r>
        <w:pict>
          <v:shape id="_x0000_i1898" type="#_x0000_t75" style="width:134.98pt;height:85.49pt">
            <v:imagedata r:id="rId25" o:title=""/>
          </v:shape>
        </w:pict>
      </w:r>
    </w:p>
    <w:p>
      <w:pPr>
        <w:pStyle w:val="Normal2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2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529 words</w:t>
      </w:r>
    </w:p>
    <w:p>
      <w:pPr>
        <w:pStyle w:val="Normal206"/>
        <w:keepNext/>
        <w:spacing w:before="240" w:after="0" w:line="340" w:lineRule="atLeast"/>
        <w:ind w:left="0" w:right="0" w:firstLine="0"/>
        <w:jc w:val="left"/>
      </w:pPr>
      <w:bookmarkStart w:id="413" w:name="Body_205"/>
      <w:bookmarkEnd w:id="413"/>
      <w:r>
        <w:rPr>
          <w:rFonts w:ascii="arial" w:eastAsia="arial" w:hAnsi="arial" w:cs="arial"/>
          <w:b/>
          <w:i w:val="0"/>
          <w:strike w:val="0"/>
          <w:noProof w:val="0"/>
          <w:color w:val="000000"/>
          <w:position w:val="0"/>
          <w:sz w:val="28"/>
          <w:u w:val="none"/>
          <w:vertAlign w:val="baseline"/>
        </w:rPr>
        <w:t>Body</w:t>
      </w:r>
    </w:p>
    <w:p>
      <w:pPr>
        <w:pStyle w:val="Normal206"/>
        <w:spacing w:line="60" w:lineRule="exact"/>
      </w:pPr>
      <w:r>
        <w:pict>
          <v:line id="_x0000_s1899" style="position:absolute;z-index:252121088" from="0,2pt" to="512pt,2pt" strokecolor="#009ddb" strokeweight="2pt">
            <v:stroke linestyle="single"/>
            <w10:wrap type="topAndBottom"/>
          </v:line>
        </w:pict>
      </w:r>
    </w:p>
    <w:p>
      <w:pPr>
        <w:pStyle w:val="Normal206"/>
      </w:pP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Israel-Hasser beschmierten die Fassade von  Bajszel , eine Kneipe in Berlin, warfen Gegenstände gegen das Fenster und entzündeten ein Feuer. Der Betreiber war währenddessen im Lokal eingeschlossen. Der Staatsschutz ermittelt.</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Nacht zu Sonntag wurde die Kultkneipe  Bajszel  in der Emser Straße in Berlin-Neukölln Ziel eines mutmaßlich pro-palästinensischen Angriffs.</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Unbekannte beschmierten die Fassade mit einem roten Hamas-Dreieck und dem Schriftzug  Free Palestine . Doch damit nicht genug: Später flogen Gegenstände gegen das Schaufenster und ein Feuer wurde gelegt.</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4.50 Uhr entdeckten Einsatzkräfte Schmierereien und Aufkleber an der Fassade. Wenig später, gegen 6.15 Uhr, bemerkte ein Feuerwehrmann auf dem Heimweg einen brennenden Papierkorb vor der Kneipe und löschte das Feuer. Ob das Feuer mit den Schmierereien am Café zusammen hängt, ist noch unklar. Der Staatsschutz des Landeskriminalamts hat Ermittlungen eingeleitet.</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Alexander R. unter Schock:  Ich habe versucht, die Tür zu öffnen, aber sie hatten das Schloss zugeklebt! , sagt der Betreiber am Sonntagmittag zu BILD. Es dauerte 20 Minuten, bis er sich befreien konnte.</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Solidarität mit Wirten</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linke Pro-Israel-Kneipe ist bekannt dafür, regelmäßig mit Events und Aktionen ein Zeichen gegen Antisemitismus zu setzen. In den letzten Wochen geriet das Lokal deshalb immer häufiger ins Visier pro-palästinensischer Chaoten.</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Polizei hat mir gesagt, es handelt sich wieder einmal um Sachbeschädigung, aber ich nehme diesen Anschlag persönlich , sagt Alexander R. zu BILD.</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Unterstützung gibt es von zahlreichen Gästen! Sie versammelten sich am Sonntagabend vor der Kneipe, um friedlich ihre Solidarität zu zeigen.</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Ausschreitungen bei Israel-Hasser-</w:t>
      </w:r>
      <w:r>
        <w:rPr>
          <w:rFonts w:ascii="arial" w:eastAsia="arial" w:hAnsi="arial" w:cs="arial"/>
          <w:b/>
          <w:i/>
          <w:strike w:val="0"/>
          <w:noProof w:val="0"/>
          <w:color w:val="000000"/>
          <w:position w:val="0"/>
          <w:sz w:val="20"/>
          <w:u w:val="single"/>
          <w:vertAlign w:val="baseline"/>
        </w:rPr>
        <w:t>Demo</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Wieder Ausschreitungen bei einer Israel-Hasser-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diesmal in Wedding. 26 Personen wurden festgenommen!</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800 Menschen kam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Samstagnachmittag, die diesmal in Berlin-Wedding und Gesundbrunnen stattfand. Angemeldet war die Demonstration unter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Stoppt den Genozid. Keine Waffen für Israel .</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 teilte es dann auch die Polizei am Sonntag mit:  Die Stimmung unter den Teilnehmenden des Aufzugs war von Beginn an emotional, teils aggressiv. Immer wieder gab es polizeifeindliche und gegen Israel gerichtete, strafbare Parolen und in der Folge freiheitsbeschränkende Maßnahmen. </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Ende der Demonstration hätten 200 Teilnehmer eine Straße blockiert und Widerstand gegen die Polizei geleistet. Die Polizei habe sie daraufhin vorübergehend festgesetzt.</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Insgesamt sein 26 Demonstranten festgenommen worden. Ermittelt würde unter anderem wegen Landfriedensbruchs, Angriffs und Widerstands, wegen Verwendens von Kennzeichen verfassungswidriger Organisationen und gefährlicher Körperverletzung.</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rund einer Woche ist der erste Jahrestag des Überfalls der islamistischen Hamas auf Israel und des folgenden Kriegs in Gaza und nun auch im Libanon. Zahlreiche Demonstrationen zur Unterstützung der Palästinenser sowie Kundgebungen pro Israel sind angemeldet. Die Polizei bereitet sich bereits auf Einsätze vor.</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https://www.bild.de/regional/berlin/immer-wieder-israel-hass-berlin-66f941c4ee5af53f9b205ed4</w:t>
      </w:r>
    </w:p>
    <w:p>
      <w:pPr>
        <w:pStyle w:val="Normal20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06"/>
        <w:spacing w:line="60" w:lineRule="exact"/>
      </w:pPr>
      <w:r>
        <w:pict>
          <v:line id="_x0000_s1900" style="position:absolute;z-index:252122112" from="0,2pt" to="512pt,2pt" strokecolor="#009ddb" strokeweight="2pt">
            <v:stroke linestyle="single"/>
            <w10:wrap type="topAndBottom"/>
          </v:line>
        </w:pict>
      </w:r>
    </w:p>
    <w:p>
      <w:pPr>
        <w:pStyle w:val="Normal20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Nacht zu Sonntag versuchten die Täter, die Scheibe der Kneipe einzuschlagen direkt unter dem brennenden Mülleimer</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Sonntagabend versammelten sich zahlreiche friedliche Demonstranten vor der Kneipe, um ihre Solidarität zu bekunden</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Ruß an der Fassade der pro-israelischen Kultkneipe: In der Nacht zu Sonntag zündeten hier Israel-Hasser ein Feuer</w:t>
      </w:r>
    </w:p>
    <w:p>
      <w:pPr>
        <w:pStyle w:val="Normal20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September 30, 2024</w:t>
      </w:r>
    </w:p>
    <w:p>
      <w:pPr>
        <w:pStyle w:val="Normal206"/>
      </w:pPr>
    </w:p>
    <w:p>
      <w:pPr>
        <w:pStyle w:val="Normal206"/>
        <w:ind w:left="200"/>
        <w:sectPr>
          <w:type w:val="continuous"/>
          <w:pgMar w:top="840" w:right="1000" w:bottom="840" w:left="1000" w:header="400" w:footer="400"/>
          <w:pgNumType w:fmt="decimal"/>
          <w:cols w:space="720"/>
        </w:sectPr>
      </w:pPr>
      <w:r>
        <w:br/>
      </w:r>
      <w:r>
        <w:pict>
          <v:line id="_x0000_s1901" style="position:absolute;z-index:252123136" from="0,10pt" to="512pt,10pt" strokecolor="black" strokeweight="1pt">
            <v:stroke linestyle="single"/>
          </v:line>
        </w:pict>
      </w:r>
      <w:r>
        <w:rPr>
          <w:rFonts w:ascii="arial" w:eastAsia="arial" w:hAnsi="arial" w:cs="arial"/>
          <w:b/>
          <w:color w:val="767676"/>
          <w:sz w:val="16"/>
        </w:rPr>
        <w:t>End of Document</w:t>
      </w:r>
    </w:p>
    <w:p>
      <w:pPr>
        <w:pStyle w:val="Normal207"/>
        <w:sectPr>
          <w:headerReference w:type="even" r:id="rId1295"/>
          <w:headerReference w:type="default" r:id="rId1296"/>
          <w:footerReference w:type="even" r:id="rId1297"/>
          <w:footerReference w:type="default" r:id="rId1298"/>
          <w:headerReference w:type="first" r:id="rId1299"/>
          <w:footerReference w:type="first" r:id="rId1300"/>
          <w:pgSz w:w="12240" w:h="15840"/>
          <w:pgMar w:top="840" w:right="1000" w:bottom="840" w:left="1000" w:header="400" w:footer="400"/>
          <w:pgNumType w:fmt="decimal"/>
          <w:cols w:space="720"/>
          <w:titlePg w:val="0"/>
        </w:sectPr>
      </w:pPr>
    </w:p>
    <w:p>
      <w:pPr>
        <w:pStyle w:val="Normal207"/>
      </w:pPr>
    </w:p>
    <w:p>
      <w:pPr>
        <w:pStyle w:val="Normal207"/>
      </w:pPr>
      <w:r>
        <w:pict>
          <v:shape id="_x0000_i1902" type="#_x0000_t75" alt="LexisNexis®" style="width:147.75pt;height:30pt">
            <v:imagedata r:id="rId10" o:title=""/>
          </v:shape>
        </w:pict>
      </w:r>
      <w:r>
        <w:cr/>
      </w:r>
    </w:p>
    <w:p>
      <w:pPr>
        <w:pStyle w:val="Heading120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-Parole zu Recht verboten</w:t>
      </w:r>
    </w:p>
    <w:p>
      <w:pPr>
        <w:pStyle w:val="Normal2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Express</w:t>
      </w:r>
    </w:p>
    <w:p>
      <w:pPr>
        <w:pStyle w:val="Normal2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27. September 2024</w:t>
      </w:r>
    </w:p>
    <w:p>
      <w:pPr>
        <w:pStyle w:val="Normal207"/>
        <w:keepNext w:val="0"/>
        <w:spacing w:after="0" w:line="240" w:lineRule="atLeast"/>
        <w:ind w:right="0"/>
        <w:jc w:val="both"/>
      </w:pPr>
      <w:bookmarkStart w:id="414" w:name="Bookmark_208"/>
      <w:bookmarkEnd w:id="414"/>
    </w:p>
    <w:p>
      <w:pPr>
        <w:pStyle w:val="Normal20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Köln Alle Rechte vorbehalten</w:t>
      </w:r>
    </w:p>
    <w:p>
      <w:pPr>
        <w:pStyle w:val="Normal207"/>
        <w:keepNext w:val="0"/>
        <w:spacing w:before="120" w:after="0" w:line="220" w:lineRule="atLeast"/>
        <w:ind w:left="0" w:right="0" w:firstLine="0"/>
        <w:jc w:val="left"/>
      </w:pPr>
      <w:r>
        <w:br/>
      </w:r>
      <w:r>
        <w:pict>
          <v:shape id="_x0000_i1903" type="#_x0000_t75" style="width:118.49pt;height:104.24pt">
            <v:imagedata r:id="rId200" o:title=""/>
          </v:shape>
        </w:pict>
      </w:r>
    </w:p>
    <w:p>
      <w:pPr>
        <w:pStyle w:val="Normal2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RHEINL; S. 5</w:t>
      </w:r>
    </w:p>
    <w:p>
      <w:pPr>
        <w:pStyle w:val="Normal2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212 words</w:t>
      </w:r>
    </w:p>
    <w:p>
      <w:pPr>
        <w:pStyle w:val="Normal207"/>
        <w:keepNext/>
        <w:spacing w:before="240" w:after="0" w:line="340" w:lineRule="atLeast"/>
        <w:ind w:left="0" w:right="0" w:firstLine="0"/>
        <w:jc w:val="left"/>
      </w:pPr>
      <w:bookmarkStart w:id="415" w:name="Body_206"/>
      <w:bookmarkEnd w:id="415"/>
      <w:r>
        <w:rPr>
          <w:rFonts w:ascii="arial" w:eastAsia="arial" w:hAnsi="arial" w:cs="arial"/>
          <w:b/>
          <w:i w:val="0"/>
          <w:strike w:val="0"/>
          <w:noProof w:val="0"/>
          <w:color w:val="000000"/>
          <w:position w:val="0"/>
          <w:sz w:val="28"/>
          <w:u w:val="none"/>
          <w:vertAlign w:val="baseline"/>
        </w:rPr>
        <w:t>Body</w:t>
      </w:r>
    </w:p>
    <w:p>
      <w:pPr>
        <w:pStyle w:val="Normal207"/>
        <w:spacing w:line="60" w:lineRule="exact"/>
      </w:pPr>
      <w:r>
        <w:pict>
          <v:line id="_x0000_s1904" style="position:absolute;z-index:252124160" from="0,2pt" to="512pt,2pt" strokecolor="#009ddb" strokeweight="2pt">
            <v:stroke linestyle="single"/>
            <w10:wrap type="topAndBottom"/>
          </v:line>
        </w:pict>
      </w:r>
    </w:p>
    <w:p>
      <w:pPr>
        <w:pStyle w:val="Normal207"/>
      </w:pPr>
    </w:p>
    <w:p>
      <w:pPr>
        <w:pStyle w:val="Normal20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Düsseldorf</w:t>
      </w:r>
      <w:r>
        <w:rPr>
          <w:rFonts w:ascii="arial" w:eastAsia="arial" w:hAnsi="arial" w:cs="arial"/>
          <w:b w:val="0"/>
          <w:i w:val="0"/>
          <w:strike w:val="0"/>
          <w:noProof w:val="0"/>
          <w:color w:val="000000"/>
          <w:position w:val="0"/>
          <w:sz w:val="20"/>
          <w:u w:val="none"/>
          <w:vertAlign w:val="baseline"/>
        </w:rPr>
        <w:t xml:space="preserve"> -  Das Verbot der umstrittenen Parole "From the river to the sea - Palestine will be free" bei zwei pro-palästinensischen Versammlungen in Duisburg und Düsseldorf war rechtmäßig. Das hat das Verwaltungsgericht Düsseldorf entschieden und die Klagen der Veranstalter abgewiesen.  Die Polizei hatte die Verwendung der Parole bei den Demonstrationen am 10. April in Duisburg und am 2. Dezember 2023 in Düsseldorf untersagt, weil dies strafbar sein könne. Zurecht, wie das Gericht befand. Die Parole sei ein Kennzeichen der durch das Bundesinnenministerium verbotenen Vereinigung Samidoun sowie der Terrororganisation Hamas, hieß es laut Mitteilung in der Urteilsbegründung. Die Anmelderin der Duisburger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habe sich nicht nach außen erkennbar von Samidoun distanziert. In Düsseldorf sei nicht offenkundig gewesen, dass die Parole nicht im Sinne der Hamas verwendet werden würde.</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Slogan "From the river to the sea - Palestine will be free" (auf Deutsch: "Vom Fluss bis zum Meer,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bedeutet, dass ein palästinensischer Staat sich auf das gesamte Territorium zwischen dem Fluss Jordan und dem Mittelmeer erstrecken sollte. Dies kann als Aufruf zur Zerstörung Israels, Vertreibung und Auslöschung der jüdischen Bevölkerung verstanden werden.</w:t>
      </w:r>
    </w:p>
    <w:p>
      <w:pPr>
        <w:pStyle w:val="Normal20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September 27, 2024</w:t>
      </w:r>
    </w:p>
    <w:p>
      <w:pPr>
        <w:pStyle w:val="Normal207"/>
      </w:pPr>
    </w:p>
    <w:p>
      <w:pPr>
        <w:pStyle w:val="Normal207"/>
        <w:ind w:left="200"/>
        <w:sectPr>
          <w:type w:val="continuous"/>
          <w:pgMar w:top="840" w:right="1000" w:bottom="840" w:left="1000" w:header="400" w:footer="400"/>
          <w:pgNumType w:fmt="decimal"/>
          <w:cols w:space="720"/>
        </w:sectPr>
      </w:pPr>
      <w:r>
        <w:br/>
      </w:r>
      <w:r>
        <w:pict>
          <v:line id="_x0000_s1905" style="position:absolute;z-index:252125184" from="0,10pt" to="512pt,10pt" strokecolor="black" strokeweight="1pt">
            <v:stroke linestyle="single"/>
          </v:line>
        </w:pict>
      </w:r>
      <w:r>
        <w:rPr>
          <w:rFonts w:ascii="arial" w:eastAsia="arial" w:hAnsi="arial" w:cs="arial"/>
          <w:b/>
          <w:color w:val="767676"/>
          <w:sz w:val="16"/>
        </w:rPr>
        <w:t>End of Document</w:t>
      </w:r>
    </w:p>
    <w:p>
      <w:pPr>
        <w:pStyle w:val="Normal208"/>
        <w:sectPr>
          <w:headerReference w:type="even" r:id="rId1301"/>
          <w:headerReference w:type="default" r:id="rId1302"/>
          <w:footerReference w:type="even" r:id="rId1303"/>
          <w:footerReference w:type="default" r:id="rId1304"/>
          <w:headerReference w:type="first" r:id="rId1305"/>
          <w:footerReference w:type="first" r:id="rId1306"/>
          <w:pgSz w:w="12240" w:h="15840"/>
          <w:pgMar w:top="840" w:right="1000" w:bottom="840" w:left="1000" w:header="400" w:footer="400"/>
          <w:pgNumType w:fmt="decimal"/>
          <w:cols w:space="720"/>
          <w:titlePg w:val="0"/>
        </w:sectPr>
      </w:pPr>
    </w:p>
    <w:p>
      <w:pPr>
        <w:pStyle w:val="Normal208"/>
      </w:pPr>
    </w:p>
    <w:p>
      <w:pPr>
        <w:pStyle w:val="Normal208"/>
      </w:pPr>
      <w:r>
        <w:pict>
          <v:shape id="_x0000_i1906" type="#_x0000_t75" alt="LexisNexis®" style="width:147.75pt;height:30pt">
            <v:imagedata r:id="rId10" o:title=""/>
          </v:shape>
        </w:pict>
      </w:r>
      <w:r>
        <w:cr/>
      </w:r>
    </w:p>
    <w:p>
      <w:pPr>
        <w:pStyle w:val="Heading120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Ein bisschen Volksverhetzung</w:t>
      </w:r>
    </w:p>
    <w:p>
      <w:pPr>
        <w:pStyle w:val="Normal2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2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2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27. September 2024</w:t>
      </w:r>
    </w:p>
    <w:p>
      <w:pPr>
        <w:pStyle w:val="Normal208"/>
        <w:keepNext w:val="0"/>
        <w:spacing w:after="0" w:line="240" w:lineRule="atLeast"/>
        <w:ind w:right="0"/>
        <w:jc w:val="both"/>
      </w:pPr>
      <w:bookmarkStart w:id="416" w:name="Bookmark_209"/>
      <w:bookmarkEnd w:id="416"/>
    </w:p>
    <w:p>
      <w:pPr>
        <w:pStyle w:val="Normal20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Frankfurter Rundschau GmbH Alle Rechte Vorbehalten</w:t>
      </w:r>
    </w:p>
    <w:p>
      <w:pPr>
        <w:pStyle w:val="Normal208"/>
        <w:keepNext w:val="0"/>
        <w:spacing w:before="120" w:after="0" w:line="220" w:lineRule="atLeast"/>
        <w:ind w:left="0" w:right="0" w:firstLine="0"/>
        <w:jc w:val="left"/>
      </w:pPr>
      <w:r>
        <w:br/>
      </w:r>
      <w:r>
        <w:pict>
          <v:shape id="_x0000_i1907" type="#_x0000_t75" style="width:187.48pt;height:24pt">
            <v:imagedata r:id="rId487" o:title=""/>
          </v:shape>
        </w:pict>
      </w:r>
    </w:p>
    <w:p>
      <w:pPr>
        <w:pStyle w:val="Normal2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F4</w:t>
      </w:r>
    </w:p>
    <w:p>
      <w:pPr>
        <w:pStyle w:val="Normal2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441 words</w:t>
      </w:r>
    </w:p>
    <w:p>
      <w:pPr>
        <w:pStyle w:val="Normal20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Prozess gegen Mann, der sich auf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antisemitisch äußerte</w:t>
      </w:r>
    </w:p>
    <w:p>
      <w:pPr>
        <w:pStyle w:val="Normal208"/>
        <w:keepNext/>
        <w:spacing w:before="240" w:after="0" w:line="340" w:lineRule="atLeast"/>
        <w:ind w:left="0" w:right="0" w:firstLine="0"/>
        <w:jc w:val="left"/>
      </w:pPr>
      <w:bookmarkStart w:id="417" w:name="Body_207"/>
      <w:bookmarkEnd w:id="417"/>
      <w:r>
        <w:rPr>
          <w:rFonts w:ascii="arial" w:eastAsia="arial" w:hAnsi="arial" w:cs="arial"/>
          <w:b/>
          <w:i w:val="0"/>
          <w:strike w:val="0"/>
          <w:noProof w:val="0"/>
          <w:color w:val="000000"/>
          <w:position w:val="0"/>
          <w:sz w:val="28"/>
          <w:u w:val="none"/>
          <w:vertAlign w:val="baseline"/>
        </w:rPr>
        <w:t>Body</w:t>
      </w:r>
    </w:p>
    <w:p>
      <w:pPr>
        <w:pStyle w:val="Normal208"/>
        <w:spacing w:line="60" w:lineRule="exact"/>
      </w:pPr>
      <w:r>
        <w:pict>
          <v:line id="_x0000_s1908" style="position:absolute;z-index:252126208" from="0,2pt" to="512pt,2pt" strokecolor="#009ddb" strokeweight="2pt">
            <v:stroke linestyle="single"/>
            <w10:wrap type="topAndBottom"/>
          </v:line>
        </w:pict>
      </w:r>
    </w:p>
    <w:p>
      <w:pPr>
        <w:pStyle w:val="Normal208"/>
      </w:pP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STEFAN BEHR</w:t>
      </w: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Selbstverständlich ist Ahmad A. kein Antisemit, zumindest nach eigenen Angaben. „Ich respektiere alle Menschen und alle Religionen“, sagt der 30-Jährige am Donnerstag vor dem Amtsgericht. Dort muss sich A. trotzdem wegen Volksverhetzung verantworten, und das kam so:</w:t>
      </w: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11. Oktober vergangenen Jahres verlässt Ahmad A. das Fitnesstudio und betritt die Zeil. Er hat kein fröhliches Work-out hinter sich, weil ihm währenddessen „die erschütternden Bilder aus Gaza“ im Kopf herumspukten. Da trifft es sich gut, dass auf der Zeil eine – eigentlich verbotene – propalästinensische Demonstration im Gange ist. A. schnappt sich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und will die auch nicht hergeben, als die Polizei ihn eindringlich darum bittet. Stattdessen brüllt er, die Fahne hoch: „Ich scheiße auf Israel! Ich scheiße auf die Juden!“</w:t>
      </w: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Erstes mag man als – wenn auch etwas grobschlächtige – Israel-Kritik bewerten. Zweites nicht. Gegen einen Strafbefehl über 90 Tagesätze à 40 Euro hat A. Einspruch eingelegt.</w:t>
      </w: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Sein Mandant sei damals noch recht neu in Deutschland gewesen, gibt sein Verteidiger zu bedenken. Der Syrer, der bei seiner Flucht auch geraume Zeit im Libanon verbracht haben will, habe nicht so recht gewusst, was in Deutschland erlaubt und was verboten sei. Zudem seien seine Deutschkenntnisse damals noch rudimentär gewesen. Er habe eigentlich sagen wollen, er pfeife auf die Juden, was letztlich heiße, dass die ihm völlig egal seien. Der Strafbefehl könne A. bei seiner geplanten Einbürgerung als Wackerstein im Weg liegen. Zwar sei erst ein Strafbefehl von mehr als 90 Tagessätzen ein echtes Hindernis auf dem Weg zur deutschen Staatsbürgerschaft, aber derzeit sei eine Verurteilung wegen Antisemitismus in jeglicher Form „vernichtend“; die deutschen Behörden seien da gegenwärtig etwas streng.</w:t>
      </w: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Amtsrichter pfeift auf diese Begründung. Die 90 Tagessätze seien bereits das mildeste Strafmaß bei einer Volksverhetzung, und die liege seiner Ansicht nach zweifelsfrei vor. Dennoch sieht auch er, dass A. nicht der schlimmste aller Volksverhetzer ist. Er hat im Krieg und auf der Flucht wohl etliches mitgemacht, sein halber Körper ist von üblen Verbrennungen gezeichnet. Er ist geständig, bekundet Reue, sein Deutsch hat sich extrem verbessert, er baut sich derzeit als Lebensmittelverkäufer eine Existenz auf. Er wird darum wegen Volksverhetzung verwarnt, die Zahlung der 3600 Euro des Strafbefehls wird unter Vorbehalt gestellt, er muss allerdings sofort 500 Euro an die Aids-Hilfe zahlen. „Sie sind ein erwachsener Mann“, gibt der Richter ihm mit auf den Weg, „reißen Sie sich zusammen und rufen nie mehr so einen Müll!“</w:t>
      </w: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0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September 26, 2024</w:t>
      </w:r>
    </w:p>
    <w:p>
      <w:pPr>
        <w:pStyle w:val="Normal208"/>
      </w:pPr>
    </w:p>
    <w:p>
      <w:pPr>
        <w:pStyle w:val="Normal208"/>
        <w:ind w:left="200"/>
        <w:sectPr>
          <w:type w:val="continuous"/>
          <w:pgMar w:top="840" w:right="1000" w:bottom="840" w:left="1000" w:header="400" w:footer="400"/>
          <w:pgNumType w:fmt="decimal"/>
          <w:cols w:space="720"/>
        </w:sectPr>
      </w:pPr>
      <w:r>
        <w:br/>
      </w:r>
      <w:r>
        <w:pict>
          <v:line id="_x0000_s1909" style="position:absolute;z-index:252127232" from="0,10pt" to="512pt,10pt" strokecolor="black" strokeweight="1pt">
            <v:stroke linestyle="single"/>
          </v:line>
        </w:pict>
      </w:r>
      <w:r>
        <w:rPr>
          <w:rFonts w:ascii="arial" w:eastAsia="arial" w:hAnsi="arial" w:cs="arial"/>
          <w:b/>
          <w:color w:val="767676"/>
          <w:sz w:val="16"/>
        </w:rPr>
        <w:t>End of Document</w:t>
      </w:r>
    </w:p>
    <w:p>
      <w:pPr>
        <w:pStyle w:val="Normal209"/>
        <w:sectPr>
          <w:headerReference w:type="even" r:id="rId1307"/>
          <w:headerReference w:type="default" r:id="rId1308"/>
          <w:footerReference w:type="even" r:id="rId1309"/>
          <w:footerReference w:type="default" r:id="rId1310"/>
          <w:headerReference w:type="first" r:id="rId1311"/>
          <w:footerReference w:type="first" r:id="rId1312"/>
          <w:pgSz w:w="12240" w:h="15840"/>
          <w:pgMar w:top="840" w:right="1000" w:bottom="840" w:left="1000" w:header="400" w:footer="400"/>
          <w:pgNumType w:fmt="decimal"/>
          <w:cols w:space="720"/>
          <w:titlePg w:val="0"/>
        </w:sectPr>
      </w:pPr>
    </w:p>
    <w:p>
      <w:pPr>
        <w:pStyle w:val="Normal209"/>
      </w:pPr>
    </w:p>
    <w:p>
      <w:pPr>
        <w:pStyle w:val="Normal209"/>
      </w:pPr>
      <w:r>
        <w:pict>
          <v:shape id="_x0000_i1910" type="#_x0000_t75" alt="LexisNexis®" style="width:147.75pt;height:30pt">
            <v:imagedata r:id="rId10" o:title=""/>
          </v:shape>
        </w:pict>
      </w:r>
      <w:r>
        <w:cr/>
      </w:r>
    </w:p>
    <w:p>
      <w:pPr>
        <w:pStyle w:val="Heading120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Ein bisschen Volksverhetzung auf pro-palästinensischer </w:t>
      </w:r>
      <w:r>
        <w:rPr>
          <w:rFonts w:ascii="arial" w:eastAsia="arial" w:hAnsi="arial" w:cs="arial"/>
          <w:b/>
          <w:i w:val="0"/>
          <w:strike w:val="0"/>
          <w:noProof w:val="0"/>
          <w:color w:val="000000"/>
          <w:position w:val="0"/>
          <w:sz w:val="28"/>
          <w:u w:val="none"/>
          <w:vertAlign w:val="baseline"/>
        </w:rPr>
        <w:t>Demo</w:t>
      </w:r>
    </w:p>
    <w:p>
      <w:pPr>
        <w:pStyle w:val="Normal2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2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2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27. September 2024</w:t>
      </w:r>
    </w:p>
    <w:p>
      <w:pPr>
        <w:pStyle w:val="Normal209"/>
        <w:keepNext w:val="0"/>
        <w:spacing w:after="0" w:line="240" w:lineRule="atLeast"/>
        <w:ind w:right="0"/>
        <w:jc w:val="both"/>
      </w:pPr>
      <w:bookmarkStart w:id="418" w:name="Bookmark_210"/>
      <w:bookmarkEnd w:id="418"/>
    </w:p>
    <w:p>
      <w:pPr>
        <w:pStyle w:val="Normal20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209"/>
        <w:keepNext w:val="0"/>
        <w:spacing w:before="120" w:after="0" w:line="220" w:lineRule="atLeast"/>
        <w:ind w:left="0" w:right="0" w:firstLine="0"/>
        <w:jc w:val="left"/>
      </w:pPr>
      <w:r>
        <w:br/>
      </w:r>
      <w:r>
        <w:pict>
          <v:shape id="_x0000_i1911" type="#_x0000_t75" style="width:225.09pt;height:57.77pt">
            <v:imagedata r:id="rId480" o:title=""/>
          </v:shape>
        </w:pict>
      </w:r>
    </w:p>
    <w:p>
      <w:pPr>
        <w:pStyle w:val="Normal2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7</w:t>
      </w:r>
    </w:p>
    <w:p>
      <w:pPr>
        <w:pStyle w:val="Normal2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449 words</w:t>
      </w:r>
    </w:p>
    <w:p>
      <w:pPr>
        <w:pStyle w:val="Normal209"/>
        <w:keepNext/>
        <w:spacing w:before="240" w:after="0" w:line="340" w:lineRule="atLeast"/>
        <w:ind w:left="0" w:right="0" w:firstLine="0"/>
        <w:jc w:val="left"/>
      </w:pPr>
      <w:bookmarkStart w:id="419" w:name="Body_208"/>
      <w:bookmarkEnd w:id="419"/>
      <w:r>
        <w:rPr>
          <w:rFonts w:ascii="arial" w:eastAsia="arial" w:hAnsi="arial" w:cs="arial"/>
          <w:b/>
          <w:i w:val="0"/>
          <w:strike w:val="0"/>
          <w:noProof w:val="0"/>
          <w:color w:val="000000"/>
          <w:position w:val="0"/>
          <w:sz w:val="28"/>
          <w:u w:val="none"/>
          <w:vertAlign w:val="baseline"/>
        </w:rPr>
        <w:t>Body</w:t>
      </w:r>
    </w:p>
    <w:p>
      <w:pPr>
        <w:pStyle w:val="Normal209"/>
        <w:spacing w:line="60" w:lineRule="exact"/>
      </w:pPr>
      <w:r>
        <w:pict>
          <v:line id="_x0000_s1912" style="position:absolute;z-index:252128256" from="0,2pt" to="512pt,2pt" strokecolor="#009ddb" strokeweight="2pt">
            <v:stroke linestyle="single"/>
            <w10:wrap type="topAndBottom"/>
          </v:line>
        </w:pict>
      </w:r>
    </w:p>
    <w:p>
      <w:pPr>
        <w:pStyle w:val="Normal209"/>
      </w:pPr>
    </w:p>
    <w:p>
      <w:pPr>
        <w:pStyle w:val="Normal20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Selbstverständlich ist Ahmad A. kein Antisemit, zumindest nach eigenen Angaben. „Ich respektiere alle Menschen und alle Religionen“, sagt der 30-Jährige am Donnerstag vor dem Amtsgericht. Dort muss sich A. trotzdem wegen Volksverhetzung verantworten, und das kam so:</w:t>
      </w: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11. Oktober vergangenen Jahres verlässt Ahmad A. das Fitnessstudio und betritt die Zeil. Er hat kein fröhliches Workout hinter sich, weil ihm währenddessen „die erschütternden Bilder aus Gaza“ im Kopf herumspukten. Da trifft es sich gut, dass auf der Zeil eine - eigentlich verbotene - pro-palästinensische Demonstration im Gange ist. A. schnappt sich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und will die auch nicht hergeben, als die Polizei ihn eindringlich darum bittet. Stattdessen brüllt er, die Fahne hoch: „Ich scheiße auf Israel! Ich scheiße auf die Juden!“</w:t>
      </w: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Erstes mag man noch als - wenn auch etwas grobschlächtige - Israel-Kritik bewerten. Zweites nicht. Gegen einen Strafbefehl über 90 Tagessätze à 40 Euro hat A. Einspruch eingelegt.</w:t>
      </w: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Sein Mandant sei damals noch recht neu in Deutschland gewesen, gibt sein Verteidiger zu bedenken. Der Syrer, der bei seiner Flucht auch geraume Zeit im Libanon verbracht haben will, habe nicht so recht gewusst, was in Deutschland erlaubt und was verboten sei. Zudem seien seine Deutschkenntnisse damals noch rudimentär gewesen. Er habe eigentlich sagen wollen, er pfeife auf die Juden, was letztlich heiße, dass die ihm völlig egal seien. Der Strafbefehl könne A. bei seiner geplanten Einbürgerung als Wackerstein im Weg liegen. Zwar sei erst ein Strafbefehl von mehr als 90 Tagessätzen ein echtes Hindernis auf dem Weg zur deutschen Staatsbürgerschaft, aber derzeit sei eine Verurteilung wegen Antisemitismus in jeglicher Form „vernichtend“, die deutschen Behörden seien da gegenwärtig etwas streng.</w:t>
      </w: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Ende wird es eine Verwarnung</w:t>
      </w: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Amstrichter pfeift auf diese Begründung. Die 90 Tagessätze seien bereits das mildeste Strafmaß bei einer Volksverhetzung, und die liege seiner Ansicht nach zweifelsfrei vor. Dennoch sieht auch er, dass A. nicht der schlimmste aller Volksverhetzer ist. Er hat im Krieg und auf der Flucht wohl etliches mitgemacht, sein halber Körper ist von üblen Verbrennungen gezeichnet. Er ist geständig, bekundet Reue, sein Deutsch hat sich extrem verbessert, er baut sich derzeit als Lebensmittelverkäufer eine Existenz auf. Er wird darum wegen Volksverhetzung verwarnt, die Zahlung der 3600 Euro des Strafbefehls wird unter Vorbehalt gestellt, er muss allerdings sofort 500 Euro an die Aids-Hilfe zahlen. „Sie sind ein erwachsener Mann“, gibt der Richter ihm mit auf den Weg, „reißen Sie sich zusammen und rufen nie mehr so einen Müll!“</w:t>
      </w: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Stefan Behr</w:t>
      </w: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0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September 26, 2024</w:t>
      </w:r>
    </w:p>
    <w:p>
      <w:pPr>
        <w:pStyle w:val="Normal209"/>
      </w:pPr>
    </w:p>
    <w:p>
      <w:pPr>
        <w:pStyle w:val="Normal209"/>
        <w:ind w:left="200"/>
        <w:sectPr>
          <w:type w:val="continuous"/>
          <w:pgMar w:top="840" w:right="1000" w:bottom="840" w:left="1000" w:header="400" w:footer="400"/>
          <w:pgNumType w:fmt="decimal"/>
          <w:cols w:space="720"/>
        </w:sectPr>
      </w:pPr>
      <w:r>
        <w:br/>
      </w:r>
      <w:r>
        <w:pict>
          <v:line id="_x0000_s1913" style="position:absolute;z-index:252129280" from="0,10pt" to="512pt,10pt" strokecolor="black" strokeweight="1pt">
            <v:stroke linestyle="single"/>
          </v:line>
        </w:pict>
      </w:r>
      <w:r>
        <w:rPr>
          <w:rFonts w:ascii="arial" w:eastAsia="arial" w:hAnsi="arial" w:cs="arial"/>
          <w:b/>
          <w:color w:val="767676"/>
          <w:sz w:val="16"/>
        </w:rPr>
        <w:t>End of Document</w:t>
      </w:r>
    </w:p>
    <w:p>
      <w:pPr>
        <w:pStyle w:val="Normal210"/>
        <w:sectPr>
          <w:headerReference w:type="even" r:id="rId1313"/>
          <w:headerReference w:type="default" r:id="rId1314"/>
          <w:footerReference w:type="even" r:id="rId1315"/>
          <w:footerReference w:type="default" r:id="rId1316"/>
          <w:headerReference w:type="first" r:id="rId1317"/>
          <w:footerReference w:type="first" r:id="rId1318"/>
          <w:pgSz w:w="12240" w:h="15840"/>
          <w:pgMar w:top="840" w:right="1000" w:bottom="840" w:left="1000" w:header="400" w:footer="400"/>
          <w:pgNumType w:fmt="decimal"/>
          <w:cols w:space="720"/>
          <w:titlePg w:val="0"/>
        </w:sectPr>
      </w:pPr>
    </w:p>
    <w:p>
      <w:pPr>
        <w:pStyle w:val="Normal210"/>
      </w:pPr>
    </w:p>
    <w:p>
      <w:pPr>
        <w:pStyle w:val="Normal210"/>
      </w:pPr>
      <w:r>
        <w:pict>
          <v:shape id="_x0000_i1914" type="#_x0000_t75" alt="LexisNexis®" style="width:147.75pt;height:30pt">
            <v:imagedata r:id="rId10" o:title=""/>
          </v:shape>
        </w:pict>
      </w:r>
      <w:r>
        <w:cr/>
      </w:r>
    </w:p>
    <w:p>
      <w:pPr>
        <w:pStyle w:val="Heading120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Polizeimeldungen für Siegen / Siegen-Weidenau, 26.09.2024: Versammlung in Siegen am Freitagabend - Verkehrsstörungen sind zu erwarten - #polsiwi</w:t>
      </w:r>
    </w:p>
    <w:p>
      <w:pPr>
        <w:pStyle w:val="Normal2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News.de</w:t>
      </w:r>
    </w:p>
    <w:p>
      <w:pPr>
        <w:pStyle w:val="Normal2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26. September 2024</w:t>
      </w:r>
    </w:p>
    <w:p>
      <w:pPr>
        <w:pStyle w:val="Normal210"/>
        <w:keepNext w:val="0"/>
        <w:spacing w:after="0" w:line="240" w:lineRule="atLeast"/>
        <w:ind w:right="0"/>
        <w:jc w:val="both"/>
      </w:pPr>
      <w:bookmarkStart w:id="420" w:name="Bookmark_211"/>
      <w:bookmarkEnd w:id="420"/>
    </w:p>
    <w:p>
      <w:pPr>
        <w:pStyle w:val="Normal21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MM New Media GmbH  Alle Rechte Vorbehalten</w:t>
      </w:r>
    </w:p>
    <w:p>
      <w:pPr>
        <w:pStyle w:val="Normal210"/>
        <w:keepNext w:val="0"/>
        <w:spacing w:before="120" w:after="0" w:line="220" w:lineRule="atLeast"/>
        <w:ind w:left="0" w:right="0" w:firstLine="0"/>
        <w:jc w:val="left"/>
      </w:pPr>
      <w:r>
        <w:br/>
      </w:r>
      <w:r>
        <w:pict>
          <v:shape id="_x0000_i1915" type="#_x0000_t75" style="width:161.98pt;height:36.75pt">
            <v:imagedata r:id="rId1319" o:title=""/>
          </v:shape>
        </w:pict>
      </w:r>
    </w:p>
    <w:p>
      <w:pPr>
        <w:pStyle w:val="Normal2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435 words</w:t>
      </w:r>
    </w:p>
    <w:p>
      <w:pPr>
        <w:pStyle w:val="Normal2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roj/news.de</w:t>
      </w:r>
    </w:p>
    <w:p>
      <w:pPr>
        <w:pStyle w:val="Normal210"/>
        <w:keepNext/>
        <w:spacing w:before="240" w:after="0" w:line="340" w:lineRule="atLeast"/>
        <w:ind w:left="0" w:right="0" w:firstLine="0"/>
        <w:jc w:val="left"/>
      </w:pPr>
      <w:bookmarkStart w:id="421" w:name="Body_209"/>
      <w:bookmarkEnd w:id="421"/>
      <w:r>
        <w:rPr>
          <w:rFonts w:ascii="arial" w:eastAsia="arial" w:hAnsi="arial" w:cs="arial"/>
          <w:b/>
          <w:i w:val="0"/>
          <w:strike w:val="0"/>
          <w:noProof w:val="0"/>
          <w:color w:val="000000"/>
          <w:position w:val="0"/>
          <w:sz w:val="28"/>
          <w:u w:val="none"/>
          <w:vertAlign w:val="baseline"/>
        </w:rPr>
        <w:t>Body</w:t>
      </w:r>
    </w:p>
    <w:p>
      <w:pPr>
        <w:pStyle w:val="Normal210"/>
        <w:spacing w:line="60" w:lineRule="exact"/>
      </w:pPr>
      <w:r>
        <w:pict>
          <v:line id="_x0000_s1916" style="position:absolute;z-index:252130304" from="0,2pt" to="512pt,2pt" strokecolor="#009ddb" strokeweight="2pt">
            <v:stroke linestyle="single"/>
            <w10:wrap type="topAndBottom"/>
          </v:line>
        </w:pict>
      </w:r>
    </w:p>
    <w:p>
      <w:pPr>
        <w:pStyle w:val="Normal210"/>
      </w:pP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Versammlung in Siegen am Freitagabend - Verkehrsstörungen sind zu erwarten - #polsiwi</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Siegen / Siegen-Weidenau (ots) - </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morgigen Freitagabend (27. September) findet eine Versammlung mit einem Aufzug von Weidenau in die Siegener Innenstadt statt.Durch eine Einzelperson wurde eine Versammlung zum Thema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mit dem Libanon und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angemeldet. Die Anmelderin rechnet mit ca. 100 Teilnehmenden.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Versammlung beginnt um 17:00 Uhr in Weidenau. Anschließend findet ein Aufzug über die Straßen Bismarckstraße, über den Kreisverkehr "Weidenauer EKZ" hinweg zur Weidenauer Straße, Hagener Straße, Sandstraße, Europastraße und über die Bahnhofstraße zum Jakob-Scheiner-Platz vor dem Apollo-Theater statt. Am Zielort gibt es eine Abschlusskundgebung.</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des Aufzuges kann es immer wieder zu kurzen Verkehrsbeeinträchtigen im Versammlungsraum kommen. Die Polizei bittet darum, den Bereich weiträumig zu umfahren. Einsatzkräfte der Polizei begleiten die Versammlung und den dazugehörigen Aufzug. Voraussichtliches Ende der Versammlung ist 20:00 Uhr.</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Diese Meldung wurde am 26.09.2024, 08:56 Uhr durch die Kreispolizeibehörde Siegen-Wittgenstein übermittelt.  </w:t>
      </w:r>
    </w:p>
    <w:p>
      <w:pPr>
        <w:pStyle w:val="Normal210"/>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Melden Sie sich jetzt für unseren Newsletter an und verpassen Sie keine Schlagzeile mehr - bleiben Sie mit news.de immer auf dem neuesten Stand!</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Unfall-Statistik und Verunglückte im Straßenverkehr</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den polizeilich erfassten Verkehrsunfällen der letzten Jahre im ganzen Bundesgebiet zeigt sich ein leichter Aufwärtstrend. So wurden 2022 insgesamt 2.406.465 Unfälle im Straßenverkehr erfasst, in den Jahren 2021 dagegen 2.314.938 Fälle und 2020 2.245.245 Fälle. Auch bei den Zahlen der Unfälle mit Personenschaden ist diese Entwicklung zu beobachten. So gab es 2022 289.672 Unfälle mit zu Schaden gekommenen Personen, insgesamt wurden dabei 2.788 Verunglückte getötet. Im Jahr 2021 wurden von 258.987 Unfällen mit Personenschaden 2.562 Todesopfer verzeichnet.  </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Redaktioneller Hinweis: Dieser Text wurde auf der Basis von aktuellen Daten vom Blaulichtreport des Presseportals und Kriminalstatistiken des BKAs generiert. Übermittelt durch news aktuell: Zur Presseportal-Meldung. Um Sie schnellstmöglich zu informieren, werden diese Texte datengetrieben aktualisiert und stichprobenartig kontrolliert. Bei Anmerkungen oder Rückfragen wenden Sie sich bitte an hinweis@news.de</w:t>
      </w:r>
      <w:r>
        <w:rPr>
          <w:rFonts w:ascii="arial" w:eastAsia="arial" w:hAnsi="arial" w:cs="arial"/>
          <w:b w:val="0"/>
          <w:i w:val="0"/>
          <w:strike w:val="0"/>
          <w:noProof w:val="0"/>
          <w:color w:val="000000"/>
          <w:position w:val="0"/>
          <w:sz w:val="20"/>
          <w:u w:val="none"/>
          <w:vertAlign w:val="baseline"/>
        </w:rPr>
        <w:t xml:space="preserve"> +++  </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Bleiben Sie außerdem mit unserem Polizeiticker immer und überall auf dem Laufenden!</w:t>
      </w:r>
    </w:p>
    <w:p>
      <w:pPr>
        <w:pStyle w:val="Normal210"/>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Folgen Sie News.de schon bei WhatsApp, Facebook, Twitter, Pinterest und YouTube? Hier finden Sie brandheiße News, aktuelle Videos und den direkten Draht zur Redaktion.  </w:t>
      </w:r>
    </w:p>
    <w:p>
      <w:pPr>
        <w:pStyle w:val="Normal21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September 26, 2024</w:t>
      </w:r>
    </w:p>
    <w:p>
      <w:pPr>
        <w:pStyle w:val="Normal210"/>
      </w:pPr>
    </w:p>
    <w:p>
      <w:pPr>
        <w:pStyle w:val="Normal210"/>
        <w:ind w:left="200"/>
        <w:sectPr>
          <w:type w:val="continuous"/>
          <w:pgMar w:top="840" w:right="1000" w:bottom="840" w:left="1000" w:header="400" w:footer="400"/>
          <w:pgNumType w:fmt="decimal"/>
          <w:cols w:space="720"/>
        </w:sectPr>
      </w:pPr>
      <w:r>
        <w:br/>
      </w:r>
      <w:r>
        <w:pict>
          <v:line id="_x0000_s1917" style="position:absolute;z-index:252131328" from="0,10pt" to="512pt,10pt" strokecolor="black" strokeweight="1pt">
            <v:stroke linestyle="single"/>
          </v:line>
        </w:pict>
      </w:r>
      <w:r>
        <w:rPr>
          <w:rFonts w:ascii="arial" w:eastAsia="arial" w:hAnsi="arial" w:cs="arial"/>
          <w:b/>
          <w:color w:val="767676"/>
          <w:sz w:val="16"/>
        </w:rPr>
        <w:t>End of Document</w:t>
      </w:r>
    </w:p>
    <w:p>
      <w:pPr>
        <w:pStyle w:val="Normal211"/>
        <w:sectPr>
          <w:headerReference w:type="even" r:id="rId1320"/>
          <w:headerReference w:type="default" r:id="rId1321"/>
          <w:footerReference w:type="even" r:id="rId1322"/>
          <w:footerReference w:type="default" r:id="rId1323"/>
          <w:headerReference w:type="first" r:id="rId1324"/>
          <w:footerReference w:type="first" r:id="rId1325"/>
          <w:pgSz w:w="12240" w:h="15840"/>
          <w:pgMar w:top="840" w:right="1000" w:bottom="840" w:left="1000" w:header="400" w:footer="400"/>
          <w:pgNumType w:fmt="decimal"/>
          <w:cols w:space="720"/>
          <w:titlePg w:val="0"/>
        </w:sectPr>
      </w:pPr>
    </w:p>
    <w:p>
      <w:pPr>
        <w:pStyle w:val="Normal211"/>
      </w:pPr>
    </w:p>
    <w:p>
      <w:pPr>
        <w:pStyle w:val="Normal211"/>
      </w:pPr>
      <w:r>
        <w:pict>
          <v:shape id="_x0000_i1918" type="#_x0000_t75" alt="LexisNexis®" style="width:147.75pt;height:30pt">
            <v:imagedata r:id="rId10" o:title=""/>
          </v:shape>
        </w:pict>
      </w:r>
      <w:r>
        <w:cr/>
      </w:r>
    </w:p>
    <w:p>
      <w:pPr>
        <w:pStyle w:val="Heading121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Verbot von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-Parole war rechtens</w:t>
      </w:r>
    </w:p>
    <w:p>
      <w:pPr>
        <w:pStyle w:val="Normal2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ONLINE</w:t>
      </w:r>
    </w:p>
    <w:p>
      <w:pPr>
        <w:pStyle w:val="Normal2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25. September 2024</w:t>
      </w:r>
    </w:p>
    <w:p>
      <w:pPr>
        <w:pStyle w:val="Normal211"/>
        <w:keepNext w:val="0"/>
        <w:spacing w:after="0" w:line="240" w:lineRule="atLeast"/>
        <w:ind w:right="0"/>
        <w:jc w:val="both"/>
      </w:pPr>
      <w:bookmarkStart w:id="422" w:name="Bookmark_212"/>
      <w:bookmarkEnd w:id="422"/>
    </w:p>
    <w:p>
      <w:pPr>
        <w:pStyle w:val="Normal21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Spiegel Online GmbH Alle Rechte vorbehalten</w:t>
      </w:r>
    </w:p>
    <w:p>
      <w:pPr>
        <w:pStyle w:val="Normal211"/>
        <w:keepNext w:val="0"/>
        <w:spacing w:before="120" w:after="0" w:line="220" w:lineRule="atLeast"/>
        <w:ind w:left="0" w:right="0" w:firstLine="0"/>
        <w:jc w:val="left"/>
      </w:pPr>
      <w:r>
        <w:br/>
      </w:r>
      <w:r>
        <w:pict>
          <v:shape id="_x0000_i1919" type="#_x0000_t75" style="width:209.28pt;height:27.75pt">
            <v:imagedata r:id="rId1221" o:title=""/>
          </v:shape>
        </w:pict>
      </w:r>
    </w:p>
    <w:p>
      <w:pPr>
        <w:pStyle w:val="Normal2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 Verwaltungsgericht Düsseldorf</w:t>
      </w:r>
    </w:p>
    <w:p>
      <w:pPr>
        <w:pStyle w:val="Normal2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232 words</w:t>
      </w:r>
    </w:p>
    <w:p>
      <w:pPr>
        <w:pStyle w:val="Normal2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Leopold Pelizaeus</w:t>
      </w:r>
    </w:p>
    <w:p>
      <w:pPr>
        <w:pStyle w:val="Normal21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Polizei hatte es untersagt, dennoch skandierten Demonstranten auf Kundgebungen die anti-israelische Parole »From the river to the sea«. Das Verwaltungsgericht Düsseldorf hat nun begründet, warum die Parole verboten ist.</w:t>
      </w:r>
    </w:p>
    <w:p>
      <w:pPr>
        <w:pStyle w:val="Normal211"/>
        <w:keepNext/>
        <w:spacing w:before="240" w:after="0" w:line="340" w:lineRule="atLeast"/>
        <w:ind w:left="0" w:right="0" w:firstLine="0"/>
        <w:jc w:val="left"/>
      </w:pPr>
      <w:bookmarkStart w:id="423" w:name="Body_210"/>
      <w:bookmarkEnd w:id="423"/>
      <w:r>
        <w:rPr>
          <w:rFonts w:ascii="arial" w:eastAsia="arial" w:hAnsi="arial" w:cs="arial"/>
          <w:b/>
          <w:i w:val="0"/>
          <w:strike w:val="0"/>
          <w:noProof w:val="0"/>
          <w:color w:val="000000"/>
          <w:position w:val="0"/>
          <w:sz w:val="28"/>
          <w:u w:val="none"/>
          <w:vertAlign w:val="baseline"/>
        </w:rPr>
        <w:t>Body</w:t>
      </w:r>
    </w:p>
    <w:p>
      <w:pPr>
        <w:pStyle w:val="Normal211"/>
        <w:spacing w:line="60" w:lineRule="exact"/>
      </w:pPr>
      <w:r>
        <w:pict>
          <v:line id="_x0000_s1920" style="position:absolute;z-index:252132352" from="0,2pt" to="512pt,2pt" strokecolor="#009ddb" strokeweight="2pt">
            <v:stroke linestyle="single"/>
            <w10:wrap type="topAndBottom"/>
          </v:line>
        </w:pict>
      </w:r>
    </w:p>
    <w:p>
      <w:pPr>
        <w:pStyle w:val="Normal211"/>
      </w:pP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Verbot der umstrittenen Parole »From the river to the sea   Palestine will be free« bei zwei propalästinensischen Versammlungen in Duisburgund Düsseldorfwar rechtmäßig. Das hat das Verwaltungsgericht Düsseldorf entschieden und die Klagen der Veranstalter abgewiesen.</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die Verwendung der Parole bei den Demonstrationen am 10. April in Duisburg und am 2. Dezember 2023 in Düsseldorf untersagt, weil dies strafbar sein könne. Zurecht, wie das Gericht befand.</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Parole sei ein Kennzeichen der durch das Bundesinnenministerium verbotenen Vereinigung Samidoun sowie der Terrororganisation Hamas, hieß es laut Mitteilung in der Urteilsbegründung. Die Anmelderin der Duisburger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habe sich nicht nach außen erkennbar von Samidoun distanziert. In Düsseldorf sei nicht offenkundig gewesen, dass die Parole nicht im Sinne der Hamas verwendet werden würde.</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Slogan »From the river to the sea - Palestine will be free« (auf Deutsch: »Vom Fluss bis zum Meer,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bedeutet, dass ein palästinensischer Staat sich auf das gesamte Territorium zwischen dem Fluss Jordan und dem Mittelmeererstrecken sollte. Dies kann als Aufruf zur Zerstörung Israels, Vertreibung und Auslöschung der jüdischen Bevölkerung verstanden werden.</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die Urteile kann Antrag auf Zulassung der Berufung gestellt werden, über den das Oberverwaltungsgericht in Münsterentscheidet.</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lpz/dpa</w:t>
      </w:r>
    </w:p>
    <w:p>
      <w:pPr>
        <w:pStyle w:val="Normal21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September 25, 2024</w:t>
      </w:r>
    </w:p>
    <w:p>
      <w:pPr>
        <w:pStyle w:val="Normal211"/>
      </w:pPr>
    </w:p>
    <w:p>
      <w:pPr>
        <w:pStyle w:val="Normal211"/>
        <w:ind w:left="200"/>
        <w:sectPr>
          <w:type w:val="continuous"/>
          <w:pgMar w:top="840" w:right="1000" w:bottom="840" w:left="1000" w:header="400" w:footer="400"/>
          <w:pgNumType w:fmt="decimal"/>
          <w:cols w:space="720"/>
        </w:sectPr>
      </w:pPr>
      <w:r>
        <w:br/>
      </w:r>
      <w:r>
        <w:pict>
          <v:line id="_x0000_s1921" style="position:absolute;z-index:252133376" from="0,10pt" to="512pt,10pt" strokecolor="black" strokeweight="1pt">
            <v:stroke linestyle="single"/>
          </v:line>
        </w:pict>
      </w:r>
      <w:r>
        <w:rPr>
          <w:rFonts w:ascii="arial" w:eastAsia="arial" w:hAnsi="arial" w:cs="arial"/>
          <w:b/>
          <w:color w:val="767676"/>
          <w:sz w:val="16"/>
        </w:rPr>
        <w:t>End of Document</w:t>
      </w:r>
    </w:p>
    <w:p>
      <w:pPr>
        <w:pStyle w:val="Normal212"/>
        <w:sectPr>
          <w:headerReference w:type="even" r:id="rId1326"/>
          <w:headerReference w:type="default" r:id="rId1327"/>
          <w:footerReference w:type="even" r:id="rId1328"/>
          <w:footerReference w:type="default" r:id="rId1329"/>
          <w:headerReference w:type="first" r:id="rId1330"/>
          <w:footerReference w:type="first" r:id="rId1331"/>
          <w:pgSz w:w="12240" w:h="15840"/>
          <w:pgMar w:top="840" w:right="1000" w:bottom="840" w:left="1000" w:header="400" w:footer="400"/>
          <w:pgNumType w:fmt="decimal"/>
          <w:cols w:space="720"/>
          <w:titlePg w:val="0"/>
        </w:sectPr>
      </w:pPr>
    </w:p>
    <w:p>
      <w:pPr>
        <w:pStyle w:val="Normal212"/>
      </w:pPr>
    </w:p>
    <w:p>
      <w:pPr>
        <w:pStyle w:val="Normal212"/>
      </w:pPr>
      <w:r>
        <w:pict>
          <v:shape id="_x0000_i1922" type="#_x0000_t75" alt="LexisNexis®" style="width:147.75pt;height:30pt">
            <v:imagedata r:id="rId10" o:title=""/>
          </v:shape>
        </w:pict>
      </w:r>
      <w:r>
        <w:cr/>
      </w:r>
    </w:p>
    <w:p>
      <w:pPr>
        <w:pStyle w:val="Heading121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Verbot von Parole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rechtmäßig</w:t>
      </w:r>
    </w:p>
    <w:p>
      <w:pPr>
        <w:pStyle w:val="Normal2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25. September 2024 7:21 PM GMT+1</w:t>
      </w:r>
    </w:p>
    <w:p>
      <w:pPr>
        <w:pStyle w:val="Normal212"/>
        <w:keepNext w:val="0"/>
        <w:spacing w:after="0" w:line="240" w:lineRule="atLeast"/>
        <w:ind w:right="0"/>
        <w:jc w:val="both"/>
      </w:pPr>
      <w:bookmarkStart w:id="424" w:name="Bookmark_213"/>
      <w:bookmarkEnd w:id="424"/>
    </w:p>
    <w:p>
      <w:pPr>
        <w:pStyle w:val="Normal21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12"/>
        <w:keepNext w:val="0"/>
        <w:spacing w:before="120" w:after="0" w:line="220" w:lineRule="atLeast"/>
        <w:ind w:left="0" w:right="0" w:firstLine="0"/>
        <w:jc w:val="left"/>
      </w:pPr>
      <w:r>
        <w:br/>
      </w:r>
      <w:r>
        <w:pict>
          <v:shape id="_x0000_i1923" type="#_x0000_t75" style="width:230.22pt;height:28.5pt">
            <v:imagedata r:id="rId39" o:title=""/>
          </v:shape>
        </w:pict>
      </w:r>
    </w:p>
    <w:p>
      <w:pPr>
        <w:pStyle w:val="Normal2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231 words</w:t>
      </w:r>
    </w:p>
    <w:p>
      <w:pPr>
        <w:pStyle w:val="Normal21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Polizei hatte die Verwendung einer umstrittenen Parole bei pro-palästinensischen Versammlungen untersagt, die Veranstalter klagten - ohne Erfolg.</w:t>
      </w:r>
    </w:p>
    <w:p>
      <w:pPr>
        <w:pStyle w:val="Normal212"/>
        <w:keepNext/>
        <w:spacing w:before="240" w:after="0" w:line="340" w:lineRule="atLeast"/>
        <w:ind w:left="0" w:right="0" w:firstLine="0"/>
        <w:jc w:val="left"/>
      </w:pPr>
      <w:bookmarkStart w:id="425" w:name="Body_211"/>
      <w:bookmarkEnd w:id="425"/>
      <w:r>
        <w:rPr>
          <w:rFonts w:ascii="arial" w:eastAsia="arial" w:hAnsi="arial" w:cs="arial"/>
          <w:b/>
          <w:i w:val="0"/>
          <w:strike w:val="0"/>
          <w:noProof w:val="0"/>
          <w:color w:val="000000"/>
          <w:position w:val="0"/>
          <w:sz w:val="28"/>
          <w:u w:val="none"/>
          <w:vertAlign w:val="baseline"/>
        </w:rPr>
        <w:t>Body</w:t>
      </w:r>
    </w:p>
    <w:p>
      <w:pPr>
        <w:pStyle w:val="Normal212"/>
        <w:spacing w:line="60" w:lineRule="exact"/>
      </w:pPr>
      <w:r>
        <w:pict>
          <v:line id="_x0000_s1924" style="position:absolute;z-index:252134400" from="0,2pt" to="512pt,2pt" strokecolor="#009ddb" strokeweight="2pt">
            <v:stroke linestyle="single"/>
            <w10:wrap type="topAndBottom"/>
          </v:line>
        </w:pict>
      </w:r>
    </w:p>
    <w:p>
      <w:pPr>
        <w:pStyle w:val="Normal212"/>
      </w:pP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Verbot der umstrittenen Parole «From the river to the sea - Palestine will be free» bei zwei pro-palästinensischen Versammlungen in Duisburg und Düsseldorf war rechtmäßig. Das hat das Verwaltungsgericht Düsseldorf entschieden und die Klagen der Veranstalter abgewiesen.</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die Verwendung der Parole bei den Demonstrationen am 10. April in Duisburg und am 2. Dezember 2023 in Düsseldorf untersagt, weil dies strafbar sein könne. Zurecht, wie das Gericht befand.</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Parole sei ein Kennzeichen der durch das Bundesinnenministerium verbotenen Vereinigung Samidoun sowie der Terrororganisation Hamas, hieß es laut Mitteilung in der Urteilsbegründung. Die Anmelderin der Duisburger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habe sich nicht nach außen erkennbar von Samidoun distanziert. In Düsseldorf sei nicht offenkundig gewesen, dass die Parole nicht im Sinne der Hamas verwendet werden würde.</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Slogan «From the river to the sea - Palestine will be free» (auf Deutsch: «Vom Fluss bis zum Meer,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bedeutet, dass ein palästinensischer Staat sich auf das gesamte Territorium zwischen dem Fluss Jordan und dem Mittelmeer erstrecken sollte. Dies kann als Aufruf zur Zerstörung Israels, Vertreibung und Auslöschung der jüdischen Bevölkerung verstanden werden.</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die Urteile kann Antrag auf Zulassung der Berufung gestellt werden, über den das Oberverwaltungsgericht in Münster entscheidet.</w:t>
      </w:r>
    </w:p>
    <w:p>
      <w:pPr>
        <w:pStyle w:val="Normal21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September 25, 2024</w:t>
      </w:r>
    </w:p>
    <w:p>
      <w:pPr>
        <w:pStyle w:val="Normal212"/>
      </w:pPr>
    </w:p>
    <w:p>
      <w:pPr>
        <w:pStyle w:val="Normal212"/>
        <w:ind w:left="200"/>
        <w:sectPr>
          <w:type w:val="continuous"/>
          <w:pgMar w:top="840" w:right="1000" w:bottom="840" w:left="1000" w:header="400" w:footer="400"/>
          <w:pgNumType w:fmt="decimal"/>
          <w:cols w:space="720"/>
        </w:sectPr>
      </w:pPr>
      <w:r>
        <w:br/>
      </w:r>
      <w:r>
        <w:pict>
          <v:line id="_x0000_s1925" style="position:absolute;z-index:252135424" from="0,10pt" to="512pt,10pt" strokecolor="black" strokeweight="1pt">
            <v:stroke linestyle="single"/>
          </v:line>
        </w:pict>
      </w:r>
      <w:r>
        <w:rPr>
          <w:rFonts w:ascii="arial" w:eastAsia="arial" w:hAnsi="arial" w:cs="arial"/>
          <w:b/>
          <w:color w:val="767676"/>
          <w:sz w:val="16"/>
        </w:rPr>
        <w:t>End of Document</w:t>
      </w:r>
    </w:p>
    <w:p>
      <w:pPr>
        <w:pStyle w:val="Normal213"/>
        <w:sectPr>
          <w:headerReference w:type="even" r:id="rId1332"/>
          <w:headerReference w:type="default" r:id="rId1333"/>
          <w:footerReference w:type="even" r:id="rId1334"/>
          <w:footerReference w:type="default" r:id="rId1335"/>
          <w:headerReference w:type="first" r:id="rId1336"/>
          <w:footerReference w:type="first" r:id="rId1337"/>
          <w:pgSz w:w="12240" w:h="15840"/>
          <w:pgMar w:top="840" w:right="1000" w:bottom="840" w:left="1000" w:header="400" w:footer="400"/>
          <w:pgNumType w:fmt="decimal"/>
          <w:cols w:space="720"/>
          <w:titlePg w:val="0"/>
        </w:sectPr>
      </w:pPr>
    </w:p>
    <w:p>
      <w:pPr>
        <w:pStyle w:val="Normal213"/>
      </w:pPr>
    </w:p>
    <w:p>
      <w:pPr>
        <w:pStyle w:val="Normal213"/>
      </w:pPr>
      <w:r>
        <w:pict>
          <v:shape id="_x0000_i1926" type="#_x0000_t75" alt="LexisNexis®" style="width:147.75pt;height:30pt">
            <v:imagedata r:id="rId10" o:title=""/>
          </v:shape>
        </w:pict>
      </w:r>
      <w:r>
        <w:cr/>
      </w:r>
    </w:p>
    <w:p>
      <w:pPr>
        <w:pStyle w:val="Heading121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Uefa-League; Fleischklopfer, Keulen, Rohrzangen, Spieße - bewaffnete Lazio-Fans in Hamburg gestoppt</w:t>
      </w:r>
    </w:p>
    <w:p>
      <w:pPr>
        <w:pStyle w:val="Normal2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25. September 2024 1:43 PM GMT+1</w:t>
      </w:r>
    </w:p>
    <w:p>
      <w:pPr>
        <w:pStyle w:val="Normal213"/>
        <w:keepNext w:val="0"/>
        <w:spacing w:after="0" w:line="240" w:lineRule="atLeast"/>
        <w:ind w:right="0"/>
        <w:jc w:val="both"/>
      </w:pPr>
      <w:bookmarkStart w:id="426" w:name="Bookmark_214"/>
      <w:bookmarkEnd w:id="426"/>
    </w:p>
    <w:p>
      <w:pPr>
        <w:pStyle w:val="Normal21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13"/>
        <w:keepNext w:val="0"/>
        <w:spacing w:before="120" w:after="0" w:line="220" w:lineRule="atLeast"/>
        <w:ind w:left="0" w:right="0" w:firstLine="0"/>
        <w:jc w:val="left"/>
      </w:pPr>
      <w:r>
        <w:br/>
      </w:r>
      <w:r>
        <w:pict>
          <v:shape id="_x0000_i1927" type="#_x0000_t75" style="width:230.22pt;height:28.5pt">
            <v:imagedata r:id="rId39" o:title=""/>
          </v:shape>
        </w:pict>
      </w:r>
    </w:p>
    <w:p>
      <w:pPr>
        <w:pStyle w:val="Normal2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328 words</w:t>
      </w:r>
    </w:p>
    <w:p>
      <w:pPr>
        <w:pStyle w:val="Normal2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Denis Fengler</w:t>
      </w:r>
    </w:p>
    <w:p>
      <w:pPr>
        <w:pStyle w:val="Normal21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Gruppe aus 60 Hooligans wollte sich einer Kontrolle durch die Hamburger Polizei entziehen. Die Fans des italienischen Erstligisten Lazio Rom konnten auf dem Rathausmarkt gestoppt und durchsucht werden. Sie kamen für eine Nacht in Gewahrsam und erhielten ein Aufenthaltsverbot für das Volksparkstadion.</w:t>
      </w:r>
    </w:p>
    <w:p>
      <w:pPr>
        <w:pStyle w:val="Normal213"/>
        <w:keepNext/>
        <w:spacing w:before="240" w:after="0" w:line="340" w:lineRule="atLeast"/>
        <w:ind w:left="0" w:right="0" w:firstLine="0"/>
        <w:jc w:val="left"/>
      </w:pPr>
      <w:bookmarkStart w:id="427" w:name="Body_212"/>
      <w:bookmarkEnd w:id="427"/>
      <w:r>
        <w:rPr>
          <w:rFonts w:ascii="arial" w:eastAsia="arial" w:hAnsi="arial" w:cs="arial"/>
          <w:b/>
          <w:i w:val="0"/>
          <w:strike w:val="0"/>
          <w:noProof w:val="0"/>
          <w:color w:val="000000"/>
          <w:position w:val="0"/>
          <w:sz w:val="28"/>
          <w:u w:val="none"/>
          <w:vertAlign w:val="baseline"/>
        </w:rPr>
        <w:t>Body</w:t>
      </w:r>
    </w:p>
    <w:p>
      <w:pPr>
        <w:pStyle w:val="Normal213"/>
        <w:spacing w:line="60" w:lineRule="exact"/>
      </w:pPr>
      <w:r>
        <w:pict>
          <v:line id="_x0000_s1928" style="position:absolute;z-index:252136448" from="0,2pt" to="512pt,2pt" strokecolor="#009ddb" strokeweight="2pt">
            <v:stroke linestyle="single"/>
            <w10:wrap type="topAndBottom"/>
          </v:line>
        </w:pict>
      </w:r>
    </w:p>
    <w:p>
      <w:pPr>
        <w:pStyle w:val="Normal213"/>
      </w:pP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Hamburger Polizei hat im Vorfeld der Uefa-League-Begegnung Dynamo Kiew gegen Lazio Rom eine Gruppe italienischer Hooligans festgesetzt. Die knapp 60 Männer waren massiv mit Hieb- und Stichwaffen ausgerüstet. Die gewaltbereiten Fußballfans des italienischen Erstligisten erhielten ein Aufenthaltsverbot für das Volksparkstadion, wo das Fußballspiel ausgetragen wird, und dessen näheres Umfeld.</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ein Polizeisprecher erklärte war die Gruppe kurz vor 20.30 Uhr am Jungfernstieg in der Hamburger Innenstadt von Bereitschaftspolizisten bemerkt und gestoppt worden. Die Polizisten waren dort im Einsatz, weil am Abend in der Nähe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stattgefunden hatte.</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,,Nachdem die Gruppe versucht hatte, sich einer polizeilichen Begleitung zu entziehen und die Personen auch auf Ansprache der Polizistinnen und Polizisten nicht reagierten, hielten Einsatzkräfte der Bereitschaftspolizei die Gruppe am Rathausmarkt an und überprüften diese", sagte ein Polizeisprecher.</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Lazio-Fans wurden in Reihen am Rathaus festgehalten und durchsucht. Widerstand sollen sie nicht geleistet haben. Bei den Kontrollen entdeckten die Einsatzkräfte dann unter anderem fünf Messer, sechs Fleischklopfer, zwei Holzlatten, eine Keule, eine Rohrzange und einen Spieß. Diese Gegenstände seien sichergestellt worden, hieß es.</w:t>
      </w:r>
    </w:p>
    <w:p>
      <w:pPr>
        <w:pStyle w:val="Normal21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Aufenthaltsverbot für das Volksparkstadion</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Störungen der öffentlichen Sicherheit und Ordnung zu verhindern, wurden alle überprüften Personen nach Abschluss der Kontrolle bis zum heutigen Morgen in Gewahrsam genommen", sagte der Sprecher. ,,Zudem erhielten die Männer ein Aufenthaltsverbot für das Volksparkstadion sowie dessen näheres Umfeld am heutigen Abend."</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Mittwochmorgen sollen die Männer einzeln aus der Gefangenensammelstelle entlassen worden sein. Für das heutige Spiel im Volksparkstadion werden nach dem bisherigen Stand bis zu 11.000 Zuschauerinnen und Zuschauer erwartet. Die Polizei geht ,,grundsätzlich von einem störungsfreien Verlauf aus".</w:t>
      </w:r>
    </w:p>
    <w:p>
      <w:pPr>
        <w:pStyle w:val="Normal21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September 25, 2024</w:t>
      </w:r>
    </w:p>
    <w:p>
      <w:pPr>
        <w:pStyle w:val="Normal213"/>
      </w:pPr>
    </w:p>
    <w:p>
      <w:pPr>
        <w:pStyle w:val="Normal213"/>
        <w:ind w:left="200"/>
        <w:sectPr>
          <w:type w:val="continuous"/>
          <w:pgMar w:top="840" w:right="1000" w:bottom="840" w:left="1000" w:header="400" w:footer="400"/>
          <w:pgNumType w:fmt="decimal"/>
          <w:cols w:space="720"/>
        </w:sectPr>
      </w:pPr>
      <w:r>
        <w:br/>
      </w:r>
      <w:r>
        <w:pict>
          <v:line id="_x0000_s1929" style="position:absolute;z-index:252137472" from="0,10pt" to="512pt,10pt" strokecolor="black" strokeweight="1pt">
            <v:stroke linestyle="single"/>
          </v:line>
        </w:pict>
      </w:r>
      <w:r>
        <w:rPr>
          <w:rFonts w:ascii="arial" w:eastAsia="arial" w:hAnsi="arial" w:cs="arial"/>
          <w:b/>
          <w:color w:val="767676"/>
          <w:sz w:val="16"/>
        </w:rPr>
        <w:t>End of Document</w:t>
      </w:r>
    </w:p>
    <w:p>
      <w:pPr>
        <w:pStyle w:val="Normal214"/>
        <w:sectPr>
          <w:headerReference w:type="even" r:id="rId1338"/>
          <w:headerReference w:type="default" r:id="rId1339"/>
          <w:footerReference w:type="even" r:id="rId1340"/>
          <w:footerReference w:type="default" r:id="rId1341"/>
          <w:headerReference w:type="first" r:id="rId1342"/>
          <w:footerReference w:type="first" r:id="rId1343"/>
          <w:pgSz w:w="12240" w:h="15840"/>
          <w:pgMar w:top="840" w:right="1000" w:bottom="840" w:left="1000" w:header="400" w:footer="400"/>
          <w:pgNumType w:fmt="decimal"/>
          <w:cols w:space="720"/>
          <w:titlePg w:val="0"/>
        </w:sectPr>
      </w:pPr>
    </w:p>
    <w:p>
      <w:pPr>
        <w:pStyle w:val="Normal214"/>
      </w:pPr>
    </w:p>
    <w:p>
      <w:pPr>
        <w:pStyle w:val="Normal214"/>
      </w:pPr>
      <w:r>
        <w:pict>
          <v:shape id="_x0000_i1930" type="#_x0000_t75" alt="LexisNexis®" style="width:147.75pt;height:30pt">
            <v:imagedata r:id="rId10" o:title=""/>
          </v:shape>
        </w:pict>
      </w:r>
      <w:r>
        <w:cr/>
      </w:r>
    </w:p>
    <w:p>
      <w:pPr>
        <w:pStyle w:val="Heading121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-Protest; Randale, Pyrotechnik - Wegner kritisiert Aggression bei Berliner Nahost-</w:t>
      </w:r>
      <w:r>
        <w:rPr>
          <w:rFonts w:ascii="arial" w:eastAsia="arial" w:hAnsi="arial" w:cs="arial"/>
          <w:b/>
          <w:i w:val="0"/>
          <w:strike w:val="0"/>
          <w:noProof w:val="0"/>
          <w:color w:val="000000"/>
          <w:position w:val="0"/>
          <w:sz w:val="28"/>
          <w:u w:val="none"/>
          <w:vertAlign w:val="baseline"/>
        </w:rPr>
        <w:t>Demo</w:t>
      </w:r>
    </w:p>
    <w:p>
      <w:pPr>
        <w:pStyle w:val="Normal2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24. September 2024 2:54 PM GMT+1</w:t>
      </w:r>
    </w:p>
    <w:p>
      <w:pPr>
        <w:pStyle w:val="Normal214"/>
        <w:keepNext w:val="0"/>
        <w:spacing w:after="0" w:line="240" w:lineRule="atLeast"/>
        <w:ind w:right="0"/>
        <w:jc w:val="both"/>
      </w:pPr>
      <w:bookmarkStart w:id="428" w:name="Bookmark_215"/>
      <w:bookmarkEnd w:id="428"/>
    </w:p>
    <w:p>
      <w:pPr>
        <w:pStyle w:val="Normal21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14"/>
        <w:keepNext w:val="0"/>
        <w:spacing w:before="120" w:after="0" w:line="220" w:lineRule="atLeast"/>
        <w:ind w:left="0" w:right="0" w:firstLine="0"/>
        <w:jc w:val="left"/>
      </w:pPr>
      <w:r>
        <w:br/>
      </w:r>
      <w:r>
        <w:pict>
          <v:shape id="_x0000_i1931" type="#_x0000_t75" style="width:230.22pt;height:28.5pt">
            <v:imagedata r:id="rId39" o:title=""/>
          </v:shape>
        </w:pict>
      </w:r>
    </w:p>
    <w:p>
      <w:pPr>
        <w:pStyle w:val="Normal2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 Panorama</w:t>
      </w:r>
    </w:p>
    <w:p>
      <w:pPr>
        <w:pStyle w:val="Normal2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387 words</w:t>
      </w:r>
    </w:p>
    <w:p>
      <w:pPr>
        <w:pStyle w:val="Normal21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Im Umfeld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Berlin zündeten Unbekannte Pyrotechnik und setzten Mülltonnen in Brand. Die Polizei nahm mehrere Menschen fest. Der Regierende Bürgermeister Kai Wegner (CDU) verurteilt die Aggression unter den Demonstranten.</w:t>
      </w:r>
    </w:p>
    <w:p>
      <w:pPr>
        <w:pStyle w:val="Normal214"/>
        <w:keepNext/>
        <w:spacing w:before="240" w:after="0" w:line="340" w:lineRule="atLeast"/>
        <w:ind w:left="0" w:right="0" w:firstLine="0"/>
        <w:jc w:val="left"/>
      </w:pPr>
      <w:bookmarkStart w:id="429" w:name="Body_213"/>
      <w:bookmarkEnd w:id="429"/>
      <w:r>
        <w:rPr>
          <w:rFonts w:ascii="arial" w:eastAsia="arial" w:hAnsi="arial" w:cs="arial"/>
          <w:b/>
          <w:i w:val="0"/>
          <w:strike w:val="0"/>
          <w:noProof w:val="0"/>
          <w:color w:val="000000"/>
          <w:position w:val="0"/>
          <w:sz w:val="28"/>
          <w:u w:val="none"/>
          <w:vertAlign w:val="baseline"/>
        </w:rPr>
        <w:t>Body</w:t>
      </w:r>
    </w:p>
    <w:p>
      <w:pPr>
        <w:pStyle w:val="Normal214"/>
        <w:spacing w:line="60" w:lineRule="exact"/>
      </w:pPr>
      <w:r>
        <w:pict>
          <v:line id="_x0000_s1932" style="position:absolute;z-index:252138496" from="0,2pt" to="512pt,2pt" strokecolor="#009ddb" strokeweight="2pt">
            <v:stroke linestyle="single"/>
            <w10:wrap type="topAndBottom"/>
          </v:line>
        </w:pict>
      </w:r>
    </w:p>
    <w:p>
      <w:pPr>
        <w:pStyle w:val="Normal214"/>
      </w:pPr>
    </w:p>
    <w:p>
      <w:pPr>
        <w:pStyle w:val="Normal2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Regierende Bürgermeister von Berlin, Kai Wegner (CDU), hat die neuerlichen Ausschreitungen gegen Einsatzkräfte bei pro-palästinensischen Demonstrationen scharf verurteilt.</w:t>
      </w:r>
    </w:p>
    <w:p>
      <w:pPr>
        <w:pStyle w:val="Normal2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Jeder habe das Recht, in Berlin zu demonstrieren und Trauer zu zeigen über Missstände auf der Welt, sagte Wegner am Dienstag nach einer Senatssitzung in Berlin. Aber niemand habe das Recht, dabei Straftaten zu begehen.</w:t>
      </w:r>
    </w:p>
    <w:p>
      <w:pPr>
        <w:pStyle w:val="Normal2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auf sogenannten pro-palästinensischen Demonstrationen Steine gegen Polizisten geworfen werden, welchem Kind nutzt das im Gaza-Streifen?", fragte Wegner. Er versicherte: ,,Wir werden mit allen rechtsstaatlichen Mitteln gegen solche Straftäter vorgehen."</w:t>
      </w:r>
    </w:p>
    <w:p>
      <w:pPr>
        <w:pStyle w:val="Normal21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Zehn Menschen wurden vorübergehend festgenommen</w:t>
      </w:r>
    </w:p>
    <w:p>
      <w:pPr>
        <w:pStyle w:val="Normal2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Rande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hatte die Berliner Polizei am Montagabend zehn Personen vorübergehend festgenommen.</w:t>
      </w:r>
    </w:p>
    <w:p>
      <w:pPr>
        <w:pStyle w:val="Normal2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Dabei seien acht Strafermittlungsverfahren wegen Körperverletzung, Widerstands gegen Vollstreckungsbeamte, Landfriedensbruchs sowie wegen Verwendens von Kennzeichen verfassungswidriger Organisationen eingeleitet worden, teilte die Polizei am Dienstag mit.</w:t>
      </w:r>
    </w:p>
    <w:p>
      <w:pPr>
        <w:pStyle w:val="Normal2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Unbekannte hätten am Kottbusser Damm Pyrotechnik angezündet und brennende Mülltonnen sowie umgeworfene Bauzäune auf die Fahrbahn gezogen. Einsatzkräfte unterbanden eine Situation, in der ein Pressevertreter bedrängt wurde.</w:t>
      </w:r>
    </w:p>
    <w:p>
      <w:pPr>
        <w:pStyle w:val="Normal2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frühen Abend warf ein Teilnehmer den Angaben zufolge eine Flasche in Richtung eines Polizeiautos. Dabei wurde niemand verletzt.</w:t>
      </w:r>
    </w:p>
    <w:p>
      <w:pPr>
        <w:pStyle w:val="Normal21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Demonstranten attackierten sich auch untereinander</w:t>
      </w:r>
    </w:p>
    <w:p>
      <w:pPr>
        <w:pStyle w:val="Normal2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Zwei Teilnehmer der Demonstration von etwa 350 Teilnehmern im Alter von 18 und 27 Jahren hätten einander verletzt und seien in Krankenhäuser gebracht worden, hieß es. Die beiden Männer seien bereits bei der Kundgebung aneinandergeraten. Die Ermittlungen dazu dauerten an.</w:t>
      </w:r>
    </w:p>
    <w:p>
      <w:pPr>
        <w:pStyle w:val="Normal2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Demonstration mit dem Titel ,,Stoppt die Kriegsverbrechen im Libanon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sollte am Herrmannplatz in Berlin-Neukölln stattfinden. Gemeinsam mit dem Versammlungsleiter wurde dafür der Gehweg der Straße Hasenheide als neuer Kundgebungsort vereinbart. Im Verlauf der Demonstration sei es dann zu Ausrufen mit strafrechtlich relevantem Inhalt gekommen, hieß es weiter.</w:t>
      </w:r>
    </w:p>
    <w:p>
      <w:pPr>
        <w:pStyle w:val="Normal2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Einsatzkräfte stellten zudem eine Tasche einer 23-jährigen Teilnehmerin sicher, auf der sich der verbotene Schriftzug ,,From the River to the Sea" (Deutsch: Vom Fluss bis an das Meer) befand.</w:t>
      </w:r>
    </w:p>
    <w:p>
      <w:pPr>
        <w:pStyle w:val="Normal21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September 24, 2024</w:t>
      </w:r>
    </w:p>
    <w:p>
      <w:pPr>
        <w:pStyle w:val="Normal214"/>
      </w:pPr>
    </w:p>
    <w:p>
      <w:pPr>
        <w:pStyle w:val="Normal214"/>
        <w:ind w:left="200"/>
        <w:sectPr>
          <w:type w:val="continuous"/>
          <w:pgMar w:top="840" w:right="1000" w:bottom="840" w:left="1000" w:header="400" w:footer="400"/>
          <w:pgNumType w:fmt="decimal"/>
          <w:cols w:space="720"/>
        </w:sectPr>
      </w:pPr>
      <w:r>
        <w:br/>
      </w:r>
      <w:r>
        <w:pict>
          <v:line id="_x0000_s1933" style="position:absolute;z-index:252139520" from="0,10pt" to="512pt,10pt" strokecolor="black" strokeweight="1pt">
            <v:stroke linestyle="single"/>
          </v:line>
        </w:pict>
      </w:r>
      <w:r>
        <w:rPr>
          <w:rFonts w:ascii="arial" w:eastAsia="arial" w:hAnsi="arial" w:cs="arial"/>
          <w:b/>
          <w:color w:val="767676"/>
          <w:sz w:val="16"/>
        </w:rPr>
        <w:t>End of Document</w:t>
      </w:r>
    </w:p>
    <w:p>
      <w:pPr>
        <w:pStyle w:val="Normal215"/>
        <w:sectPr>
          <w:headerReference w:type="even" r:id="rId1344"/>
          <w:headerReference w:type="default" r:id="rId1345"/>
          <w:footerReference w:type="even" r:id="rId1346"/>
          <w:footerReference w:type="default" r:id="rId1347"/>
          <w:headerReference w:type="first" r:id="rId1348"/>
          <w:footerReference w:type="first" r:id="rId1349"/>
          <w:pgSz w:w="12240" w:h="15840"/>
          <w:pgMar w:top="840" w:right="1000" w:bottom="840" w:left="1000" w:header="400" w:footer="400"/>
          <w:pgNumType w:fmt="decimal"/>
          <w:cols w:space="720"/>
          <w:titlePg w:val="0"/>
        </w:sectPr>
      </w:pPr>
    </w:p>
    <w:p>
      <w:pPr>
        <w:pStyle w:val="Normal215"/>
      </w:pPr>
    </w:p>
    <w:p>
      <w:pPr>
        <w:pStyle w:val="Normal215"/>
      </w:pPr>
      <w:r>
        <w:pict>
          <v:shape id="_x0000_i1934" type="#_x0000_t75" alt="LexisNexis®" style="width:147.75pt;height:30pt">
            <v:imagedata r:id="rId10" o:title=""/>
          </v:shape>
        </w:pict>
      </w:r>
      <w:r>
        <w:cr/>
      </w:r>
    </w:p>
    <w:p>
      <w:pPr>
        <w:pStyle w:val="Heading121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Wenn Polizist*innen Kinder einfangen; Uta Schleiermacher betrachtet Reichweite und Effekte von Social-Media-Videos</w:t>
      </w:r>
    </w:p>
    <w:p>
      <w:pPr>
        <w:pStyle w:val="Normal2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2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24. September 2024</w:t>
      </w:r>
    </w:p>
    <w:p>
      <w:pPr>
        <w:pStyle w:val="Normal215"/>
        <w:keepNext w:val="0"/>
        <w:spacing w:after="0" w:line="240" w:lineRule="atLeast"/>
        <w:ind w:right="0"/>
        <w:jc w:val="both"/>
      </w:pPr>
      <w:bookmarkStart w:id="430" w:name="Bookmark_216"/>
      <w:bookmarkEnd w:id="430"/>
    </w:p>
    <w:p>
      <w:pPr>
        <w:pStyle w:val="Normal21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215"/>
        <w:keepNext w:val="0"/>
        <w:spacing w:before="120" w:after="0" w:line="220" w:lineRule="atLeast"/>
        <w:ind w:left="0" w:right="0" w:firstLine="0"/>
        <w:jc w:val="left"/>
      </w:pPr>
      <w:r>
        <w:br/>
      </w:r>
      <w:r>
        <w:pict>
          <v:shape id="_x0000_i1935" type="#_x0000_t75" style="width:257.97pt;height:41.24pt">
            <v:imagedata r:id="rId32" o:title=""/>
          </v:shape>
        </w:pict>
      </w:r>
    </w:p>
    <w:p>
      <w:pPr>
        <w:pStyle w:val="Normal2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21</w:t>
      </w:r>
    </w:p>
    <w:p>
      <w:pPr>
        <w:pStyle w:val="Normal2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571 words</w:t>
      </w:r>
    </w:p>
    <w:p>
      <w:pPr>
        <w:pStyle w:val="Normal2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Uta Schleiermacher</w:t>
      </w:r>
    </w:p>
    <w:p>
      <w:pPr>
        <w:pStyle w:val="Normal215"/>
        <w:keepNext/>
        <w:spacing w:before="240" w:after="0" w:line="340" w:lineRule="atLeast"/>
        <w:ind w:left="0" w:right="0" w:firstLine="0"/>
        <w:jc w:val="left"/>
      </w:pPr>
      <w:bookmarkStart w:id="431" w:name="Body_214"/>
      <w:bookmarkEnd w:id="431"/>
      <w:r>
        <w:rPr>
          <w:rFonts w:ascii="arial" w:eastAsia="arial" w:hAnsi="arial" w:cs="arial"/>
          <w:b/>
          <w:i w:val="0"/>
          <w:strike w:val="0"/>
          <w:noProof w:val="0"/>
          <w:color w:val="000000"/>
          <w:position w:val="0"/>
          <w:sz w:val="28"/>
          <w:u w:val="none"/>
          <w:vertAlign w:val="baseline"/>
        </w:rPr>
        <w:t>Body</w:t>
      </w:r>
    </w:p>
    <w:p>
      <w:pPr>
        <w:pStyle w:val="Normal215"/>
        <w:spacing w:line="60" w:lineRule="exact"/>
      </w:pPr>
      <w:r>
        <w:pict>
          <v:line id="_x0000_s1936" style="position:absolute;z-index:252140544" from="0,2pt" to="512pt,2pt" strokecolor="#009ddb" strokeweight="2pt">
            <v:stroke linestyle="single"/>
            <w10:wrap type="topAndBottom"/>
          </v:line>
        </w:pict>
      </w:r>
    </w:p>
    <w:p>
      <w:pPr>
        <w:pStyle w:val="Normal215"/>
      </w:pPr>
    </w:p>
    <w:p>
      <w:pPr>
        <w:pStyle w:val="Normal2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Uta Schleiermacher betrachtet Reichweite und Effekte von Social-Media-Videos</w:t>
      </w:r>
    </w:p>
    <w:p>
      <w:pPr>
        <w:pStyle w:val="Normal2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viele Po­li­zis­t*in­nen braucht es, um einen 11-jährigen,Jungen einzufangen, der mit eingerollter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über den Breitscheidplatz rennt? Wer für die Antwort auf diese Frage ein Video hinzuzieht, das seit Samstag im Netz kursiert, sieht, dass die Polizei Berlin mit mindestens fünf Be­am­t*in­nen hinter ihm herläuft. In einem Kreis stehen sie um den Jungen herum, mehr Po­li­zis­t*in­nen kommen dazu und schirmen ihn von De­mo­teil­neh­me­r*in­nen ab. Der Junge wiederum steht mit dem Rücken zur Wand und guckt mit großen Augen in die Kamera. Nach einem Schnitt ist zu sehen, wie der Pulk von Po­li­zis­t*in­nen den Jungen wegführt.  Sie nehmen einen Minderjährigen mit , ist zu hören. Noch ein Schnitt, und zwei Beamte bugsieren das Kind in ein Polizeiauto.</w:t>
      </w:r>
    </w:p>
    <w:p>
      <w:pPr>
        <w:pStyle w:val="Normal2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Gefilmt ist das 51 Sekunden lange Video am Samstagabend auf einer Demonstration  mit Bezug zum Nahostkonflikt . Die Polizei teilte mit, die Einsatzkräfte seien auf den Jungen aufmerksam geworden, weil er offenbar  ohne Begleitung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teilgenommen habe. Zu  seinem eigenen Schutz  habe die Polizei ihn  in Obhut  genommen und seinen Vater benachrichtigt, der ihn 90 Minuten später abholte. Es gebe keinen Verdacht einer Straftat.  Eine Festnahme fand nicht statt. </w:t>
      </w:r>
    </w:p>
    <w:p>
      <w:pPr>
        <w:pStyle w:val="Normal2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Szenen wie diese seien es, die der Senat viel systematischer als bisher erfassen und auswerten sollte, fordert der Abgeordnete Vasili Franco, innenpolitischer Sprecher der Grünen. Er hatte in einer Kleinen Anfrage den Senat nach  Straftaten und Versammlungsverboten im Zusammenhang mit Versammlungen mit Bezug zur Situation in Israel und Gaza  gefragt. Doch der Senat habe offensichtlich nicht mal einen Überblick über die Zahl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-Teilnehmer*innen, die Anzahl von Verletzten auf Demos, über Disziplinarverfahren gegen Polizist*innen, über tatsächliche antisemitische Vorfälle, über Personen, die die Situation nutzen, um zu eskalieren, oder darüber, welche Versammlungen besonders problematisch waren.</w:t>
      </w:r>
    </w:p>
    <w:p>
      <w:pPr>
        <w:pStyle w:val="Normal2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Seit knapp einem Jahr sind die Folgen des Terroranschlags der Hamas und des Leids in Gaza auch auf Berlins Straßen und durch zahlreiche Versammlungen präsent , sagt Franco.  Obwohl Eskalationen bei Versammlungen bis hin zu Vorwürfen von Polizeigewalt wiederholt ein riesiges Echo hervorrufen, gibt es keine fundierte Analyse über das Versammlungsgeschehen über das letzte Jahr.  Die Innenverwaltung sollte ein Lagebild erstellen   wie sie das etwa bei der Letzten Generation oder der Fußball-EM auch getan habe.</w:t>
      </w:r>
    </w:p>
    <w:p>
      <w:pPr>
        <w:pStyle w:val="Normal2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 Während Berlin aus Sicht von Vasili wegschaut, guckt die sogenannte Welt durch das Social-Media-Fenster umso genauer hin. Das Video von dem Jungen haben auf X reichweitenstarke Accounts geteilt und kommentiert   meist mit dem Take, dass Berlins Polizei nun schon Kinder verhafte.</w:t>
      </w:r>
    </w:p>
    <w:p>
      <w:pPr>
        <w:pStyle w:val="Normal2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Solche Videos sollen oft bewusst eine Eskalation befeuern , sagt Franco. Die Polizei würde sich oft nicht äußern oder einfach damit argumentieren, dass sie wegen antisemitischer Straftaten hart durchgreifen musste.  Das schadet allen: Pa­läs­ti­nen­se­r*in­nen in Berlin, die sich von niemandem mehr repräsentiert fühlen. Aber auch der Polizei selbst, wenn keine Auseinandersetzung darüber erfolgt, welches Vorgehen rechtmäßig war , sagt er. Das wüssten Extremisten für sich zu nutzen   die ebenjenes internationale Publikum im Blick hätten.  Der Senat lässt Bilder für sich stehen , kritisiert Franco.</w:t>
      </w:r>
    </w:p>
    <w:p>
      <w:pPr>
        <w:pStyle w:val="Normal21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September 23, 2024</w:t>
      </w:r>
    </w:p>
    <w:p>
      <w:pPr>
        <w:pStyle w:val="Normal215"/>
      </w:pPr>
    </w:p>
    <w:p>
      <w:pPr>
        <w:pStyle w:val="Normal215"/>
        <w:ind w:left="200"/>
        <w:sectPr>
          <w:type w:val="continuous"/>
          <w:pgMar w:top="840" w:right="1000" w:bottom="840" w:left="1000" w:header="400" w:footer="400"/>
          <w:pgNumType w:fmt="decimal"/>
          <w:cols w:space="720"/>
        </w:sectPr>
      </w:pPr>
      <w:r>
        <w:br/>
      </w:r>
      <w:r>
        <w:pict>
          <v:line id="_x0000_s1937" style="position:absolute;z-index:252141568" from="0,10pt" to="512pt,10pt" strokecolor="black" strokeweight="1pt">
            <v:stroke linestyle="single"/>
          </v:line>
        </w:pict>
      </w:r>
      <w:r>
        <w:rPr>
          <w:rFonts w:ascii="arial" w:eastAsia="arial" w:hAnsi="arial" w:cs="arial"/>
          <w:b/>
          <w:color w:val="767676"/>
          <w:sz w:val="16"/>
        </w:rPr>
        <w:t>End of Document</w:t>
      </w:r>
    </w:p>
    <w:p>
      <w:pPr>
        <w:pStyle w:val="Normal216"/>
        <w:sectPr>
          <w:headerReference w:type="even" r:id="rId1350"/>
          <w:headerReference w:type="default" r:id="rId1351"/>
          <w:footerReference w:type="even" r:id="rId1352"/>
          <w:footerReference w:type="default" r:id="rId1353"/>
          <w:headerReference w:type="first" r:id="rId1354"/>
          <w:footerReference w:type="first" r:id="rId1355"/>
          <w:pgSz w:w="12240" w:h="15840"/>
          <w:pgMar w:top="840" w:right="1000" w:bottom="840" w:left="1000" w:header="400" w:footer="400"/>
          <w:pgNumType w:fmt="decimal"/>
          <w:cols w:space="720"/>
          <w:titlePg w:val="0"/>
        </w:sectPr>
      </w:pPr>
    </w:p>
    <w:p>
      <w:pPr>
        <w:pStyle w:val="Normal216"/>
      </w:pPr>
    </w:p>
    <w:p>
      <w:pPr>
        <w:pStyle w:val="Normal216"/>
      </w:pPr>
      <w:r>
        <w:pict>
          <v:shape id="_x0000_i1938" type="#_x0000_t75" alt="LexisNexis®" style="width:147.75pt;height:30pt">
            <v:imagedata r:id="rId10" o:title=""/>
          </v:shape>
        </w:pict>
      </w:r>
      <w:r>
        <w:cr/>
      </w:r>
    </w:p>
    <w:p>
      <w:pPr>
        <w:pStyle w:val="Heading121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79 Festnahmen, 85 Anzeigen</w:t>
      </w:r>
    </w:p>
    <w:p>
      <w:pPr>
        <w:pStyle w:val="Normal2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2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23. September 2024</w:t>
      </w:r>
    </w:p>
    <w:p>
      <w:pPr>
        <w:pStyle w:val="Normal216"/>
        <w:keepNext w:val="0"/>
        <w:spacing w:after="0" w:line="240" w:lineRule="atLeast"/>
        <w:ind w:right="0"/>
        <w:jc w:val="both"/>
      </w:pPr>
      <w:bookmarkStart w:id="432" w:name="Bookmark_217"/>
      <w:bookmarkEnd w:id="432"/>
    </w:p>
    <w:p>
      <w:pPr>
        <w:pStyle w:val="Normal21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216"/>
        <w:keepNext w:val="0"/>
        <w:spacing w:before="120" w:after="0" w:line="220" w:lineRule="atLeast"/>
        <w:ind w:left="0" w:right="0" w:firstLine="0"/>
        <w:jc w:val="left"/>
      </w:pPr>
      <w:r>
        <w:br/>
      </w:r>
      <w:r>
        <w:pict>
          <v:shape id="_x0000_i1939" type="#_x0000_t75" style="width:202.47pt;height:44.24pt">
            <v:imagedata r:id="rId90" o:title=""/>
          </v:shape>
        </w:pict>
      </w:r>
    </w:p>
    <w:p>
      <w:pPr>
        <w:pStyle w:val="Normal2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B6</w:t>
      </w:r>
    </w:p>
    <w:p>
      <w:pPr>
        <w:pStyle w:val="Normal2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87 words</w:t>
      </w:r>
    </w:p>
    <w:p>
      <w:pPr>
        <w:pStyle w:val="Normal216"/>
        <w:keepNext/>
        <w:spacing w:before="240" w:after="0" w:line="340" w:lineRule="atLeast"/>
        <w:ind w:left="0" w:right="0" w:firstLine="0"/>
        <w:jc w:val="left"/>
      </w:pPr>
      <w:bookmarkStart w:id="433" w:name="Body_215"/>
      <w:bookmarkEnd w:id="433"/>
      <w:r>
        <w:rPr>
          <w:rFonts w:ascii="arial" w:eastAsia="arial" w:hAnsi="arial" w:cs="arial"/>
          <w:b/>
          <w:i w:val="0"/>
          <w:strike w:val="0"/>
          <w:noProof w:val="0"/>
          <w:color w:val="000000"/>
          <w:position w:val="0"/>
          <w:sz w:val="28"/>
          <w:u w:val="none"/>
          <w:vertAlign w:val="baseline"/>
        </w:rPr>
        <w:t>Body</w:t>
      </w:r>
    </w:p>
    <w:p>
      <w:pPr>
        <w:pStyle w:val="Normal216"/>
        <w:spacing w:line="60" w:lineRule="exact"/>
      </w:pPr>
      <w:r>
        <w:pict>
          <v:line id="_x0000_s1940" style="position:absolute;z-index:252142592" from="0,2pt" to="512pt,2pt" strokecolor="#009ddb" strokeweight="2pt">
            <v:stroke linestyle="single"/>
            <w10:wrap type="topAndBottom"/>
          </v:line>
        </w:pict>
      </w:r>
    </w:p>
    <w:p>
      <w:pPr>
        <w:pStyle w:val="Normal216"/>
      </w:pPr>
    </w:p>
    <w:p>
      <w:pPr>
        <w:pStyle w:val="Normal2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Sonnabend 79 Personen festgenommen. Zudem wurden 85 Strafanzeigen aufgenommen, wie die Behörde mitteilte.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Breitscheidplatz sollen einige der insgesamt 330 Teilnehmenden unter anderem Polizisten attackiert und strafrechtlich relevante Ausrufe von sich gegeben haben. Im Nachgang begleitete die Polizei ehemalige Demoteilnehmer in der U7. Am Bahnhof Yorckstraße stoppte sie den Zug wegen mehrerer arabischer Ausrufe. Drei Beamte wurden insgesamt verletzt. (Tsp)</w:t>
      </w:r>
    </w:p>
    <w:p>
      <w:pPr>
        <w:pStyle w:val="Normal2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21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September 22, 2024</w:t>
      </w:r>
    </w:p>
    <w:p>
      <w:pPr>
        <w:pStyle w:val="Normal216"/>
      </w:pPr>
    </w:p>
    <w:p>
      <w:pPr>
        <w:pStyle w:val="Normal216"/>
        <w:ind w:left="200"/>
        <w:sectPr>
          <w:type w:val="continuous"/>
          <w:pgMar w:top="840" w:right="1000" w:bottom="840" w:left="1000" w:header="400" w:footer="400"/>
          <w:pgNumType w:fmt="decimal"/>
          <w:cols w:space="720"/>
        </w:sectPr>
      </w:pPr>
      <w:r>
        <w:br/>
      </w:r>
      <w:r>
        <w:pict>
          <v:line id="_x0000_s1941" style="position:absolute;z-index:252143616" from="0,10pt" to="512pt,10pt" strokecolor="black" strokeweight="1pt">
            <v:stroke linestyle="single"/>
          </v:line>
        </w:pict>
      </w:r>
      <w:r>
        <w:rPr>
          <w:rFonts w:ascii="arial" w:eastAsia="arial" w:hAnsi="arial" w:cs="arial"/>
          <w:b/>
          <w:color w:val="767676"/>
          <w:sz w:val="16"/>
        </w:rPr>
        <w:t>End of Document</w:t>
      </w:r>
    </w:p>
    <w:p>
      <w:pPr>
        <w:pStyle w:val="Normal217"/>
        <w:sectPr>
          <w:headerReference w:type="even" r:id="rId1356"/>
          <w:headerReference w:type="default" r:id="rId1357"/>
          <w:footerReference w:type="even" r:id="rId1358"/>
          <w:footerReference w:type="default" r:id="rId1359"/>
          <w:headerReference w:type="first" r:id="rId1360"/>
          <w:footerReference w:type="first" r:id="rId1361"/>
          <w:pgSz w:w="12240" w:h="15840"/>
          <w:pgMar w:top="840" w:right="1000" w:bottom="840" w:left="1000" w:header="400" w:footer="400"/>
          <w:pgNumType w:fmt="decimal"/>
          <w:cols w:space="720"/>
          <w:titlePg w:val="0"/>
        </w:sectPr>
      </w:pPr>
    </w:p>
    <w:p>
      <w:pPr>
        <w:pStyle w:val="Normal217"/>
      </w:pPr>
    </w:p>
    <w:p>
      <w:pPr>
        <w:pStyle w:val="Normal217"/>
      </w:pPr>
      <w:r>
        <w:pict>
          <v:shape id="_x0000_i1942" type="#_x0000_t75" alt="LexisNexis®" style="width:147.75pt;height:30pt">
            <v:imagedata r:id="rId10" o:title=""/>
          </v:shape>
        </w:pict>
      </w:r>
      <w:r>
        <w:cr/>
      </w:r>
    </w:p>
    <w:p>
      <w:pPr>
        <w:pStyle w:val="Heading121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U-Bahn nach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gestoppt - Dutzende Festnahmen</w:t>
      </w:r>
    </w:p>
    <w:p>
      <w:pPr>
        <w:pStyle w:val="Normal2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22. September 2024 6:14 PM GMT+1</w:t>
      </w:r>
    </w:p>
    <w:p>
      <w:pPr>
        <w:pStyle w:val="Normal217"/>
        <w:keepNext w:val="0"/>
        <w:spacing w:after="0" w:line="240" w:lineRule="atLeast"/>
        <w:ind w:right="0"/>
        <w:jc w:val="both"/>
      </w:pPr>
      <w:bookmarkStart w:id="434" w:name="Bookmark_218"/>
      <w:bookmarkEnd w:id="434"/>
    </w:p>
    <w:p>
      <w:pPr>
        <w:pStyle w:val="Normal21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17"/>
        <w:keepNext w:val="0"/>
        <w:spacing w:before="120" w:after="0" w:line="220" w:lineRule="atLeast"/>
        <w:ind w:left="0" w:right="0" w:firstLine="0"/>
        <w:jc w:val="left"/>
      </w:pPr>
      <w:r>
        <w:br/>
      </w:r>
      <w:r>
        <w:pict>
          <v:shape id="_x0000_i1943" type="#_x0000_t75" style="width:230.22pt;height:28.5pt">
            <v:imagedata r:id="rId39" o:title=""/>
          </v:shape>
        </w:pict>
      </w:r>
    </w:p>
    <w:p>
      <w:pPr>
        <w:pStyle w:val="Normal2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295 words</w:t>
      </w:r>
    </w:p>
    <w:p>
      <w:pPr>
        <w:pStyle w:val="Normal21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Seit dem Terrorangriff der Hamas auf Israel am 7. Oktober gibt es in Berlin häufig Demos im Kontext mit dem Gaza-Krieg. Auch bei einer Versammlung in Charlottenburg bleibt es nicht friedlich.</w:t>
      </w:r>
    </w:p>
    <w:p>
      <w:pPr>
        <w:pStyle w:val="Normal217"/>
        <w:keepNext/>
        <w:spacing w:before="240" w:after="0" w:line="340" w:lineRule="atLeast"/>
        <w:ind w:left="0" w:right="0" w:firstLine="0"/>
        <w:jc w:val="left"/>
      </w:pPr>
      <w:bookmarkStart w:id="435" w:name="Body_216"/>
      <w:bookmarkEnd w:id="435"/>
      <w:r>
        <w:rPr>
          <w:rFonts w:ascii="arial" w:eastAsia="arial" w:hAnsi="arial" w:cs="arial"/>
          <w:b/>
          <w:i w:val="0"/>
          <w:strike w:val="0"/>
          <w:noProof w:val="0"/>
          <w:color w:val="000000"/>
          <w:position w:val="0"/>
          <w:sz w:val="28"/>
          <w:u w:val="none"/>
          <w:vertAlign w:val="baseline"/>
        </w:rPr>
        <w:t>Body</w:t>
      </w:r>
    </w:p>
    <w:p>
      <w:pPr>
        <w:pStyle w:val="Normal217"/>
        <w:spacing w:line="60" w:lineRule="exact"/>
      </w:pPr>
      <w:r>
        <w:pict>
          <v:line id="_x0000_s1944" style="position:absolute;z-index:252144640" from="0,2pt" to="512pt,2pt" strokecolor="#009ddb" strokeweight="2pt">
            <v:stroke linestyle="single"/>
            <w10:wrap type="topAndBottom"/>
          </v:line>
        </w:pict>
      </w:r>
    </w:p>
    <w:p>
      <w:pPr>
        <w:pStyle w:val="Normal217"/>
      </w:pPr>
    </w:p>
    <w:p>
      <w:pPr>
        <w:pStyle w:val="Normal2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propalästinensischen Demonstration in Berlin-Charlottenburg hat die Polizei rund 70 Menschen aus einer U-Bahn geholt. Die Gruppe habe in einem Zug der U7 in Richtung Rudow Sprechchöre in Arabisch skandiert, teilte die Polizei mit. Daraufhin sei die U-Bahn am Samstagabend am Bahnhof Yorckstraße gestoppt. Die Menschen seien aus dem Zug geholt worden, um die Identitäten festzustellen.</w:t>
      </w:r>
    </w:p>
    <w:p>
      <w:pPr>
        <w:pStyle w:val="Normal2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Zwei Einsatzkräfte wurden den Angaben nach dabei verletzt, konnten den Dienst aber fortsetzen. Der U-Bahnhof Yorckstraße wurde wegen des Polizeieinsatzes zeitweise nicht angefahren.</w:t>
      </w:r>
    </w:p>
    <w:p>
      <w:pPr>
        <w:pStyle w:val="Normal2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weiterer Polizist sei im Zuge der propalästinensischen Demonstration mit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Stoppt den Gaza Genozid. Keine Waffen für Israel» am Samstagnachmittag verletzt worden. Insgesamt hätten Einsatzkräfte 79 Menschen vorläufig festgenommen, teilte die Polizei weiter mit.</w:t>
      </w:r>
    </w:p>
    <w:p>
      <w:pPr>
        <w:pStyle w:val="Normal2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85 Anzeigen wurden geschrieben, unter anderem wegen des Verwendens von Kennzeichen verfassungswidriger und terroristischer Organisationen, tätlichen Angriffs auf Vollstreckungsbeamte und Beleidigung.</w:t>
      </w:r>
    </w:p>
    <w:p>
      <w:pPr>
        <w:pStyle w:val="Normal2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Etwa 330 Menschen hatten den Angaben nach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teilgenommen. Währenddessen seien vereinzelt Rufe mit «strafrechtlich relevantem Inhalt» zu hören gewesen. Nach der Versammlung seien Polizisten am Mahnmal für die Opfer des Terroranschlags auf den Weihnachtsmarkt an der Gedächtniskirche mit Grabkerzen beworfen worden.</w:t>
      </w:r>
    </w:p>
    <w:p>
      <w:pPr>
        <w:pStyle w:val="Normal2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Weiter hieß es, am Abend seien Einsatzkräfte auf einen Jungen aufmerksam geworden, der zuvor an der Versammlung teilgenommen hatte - offenbar ohne Begleitung. Wegen der polizeilichen Maßnahmen, die zu jener Zeit liefen, sei der Elfjährige zu seinem eigenen Schutz in Obhut genommen worden. Sein Vater sei benachrichtigt worden und habe ihn rund 90 Minuten später abgeholt.</w:t>
      </w:r>
    </w:p>
    <w:p>
      <w:pPr>
        <w:pStyle w:val="Normal21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September 22, 2024</w:t>
      </w:r>
    </w:p>
    <w:p>
      <w:pPr>
        <w:pStyle w:val="Normal217"/>
      </w:pPr>
    </w:p>
    <w:p>
      <w:pPr>
        <w:pStyle w:val="Normal217"/>
        <w:ind w:left="200"/>
        <w:sectPr>
          <w:type w:val="continuous"/>
          <w:pgMar w:top="840" w:right="1000" w:bottom="840" w:left="1000" w:header="400" w:footer="400"/>
          <w:pgNumType w:fmt="decimal"/>
          <w:cols w:space="720"/>
        </w:sectPr>
      </w:pPr>
      <w:r>
        <w:br/>
      </w:r>
      <w:r>
        <w:pict>
          <v:line id="_x0000_s1945" style="position:absolute;z-index:252145664" from="0,10pt" to="512pt,10pt" strokecolor="black" strokeweight="1pt">
            <v:stroke linestyle="single"/>
          </v:line>
        </w:pict>
      </w:r>
      <w:r>
        <w:rPr>
          <w:rFonts w:ascii="arial" w:eastAsia="arial" w:hAnsi="arial" w:cs="arial"/>
          <w:b/>
          <w:color w:val="767676"/>
          <w:sz w:val="16"/>
        </w:rPr>
        <w:t>End of Document</w:t>
      </w:r>
    </w:p>
    <w:p>
      <w:pPr>
        <w:pStyle w:val="Normal218"/>
        <w:sectPr>
          <w:headerReference w:type="even" r:id="rId1362"/>
          <w:headerReference w:type="default" r:id="rId1363"/>
          <w:footerReference w:type="even" r:id="rId1364"/>
          <w:footerReference w:type="default" r:id="rId1365"/>
          <w:headerReference w:type="first" r:id="rId1366"/>
          <w:footerReference w:type="first" r:id="rId1367"/>
          <w:pgSz w:w="12240" w:h="15840"/>
          <w:pgMar w:top="840" w:right="1000" w:bottom="840" w:left="1000" w:header="400" w:footer="400"/>
          <w:pgNumType w:fmt="decimal"/>
          <w:cols w:space="720"/>
          <w:titlePg w:val="0"/>
        </w:sectPr>
      </w:pPr>
    </w:p>
    <w:p>
      <w:pPr>
        <w:pStyle w:val="Normal218"/>
      </w:pPr>
    </w:p>
    <w:p>
      <w:pPr>
        <w:pStyle w:val="Normal218"/>
      </w:pPr>
      <w:r>
        <w:pict>
          <v:shape id="_x0000_i1946" type="#_x0000_t75" alt="LexisNexis®" style="width:147.75pt;height:30pt">
            <v:imagedata r:id="rId10" o:title=""/>
          </v:shape>
        </w:pict>
      </w:r>
      <w:r>
        <w:cr/>
      </w:r>
    </w:p>
    <w:p>
      <w:pPr>
        <w:pStyle w:val="Heading121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Großeinsatz in Berlin; Polizei stoppt U-Bahn mit Israel-Hassern</w:t>
      </w:r>
    </w:p>
    <w:p>
      <w:pPr>
        <w:pStyle w:val="Normal2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21. September 2024 </w:t>
      </w:r>
    </w:p>
    <w:p>
      <w:pPr>
        <w:pStyle w:val="Normal218"/>
        <w:keepNext w:val="0"/>
        <w:spacing w:after="0" w:line="240" w:lineRule="atLeast"/>
        <w:ind w:right="0"/>
        <w:jc w:val="both"/>
      </w:pPr>
      <w:bookmarkStart w:id="436" w:name="Bookmark_219"/>
      <w:bookmarkEnd w:id="436"/>
    </w:p>
    <w:p>
      <w:pPr>
        <w:pStyle w:val="Normal21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218"/>
        <w:keepNext w:val="0"/>
        <w:spacing w:before="120" w:after="0" w:line="220" w:lineRule="atLeast"/>
        <w:ind w:left="0" w:right="0" w:firstLine="0"/>
        <w:jc w:val="left"/>
      </w:pPr>
      <w:r>
        <w:br/>
      </w:r>
      <w:r>
        <w:pict>
          <v:shape id="_x0000_i1947" type="#_x0000_t75" style="width:134.98pt;height:85.49pt">
            <v:imagedata r:id="rId25" o:title=""/>
          </v:shape>
        </w:pict>
      </w:r>
    </w:p>
    <w:p>
      <w:pPr>
        <w:pStyle w:val="Normal2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&gt; News; S. NaN</w:t>
      </w:r>
    </w:p>
    <w:p>
      <w:pPr>
        <w:pStyle w:val="Normal2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164 words</w:t>
      </w:r>
    </w:p>
    <w:p>
      <w:pPr>
        <w:pStyle w:val="Normal2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Dirk Böttger</w:t>
      </w:r>
    </w:p>
    <w:p>
      <w:pPr>
        <w:pStyle w:val="Normal218"/>
        <w:keepNext/>
        <w:spacing w:before="240" w:after="0" w:line="340" w:lineRule="atLeast"/>
        <w:ind w:left="0" w:right="0" w:firstLine="0"/>
        <w:jc w:val="left"/>
      </w:pPr>
      <w:bookmarkStart w:id="437" w:name="Body_217"/>
      <w:bookmarkEnd w:id="437"/>
      <w:r>
        <w:rPr>
          <w:rFonts w:ascii="arial" w:eastAsia="arial" w:hAnsi="arial" w:cs="arial"/>
          <w:b/>
          <w:i w:val="0"/>
          <w:strike w:val="0"/>
          <w:noProof w:val="0"/>
          <w:color w:val="000000"/>
          <w:position w:val="0"/>
          <w:sz w:val="28"/>
          <w:u w:val="none"/>
          <w:vertAlign w:val="baseline"/>
        </w:rPr>
        <w:t>Body</w:t>
      </w:r>
    </w:p>
    <w:p>
      <w:pPr>
        <w:pStyle w:val="Normal218"/>
        <w:spacing w:line="60" w:lineRule="exact"/>
      </w:pPr>
      <w:r>
        <w:pict>
          <v:line id="_x0000_s1948" style="position:absolute;z-index:252146688" from="0,2pt" to="512pt,2pt" strokecolor="#009ddb" strokeweight="2pt">
            <v:stroke linestyle="single"/>
            <w10:wrap type="topAndBottom"/>
          </v:line>
        </w:pict>
      </w:r>
    </w:p>
    <w:p>
      <w:pPr>
        <w:pStyle w:val="Normal218"/>
      </w:pPr>
    </w:p>
    <w:p>
      <w:pPr>
        <w:pStyle w:val="Normal2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Großeinsatz der Polizei am Berliner U-Bahnhof Yorckstraße im Ortsteil Schöneberg am Samstagabend!</w:t>
      </w:r>
    </w:p>
    <w:p>
      <w:pPr>
        <w:pStyle w:val="Normal2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Zug der Linie U7 musste gestoppt werden, nachdem es zu Randale gekommen sein soll. Zahlreiche Personen wurden vorläufig festgenommen und vor Ort erkennungsdienstlich behandelt. Auch die Feuerwehr war mit mehreren Rettungswagen angerückt.</w:t>
      </w:r>
    </w:p>
    <w:p>
      <w:pPr>
        <w:pStyle w:val="Normal2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Ermittlungen der Polizei laufen</w:t>
      </w:r>
    </w:p>
    <w:p>
      <w:pPr>
        <w:pStyle w:val="Normal2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den Randalierern soll es sich nach BILD-Informationen um Demonstranten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gehandelt haben, die am frühen Abend am Breitscheidplatz endete. Es soll laut Zeugen auch Rufe  Deutsche Polizisten Gauner und Faschisten  gegeben haben.</w:t>
      </w:r>
    </w:p>
    <w:p>
      <w:pPr>
        <w:pStyle w:val="Normal2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Yorckstraße war von dem Großaufgebot der Polizei zugestellt, sodass es zu Verkehrsbehinderungen kam. Auch die U-Bahn fuhr nicht.</w:t>
      </w:r>
    </w:p>
    <w:p>
      <w:pPr>
        <w:pStyle w:val="Normal2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Ermittlungen zu der Randale, möglichen Sachbeschädigungen, Landfriedensbruch laufen. </w:t>
      </w:r>
    </w:p>
    <w:p>
      <w:pPr>
        <w:pStyle w:val="Normal2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https://www.bild.de/regional/berlin/grosseinsatz-in-berlin-polizei-stoppt-u-bahn-mit-israel-hassern-66ef19c6ae0a36485bdc5a9a</w:t>
      </w:r>
    </w:p>
    <w:p>
      <w:pPr>
        <w:pStyle w:val="Normal21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18"/>
        <w:spacing w:line="60" w:lineRule="exact"/>
      </w:pPr>
      <w:r>
        <w:pict>
          <v:line id="_x0000_s1949" style="position:absolute;z-index:252147712" from="0,2pt" to="512pt,2pt" strokecolor="#009ddb" strokeweight="2pt">
            <v:stroke linestyle="single"/>
            <w10:wrap type="topAndBottom"/>
          </v:line>
        </w:pict>
      </w:r>
    </w:p>
    <w:p>
      <w:pPr>
        <w:pStyle w:val="Normal21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U-Bahnlinie U7 war unterbrochen</w:t>
      </w:r>
    </w:p>
    <w:p>
      <w:pPr>
        <w:pStyle w:val="Normal21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September 21, 2024</w:t>
      </w:r>
    </w:p>
    <w:p>
      <w:pPr>
        <w:pStyle w:val="Normal218"/>
      </w:pPr>
    </w:p>
    <w:p>
      <w:pPr>
        <w:pStyle w:val="Normal218"/>
        <w:ind w:left="200"/>
        <w:sectPr>
          <w:type w:val="continuous"/>
          <w:pgMar w:top="840" w:right="1000" w:bottom="840" w:left="1000" w:header="400" w:footer="400"/>
          <w:pgNumType w:fmt="decimal"/>
          <w:cols w:space="720"/>
        </w:sectPr>
      </w:pPr>
      <w:r>
        <w:br/>
      </w:r>
      <w:r>
        <w:pict>
          <v:line id="_x0000_s1950" style="position:absolute;z-index:252148736" from="0,10pt" to="512pt,10pt" strokecolor="black" strokeweight="1pt">
            <v:stroke linestyle="single"/>
          </v:line>
        </w:pict>
      </w:r>
      <w:r>
        <w:rPr>
          <w:rFonts w:ascii="arial" w:eastAsia="arial" w:hAnsi="arial" w:cs="arial"/>
          <w:b/>
          <w:color w:val="767676"/>
          <w:sz w:val="16"/>
        </w:rPr>
        <w:t>End of Document</w:t>
      </w:r>
    </w:p>
    <w:p>
      <w:pPr>
        <w:pStyle w:val="Normal219"/>
        <w:sectPr>
          <w:headerReference w:type="even" r:id="rId1368"/>
          <w:headerReference w:type="default" r:id="rId1369"/>
          <w:footerReference w:type="even" r:id="rId1370"/>
          <w:footerReference w:type="default" r:id="rId1371"/>
          <w:headerReference w:type="first" r:id="rId1372"/>
          <w:footerReference w:type="first" r:id="rId1373"/>
          <w:pgSz w:w="12240" w:h="15840"/>
          <w:pgMar w:top="840" w:right="1000" w:bottom="840" w:left="1000" w:header="400" w:footer="400"/>
          <w:pgNumType w:fmt="decimal"/>
          <w:cols w:space="720"/>
          <w:titlePg w:val="0"/>
        </w:sectPr>
      </w:pPr>
    </w:p>
    <w:p>
      <w:pPr>
        <w:pStyle w:val="Normal219"/>
      </w:pPr>
    </w:p>
    <w:p>
      <w:pPr>
        <w:pStyle w:val="Normal219"/>
      </w:pPr>
      <w:r>
        <w:pict>
          <v:shape id="_x0000_i1951" type="#_x0000_t75" alt="LexisNexis®" style="width:147.75pt;height:30pt">
            <v:imagedata r:id="rId10" o:title=""/>
          </v:shape>
        </w:pict>
      </w:r>
      <w:r>
        <w:cr/>
      </w:r>
    </w:p>
    <w:p>
      <w:pPr>
        <w:pStyle w:val="Heading121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Wegen Protesten gegen Vortrag</w:t>
      </w:r>
    </w:p>
    <w:p>
      <w:pPr>
        <w:pStyle w:val="Normal2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2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17. September 2024</w:t>
      </w:r>
    </w:p>
    <w:p>
      <w:pPr>
        <w:pStyle w:val="Normal219"/>
        <w:keepNext w:val="0"/>
        <w:spacing w:after="0" w:line="240" w:lineRule="atLeast"/>
        <w:ind w:right="0"/>
        <w:jc w:val="both"/>
      </w:pPr>
      <w:bookmarkStart w:id="438" w:name="Bookmark_220"/>
      <w:bookmarkEnd w:id="438"/>
    </w:p>
    <w:p>
      <w:pPr>
        <w:pStyle w:val="Normal21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219"/>
        <w:keepNext w:val="0"/>
        <w:spacing w:before="120" w:after="0" w:line="220" w:lineRule="atLeast"/>
        <w:ind w:left="0" w:right="0" w:firstLine="0"/>
        <w:jc w:val="left"/>
      </w:pPr>
      <w:r>
        <w:br/>
      </w:r>
      <w:r>
        <w:pict>
          <v:shape id="_x0000_i1952" type="#_x0000_t75" style="width:202.47pt;height:44.24pt">
            <v:imagedata r:id="rId90" o:title=""/>
          </v:shape>
        </w:pict>
      </w:r>
    </w:p>
    <w:p>
      <w:pPr>
        <w:pStyle w:val="Normal2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WISSENSCHAFT IN BERLIN; S. B20</w:t>
      </w:r>
    </w:p>
    <w:p>
      <w:pPr>
        <w:pStyle w:val="Normal2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335 words</w:t>
      </w:r>
    </w:p>
    <w:p>
      <w:pPr>
        <w:pStyle w:val="Normal219"/>
        <w:keepNext/>
        <w:spacing w:before="240" w:after="0" w:line="340" w:lineRule="atLeast"/>
        <w:ind w:left="0" w:right="0" w:firstLine="0"/>
        <w:jc w:val="left"/>
      </w:pPr>
      <w:bookmarkStart w:id="439" w:name="Body_218"/>
      <w:bookmarkEnd w:id="439"/>
      <w:r>
        <w:rPr>
          <w:rFonts w:ascii="arial" w:eastAsia="arial" w:hAnsi="arial" w:cs="arial"/>
          <w:b/>
          <w:i w:val="0"/>
          <w:strike w:val="0"/>
          <w:noProof w:val="0"/>
          <w:color w:val="000000"/>
          <w:position w:val="0"/>
          <w:sz w:val="28"/>
          <w:u w:val="none"/>
          <w:vertAlign w:val="baseline"/>
        </w:rPr>
        <w:t>Body</w:t>
      </w:r>
    </w:p>
    <w:p>
      <w:pPr>
        <w:pStyle w:val="Normal219"/>
        <w:spacing w:line="60" w:lineRule="exact"/>
      </w:pPr>
      <w:r>
        <w:pict>
          <v:line id="_x0000_s1953" style="position:absolute;z-index:252149760" from="0,2pt" to="512pt,2pt" strokecolor="#009ddb" strokeweight="2pt">
            <v:stroke linestyle="single"/>
            <w10:wrap type="topAndBottom"/>
          </v:line>
        </w:pict>
      </w:r>
    </w:p>
    <w:p>
      <w:pPr>
        <w:pStyle w:val="Normal219"/>
      </w:pPr>
    </w:p>
    <w:p>
      <w:pPr>
        <w:pStyle w:val="Normal2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Volker Beck, Leiter des Tikvah-Instituts, kritisiert die Technische Universität Berlin (TU) in ihrem Umgang mit einem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-Aufruf aus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-Szene. Die Gruppen ,,NotinournameTU"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haben auf Instagram zu einer Kundgebung gegen einen Vortrag von Beck in der TU-Bibliothek am Montagabend bei einer Akademie zum Thema Antisemitismus aufgerufen. Beck beklagt nun, die TU zeige sich nicht ausreichend solidarisch mit ihm. Die Gruppen werfen Beck vor, ,,gegen Minderheiten zu hetzen". Sie fallen selbst durch israelfeindliche Rhetorik und teils antisemitische Floskeln zum Nahostkonflikt auf.</w:t>
      </w:r>
    </w:p>
    <w:p>
      <w:pPr>
        <w:pStyle w:val="Normal2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Beck fordert TU-Präsidentin Geraldine Rauch und die Leitung des Zentrums für Antisemitismusforschung (ZfA), Stefanie Schüler-Springorum und Uffa Jensen, in einer Mitteilung zu einer öffentlichen Stellungnahme auf. Er sei zwar dankbar, dass beide sich persönlich bei ihm mit ,,aufmunternden Worten" gemeldet hätten. Er sei aber ,,verblüfft", dass Rauch im Gespräch angedeutet habe, es sei keine TU-Veranstaltung. </w:t>
      </w:r>
    </w:p>
    <w:p>
      <w:pPr>
        <w:pStyle w:val="Normal2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Becks Vortrag fand im Rahmen der Sommerakademie eines Forschungsnetzwerks zum Thema ,,Antisemitismus und Antisemitismusprävention im Bildungsbereich" statt. Die Technische Universität betonte, der Schutz der wichtigen Veranstaltung habe ,,höchste Priorität". Persönliche Angriffe würden von den Organisatoren und der Präsidentin entschieden zurückgewiesen, das Recht auf freie Meinungsäußerung und die Wissenschaftsfreiheit müssten stets verteidigt werden.</w:t>
      </w:r>
    </w:p>
    <w:p>
      <w:pPr>
        <w:pStyle w:val="Normal2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150 propalästinensische Aktivisten demonstrierten am Nachmittag vor der TU gegen Becks Vortrag. Etwa 60 Polizisten und Absperrgitter hielten sie von der Veranstaltung fern. Die Stimmung war teils aggressiv, viele der Demonstranten skandierten etwa ,,Shame on you" und ,,Free, free Palestine". Als Beck nach seinem Vortrag das Gebäude verließ, wurde er bedrängt und aggressiv beschimpft. Die Polizei nahm mindestens zwei Personen vorläufig fest.(evm, mne)</w:t>
      </w:r>
    </w:p>
    <w:p>
      <w:pPr>
        <w:pStyle w:val="Normal2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2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Volker Beck sprach an der TU zum Thema jüdische Feiertage.  </w:t>
      </w:r>
    </w:p>
    <w:p>
      <w:pPr>
        <w:pStyle w:val="Normal21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September 16, 2024</w:t>
      </w:r>
    </w:p>
    <w:p>
      <w:pPr>
        <w:pStyle w:val="Normal219"/>
      </w:pPr>
    </w:p>
    <w:p>
      <w:pPr>
        <w:pStyle w:val="Normal219"/>
        <w:ind w:left="200"/>
        <w:sectPr>
          <w:type w:val="continuous"/>
          <w:pgMar w:top="840" w:right="1000" w:bottom="840" w:left="1000" w:header="400" w:footer="400"/>
          <w:pgNumType w:fmt="decimal"/>
          <w:cols w:space="720"/>
        </w:sectPr>
      </w:pPr>
      <w:r>
        <w:br/>
      </w:r>
      <w:r>
        <w:pict>
          <v:line id="_x0000_s1954" style="position:absolute;z-index:252150784" from="0,10pt" to="512pt,10pt" strokecolor="black" strokeweight="1pt">
            <v:stroke linestyle="single"/>
          </v:line>
        </w:pict>
      </w:r>
      <w:r>
        <w:rPr>
          <w:rFonts w:ascii="arial" w:eastAsia="arial" w:hAnsi="arial" w:cs="arial"/>
          <w:b/>
          <w:color w:val="767676"/>
          <w:sz w:val="16"/>
        </w:rPr>
        <w:t>End of Document</w:t>
      </w:r>
    </w:p>
    <w:p>
      <w:pPr>
        <w:pStyle w:val="Normal220"/>
        <w:sectPr>
          <w:headerReference w:type="even" r:id="rId1374"/>
          <w:headerReference w:type="default" r:id="rId1375"/>
          <w:footerReference w:type="even" r:id="rId1376"/>
          <w:footerReference w:type="default" r:id="rId1377"/>
          <w:headerReference w:type="first" r:id="rId1378"/>
          <w:footerReference w:type="first" r:id="rId1379"/>
          <w:pgSz w:w="12240" w:h="15840"/>
          <w:pgMar w:top="840" w:right="1000" w:bottom="840" w:left="1000" w:header="400" w:footer="400"/>
          <w:pgNumType w:fmt="decimal"/>
          <w:cols w:space="720"/>
          <w:titlePg w:val="0"/>
        </w:sectPr>
      </w:pPr>
    </w:p>
    <w:p>
      <w:pPr>
        <w:pStyle w:val="Normal220"/>
      </w:pPr>
    </w:p>
    <w:p>
      <w:pPr>
        <w:pStyle w:val="Normal220"/>
      </w:pPr>
      <w:r>
        <w:pict>
          <v:shape id="_x0000_i1955" type="#_x0000_t75" alt="LexisNexis®" style="width:147.75pt;height:30pt">
            <v:imagedata r:id="rId10" o:title=""/>
          </v:shape>
        </w:pict>
      </w:r>
      <w:r>
        <w:cr/>
      </w:r>
    </w:p>
    <w:p>
      <w:pPr>
        <w:pStyle w:val="Heading121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Beamter am Kopf verletzt; Israel-Hasser werfen mit Flaschen auf Polizisten</w:t>
      </w:r>
    </w:p>
    <w:p>
      <w:pPr>
        <w:pStyle w:val="Normal2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16. September 2024 </w:t>
      </w:r>
    </w:p>
    <w:p>
      <w:pPr>
        <w:pStyle w:val="Normal220"/>
        <w:keepNext w:val="0"/>
        <w:spacing w:after="0" w:line="240" w:lineRule="atLeast"/>
        <w:ind w:right="0"/>
        <w:jc w:val="both"/>
      </w:pPr>
      <w:bookmarkStart w:id="440" w:name="Bookmark_221"/>
      <w:bookmarkEnd w:id="440"/>
    </w:p>
    <w:p>
      <w:pPr>
        <w:pStyle w:val="Normal22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220"/>
        <w:keepNext w:val="0"/>
        <w:spacing w:before="120" w:after="0" w:line="220" w:lineRule="atLeast"/>
        <w:ind w:left="0" w:right="0" w:firstLine="0"/>
        <w:jc w:val="left"/>
      </w:pPr>
      <w:r>
        <w:br/>
      </w:r>
      <w:r>
        <w:pict>
          <v:shape id="_x0000_i1956" type="#_x0000_t75" style="width:134.98pt;height:85.49pt">
            <v:imagedata r:id="rId25" o:title=""/>
          </v:shape>
        </w:pict>
      </w:r>
    </w:p>
    <w:p>
      <w:pPr>
        <w:pStyle w:val="Normal2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2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417 words</w:t>
      </w:r>
    </w:p>
    <w:p>
      <w:pPr>
        <w:pStyle w:val="Normal220"/>
        <w:keepNext/>
        <w:spacing w:before="240" w:after="0" w:line="340" w:lineRule="atLeast"/>
        <w:ind w:left="0" w:right="0" w:firstLine="0"/>
        <w:jc w:val="left"/>
      </w:pPr>
      <w:bookmarkStart w:id="441" w:name="Body_219"/>
      <w:bookmarkEnd w:id="441"/>
      <w:r>
        <w:rPr>
          <w:rFonts w:ascii="arial" w:eastAsia="arial" w:hAnsi="arial" w:cs="arial"/>
          <w:b/>
          <w:i w:val="0"/>
          <w:strike w:val="0"/>
          <w:noProof w:val="0"/>
          <w:color w:val="000000"/>
          <w:position w:val="0"/>
          <w:sz w:val="28"/>
          <w:u w:val="none"/>
          <w:vertAlign w:val="baseline"/>
        </w:rPr>
        <w:t>Body</w:t>
      </w:r>
    </w:p>
    <w:p>
      <w:pPr>
        <w:pStyle w:val="Normal220"/>
        <w:spacing w:line="60" w:lineRule="exact"/>
      </w:pPr>
      <w:r>
        <w:pict>
          <v:line id="_x0000_s1957" style="position:absolute;z-index:252151808" from="0,2pt" to="512pt,2pt" strokecolor="#009ddb" strokeweight="2pt">
            <v:stroke linestyle="single"/>
            <w10:wrap type="topAndBottom"/>
          </v:line>
        </w:pict>
      </w:r>
    </w:p>
    <w:p>
      <w:pPr>
        <w:pStyle w:val="Normal220"/>
      </w:pPr>
    </w:p>
    <w:p>
      <w:pPr>
        <w:pStyle w:val="Normal2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Bei einer Israel-Hass-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Berlin-Kreuzberg sind Polizeibeamte mit Kunststoffflaschen beworfen worden. Ein Polizist wurde am Kopf getroffen und verletzt.</w:t>
      </w:r>
    </w:p>
    <w:p>
      <w:pPr>
        <w:pStyle w:val="Normal2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des Einsatzes am Samstagnachmittag nahmen die Polizisten einen Demonstranten fest, der den Angaben zufolge dabei eine Verletzung im Gesicht erlitt. Rettungskräfte brachten ihn in eine Klinik.</w:t>
      </w:r>
    </w:p>
    <w:p>
      <w:pPr>
        <w:pStyle w:val="Normal2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Verbotene Parolen und Flaschenwürfe</w:t>
      </w:r>
    </w:p>
    <w:p>
      <w:pPr>
        <w:pStyle w:val="Normal2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Demonstration mit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Stoppt den Gaza Genozid. Keine Waffen für Israel  war am Südstern gestartet. Von dort aus setzten sich rund 700 Personen in Bewegung. Als der Demonstrationszug auf eine proisraelische Versammlung zum Thema  Bring them home now   Stoppt den Terror der Hamas  in der Yorckstraße traf, kam es zu Provokationen in Richtung der Kundgebung.</w:t>
      </w:r>
    </w:p>
    <w:p>
      <w:pPr>
        <w:pStyle w:val="Normal2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Einsatzkräfte konnten durch Wegschieben und Wegdrücken der Teilnehmer die Lage beruhigen. Mehrere Demonstranten seien vorübergehend festgenommen worden. Daraufhin sei es erneut zu verbotenen Parolen und zu den Flaschenwürfen gekommen. Der Versammlungsleiter habe die Kundgebung anschließend vorzeitig beendet. Die proisraelische Demonstration mit nur einem Dutzend Teilnehmern endete kurz darauf.</w:t>
      </w:r>
    </w:p>
    <w:p>
      <w:pPr>
        <w:pStyle w:val="Normal2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 leitet 15 Strafverfahren ein</w:t>
      </w:r>
    </w:p>
    <w:p>
      <w:pPr>
        <w:pStyle w:val="Normal2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weitere Ansammlung von etwa 250 Personen am frühen Abend an der Sonnenallee in Berlin-Neukölln löste sich den Angaben zufolge bei Eintreffen der Polizeikräfte auf.</w:t>
      </w:r>
    </w:p>
    <w:p>
      <w:pPr>
        <w:pStyle w:val="Normal2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Insgesamt nahm die Polizei 17 Menschen vorübergehend fest und leitete 15 Strafverfahren ein, unter anderem wegen des Verdachts des Widerstands gegen Vollstreckungsbeamte, des Verwendens von Kennzeichen verfassungswidriger und terroristischer Organisationen, des tätlichen Angriffs auf Vollstreckungsbeamte, der gefährlichen Körperverletzung und der Körperverletzung.</w:t>
      </w:r>
    </w:p>
    <w:p>
      <w:pPr>
        <w:pStyle w:val="Normal2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am späten Abend war die Polizei noch im Einsatz, als sich rund 30 Personen in der Kottbusser Straße versammelten und Richtung Hermannplatz liefen. An der Kottbusser Brücke stellten die Einsatzkräfte mehrere umgeworfene E-Roller, Baustellenbaken und Verkehrszeichen auf der Fahrbahn fest.</w:t>
      </w:r>
    </w:p>
    <w:p>
      <w:pPr>
        <w:pStyle w:val="Normal2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Herrmannplatz brannte nach Polizeiangaben anschließend ein Mülleimer, eine Personengruppe skandierte offen ihren Israel-Hass. Beim Eintreffen der Polizeikräfte hätten sich die Anwesenden entfernt. Die Polizisten löschten die Flammen und erteilten den auf den Hermannplatz zurückkehrenden Personen Platzverweise.</w:t>
      </w:r>
    </w:p>
    <w:p>
      <w:pPr>
        <w:pStyle w:val="Normal2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-in-berlin-israel-hasser-werfen-mit-flaschen-polizist-verletzt-66e70a83d25a184f6c412e91</w:t>
      </w:r>
    </w:p>
    <w:p>
      <w:pPr>
        <w:pStyle w:val="Normal22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20"/>
        <w:spacing w:line="60" w:lineRule="exact"/>
      </w:pPr>
      <w:r>
        <w:pict>
          <v:line id="_x0000_s1958" style="position:absolute;z-index:252152832" from="0,2pt" to="512pt,2pt" strokecolor="#009ddb" strokeweight="2pt">
            <v:stroke linestyle="single"/>
            <w10:wrap type="topAndBottom"/>
          </v:line>
        </w:pict>
      </w:r>
    </w:p>
    <w:p>
      <w:pPr>
        <w:pStyle w:val="Normal22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Polizisten nehmen vorübergehend einen der Demonstranten fest</w:t>
      </w:r>
    </w:p>
    <w:p>
      <w:pPr>
        <w:pStyle w:val="Normal22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September 16, 2024</w:t>
      </w:r>
    </w:p>
    <w:p>
      <w:pPr>
        <w:pStyle w:val="Normal220"/>
      </w:pPr>
    </w:p>
    <w:p>
      <w:pPr>
        <w:pStyle w:val="Normal220"/>
        <w:ind w:left="200"/>
        <w:sectPr>
          <w:type w:val="continuous"/>
          <w:pgMar w:top="840" w:right="1000" w:bottom="840" w:left="1000" w:header="400" w:footer="400"/>
          <w:pgNumType w:fmt="decimal"/>
          <w:cols w:space="720"/>
        </w:sectPr>
      </w:pPr>
      <w:r>
        <w:br/>
      </w:r>
      <w:r>
        <w:pict>
          <v:line id="_x0000_s1959" style="position:absolute;z-index:252153856" from="0,10pt" to="512pt,10pt" strokecolor="black" strokeweight="1pt">
            <v:stroke linestyle="single"/>
          </v:line>
        </w:pict>
      </w:r>
      <w:r>
        <w:rPr>
          <w:rFonts w:ascii="arial" w:eastAsia="arial" w:hAnsi="arial" w:cs="arial"/>
          <w:b/>
          <w:color w:val="767676"/>
          <w:sz w:val="16"/>
        </w:rPr>
        <w:t>End of Document</w:t>
      </w:r>
    </w:p>
    <w:p>
      <w:pPr>
        <w:pStyle w:val="Normal221"/>
        <w:sectPr>
          <w:headerReference w:type="even" r:id="rId1380"/>
          <w:headerReference w:type="default" r:id="rId1381"/>
          <w:footerReference w:type="even" r:id="rId1382"/>
          <w:footerReference w:type="default" r:id="rId1383"/>
          <w:headerReference w:type="first" r:id="rId1384"/>
          <w:footerReference w:type="first" r:id="rId1385"/>
          <w:pgSz w:w="12240" w:h="15840"/>
          <w:pgMar w:top="840" w:right="1000" w:bottom="840" w:left="1000" w:header="400" w:footer="400"/>
          <w:pgNumType w:fmt="decimal"/>
          <w:cols w:space="720"/>
          <w:titlePg w:val="0"/>
        </w:sectPr>
      </w:pPr>
    </w:p>
    <w:p>
      <w:pPr>
        <w:pStyle w:val="Normal221"/>
      </w:pPr>
    </w:p>
    <w:p>
      <w:pPr>
        <w:pStyle w:val="Normal221"/>
      </w:pPr>
      <w:r>
        <w:pict>
          <v:shape id="_x0000_i1960" type="#_x0000_t75" alt="LexisNexis®" style="width:147.75pt;height:30pt">
            <v:imagedata r:id="rId10" o:title=""/>
          </v:shape>
        </w:pict>
      </w:r>
      <w:r>
        <w:cr/>
      </w:r>
    </w:p>
    <w:p>
      <w:pPr>
        <w:pStyle w:val="Heading122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Friedliche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Frieden in Gaza</w:t>
      </w:r>
    </w:p>
    <w:p>
      <w:pPr>
        <w:pStyle w:val="Normal2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2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September 2024</w:t>
      </w:r>
    </w:p>
    <w:p>
      <w:pPr>
        <w:pStyle w:val="Normal221"/>
        <w:keepNext w:val="0"/>
        <w:spacing w:after="0" w:line="240" w:lineRule="atLeast"/>
        <w:ind w:right="0"/>
        <w:jc w:val="both"/>
      </w:pPr>
      <w:bookmarkStart w:id="442" w:name="Bookmark_222"/>
      <w:bookmarkEnd w:id="442"/>
    </w:p>
    <w:p>
      <w:pPr>
        <w:pStyle w:val="Normal22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221"/>
        <w:keepNext w:val="0"/>
        <w:spacing w:before="120" w:after="0" w:line="220" w:lineRule="atLeast"/>
        <w:ind w:left="0" w:right="0" w:firstLine="0"/>
        <w:jc w:val="left"/>
      </w:pPr>
      <w:r>
        <w:br/>
      </w:r>
      <w:r>
        <w:pict>
          <v:shape id="_x0000_i1961" type="#_x0000_t75" style="width:74.99pt;height:62.99pt">
            <v:imagedata r:id="rId1386" o:title=""/>
          </v:shape>
        </w:pict>
      </w:r>
    </w:p>
    <w:p>
      <w:pPr>
        <w:pStyle w:val="Normal2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18</w:t>
      </w:r>
    </w:p>
    <w:p>
      <w:pPr>
        <w:pStyle w:val="Normal2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 words</w:t>
      </w:r>
    </w:p>
    <w:p>
      <w:pPr>
        <w:pStyle w:val="Normal2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Petra Diederichs</w:t>
      </w:r>
    </w:p>
    <w:p>
      <w:pPr>
        <w:pStyle w:val="Normal221"/>
        <w:keepNext/>
        <w:spacing w:before="240" w:after="0" w:line="340" w:lineRule="atLeast"/>
        <w:ind w:left="0" w:right="0" w:firstLine="0"/>
        <w:jc w:val="left"/>
      </w:pPr>
      <w:bookmarkStart w:id="443" w:name="Body_220"/>
      <w:bookmarkEnd w:id="443"/>
      <w:r>
        <w:rPr>
          <w:rFonts w:ascii="arial" w:eastAsia="arial" w:hAnsi="arial" w:cs="arial"/>
          <w:b/>
          <w:i w:val="0"/>
          <w:strike w:val="0"/>
          <w:noProof w:val="0"/>
          <w:color w:val="000000"/>
          <w:position w:val="0"/>
          <w:sz w:val="28"/>
          <w:u w:val="none"/>
          <w:vertAlign w:val="baseline"/>
        </w:rPr>
        <w:t>Body</w:t>
      </w:r>
    </w:p>
    <w:p>
      <w:pPr>
        <w:pStyle w:val="Normal221"/>
        <w:spacing w:line="60" w:lineRule="exact"/>
      </w:pPr>
      <w:r>
        <w:pict>
          <v:line id="_x0000_s1962" style="position:absolute;z-index:252154880" from="0,2pt" to="512pt,2pt" strokecolor="#009ddb" strokeweight="2pt">
            <v:stroke linestyle="single"/>
            <w10:wrap type="topAndBottom"/>
          </v:line>
        </w:pict>
      </w:r>
    </w:p>
    <w:p>
      <w:pPr>
        <w:pStyle w:val="Normal221"/>
      </w:pPr>
    </w:p>
    <w:p>
      <w:pPr>
        <w:pStyle w:val="Normal2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Krefeld (ped) Mit einer großen Kundgebung endete am Samstagnachmittag auf dem Neumarkt eine Demonstration für Frieden in Gaza. Unter dem Motto „Stoppt das Töten in Gaza! Frieden für alle Menschen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Israel!“ hatte die Fraktion die Linke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aufgerufen. Laut Polizei versammelten sich 52 Teilnehmende auf dem Platz der Wiedervereinigung und zogen friedlich und ungestört in die City.</w:t>
      </w:r>
    </w:p>
    <w:p>
      <w:pPr>
        <w:pStyle w:val="Normal2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22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September 16, 2024</w:t>
      </w:r>
    </w:p>
    <w:p>
      <w:pPr>
        <w:pStyle w:val="Normal221"/>
      </w:pPr>
    </w:p>
    <w:p>
      <w:pPr>
        <w:pStyle w:val="Normal221"/>
        <w:ind w:left="200"/>
        <w:sectPr>
          <w:type w:val="continuous"/>
          <w:pgMar w:top="840" w:right="1000" w:bottom="840" w:left="1000" w:header="400" w:footer="400"/>
          <w:pgNumType w:fmt="decimal"/>
          <w:cols w:space="720"/>
        </w:sectPr>
      </w:pPr>
      <w:r>
        <w:br/>
      </w:r>
      <w:r>
        <w:pict>
          <v:line id="_x0000_s1963" style="position:absolute;z-index:252155904" from="0,10pt" to="512pt,10pt" strokecolor="black" strokeweight="1pt">
            <v:stroke linestyle="single"/>
          </v:line>
        </w:pict>
      </w:r>
      <w:r>
        <w:rPr>
          <w:rFonts w:ascii="arial" w:eastAsia="arial" w:hAnsi="arial" w:cs="arial"/>
          <w:b/>
          <w:color w:val="767676"/>
          <w:sz w:val="16"/>
        </w:rPr>
        <w:t>End of Document</w:t>
      </w:r>
    </w:p>
    <w:p>
      <w:pPr>
        <w:pStyle w:val="Normal222"/>
        <w:sectPr>
          <w:headerReference w:type="even" r:id="rId1387"/>
          <w:headerReference w:type="default" r:id="rId1388"/>
          <w:footerReference w:type="even" r:id="rId1389"/>
          <w:footerReference w:type="default" r:id="rId1390"/>
          <w:headerReference w:type="first" r:id="rId1391"/>
          <w:footerReference w:type="first" r:id="rId1392"/>
          <w:pgSz w:w="12240" w:h="15840"/>
          <w:pgMar w:top="840" w:right="1000" w:bottom="840" w:left="1000" w:header="400" w:footer="400"/>
          <w:pgNumType w:fmt="decimal"/>
          <w:cols w:space="720"/>
          <w:titlePg w:val="0"/>
        </w:sectPr>
      </w:pPr>
    </w:p>
    <w:p>
      <w:pPr>
        <w:pStyle w:val="Normal222"/>
      </w:pPr>
    </w:p>
    <w:p>
      <w:pPr>
        <w:pStyle w:val="Normal222"/>
      </w:pPr>
      <w:r>
        <w:pict>
          <v:shape id="_x0000_i1964" type="#_x0000_t75" alt="LexisNexis®" style="width:147.75pt;height:30pt">
            <v:imagedata r:id="rId10" o:title=""/>
          </v:shape>
        </w:pict>
      </w:r>
      <w:r>
        <w:cr/>
      </w:r>
    </w:p>
    <w:p>
      <w:pPr>
        <w:pStyle w:val="Heading122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»Zunehmender Antisemitismus«</w:t>
      </w:r>
    </w:p>
    <w:p>
      <w:pPr>
        <w:pStyle w:val="Normal2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2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Wetterauer Zeitung</w:t>
      </w:r>
    </w:p>
    <w:p>
      <w:pPr>
        <w:pStyle w:val="Normal2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13. September 2024</w:t>
      </w:r>
    </w:p>
    <w:p>
      <w:pPr>
        <w:pStyle w:val="Normal222"/>
        <w:keepNext w:val="0"/>
        <w:spacing w:after="0" w:line="240" w:lineRule="atLeast"/>
        <w:ind w:right="0"/>
        <w:jc w:val="both"/>
      </w:pPr>
      <w:bookmarkStart w:id="444" w:name="Bookmark_223"/>
      <w:bookmarkEnd w:id="444"/>
    </w:p>
    <w:p>
      <w:pPr>
        <w:pStyle w:val="Normal22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222"/>
        <w:keepNext w:val="0"/>
        <w:spacing w:before="120" w:after="0" w:line="220" w:lineRule="atLeast"/>
        <w:ind w:left="0" w:right="0" w:firstLine="0"/>
        <w:jc w:val="left"/>
      </w:pPr>
      <w:r>
        <w:br/>
      </w:r>
      <w:r>
        <w:pict>
          <v:shape id="_x0000_i1965" type="#_x0000_t75" style="width:262.54pt;height:38.26pt">
            <v:imagedata r:id="rId549" o:title=""/>
          </v:shape>
        </w:pict>
      </w:r>
    </w:p>
    <w:p>
      <w:pPr>
        <w:pStyle w:val="Normal2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LOKALREDAKTION; S. 26</w:t>
      </w:r>
    </w:p>
    <w:p>
      <w:pPr>
        <w:pStyle w:val="Normal2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781 words</w:t>
      </w:r>
    </w:p>
    <w:p>
      <w:pPr>
        <w:pStyle w:val="Normal22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Autor Philipp Peyman Engel im Gespräch mit Britta Weber von der GcjZ</w:t>
      </w:r>
    </w:p>
    <w:p>
      <w:pPr>
        <w:pStyle w:val="Normal222"/>
        <w:keepNext/>
        <w:spacing w:before="240" w:after="0" w:line="340" w:lineRule="atLeast"/>
        <w:ind w:left="0" w:right="0" w:firstLine="0"/>
        <w:jc w:val="left"/>
      </w:pPr>
      <w:bookmarkStart w:id="445" w:name="Body_221"/>
      <w:bookmarkEnd w:id="445"/>
      <w:r>
        <w:rPr>
          <w:rFonts w:ascii="arial" w:eastAsia="arial" w:hAnsi="arial" w:cs="arial"/>
          <w:b/>
          <w:i w:val="0"/>
          <w:strike w:val="0"/>
          <w:noProof w:val="0"/>
          <w:color w:val="000000"/>
          <w:position w:val="0"/>
          <w:sz w:val="28"/>
          <w:u w:val="none"/>
          <w:vertAlign w:val="baseline"/>
        </w:rPr>
        <w:t>Body</w:t>
      </w:r>
    </w:p>
    <w:p>
      <w:pPr>
        <w:pStyle w:val="Normal222"/>
        <w:spacing w:line="60" w:lineRule="exact"/>
      </w:pPr>
      <w:r>
        <w:pict>
          <v:line id="_x0000_s1966" style="position:absolute;z-index:252156928" from="0,2pt" to="512pt,2pt" strokecolor="#009ddb" strokeweight="2pt">
            <v:stroke linestyle="single"/>
            <w10:wrap type="topAndBottom"/>
          </v:line>
        </w:pict>
      </w:r>
    </w:p>
    <w:p>
      <w:pPr>
        <w:pStyle w:val="Normal222"/>
      </w:pPr>
    </w:p>
    <w:p>
      <w:pPr>
        <w:pStyle w:val="Normal22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Bad Nauheim</w:t>
      </w:r>
      <w:r>
        <w:rPr>
          <w:rFonts w:ascii="arial" w:eastAsia="arial" w:hAnsi="arial" w:cs="arial"/>
          <w:b w:val="0"/>
          <w:i w:val="0"/>
          <w:strike w:val="0"/>
          <w:noProof w:val="0"/>
          <w:color w:val="000000"/>
          <w:position w:val="0"/>
          <w:sz w:val="20"/>
          <w:u w:val="none"/>
          <w:vertAlign w:val="baseline"/>
        </w:rPr>
        <w:t xml:space="preserve"> (hms). Der brutale Terroranschlag der Hamas vom 7. Oktober ist zu einer Nagelprobe politischer und moralischer Haltung in Deutschland geworden. Der Antisemitismus zeigt sich wieder so offen, dass man vermuten könnte, er wäre nie weg gewesen. Seit März dieses Jahres ist das Buch »Deutsche Lebenslügen - der Antisemitismus wieder und immer noch« von Philipp Peyman Engel auf dem Markt. Der Journalist fordert auf, Haltung zu zeigen. Auf Einladung der Gesellschaft christlich-jüdische Zusammenarbeit (GcjZ) hat er am Montag Bad Nauheim besucht.</w:t>
      </w: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der gegenüberliegenden Seite des Theaters am Park steht ein Polizeiauto: Objektschutz. Die Gäste kommen ohne Taschenkontrolle in den Veranstaltungsraum. Heile Welt Bad Nauheim? Erwartet man nur Interessierte aus den eigenen Reihen? </w:t>
      </w: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scheint so. Den schönen Kurort hebt der 40-jährige Philipp Peyman Engel, aus dem Ruhrgebiet stammend und in Berlin lebend, in seinem Lesestädte-Ranking nach oben.</w:t>
      </w: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Dabei ist das Thema keineswegs dazu angetan, heile Welt zu spielen. »Ich dachte, München sei auch so eine Stadt, bis zu den Schüssen auf das israelische Generalkonsulat letzte Woche«, sagt Engel. »Wir haben zum Glück noch keine französischen, belgischen oder britischen Verhältnisse, aber die Einschläge kommen näher«, macht er später deutlich. Es wird keine Lesung aus seinem Buch, sondern ein Gespräch mit der Vorsitzenden der GcjZ, Britta Weber.</w:t>
      </w: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Zunächst zur Person: Philipp Peyman Engel wuchs als Ältester von drei Geschwistern in Witten auf. Seine iranisch-jüdische Mutter ist nach dem Sechstagekrieg mit ihrer Familie aus Teheran geflohen, wo sie unter dem jungen Mullah-Regime nicht mehr sicher waren. Hier lernt sie seinen deutschen Vater kennen. Engel lebt wie jeder deutsche Schüler unbeschwert, bis bekannt wird, dass er Jude ist. »Mein türkischer Freund blieb bei mir, ein anderer brach mit mir, und der nächste äußerte sich antisemitisch«, erzählt er und spricht dennoch von einem toleranten Klima damals im Ruhrgebiet.</w:t>
      </w: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studiert Philosophie, Pädagogik, Literatur und Medienpraxis, wird Mitarbeiter der Wochenzeitung »Jüdische Allgemeine« und ist seit 2023 ihr Chefredakteur. Das »Medienmagazin« zeichnet ihn zum ›Chefredakteur des Jahres‹ aus, am 24. September erhält er den Ricarda-Huch-Preis in Darmstadt. Als Journalist fordert er ein, zu berichten, was ist. Deshalb geht er in Neukölln auf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»wo es richtig wehtut« und stellt fest, dass die Polizei dort eher nichts tut, sodass viele Äußerungen gar nicht aktenkundig werden.</w:t>
      </w: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Anlässlich der Documenta 2022 in Kassel führt er ein Interview mit Claudia Roth, deren Rücktritt seine Zeitung anlässlich des Eklats um das Plakat und die Kuratoren gefordert hat. »Sie hatte auf Zeit gespielt, obwohl sie lange vorher gewarnt worden war, und fand auch im Interview nur Ausflüchte«, berichtet er. </w:t>
      </w: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Angst, in die rechte Ecke geschoben zu werden, würden viele schweigen. Das sei vor allem nach den Anschlägen der Hamas am 7. Oktober 2023 immer stärker geworden.</w:t>
      </w: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seien nicht nur die Rechtsextremisten, sondern auch die schweigende Linke und vor allem der muslimische Judenhass, der den Alltag der deutschen Juden gefährde. »Wie sollen wir mit unseren Nachbarn leben, die gerade noch auf den Demos gegen uns gehetzt haben?«, fragt er. Er macht deutlich, dass die vermeintlichen propalästinensischen Demos antisemitisch seien: »Sie rufen ›Free Gaza‹ und meinen, dass die Hamas bleiben soll. Ich will aber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ein freies Israel.« </w:t>
      </w: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Damit äußert sich Engel auf Nachfrage klar zur Zweistaatenlösung, ist aber unschlüssig, mit wem man darüber offen verhandeln solle.</w:t>
      </w: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Weber spricht weitere Themen aus den zehn Kapiteln seines Buches an und lässt anschließend Raum für Fragen aus dem Publikum. Da geht es dann um die Staatsraison, sich klar hinter Israel zu stellen und sein Existenzrecht zu sichern. Aus der Berichterstattung in den Medien hebt er deutlich positiv die »Bild«-Zeitung hervor. Der AfD wolle er nicht das Feld überlassen. Und er sei sehr froh, dass die Politik »endlich mal auf den muslimischen Antisemitismus reagiert« und die Blaue Moschee geschlossen habe.</w:t>
      </w: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Engel weiß, dass es einen ganzen Strauß von Maßnahmen geben müsste, um eine andere Sicht zu erreichen. Seine Zeitung arbeitet gerade an einem Tiktok-Auftritt für die Jungen, auch Zuhören und Dialogprojekte in Schulen seien wichtig. Ob er auch gehen wolle, wie viele, fragt jemand: »Ich bin Deutscher, warum soll ich meine Heimat verlassen?« Seine Haltung ist klar, seine Analyse im Buch präzise.</w:t>
      </w: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 Buch »Deutsche Lebenslügen - der Antisemitismus wieder und immer noch« von Philipp Peyman Engel und Co-Autor Helmut Kuhn ist bei dtv in der 2. Auflage erschienen. </w:t>
      </w: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2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September 12, 2024</w:t>
      </w:r>
    </w:p>
    <w:p>
      <w:pPr>
        <w:pStyle w:val="Normal222"/>
      </w:pPr>
    </w:p>
    <w:p>
      <w:pPr>
        <w:pStyle w:val="Normal222"/>
        <w:ind w:left="200"/>
        <w:sectPr>
          <w:type w:val="continuous"/>
          <w:pgMar w:top="840" w:right="1000" w:bottom="840" w:left="1000" w:header="400" w:footer="400"/>
          <w:pgNumType w:fmt="decimal"/>
          <w:cols w:space="720"/>
        </w:sectPr>
      </w:pPr>
      <w:r>
        <w:br/>
      </w:r>
      <w:r>
        <w:pict>
          <v:line id="_x0000_s1967" style="position:absolute;z-index:252157952" from="0,10pt" to="512pt,10pt" strokecolor="black" strokeweight="1pt">
            <v:stroke linestyle="single"/>
          </v:line>
        </w:pict>
      </w:r>
      <w:r>
        <w:rPr>
          <w:rFonts w:ascii="arial" w:eastAsia="arial" w:hAnsi="arial" w:cs="arial"/>
          <w:b/>
          <w:color w:val="767676"/>
          <w:sz w:val="16"/>
        </w:rPr>
        <w:t>End of Document</w:t>
      </w:r>
    </w:p>
    <w:p>
      <w:pPr>
        <w:pStyle w:val="Normal223"/>
        <w:sectPr>
          <w:headerReference w:type="even" r:id="rId1393"/>
          <w:headerReference w:type="default" r:id="rId1394"/>
          <w:footerReference w:type="even" r:id="rId1395"/>
          <w:footerReference w:type="default" r:id="rId1396"/>
          <w:headerReference w:type="first" r:id="rId1397"/>
          <w:footerReference w:type="first" r:id="rId1398"/>
          <w:pgSz w:w="12240" w:h="15840"/>
          <w:pgMar w:top="840" w:right="1000" w:bottom="840" w:left="1000" w:header="400" w:footer="400"/>
          <w:pgNumType w:fmt="decimal"/>
          <w:cols w:space="720"/>
          <w:titlePg w:val="0"/>
        </w:sectPr>
      </w:pPr>
    </w:p>
    <w:p>
      <w:pPr>
        <w:pStyle w:val="Normal223"/>
      </w:pPr>
    </w:p>
    <w:p>
      <w:pPr>
        <w:pStyle w:val="Normal223"/>
      </w:pPr>
      <w:r>
        <w:pict>
          <v:shape id="_x0000_i1968" type="#_x0000_t75" alt="LexisNexis®" style="width:147.75pt;height:30pt">
            <v:imagedata r:id="rId10" o:title=""/>
          </v:shape>
        </w:pict>
      </w:r>
      <w:r>
        <w:cr/>
      </w:r>
    </w:p>
    <w:p>
      <w:pPr>
        <w:pStyle w:val="Heading122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KOMPAKT</w:t>
      </w:r>
    </w:p>
    <w:p>
      <w:pPr>
        <w:pStyle w:val="Normal2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Jüdische Allgemeine</w:t>
      </w:r>
    </w:p>
    <w:p>
      <w:pPr>
        <w:pStyle w:val="Normal2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12. September 2024 </w:t>
      </w:r>
    </w:p>
    <w:p>
      <w:pPr>
        <w:pStyle w:val="Normal223"/>
        <w:keepNext w:val="0"/>
        <w:spacing w:after="0" w:line="240" w:lineRule="atLeast"/>
        <w:ind w:right="0"/>
        <w:jc w:val="both"/>
      </w:pPr>
      <w:bookmarkStart w:id="446" w:name="Bookmark_224"/>
      <w:bookmarkEnd w:id="446"/>
    </w:p>
    <w:p>
      <w:pPr>
        <w:pStyle w:val="Normal22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AG Alle Rechte Vorbehalten</w:t>
      </w:r>
    </w:p>
    <w:p>
      <w:pPr>
        <w:pStyle w:val="Normal223"/>
        <w:keepNext w:val="0"/>
        <w:spacing w:before="120" w:after="0" w:line="220" w:lineRule="atLeast"/>
        <w:ind w:left="0" w:right="0" w:firstLine="0"/>
        <w:jc w:val="left"/>
      </w:pPr>
      <w:r>
        <w:br/>
      </w:r>
      <w:r>
        <w:pict>
          <v:shape id="_x0000_i1969" type="#_x0000_t75" style="width:300.71pt;height:38.25pt">
            <v:imagedata r:id="rId1399" o:title=""/>
          </v:shape>
        </w:pict>
      </w:r>
    </w:p>
    <w:p>
      <w:pPr>
        <w:pStyle w:val="Normal2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14; Ausg. 37</w:t>
      </w:r>
    </w:p>
    <w:p>
      <w:pPr>
        <w:pStyle w:val="Normal2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415 words</w:t>
      </w:r>
    </w:p>
    <w:p>
      <w:pPr>
        <w:pStyle w:val="Normal2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Ja</w:t>
      </w:r>
    </w:p>
    <w:p>
      <w:pPr>
        <w:pStyle w:val="Normal223"/>
        <w:keepNext/>
        <w:spacing w:before="240" w:after="0" w:line="340" w:lineRule="atLeast"/>
        <w:ind w:left="0" w:right="0" w:firstLine="0"/>
        <w:jc w:val="left"/>
      </w:pPr>
      <w:bookmarkStart w:id="447" w:name="Body_222"/>
      <w:bookmarkEnd w:id="447"/>
      <w:r>
        <w:rPr>
          <w:rFonts w:ascii="arial" w:eastAsia="arial" w:hAnsi="arial" w:cs="arial"/>
          <w:b/>
          <w:i w:val="0"/>
          <w:strike w:val="0"/>
          <w:noProof w:val="0"/>
          <w:color w:val="000000"/>
          <w:position w:val="0"/>
          <w:sz w:val="28"/>
          <w:u w:val="none"/>
          <w:vertAlign w:val="baseline"/>
        </w:rPr>
        <w:t>Body</w:t>
      </w:r>
    </w:p>
    <w:p>
      <w:pPr>
        <w:pStyle w:val="Normal223"/>
        <w:spacing w:line="60" w:lineRule="exact"/>
      </w:pPr>
      <w:r>
        <w:pict>
          <v:line id="_x0000_s1970" style="position:absolute;z-index:252158976" from="0,2pt" to="512pt,2pt" strokecolor="#009ddb" strokeweight="2pt">
            <v:stroke linestyle="single"/>
            <w10:wrap type="topAndBottom"/>
          </v:line>
        </w:pict>
      </w:r>
    </w:p>
    <w:p>
      <w:pPr>
        <w:pStyle w:val="Normal223"/>
      </w:pPr>
    </w:p>
    <w:p>
      <w:pPr>
        <w:pStyle w:val="Normal2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Prenzlauer Berg</w:t>
      </w:r>
    </w:p>
    <w:p>
      <w:pPr>
        <w:pStyle w:val="Normal223"/>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Eine Gruppe von etwa 100 Personen hat sich am Samstagabend gegen 21.10 Uhr an der Ecke Eberswalder Straße und Schönhauser Allee versammelt, dabei »Parolen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-Bezug skandiert und diverse Sachbeschädigungen begangen«, wie es in einer Meldung der Berliner Polizei von Sonntagmorgen hieß. Unter anderem seien in der Schönhauser Allee mehrere Warnbaken, Verkehrsschilder, Dixi-Klos und E-Scooter umgeworfen worden. Außerdem soll es zum Abbrennen von Pyrotechnik gekommen sein und eine Vielzahl von Farbschmierereien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-Bezug angebracht worden sein. Die Personengruppe konnte bei Eintreffen der Einsatzkräfte nicht mehr angetroffen werden. Die weiteren Ermittlungen hat der Polizeiliche Staatsschutz des Landeskriminalamtes übernommen.</w:t>
      </w:r>
    </w:p>
    <w:p>
      <w:pPr>
        <w:pStyle w:val="Normal2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Kreuzberg</w:t>
      </w:r>
    </w:p>
    <w:p>
      <w:pPr>
        <w:pStyle w:val="Normal2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FREILUFTKINO Aufgrund der aktuellen Sicherheitslage hatte die Jüdische Gemeinde zu Berlin entschieden, das für vergangenen Donnerstag geplante Freiluftkino im Garten der Synagoge Fraenkelufer abzusagen. Das Team der Synagoge Fraenkelufer und von Jewish Moving Pictures bedauere diese Entscheidung außerordentlich, sie hätten jedoch unter diesen Umständen keine Möglichkeit, die Veranstaltung durchzuführen, wie sie mitteilen. Sie wüssten, dass sich viele Menschen auf den heutigen Abend gefreut haben und viel Arbeit in die Organisation gesteckt hätten, weshalb ihnen die Absage ganz besonders schwergefallen sei.</w:t>
      </w:r>
    </w:p>
    <w:p>
      <w:pPr>
        <w:pStyle w:val="Normal2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Spandau</w:t>
      </w:r>
    </w:p>
    <w:p>
      <w:pPr>
        <w:pStyle w:val="Normal2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VORTRAG Am 14. September um 19.30 Uhr erzählt Judith Kessler auf dem Kulturschiff »MS Goldberg« die Geschichte des Berliner Ruderklubs »Welle-Poseidon«, des Klubs, der »jede unbescholtene Person ohne Rücksicht auf Politik oder Konfession« aufnahm (und -nimmt) und dessen nichtjüdische Mitglieder 1933 eine denkwürdige   in der Rückschau einzigartige   Entscheidung trafen. Berichtet wird eine »mutmachende Geschichte über Courage und lebenslange Solidarität, über Untergetauchte, umbenannte Boote und die Sehnsucht früherer Berliner nach ihrer Stadt«. Auch im Programm: Songs über Matrosen, Meer und den Wannsee. Treffpunkt ist das Havelufer, Dischinger Brücke/Ruhlebener Straße in Spandau.</w:t>
      </w:r>
    </w:p>
    <w:p>
      <w:pPr>
        <w:pStyle w:val="Normal2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Hans Rosenthal</w:t>
      </w:r>
    </w:p>
    <w:p>
      <w:pPr>
        <w:pStyle w:val="Normal2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FILM Für das Biopic über den vielleicht bekanntesten Showmaster Deutschlands, Hans Rosenthal, wurde auch in Berlin gedreht. Regisseur Oliver Haffner setzte das Drehbuch von Gernot Krää in enger Abstimmung mit der Familie Rosenthal um. Das ZDF widmet seinem unvergessenen Quizmaster Hans Rosenthal zum 100. Geburtstag am 2. April 2025 einen »Fernsehfilm der Woche«.</w:t>
      </w:r>
    </w:p>
    <w:p>
      <w:pPr>
        <w:pStyle w:val="Normal2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2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September 12, 2024</w:t>
      </w:r>
    </w:p>
    <w:p>
      <w:pPr>
        <w:pStyle w:val="Normal223"/>
      </w:pPr>
    </w:p>
    <w:p>
      <w:pPr>
        <w:pStyle w:val="Normal223"/>
        <w:ind w:left="200"/>
        <w:sectPr>
          <w:type w:val="continuous"/>
          <w:pgMar w:top="840" w:right="1000" w:bottom="840" w:left="1000" w:header="400" w:footer="400"/>
          <w:pgNumType w:fmt="decimal"/>
          <w:cols w:space="720"/>
        </w:sectPr>
      </w:pPr>
      <w:r>
        <w:br/>
      </w:r>
      <w:r>
        <w:pict>
          <v:line id="_x0000_s1971" style="position:absolute;z-index:252160000" from="0,10pt" to="512pt,10pt" strokecolor="black" strokeweight="1pt">
            <v:stroke linestyle="single"/>
          </v:line>
        </w:pict>
      </w:r>
      <w:r>
        <w:rPr>
          <w:rFonts w:ascii="arial" w:eastAsia="arial" w:hAnsi="arial" w:cs="arial"/>
          <w:b/>
          <w:color w:val="767676"/>
          <w:sz w:val="16"/>
        </w:rPr>
        <w:t>End of Document</w:t>
      </w:r>
    </w:p>
    <w:p>
      <w:pPr>
        <w:pStyle w:val="Normal224"/>
        <w:sectPr>
          <w:headerReference w:type="even" r:id="rId1400"/>
          <w:headerReference w:type="default" r:id="rId1401"/>
          <w:footerReference w:type="even" r:id="rId1402"/>
          <w:footerReference w:type="default" r:id="rId1403"/>
          <w:headerReference w:type="first" r:id="rId1404"/>
          <w:footerReference w:type="first" r:id="rId1405"/>
          <w:pgSz w:w="12240" w:h="15840"/>
          <w:pgMar w:top="840" w:right="1000" w:bottom="840" w:left="1000" w:header="400" w:footer="400"/>
          <w:pgNumType w:fmt="decimal"/>
          <w:cols w:space="720"/>
          <w:titlePg w:val="0"/>
        </w:sectPr>
      </w:pPr>
    </w:p>
    <w:p>
      <w:pPr>
        <w:pStyle w:val="Normal224"/>
      </w:pPr>
    </w:p>
    <w:p>
      <w:pPr>
        <w:pStyle w:val="Normal224"/>
      </w:pPr>
      <w:r>
        <w:pict>
          <v:shape id="_x0000_i1972" type="#_x0000_t75" alt="LexisNexis®" style="width:147.75pt;height:30pt">
            <v:imagedata r:id="rId10" o:title=""/>
          </v:shape>
        </w:pict>
      </w:r>
      <w:r>
        <w:cr/>
      </w:r>
    </w:p>
    <w:p>
      <w:pPr>
        <w:pStyle w:val="Heading122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des Tages</w:t>
      </w:r>
    </w:p>
    <w:p>
      <w:pPr>
        <w:pStyle w:val="Normal2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2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11. September 2024</w:t>
      </w:r>
    </w:p>
    <w:p>
      <w:pPr>
        <w:pStyle w:val="Normal224"/>
        <w:keepNext w:val="0"/>
        <w:spacing w:after="0" w:line="240" w:lineRule="atLeast"/>
        <w:ind w:right="0"/>
        <w:jc w:val="both"/>
      </w:pPr>
      <w:bookmarkStart w:id="448" w:name="Bookmark_225"/>
      <w:bookmarkEnd w:id="448"/>
    </w:p>
    <w:p>
      <w:pPr>
        <w:pStyle w:val="Normal22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224"/>
        <w:keepNext w:val="0"/>
        <w:spacing w:before="120" w:after="0" w:line="220" w:lineRule="atLeast"/>
        <w:ind w:left="0" w:right="0" w:firstLine="0"/>
        <w:jc w:val="left"/>
      </w:pPr>
      <w:r>
        <w:br/>
      </w:r>
      <w:r>
        <w:pict>
          <v:shape id="_x0000_i1973" type="#_x0000_t75" style="width:202.47pt;height:44.24pt">
            <v:imagedata r:id="rId90" o:title=""/>
          </v:shape>
        </w:pict>
      </w:r>
    </w:p>
    <w:p>
      <w:pPr>
        <w:pStyle w:val="Normal2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CHECKPOINT; S. B3</w:t>
      </w:r>
    </w:p>
    <w:p>
      <w:pPr>
        <w:pStyle w:val="Normal2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67 words</w:t>
      </w:r>
    </w:p>
    <w:p>
      <w:pPr>
        <w:pStyle w:val="Normal224"/>
        <w:keepNext/>
        <w:spacing w:before="240" w:after="0" w:line="340" w:lineRule="atLeast"/>
        <w:ind w:left="0" w:right="0" w:firstLine="0"/>
        <w:jc w:val="left"/>
      </w:pPr>
      <w:bookmarkStart w:id="449" w:name="Body_223"/>
      <w:bookmarkEnd w:id="449"/>
      <w:r>
        <w:rPr>
          <w:rFonts w:ascii="arial" w:eastAsia="arial" w:hAnsi="arial" w:cs="arial"/>
          <w:b/>
          <w:i w:val="0"/>
          <w:strike w:val="0"/>
          <w:noProof w:val="0"/>
          <w:color w:val="000000"/>
          <w:position w:val="0"/>
          <w:sz w:val="28"/>
          <w:u w:val="none"/>
          <w:vertAlign w:val="baseline"/>
        </w:rPr>
        <w:t>Body</w:t>
      </w:r>
    </w:p>
    <w:p>
      <w:pPr>
        <w:pStyle w:val="Normal224"/>
        <w:spacing w:line="60" w:lineRule="exact"/>
      </w:pPr>
      <w:r>
        <w:pict>
          <v:line id="_x0000_s1974" style="position:absolute;z-index:252161024" from="0,2pt" to="512pt,2pt" strokecolor="#009ddb" strokeweight="2pt">
            <v:stroke linestyle="single"/>
            <w10:wrap type="topAndBottom"/>
          </v:line>
        </w:pict>
      </w:r>
    </w:p>
    <w:p>
      <w:pPr>
        <w:pStyle w:val="Normal224"/>
      </w:pPr>
    </w:p>
    <w:p>
      <w:pPr>
        <w:pStyle w:val="Normal2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größte Demonstration des Tages fordert ein Ende des Gaza-Krieges und trägt den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Stoppt den Gaza Genozid. Keine Waffen für Israel". Angemeldet wurden 150 Protestierende am Leopoldplatz in Wedding ab 18 Uhr, die Polizei geht allerdings davon aus, dass weitaus mehr Menschen kommen werden. Insgesamt sind für Mittwoch 38 Demonstrationen in der Hauptstadt gemeldet.</w:t>
      </w:r>
    </w:p>
    <w:p>
      <w:pPr>
        <w:pStyle w:val="Normal2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22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September 10, 2024</w:t>
      </w:r>
    </w:p>
    <w:p>
      <w:pPr>
        <w:pStyle w:val="Normal224"/>
      </w:pPr>
    </w:p>
    <w:p>
      <w:pPr>
        <w:pStyle w:val="Normal224"/>
        <w:ind w:left="200"/>
        <w:sectPr>
          <w:type w:val="continuous"/>
          <w:pgMar w:top="840" w:right="1000" w:bottom="840" w:left="1000" w:header="400" w:footer="400"/>
          <w:pgNumType w:fmt="decimal"/>
          <w:cols w:space="720"/>
        </w:sectPr>
      </w:pPr>
      <w:r>
        <w:br/>
      </w:r>
      <w:r>
        <w:pict>
          <v:line id="_x0000_s1975" style="position:absolute;z-index:252162048" from="0,10pt" to="512pt,10pt" strokecolor="black" strokeweight="1pt">
            <v:stroke linestyle="single"/>
          </v:line>
        </w:pict>
      </w:r>
      <w:r>
        <w:rPr>
          <w:rFonts w:ascii="arial" w:eastAsia="arial" w:hAnsi="arial" w:cs="arial"/>
          <w:b/>
          <w:color w:val="767676"/>
          <w:sz w:val="16"/>
        </w:rPr>
        <w:t>End of Document</w:t>
      </w:r>
    </w:p>
    <w:p>
      <w:pPr>
        <w:pStyle w:val="Normal225"/>
        <w:sectPr>
          <w:headerReference w:type="even" r:id="rId1406"/>
          <w:headerReference w:type="default" r:id="rId1407"/>
          <w:footerReference w:type="even" r:id="rId1408"/>
          <w:footerReference w:type="default" r:id="rId1409"/>
          <w:headerReference w:type="first" r:id="rId1410"/>
          <w:footerReference w:type="first" r:id="rId1411"/>
          <w:pgSz w:w="12240" w:h="15840"/>
          <w:pgMar w:top="840" w:right="1000" w:bottom="840" w:left="1000" w:header="400" w:footer="400"/>
          <w:pgNumType w:fmt="decimal"/>
          <w:cols w:space="720"/>
          <w:titlePg w:val="0"/>
        </w:sectPr>
      </w:pPr>
    </w:p>
    <w:p>
      <w:pPr>
        <w:pStyle w:val="Normal225"/>
      </w:pPr>
    </w:p>
    <w:p>
      <w:pPr>
        <w:pStyle w:val="Normal225"/>
      </w:pPr>
      <w:r>
        <w:pict>
          <v:shape id="_x0000_i1976" type="#_x0000_t75" alt="LexisNexis®" style="width:147.75pt;height:30pt">
            <v:imagedata r:id="rId10" o:title=""/>
          </v:shape>
        </w:pict>
      </w:r>
      <w:r>
        <w:cr/>
      </w:r>
    </w:p>
    <w:p>
      <w:pPr>
        <w:pStyle w:val="Heading122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Friedenstauben auf Schlingerkurs; Für den Tag der Deutschen Einheit ist im Zentrum Berlins eine Großdemo gegen Aufrüstung und Waffenlieferungen angemeldet. Als Hauptrednerin wird Sahra Wagenknecht erwartet. Teile der Friedensbewegung gehen klar auf Distanz und kündigen Gegenaktionen an</w:t>
      </w:r>
    </w:p>
    <w:p>
      <w:pPr>
        <w:pStyle w:val="Normal2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2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09. September 2024</w:t>
      </w:r>
    </w:p>
    <w:p>
      <w:pPr>
        <w:pStyle w:val="Normal225"/>
        <w:keepNext w:val="0"/>
        <w:spacing w:after="0" w:line="240" w:lineRule="atLeast"/>
        <w:ind w:right="0"/>
        <w:jc w:val="both"/>
      </w:pPr>
      <w:bookmarkStart w:id="450" w:name="Bookmark_226"/>
      <w:bookmarkEnd w:id="450"/>
    </w:p>
    <w:p>
      <w:pPr>
        <w:pStyle w:val="Normal22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225"/>
        <w:keepNext w:val="0"/>
        <w:spacing w:before="120" w:after="0" w:line="220" w:lineRule="atLeast"/>
        <w:ind w:left="0" w:right="0" w:firstLine="0"/>
        <w:jc w:val="left"/>
      </w:pPr>
      <w:r>
        <w:br/>
      </w:r>
      <w:r>
        <w:pict>
          <v:shape id="_x0000_i1977" type="#_x0000_t75" style="width:257.97pt;height:41.24pt">
            <v:imagedata r:id="rId32" o:title=""/>
          </v:shape>
        </w:pict>
      </w:r>
    </w:p>
    <w:p>
      <w:pPr>
        <w:pStyle w:val="Normal2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21</w:t>
      </w:r>
    </w:p>
    <w:p>
      <w:pPr>
        <w:pStyle w:val="Normal2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1094 words</w:t>
      </w:r>
    </w:p>
    <w:p>
      <w:pPr>
        <w:pStyle w:val="Normal2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Erik Peter</w:t>
      </w:r>
    </w:p>
    <w:p>
      <w:pPr>
        <w:pStyle w:val="Normal22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Für den Tag der Deutschen Einheit ist im Zentrum Berlins eine Großdemo gegen Aufrüstung und Waffenlieferungen angemeldet. Als Hauptrednerin wird Sahra Wagenknecht erwartet. Teile der Friedensbewegung gehen klar auf Distanz und kündigen Gegenaktionen an</w:t>
      </w:r>
    </w:p>
    <w:p>
      <w:pPr>
        <w:pStyle w:val="Normal225"/>
        <w:keepNext/>
        <w:spacing w:before="240" w:after="0" w:line="340" w:lineRule="atLeast"/>
        <w:ind w:left="0" w:right="0" w:firstLine="0"/>
        <w:jc w:val="left"/>
      </w:pPr>
      <w:bookmarkStart w:id="451" w:name="Body_224"/>
      <w:bookmarkEnd w:id="451"/>
      <w:r>
        <w:rPr>
          <w:rFonts w:ascii="arial" w:eastAsia="arial" w:hAnsi="arial" w:cs="arial"/>
          <w:b/>
          <w:i w:val="0"/>
          <w:strike w:val="0"/>
          <w:noProof w:val="0"/>
          <w:color w:val="000000"/>
          <w:position w:val="0"/>
          <w:sz w:val="28"/>
          <w:u w:val="none"/>
          <w:vertAlign w:val="baseline"/>
        </w:rPr>
        <w:t>Body</w:t>
      </w:r>
    </w:p>
    <w:p>
      <w:pPr>
        <w:pStyle w:val="Normal225"/>
        <w:spacing w:line="60" w:lineRule="exact"/>
      </w:pPr>
      <w:r>
        <w:pict>
          <v:line id="_x0000_s1978" style="position:absolute;z-index:252163072" from="0,2pt" to="512pt,2pt" strokecolor="#009ddb" strokeweight="2pt">
            <v:stroke linestyle="single"/>
            <w10:wrap type="topAndBottom"/>
          </v:line>
        </w:pict>
      </w:r>
    </w:p>
    <w:p>
      <w:pPr>
        <w:pStyle w:val="Normal225"/>
      </w:pPr>
    </w:p>
    <w:p>
      <w:pPr>
        <w:pStyle w:val="Normal2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Erik Peter</w:t>
      </w:r>
    </w:p>
    <w:p>
      <w:pPr>
        <w:pStyle w:val="Normal2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Angst vor Krieg treibt derzeit viele Menschen um, wie zuletzt auch die Landtagswahlen in Sachsen und Thüringen zeigten. Ob der Ruf nach Frieden auch wieder mehr Menschen auf die Straße treibt, wird sich am 3. Oktober beweisen. Zum Tag der Deutschen Einheit ruft das Bündnis  Nie wieder Krieg  in Berlin zu einer Sterndemo samt Abschlusskundgebung am Großen Stern auf. Bei der Polizei hat die von zehn Einzelpersonen aus der Friedensbewegung getragene Initiative 25.000 Teil­neh­me­r:in­nen angemeldet. Im Aufruf wird vor weiterer Aufrüstung, Waffenlieferungen und einem neuen  Großkrieg  gewarnt.</w:t>
      </w:r>
    </w:p>
    <w:p>
      <w:pPr>
        <w:pStyle w:val="Normal2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Hauptrednerin wird nach taz-Informationen Sahra Wagenknecht erwartet; die Bundestagsabgeordnete wird auch als eine der prominenten Un­ter­stüt­ze­r:in­nen unter dem Aufruf genannt. Ihr zur Seite stehen sollen der frühere SPD-Politiker und EU-Kommissar Günter Verheugen, der für eine neue Entspannungspolitik plädiert, sowie der US-Ökonom Jeffrey Sachs, ein Kritiker der Nato-Osterweiterung.</w:t>
      </w:r>
    </w:p>
    <w:p>
      <w:pPr>
        <w:pStyle w:val="Normal2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Willi van Ooyen, Urgestein der Friedensbewegung und Mitinitiator der Demonstration, will die Red­ne­r:in­nen auf Anfrage der taz noch nicht bestätigen. Gleichwohl gibt er sich überaus optimistisch und erwartet  eine größere Beteiligung  als bei den letzten Friedensdemos. Im November vergangenen Jahres hatte derselbe In­itia­to­r:in­nen­kreis etwa 10.000 Menschen auf die Straße gebracht; ebenfalls mit Wagenknecht als Rednerin. Bis zu 29.000 Menschen, so eine taz-Zählung, hatten sich im Februar 2023 an der Kundgebung von Wagenknecht und Alice Schwarzer beteiligt. Gemeinsam hatten sie zuvor ihr  Manifest für Frieden  veröffentlicht, für das es auch Beifall von AfD &amp; Co. gab.</w:t>
      </w:r>
    </w:p>
    <w:p>
      <w:pPr>
        <w:pStyle w:val="Normal2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 spricht dafür, dass die Demonstration zu einem Heimspiel für Wagenknecht und ihre Partei BSW werden wird. Die Ex-Linke hat sich zur lautesten Stimme gegen die Fortführung des Ukrainekrieges durch weitere Waffenlieferungen entwickelt. Zuletzt hat sie das Eintreten für eine Verhandlungslösung, auch über die ukrainische Regierung hinweg, und eine Positionierung gegen die geplante Stationierung von US-Mittelstreckenraketen in Deutschland zu Bedingungen für Koalitionsbeteiligungen in Sachsen, Thüringen und Brandenburg gemacht. Van Ooyen sagt, das Thema Krieg und Frieden habe  in den letzten Wahlkämpfen eine große Rolle gespielt ; dies wolle man als Friedensbewegung  verstärken und weiter voranbringen .</w:t>
      </w:r>
    </w:p>
    <w:p>
      <w:pPr>
        <w:pStyle w:val="Normal2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Aufruf für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Motto  Nein zu Krieg und Hochrüstung. Ja zu Frieden und internationaler Solidarität  ist dann auch ganz auf Wagenknecht zugeschnitten. Kritik an Russland, die Wagenknecht selbst sehr sparsam einsetzt, ist darin nicht enthalten. Erwähnt wird das Land nur einmal: in der Warnung vor einer  Eskalation  durch die Erlaubnis, westliche Waffen  auch gegen russisches Gebiet einzusetzen . Ebenso fehlt die Forderung nach einem Asylrecht für Kriegsflüchtlinge und Deserteure. Alles andere hätte dem Antiflüchtlingskurs, mit dem Wagenknecht auf Stimmenfang geht, auch widersprochen.</w:t>
      </w:r>
    </w:p>
    <w:p>
      <w:pPr>
        <w:pStyle w:val="Normal2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Wenn man Wagenknecht im Boot haben will, dann lässt man das raus , sagt der Geschäftsführer der Deutschen Friedensgesellschaft   Vereinigte KriegsdienstgegnerInnen (DFG-VK), Michael Schulze von Glaßer, zur taz. Seine Organisation hat sich aufgrund der Leerstellen in dem Aufruf von der Demonstration distanziert. Er sagt:  Da ist nichts drin, was wir total falsch finden, aber da fehlt halt etwas.  Schulze von Glaßer glaubt dennoch an einen Mobilisierungserfolg, selbst einige Ortsverbände der DFG-VK rufen auf. Angesichts der  brennenden Sicherheitslage  sei es verständlich, dass bei vielen der  Aktionismus  überwiege. Und überhaupt:  Wer liest schon einen Aufruf? </w:t>
      </w:r>
    </w:p>
    <w:p>
      <w:pPr>
        <w:pStyle w:val="Normal2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der Linkspartei werden es einige getan haben; mit dem Ergebnis, dass der Vorstand der Bundespartei einstimmig beschlossen hat, zur Teilnahme aufzurufen. Für die Partei geht es darum, die Friedensfrage   und damit auch die alte Stamm­wäh­le­r:in­nen­schaft   nicht dem BSW zu überlassen, da sieht man über inhaltliche Schwierigkeiten auch hinweg. Bundesgeschäftsführer Ates Gürpinar sagt der taz:  Der Wunsch nach der Stationierung von Langstreckenraketen, immer mehr Sondervermögen für Militär und die Wiedereinführung der Wehrpflicht brauchen eine klare Absage.  Die Mobilisierung nach Berlin sei mit der Botschaft verbunden:  Die Waffen müssen schweigen, Russland muss raus aus der Ukraine. </w:t>
      </w:r>
    </w:p>
    <w:p>
      <w:pPr>
        <w:pStyle w:val="Normal2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Dass ausgerechnet letzterer Appell von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ausgehen wird, bezweifeln einige der Szene. So haben die Berliner Ortsgruppe der DFG-VK, das Jugendnetzwerk des Verbands und die Antimilitaristische Aktion Berlin sogar explizite Gegenaktionen an dem Tag angekündigt. Um auf die Verantwortung Russlands für den Angriffskrieg gegen die Ukraine hinzuweisen, wollen sie symbolische Leichensäcke vor der russischen Botschaft niederlegen und damit der  Täter-Opfer-Umkehr  des Aufrufs etwas entgegensetzen.</w:t>
      </w:r>
    </w:p>
    <w:p>
      <w:pPr>
        <w:pStyle w:val="Normal2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Sorge haben die kritischen Ak­ti­vis­t:in­nen auch vor einer Vereinnahmung durch rechte und verschwörungsideologische Kreise. Wie mehrere der etwa 250 Teil­neh­me­r:in­nen einer Online-Planungskonferenz im Juni berichten, sei auf dieser unwidersprochen Putin- und Querdenken-Propaganda verbreitet und auch für eine Rechtsoffenheit der Bewegung geworben worden. Schulze von Glaßer erinnert sich, wie ein Teilnehmer die Anti-rechts-Demonstrationen zu Anfang des Jahres als staatlich finanziert diskreditierte. Das alles sei  haarsträubend  gewesen.</w:t>
      </w:r>
    </w:p>
    <w:p>
      <w:pPr>
        <w:pStyle w:val="Normal2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ihrem Statement weist die DFG-VK hin auf  Versuche rechter Kräfte, Friedensproteste zu unterwandern , die es seit 2014 gebe. Auch habe einer der Initiatoren, gemeint ist der Aktivist Reiner Braun,  mehrfach den Schulterschluss zu Gruppen aus dem Spektrum der Corona-Leugner:innen gesucht . Die Forderung aus dem Aufruf    Keine Einschränkung der Meinungs- und Versammlungsfreiheit    weise in diese Richtung. Dagegen sagt Initiator van Ooyen, es werde  mit großem Kaliber gegen die Friedensbewegung   nicht nur verbal   vorgegangen . Kennzeichnend dafür seien insbesondere  das Verbot von Veranstaltungen und die Polizeieinsätze gegen Demonstrationen, besonders gegen den Krieg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t>
      </w:r>
    </w:p>
    <w:p>
      <w:pPr>
        <w:pStyle w:val="Normal2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Verantwortlichen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haben mit einer Erklärung  gegen Rassismus, Antisemitismus und Faschismus  zumindest der AfD eine Absage erteilt. Schulze von Glaßer fordert von allen, die zu der Demonstration gehen, genau zuzuhören und zu schauen, welche Forderungen etwa auch auf Plakaten erhoben werden und diesen, wenn nötig, zu widersprechen.</w:t>
      </w:r>
    </w:p>
    <w:p>
      <w:pPr>
        <w:pStyle w:val="Normal2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einer Planungskonferenz wurde wohl Querdenken-Propaganda verbreitet und für Offenheit nach rechts geworben</w:t>
      </w:r>
    </w:p>
    <w:p>
      <w:pPr>
        <w:pStyle w:val="Normal22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September 8, 2024</w:t>
      </w:r>
    </w:p>
    <w:p>
      <w:pPr>
        <w:pStyle w:val="Normal225"/>
      </w:pPr>
    </w:p>
    <w:p>
      <w:pPr>
        <w:pStyle w:val="Normal225"/>
        <w:ind w:left="200"/>
        <w:sectPr>
          <w:type w:val="continuous"/>
          <w:pgMar w:top="840" w:right="1000" w:bottom="840" w:left="1000" w:header="400" w:footer="400"/>
          <w:pgNumType w:fmt="decimal"/>
          <w:cols w:space="720"/>
        </w:sectPr>
      </w:pPr>
      <w:r>
        <w:br/>
      </w:r>
      <w:r>
        <w:pict>
          <v:line id="_x0000_s1979" style="position:absolute;z-index:252164096" from="0,10pt" to="512pt,10pt" strokecolor="black" strokeweight="1pt">
            <v:stroke linestyle="single"/>
          </v:line>
        </w:pict>
      </w:r>
      <w:r>
        <w:rPr>
          <w:rFonts w:ascii="arial" w:eastAsia="arial" w:hAnsi="arial" w:cs="arial"/>
          <w:b/>
          <w:color w:val="767676"/>
          <w:sz w:val="16"/>
        </w:rPr>
        <w:t>End of Document</w:t>
      </w:r>
    </w:p>
    <w:p>
      <w:pPr>
        <w:pStyle w:val="Normal226"/>
        <w:sectPr>
          <w:headerReference w:type="even" r:id="rId1412"/>
          <w:headerReference w:type="default" r:id="rId1413"/>
          <w:footerReference w:type="even" r:id="rId1414"/>
          <w:footerReference w:type="default" r:id="rId1415"/>
          <w:headerReference w:type="first" r:id="rId1416"/>
          <w:footerReference w:type="first" r:id="rId1417"/>
          <w:pgSz w:w="12240" w:h="15840"/>
          <w:pgMar w:top="840" w:right="1000" w:bottom="840" w:left="1000" w:header="400" w:footer="400"/>
          <w:pgNumType w:fmt="decimal"/>
          <w:cols w:space="720"/>
          <w:titlePg w:val="0"/>
        </w:sectPr>
      </w:pPr>
    </w:p>
    <w:p>
      <w:pPr>
        <w:pStyle w:val="Normal226"/>
      </w:pPr>
    </w:p>
    <w:p>
      <w:pPr>
        <w:pStyle w:val="Normal226"/>
      </w:pPr>
      <w:r>
        <w:pict>
          <v:shape id="_x0000_i1980" type="#_x0000_t75" alt="LexisNexis®" style="width:147.75pt;height:30pt">
            <v:imagedata r:id="rId10" o:title=""/>
          </v:shape>
        </w:pict>
      </w:r>
      <w:r>
        <w:cr/>
      </w:r>
    </w:p>
    <w:p>
      <w:pPr>
        <w:pStyle w:val="Heading122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Hamburger Hafen; Kurz vor dem MSC-Deal zeigen Hunderte Hafenarbeiter nochmal ihren Unmut</w:t>
      </w:r>
    </w:p>
    <w:p>
      <w:pPr>
        <w:pStyle w:val="Normal2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4. September 2024 10:29 AM GMT+1</w:t>
      </w:r>
    </w:p>
    <w:p>
      <w:pPr>
        <w:pStyle w:val="Normal226"/>
        <w:keepNext w:val="0"/>
        <w:spacing w:after="0" w:line="240" w:lineRule="atLeast"/>
        <w:ind w:right="0"/>
        <w:jc w:val="both"/>
      </w:pPr>
      <w:bookmarkStart w:id="452" w:name="Bookmark_227"/>
      <w:bookmarkEnd w:id="452"/>
    </w:p>
    <w:p>
      <w:pPr>
        <w:pStyle w:val="Normal22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26"/>
        <w:keepNext w:val="0"/>
        <w:spacing w:before="120" w:after="0" w:line="220" w:lineRule="atLeast"/>
        <w:ind w:left="0" w:right="0" w:firstLine="0"/>
        <w:jc w:val="left"/>
      </w:pPr>
      <w:r>
        <w:br/>
      </w:r>
      <w:r>
        <w:pict>
          <v:shape id="_x0000_i1981" type="#_x0000_t75" style="width:230.22pt;height:28.5pt">
            <v:imagedata r:id="rId39" o:title=""/>
          </v:shape>
        </w:pict>
      </w:r>
    </w:p>
    <w:p>
      <w:pPr>
        <w:pStyle w:val="Normal2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650 words</w:t>
      </w:r>
    </w:p>
    <w:p>
      <w:pPr>
        <w:pStyle w:val="Normal22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Am 4. September will Rot-Grün den Einstieg der Reederei MSC beim Hafenlogistiker HHLA in der Bürgerschaft endgültig billigen. Mit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machen Hafenarbeiter ihrem Ärger darüber noch einmal Luft. Zuletzt regte sich auch an der rot-grünen Basis Widerstand.</w:t>
      </w:r>
    </w:p>
    <w:p>
      <w:pPr>
        <w:pStyle w:val="Normal226"/>
        <w:keepNext/>
        <w:spacing w:before="240" w:after="0" w:line="340" w:lineRule="atLeast"/>
        <w:ind w:left="0" w:right="0" w:firstLine="0"/>
        <w:jc w:val="left"/>
      </w:pPr>
      <w:bookmarkStart w:id="453" w:name="Body_225"/>
      <w:bookmarkEnd w:id="453"/>
      <w:r>
        <w:rPr>
          <w:rFonts w:ascii="arial" w:eastAsia="arial" w:hAnsi="arial" w:cs="arial"/>
          <w:b/>
          <w:i w:val="0"/>
          <w:strike w:val="0"/>
          <w:noProof w:val="0"/>
          <w:color w:val="000000"/>
          <w:position w:val="0"/>
          <w:sz w:val="28"/>
          <w:u w:val="none"/>
          <w:vertAlign w:val="baseline"/>
        </w:rPr>
        <w:t>Body</w:t>
      </w:r>
    </w:p>
    <w:p>
      <w:pPr>
        <w:pStyle w:val="Normal226"/>
        <w:spacing w:line="60" w:lineRule="exact"/>
      </w:pPr>
      <w:r>
        <w:pict>
          <v:line id="_x0000_s1982" style="position:absolute;z-index:252165120" from="0,2pt" to="512pt,2pt" strokecolor="#009ddb" strokeweight="2pt">
            <v:stroke linestyle="single"/>
            <w10:wrap type="topAndBottom"/>
          </v:line>
        </w:pict>
      </w:r>
    </w:p>
    <w:p>
      <w:pPr>
        <w:pStyle w:val="Normal226"/>
      </w:pP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Wenige Tage vor der endgültigen Abstimmung in der Hamburgischen Bürgerschaft über den Einstieg der Reederei MSC beim Hafenlogistiker HHLA sind noch einmal Hunderte Hafenarbeiter aus Protest auf die Straße gegangen. An dem Demonstrationszug von den Landungsbrücken vorbei am Rathaus zur HHLA-Zentrale in der Hafencity beteiligten sich nach Angaben der Polizei bis zu 900 Menschen. Viele trugen dabei orange und gelbe Warnwesten sowie Stopp-Schilder mit dem Zusatz ,,MSC Deal".</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Neben Verdi-Bannern waren auf der Kundgebung zahlreiche Flaggen und Parolen linksextremistischer Organisationen wie DKP oder MLPD und von Anarchisten zu sehen. In Sprechchören forderten die Demonstranten ,,Unser Hafen, unsere Stadt, macht den MSC-Deal platt!" und ,,Hoch die internationale Solidarität!". Einige Demonstranten trugen Palästinensertücher, andere zeigten Parolen wie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Polizisten in Schutzausrüstung begleiteten die Demonstration. Die Proteste blieben nach Angaben der Polizei friedlich, führten aber zu Verkehrsbehinderungen.</w:t>
      </w:r>
    </w:p>
    <w:p>
      <w:pPr>
        <w:pStyle w:val="Normal22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MSC soll 49,9 Prozent der HHLA übernehmen</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Hamburgs rot-grüner Senat möchte die Reederei Mediterranean Shipping Company (MSC) an Bord holen, um die Hamburger Hafen und Logistik AG (HHLA) und den Containerumschlag zu stabilisieren. Die Stadt soll dabei 50,1 Prozent und MSC 49,9 Prozent an dem Unternehmen halten. Bislang gehörten der Stadt rund 70 Prozent, der Rest war in Streubesitz.</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Gegenzug will MSC ihr Ladungsaufkommen an den HHLA-Terminals vom kommenden Jahr an erhöhen und bis 2031 auf eine Million Standardcontainer pro Jahr fast verdoppeln. Daneben will die Schweizer Reederei in Hamburg auch eine neue Deutschlandzentrale bauen und zusammen mit der Stadt das HHLA-Eigenkapital um 450 Millionen Euro aufstocken.</w:t>
      </w:r>
    </w:p>
    <w:p>
      <w:pPr>
        <w:pStyle w:val="Normal22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Deal sollte längst durchgewinkt sein</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Eigentlich sollte der Deal von der Hamburgischen Bürgerschaft schon in der letzten Sitzung vor der Sommerpause gebilligt werden. Doch da die Opposition die abschließende zweite Lesung verweigert hatte, muss diese nun am 4. September in der ersten Sitzung nach der Sommerpause nachgeholt werden. Angesichts der Zwei-Drittel-Mehrheit von Rot-Grün im Parlament gibt es keinen Zweifel an einer Entscheidung im Sinne des Senats.</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Sicht von Verdi und Hafenbeschäftigten gefährdet der Deal jedoch nicht nur Arbeitsplätze bei der HHLA, sondern auch bei weiteren Hafenunternehmen wie dem Gesamthafenbetrieb (GHB) und den Lasch-Betrieben. Zudem erhalte MSC durch das Geschäft faktisch weitgehende Vetorechte. Auch Sachverständige hatten in Expertenanhörungen vor dem Deal gewarnt, sprachen unter anderem von einem ,,historischen Fehler".</w:t>
      </w:r>
    </w:p>
    <w:p>
      <w:pPr>
        <w:pStyle w:val="Normal22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Widerstand auch an der rot-grünen Basis</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Zuletzt regte sich auch an der rot-grünen Basis Widerstand. In einem offenen Brief forderten Sozialdemokraten aus dem Forum Demokratische Linke für das 21. Jahrhundert (DL21) die SPD-Abgeordneten auf, im Parlament gegen den Deal zu stimmen. Auch der Landesverband der Grünen Jugend lehnt den MSC-Einstieg ab. ,,Der vermeintliche Erfolg eines einzelnen Unternehmens hat keinen Wert für den Wohlstand für die Stadtgesellschaft", sagte der Landessprecher der Grünen Jugend, Berkay Gür, der Deutschen Presse-Agentur. MSC verfolge lediglich das Interesse, ,,seine eigenen Gehälter in der Chefetage zu erhöhen, ihre globale Stellung weiter auszubauen und privaten Reichtum zu vermehren".</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Initiative ,,Sozialdemokrat:innen für die HHLA in öffentlicher Hand" schreibt in ihrem offenen Brief: ,,Die gesellschaftlichen Erfahrungen weltweit - mit Krankenhäusern, Energieversorgung, ÖPNV oder ähnlichem - zeigen: Privatisierungen der öffentlichen Infrastruktur stärken die private Monopolmacht, belasten nachhaltig die Staatskassen und bringen Verschlechterungen für die Beschäftigten sowie die Gesamtbevölkerung." Der Hafen gehöre als Teil der Infrastruktur unter demokratische Kontrolle und habe den wirtschaftlichen Interessen aller zu dienen.</w:t>
      </w:r>
    </w:p>
    <w:p>
      <w:pPr>
        <w:pStyle w:val="Normal22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September 4, 2024</w:t>
      </w:r>
    </w:p>
    <w:p>
      <w:pPr>
        <w:pStyle w:val="Normal226"/>
      </w:pPr>
    </w:p>
    <w:p>
      <w:pPr>
        <w:pStyle w:val="Normal226"/>
        <w:ind w:left="200"/>
        <w:sectPr>
          <w:type w:val="continuous"/>
          <w:pgMar w:top="840" w:right="1000" w:bottom="840" w:left="1000" w:header="400" w:footer="400"/>
          <w:pgNumType w:fmt="decimal"/>
          <w:cols w:space="720"/>
        </w:sectPr>
      </w:pPr>
      <w:r>
        <w:br/>
      </w:r>
      <w:r>
        <w:pict>
          <v:line id="_x0000_s1983" style="position:absolute;z-index:252166144" from="0,10pt" to="512pt,10pt" strokecolor="black" strokeweight="1pt">
            <v:stroke linestyle="single"/>
          </v:line>
        </w:pict>
      </w:r>
      <w:r>
        <w:rPr>
          <w:rFonts w:ascii="arial" w:eastAsia="arial" w:hAnsi="arial" w:cs="arial"/>
          <w:b/>
          <w:color w:val="767676"/>
          <w:sz w:val="16"/>
        </w:rPr>
        <w:t>End of Document</w:t>
      </w:r>
    </w:p>
    <w:p>
      <w:pPr>
        <w:pStyle w:val="Normal227"/>
        <w:sectPr>
          <w:headerReference w:type="even" r:id="rId1418"/>
          <w:headerReference w:type="default" r:id="rId1419"/>
          <w:footerReference w:type="even" r:id="rId1420"/>
          <w:footerReference w:type="default" r:id="rId1421"/>
          <w:headerReference w:type="first" r:id="rId1422"/>
          <w:footerReference w:type="first" r:id="rId1423"/>
          <w:pgSz w:w="12240" w:h="15840"/>
          <w:pgMar w:top="840" w:right="1000" w:bottom="840" w:left="1000" w:header="400" w:footer="400"/>
          <w:pgNumType w:fmt="decimal"/>
          <w:cols w:space="720"/>
          <w:titlePg w:val="0"/>
        </w:sectPr>
      </w:pPr>
    </w:p>
    <w:p>
      <w:pPr>
        <w:pStyle w:val="Normal227"/>
      </w:pPr>
    </w:p>
    <w:p>
      <w:pPr>
        <w:pStyle w:val="Normal227"/>
      </w:pPr>
      <w:r>
        <w:pict>
          <v:shape id="_x0000_i1984" type="#_x0000_t75" alt="LexisNexis®" style="width:147.75pt;height:30pt">
            <v:imagedata r:id="rId10" o:title=""/>
          </v:shape>
        </w:pict>
      </w:r>
      <w:r>
        <w:cr/>
      </w:r>
    </w:p>
    <w:p>
      <w:pPr>
        <w:pStyle w:val="Heading122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Jetzt erst recht; Wie geht es denjenigen im Osten, die sich gegen Rechtsextremismus engagieren, nach dem Wahlabend in Thüringen und Sachsen? Sieben Menschen berichten über ihre Angst vor einer Normalisierung der AfD   und über den eigenen Mut zum Widerstand</w:t>
      </w:r>
    </w:p>
    <w:p>
      <w:pPr>
        <w:pStyle w:val="Normal2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2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03. September 2024</w:t>
      </w:r>
    </w:p>
    <w:p>
      <w:pPr>
        <w:pStyle w:val="Normal227"/>
        <w:keepNext w:val="0"/>
        <w:spacing w:after="0" w:line="240" w:lineRule="atLeast"/>
        <w:ind w:right="0"/>
        <w:jc w:val="both"/>
      </w:pPr>
      <w:bookmarkStart w:id="454" w:name="Bookmark_228"/>
      <w:bookmarkEnd w:id="454"/>
    </w:p>
    <w:p>
      <w:pPr>
        <w:pStyle w:val="Normal22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227"/>
        <w:keepNext w:val="0"/>
        <w:spacing w:before="120" w:after="0" w:line="220" w:lineRule="atLeast"/>
        <w:ind w:left="0" w:right="0" w:firstLine="0"/>
        <w:jc w:val="left"/>
      </w:pPr>
      <w:r>
        <w:br/>
      </w:r>
      <w:r>
        <w:pict>
          <v:shape id="_x0000_i1985" type="#_x0000_t75" style="width:257.97pt;height:41.24pt">
            <v:imagedata r:id="rId32" o:title=""/>
          </v:shape>
        </w:pict>
      </w:r>
    </w:p>
    <w:p>
      <w:pPr>
        <w:pStyle w:val="Normal2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SCHWERPUNKT; S. 4-5</w:t>
      </w:r>
    </w:p>
    <w:p>
      <w:pPr>
        <w:pStyle w:val="Normal2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2940 words</w:t>
      </w:r>
    </w:p>
    <w:p>
      <w:pPr>
        <w:pStyle w:val="Normal2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Tobias Bachmann, Marie Sophie Hübner, Louise Ringel, Anne Fromm, Konrad Litschko, Dinah Riese</w:t>
      </w:r>
    </w:p>
    <w:p>
      <w:pPr>
        <w:pStyle w:val="Normal22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Wie geht es denjenigen im Osten, die sich gegen Rechtsextremismus engagieren, nach dem Wahlabend in Thüringen und Sachsen? Sieben Menschen berichten über ihre Angst vor einer Normalisierung der AfD   und über den eigenen Mut zum Widerstand</w:t>
      </w:r>
    </w:p>
    <w:p>
      <w:pPr>
        <w:pStyle w:val="Normal227"/>
        <w:keepNext/>
        <w:spacing w:before="240" w:after="0" w:line="340" w:lineRule="atLeast"/>
        <w:ind w:left="0" w:right="0" w:firstLine="0"/>
        <w:jc w:val="left"/>
      </w:pPr>
      <w:bookmarkStart w:id="455" w:name="Body_226"/>
      <w:bookmarkEnd w:id="455"/>
      <w:r>
        <w:rPr>
          <w:rFonts w:ascii="arial" w:eastAsia="arial" w:hAnsi="arial" w:cs="arial"/>
          <w:b/>
          <w:i w:val="0"/>
          <w:strike w:val="0"/>
          <w:noProof w:val="0"/>
          <w:color w:val="000000"/>
          <w:position w:val="0"/>
          <w:sz w:val="28"/>
          <w:u w:val="none"/>
          <w:vertAlign w:val="baseline"/>
        </w:rPr>
        <w:t>Body</w:t>
      </w:r>
    </w:p>
    <w:p>
      <w:pPr>
        <w:pStyle w:val="Normal227"/>
        <w:spacing w:line="60" w:lineRule="exact"/>
      </w:pPr>
      <w:r>
        <w:pict>
          <v:line id="_x0000_s1986" style="position:absolute;z-index:252167168" from="0,2pt" to="512pt,2pt" strokecolor="#009ddb" strokeweight="2pt">
            <v:stroke linestyle="single"/>
            <w10:wrap type="topAndBottom"/>
          </v:line>
        </w:pict>
      </w:r>
    </w:p>
    <w:p>
      <w:pPr>
        <w:pStyle w:val="Normal227"/>
      </w:pP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Protokolle Tobias Bachmann, Anne Fromm, Marie Sophie Hübner, Konrad Litschko, Dinah Riese, Louise Ringel</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Unter der Oberfläche gegrummelt </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Für jemanden, der sich seit Jahrzehnten für die Auseinandersetzung mit NS-Verbrechen einsetzt, ist es einfach nur erschütternd und deprimierend, wenn erstmals seit 1945 Rechtsextreme in einem Bundesland stärkste Kraft werden. Das ist ein ganz dunkler Tag für Thüringen. Natürlich hat der AfD-Wahlerfolg etwas mit dem Thema Migration zu tun oder damit, wie zuletzt mit dem Solingen-Attentat umgegangen wurde, mit einem Überbietungswettbewerb der demokratischen Parteien in migra­tionsfeindlicher Rhetorik. Oder mit antiamerikanischen, anti­liberalen Geschichtsbildern der SED, die nachwirken. Aber ich fürchte, es hat auch etwas mit der Abwehr gegen eine Auseinandersetzung mit den NS-Verbrechen zu tun, die seit 1945 immer stark gewesen ist und in den letzten 30 Jahren etwas überdeckt wurde. Unter der Oberfläche aber hat es immer gegrummelt, jetzt ist es durchgebrochen.</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nun ist ja völlig unklar, wie die demokratische Mehrheitsfindung im Landtag ausgeht. Wenn die AfD, als schlimmstes Szenario, in irgendeiner Form eine Regierungsbeteiligung erreicht, wäre das für uns desaströs. Unsere Arbeit ist abhängig vom Landeshaushalt. Und auch mich abzulösen, wie die AfD es angekündigt hat, würde nicht so leicht. Aber 90 Prozent unserer Führungen etwa machen freie ­Guides, also Honorarkräfte, deren Etat man theoretisch auf null setzen könnte. Damit würde unsere Bildungsarbeit ausgetrocknet und beendet.</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für mich persönlich heißt das wohl auch, dass die Angriffe gegen mich weitergehen. Ich hatte ja vor der Wahl 350.000 Haushalte angeschrieben und um ein demokratisches Votum gebeten   und darauf teils wüste Drohschreiben erhalten. Auf einer Fotomontage hieß es:  Ein Galgen, ein Strick, ein Wagner-Genick.  Das lässt sich auch direkt auf die AfD zurückführen, die mit gezielter Desinformation auf den Brief reagiert hat: Dass ich Steuergelder verschwendet hätte oder gegen das Neutralitätsverbot verstoßen   alles Mumpitz.</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Aber das Ziel der Rechtsextremen ist ja gerade, Menschen einzuschüchtern, und diesen Gefallen werde ich ihnen nicht tun. Selbstverständlich werde ich mich weiter für die Aufarbeitung von NS-Verbrechen einsetzen und darauf hinweisen, welche Partei unsere Arbeit angreift. Und was meine Briefaktion auch gezeigt hat: Die positiven Rückmeldungen waren deutlich mehr als die negativen. Das ist ja schon mal ein hoffnungsvoller Punkt. </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Jens-Christian Wagner ist ­Stiftungsdirektor der KZ-­Gedenkstätten Buchenwald und Mittelbau-Dora.</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Gegenseitig den Rücken stärken </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Dass genau 85 Jahre nach dem Beginn des Zweiten Weltkriegs eine faschistische Partei in Thüringen stärkste und in Sachsen zweitstärkste Kraft geworden ist, beschäftigt mich sehr. Wie wenig wollen wir aus unserer Geschichte lernen?</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Immerhin, dass es Linke und Grüne in den Landtag geschafft haben, ist gut. Neben der SPD haben sie sich in der letzten Legislatur als einzige für queere Menschen im sächsischen Landtag eingesetzt. Vermutlich werden sie aber weniger als bisher für uns tun können, schon allein aufgrund der wenigen Sitze, die sie zusammen bekommen haben. Das ist bitter. Wenn uns Fördermittel und Räume verloren gehen, können wir weniger gegen Queerfeindlichkeit aufklären und antifaschistische Bildungsarbeit machen. Gerade im ländlichen Raum, wo es mancherorts schon jetzt, wenn überhaupt, dann nur noch ein einziges soziokulturelles Zentrum gibt, ist es dramatisch, wenn das wegbrechen würde.</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Gerade als queere, migrantische oder antifaschistische Personen werden wir uns immer schwieriger sicher und frei bewegen können, wenn wir nicht in Gruppen unterwegs sind. Schon in den letzten Monaten wurden wir immer häufiger angegriffen und angefeindet. Die Faschos, die es hier schon immer gab und mit denen es immer mal Stress gab, aber nach den  Baseballschläger-Jahren  eben doch seltener   die verspüren politischen Rückhalt und drängen mit ihrer rechten Gesinnung in die Mitte der Gesellschaft zurück.</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in der künftigen Landesregierung neben der CDU wohl das BSW stärkste Kraft sein wird, lindert diese Sorgen nicht. Im Gegenteil. Das BSW ist für mich eine weitere rechte Partei unter einem linken Deckmantel. Zwar ist ihre Sozialpolitik links, doch hetzen sie massiv gegen Mi­gran­t*in­nen und queere Menschen, schimpfen aufs Gendern und auf das Selbstbestimmungsgesetz. Sie tragen zu der rechten Stimmung im Land bei, unter der wir leiden. Auch die CDU ist daran nicht unbeteiligt.</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Wenn wir dagegen ankommen wollen, müssen wir laut sein, uns wehren. Wir müssen weiterhin ganz viel Aufmerksamkeit in den ländlichen Raum lenken. Und wir müssen uns noch stärker vernetzen, unsere Strukturen eng zusammenziehen, wie ein Spinnennetz. Wir müssen uns gegenseitig den Rücken stärken, sodass niemand das Gefühl bekommt, allein auf weiter Flur zu stehen. Das klappt schon ganz gut, auch zwischen Stadt und Land. Daran werden wir anknüpfen. </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Ocean Hale Meißner, 27, aus Döbeln, engagiert sich bei  Döbeln bleibt bunt  für queeres Leben im sächsischen Hinterland.</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Der Kampfgeist ist erstarkt </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Ich habe die Stimmzettel der Briefwahl ausgezählt. Da habe ich das Ergebnis relativ nüchtern aufgenommen. Für den Abend haben wir eingeladen, und die Omas, Opas und Freun­d:in­nen sind gekommen. Niemand sollte alleine sein. Wir haben das als sehr bitteres ­Ergebnis wahrgenommen. Die Stimmung war gedämpft. Ich hätte mir denken können, dass die AfD so stark wird, aber dann war es doch schwierig.</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versuche jetzt, mit vielen Menschen Kontakt aufzunehmen, die ähnlich denken. Ich möchte den Solidaritätsgedanken spüren. Es macht mir Sorgen, dass soziokulturelle Vereine und andere demokratische Projekte jetzt nicht mehr gefördert werden oder ihnen immer mehr Steine in den Weg gelegt werden könnten. Hier in Döbeln hat der AfD-Kandidat gewonnen und das könnte den Rechten noch mehr Auftrieb geben.</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schon vor der Wahl Anfeindungen von beispielsweise den Freien Sachsen bekommen, aber das könnte jetzt mehr werden. Ich habe das Gefühl, dass rechtes Gedankengut jetzt normalisiert wird und die Rechten moralisch gestärkt sind. Ich glaube, die Situation wird unbequemer werden für uns. Es macht mir Hoffnung, dass wir so viele sind bei den  Omas gegen Rechts . Wir haben eine Gemeinschaft, die uns hilft und tröstet.</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Demokratische Initiativen haben es zwar schwerer im Moment, aber sie sind trotzdem erstarkt in der letzten Zeit. Es könnte auch sein, dass jetzt alle sehen, dass die AfD nicht für Regierungsverantwortung gemacht ist. Sie hat kein geschultes Personal und wird dann vielleicht ihren Aufgaben nicht gerecht. Aber das müssen wir sehen.</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bin besorgt darüber, dass so viele junge Menschen die AfD wählen. Deshalb ist unser nächster Schritt bei  Omas gegen Rechts , mehr Aufklärung bei diesen jungen Leuten zu machen. Wir möchten an Schulen gehen und Vorlesetage in Kindergärten machen. Vielleicht reichen die Demonstrationen nicht mehr. Wir treffen uns diese Woche und ich bin froh, dass es so schnell nach der Wahl ist. Der Kampfgeist ist nur erstarkt. </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Donata Porstmann setzt sich schon lange für ein demokratisches Miteinander ein. Zuletzt hat sie eine Ortsgruppe der  Omas gegen Rechts  in Döbeln (Sachsen) gegründet.</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Trotzdem ziehe ich aus der Realität Kraft </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Überrascht bin ich von den Wahl­ergebnissen nicht. Alarmierend und schmerzhaft sind sie trotzdem. Die allgegenwärtige rechte Bedrohung bekommt politische Ämter und mehr Handlungsspielraum. Da kann ich so resilient sein, wie ich möchte: Es macht mir Angst.</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Trotzdem ziehe ich aus dieser Realität Kraft. Wir versuchen bei Hillel Deutschland hier in Leipzig für junge jüdische Menschen und ihre Bedürfnisse da zu sein und so eine starke und widerständige Gemeinschaft weiter auszubauen. Denn: Gerade da, wo es viele strukturelle Leerstellen gibt, gibt es auch das größte Potenzial für Veränderung.</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stehen hier vielen intersektionalen Herausforderungen ge­gen­über: Zu den generellen ostdeutschen Probleme von Struktur­schwäche, Lohngefälle, Fördermittelknappheit kommen noch Altersarmut   gerade unter den sogenannten Kontigentflüchtlingen   sowie Antisemitismus und die damit einhergehende reale Bedrohung der eigenen Sicherheit.</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stark ist jüdisches Leben in Sachsen eigentlich repräsentiert? Wir sind wenige und verstreut. Anders als in westdeutschen Flächenländern oder in Berlin ist die Zukunft jüdischen Lebens in Ostdeutschland keineswegs ohne Weiteres gesichert. Viele Menschen aus meinem Freundes- und Familienkreis dürfen nicht wählen.</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wichtiger denn je, als Zivilgesellschaft insgesamt in den Austausch zu gehen und gemeinsam Projekte auf die Beine zu stellen. Demokratische Projekte brauchen jüdische Perspektiven, und die jüdische Gemeinschaft braucht demokratische Strukturen. Aber gerade für uns als Jüdinnen und Juden ist es spätestens seit dem 7. Oktober schwer, Verbündete zu finden. Ich selber habe mich seitdem aus fast allen linken Räumen zurückgezogen.</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Juni saß ich im Bus auf der Anreise zu den Protesten gegen den AfD-Parteitag in Essen und habe dort Leute von sehr einseitigen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-Protesten aus Leipzig erkannt. Da dachte ich: Das muss ich jetzt vielleicht aushalten, es geht um einen gemeinschaftlichen Kampf gegen den Faschismus. Ich glaube, wir müssen, um die Demokratie zu schützen, noch viel stärker nach dem kleinsten gemeinsamen Nenner suchen   und versuchen, dabei Diskrepanzen auszuhalten. Zumindest fürs Erste.</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Meine Resilienz ist unfassbar auf die Probe gestellt. Erst der Halle-Anschlag auf die Synagoge vor fünf Jahren, dann der 7. Oktober, jetzt die Landtagswahl. Ich wache mehrmals nachts auf und weiß nicht, wohin mit diesen existenziellen Ängsten. Gleichzeitig ist das jüdische demokratische Leben auch in Ostdeutschland gerade so stark und sichtbar und lebendig wie lange nicht mehr. Das mit aufbauen, formen und auf die Ressource der Gemeinschaft zurückgreifen zu können gibt mir unglaublich viel Kraft und Hoffnung. </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Yael Burchak arbeitet in Leipzig bei Hillel Deutschland, einer Organisation für junge jüdische Menschen. Außerdem baut sie beim jüdischen LGBTQIA+ Verein Keshet Deutschland die Regionalgruppe  Ost  mit auf.</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wird schwerer, Fördergelder zu bekommen </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Wir wussten aus den Prognosen ja schon, was in Thüringen auf uns zukommt. Und trotzdem ist es ein Schock, dass wir nun vor einem kompletten politischen Umbruch stehen. Dabei sind wir es in Gera längst gewohnt, im Alltag mit der AfD kon­frontiert zu sein. Die Partei hat bereits seit den Kommunalwahlen 2019 eine Mehrheit im Gemeinderat, sie ist in sämtlichen ­Strukturen   der Verwaltung, in den ­Beiräten und wichtigen Gremien   ­vertreten.</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sehen seitdem immer wieder, dass es schwerer wird, Geld für Demokratieförderung zu bekommen. Das sagt uns keiner offen, aber die Leute in den Behörden werden vorsichtiger, wenn es darum geht, Geld zu verteilen. Es wird sehr genau darauf geachtet, dass ja nicht zu viel Geld an Leute oder Projekte geht, die als irgendwie links oder alternativ gelten. Der Rechnungshof dreht jeden Cent Fördergeld fünfmal um, in den Behörden erleben wir kaum noch Kulanz.</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haben Angst, etwas falsch zu machen, was die AfD wieder für eine Kampagne nutzen könnte. Was uns auch zu schaffen macht, sind Sticheleien der hiesigen Lokalzeitung Neues Gera. Die ist eigentlich nur ein Anzeigenblatt, aber in der Hand eines rechten Verlegers und mit Verbindungen zur AfD. Von dort kommen immer mal merkwürdige Anfragen und Texte, die uns zeigen, dass wir aus deren Sicht hier nicht erwünscht sind. Bisher konnten wir uns aber immerhin auf die rot-rot-grüne Landesregierung verlassen, der Kultur und Soziokultur wichtig war.</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jetzt auf uns zukommt, ist ungewiss: Wofür stehen die CDU und das BSW in Sachen Kulturförderung? Das wissen wir nicht. Dazu kommt, dass auch die Kulturförderung vom Bund knapper wird, wenn die Ampelregierung ihre Sparpläne durchsetzt. Dann fürchten wir also sowohl um Gelder aus der Kommune, aus dem Land als auch vom Bund. Wir arbeiten nun also noch mehr als bisher daran, uns finanziell komplett unabhängig zu machen von staatlichem Geld. Viele in der Thüringer Zivilgesellschaft sind genauso verunsichert wie wir.</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Aber was ich auch erlebe, ist eine ganz große Solidarität: Leute vernetzen sich stärker, wir diskutieren unter einander, wie sichergestellt werden kann, dass auch die kleinen Projekte weiter ausreichend gefördert werden. Und wir kriegen viel ­Zuspruch von außerhalb Thüringens: Allein im vergangenen halben Jahr hatten wir so viele Anfragen von Leuten aus Berlin, Köln und Westdeutschland, die bei uns Projekte machen wollten, wie nie zuvor. Das zeigt uns, dass wir weitermachen müssen. Egal, wie heftig der Gegenwind wird. </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Philipp Venghaus ist Projektmanager beim Kulturhaus Häselburg Gera. Die Häselburg bietet Werkstätten, Proberäume, Ateliers, eine Galerie und Büros für die lokale Kreativwirtschaft. Sie war in diesem Jahr für den nominiert. taz Panter Preis</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Vor allen Dingen: Nicht hysterisch werden </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Ich habe am Sonntag normal im Restaurant gearbeitet und dabei die Wahl mit den Gästen geguckt. Wir haben uns gefreut, dass die AfD nicht stärkste Kraft ist. Aber es macht mir Angst, dass so viele Menschen eine Partei wählen, die so radikale und menschenfeindliche Gedanken hat. Ich weiß noch nicht, wie ich mit dem Ergebnis umgehen werde. Das müssen die nächsten Tage zeigen. Vor allen Dingen: Nicht hysterisch werden.</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Ergebnis war abzusehen, aber es ist trotzdem ein Schock. Ich hoffe, dass unser Ministerpräsident eine Regierung hinbekommt.</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werden sowieso schon länger von der Polizei bewacht. Für uns ändert sich gar nicht so viel. Aber es macht mir Sorgen, dass ich häufiger höre:  Gegen euch haben wir nichts, aber wir wählen trotzdem die AfD.  Heute bedeutet das Ergebnis noch nicht so viel, aber das kann sich schnell ändern. Ich glaube, dass die Menschen von rechts jetzt mehr Wind unter den Flügeln haben und sich mehr trauen. Ich habe das Gefühl, dass die Gesellschaft schon gespalten ist und dass der gesellschaftliche Solidargedanke weg ist.</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kann nur hoffen, dass die Ergebnisse ein Signal an die Bundespolitik sind. Es funktioniert nicht, die Einwände der Bevölkerung wegzulächeln. Sie müssen sich damit auseinandersetzen und das Volk mitnehmen. Wir sollten mehr miteinander denken und nicht gegeneinander. Es wurden Fehler gemacht im Umgang mit dem Osten, und die AfD nutzt das aus.</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Mein Stammtisch gibt mir im Moment Hoffnung. Das sind Leute, die seit 24 Jahren jeden Sonntag zusammenkommen. Niemand wählt die AfD, aber sonst wählen alle ganz unterschiedlich. Es ist ein bunter Mikrokosmos aus Leuten. Ost und West, viel und wenig Geld und ganz unterschiedliche Berufe. Wir argumentieren, diskutieren, streiten und bleiben trotzdem Freund:innen. Alle können Ideen und Bedenken äußern. Schubladendenken verhindert Diskussion. Das ist gelebte Meinungsfreiheit. Wir sollten mehr über Lösungsansätze sprechen anstatt über alles, was schlecht ist und wegmuss. </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Uwe Dziuballa betreibt seit 20 Jahren das jüdische Restaurant  Schalom  in Chemnitz.</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Ich frage mich: Kann ich hier bleiben? </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2021 habe ich ein Video gesehen, das zeigt, wie ein Mann in der S-Bahn in Erfurt ­verprügelt wird. Ich habe mich hilflos gefühlt und mich gefragt, was ich tun kann. Damals habe ich angefangen, mich zu engagieren, habe den Verein  Jugendliche ohne Grenzen  gegründet. Heute, nach der Wahl, habe ich wieder viele Fragen, aber es sind andere als damals. Ich frage mich: Wie können wir uns schützen? Was braucht es von mir? Ich frage mich nicht wie damals, ob ich etwas tun muss, sondern: was?</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zwei Jahren habe ich meinen Onkel auf dem Mittelmeer verloren. Die Menschen, die damals da waren, die mit mir nach Griechenland gefahren sind, die ge­trauert haben: Mit diesen Menschen habe ich in den vergangenen Monaten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organisiert. Mit ihnen habe ich gestern die Wahl geschaut. Es war wichtig, mit den Ergebnissen nicht allein zu sein. Wir sind spazieren gegangen, haben versucht, so gut es geht, uns einen schönen Abend zu machen.</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die nächsten Wochen haben wir noch keine Projekte geplant. Das liegt daran, dass ich einfach nicht die Ressourcen hatte, nicht die Energie. Was ich weiß, ist, dass wir noch näher zusammenrücken müssen. Das Gewaltvolle ist die Ungewissheit. Nicht zu wissen, wie die nächsten Wochen aussehen werden. Jetzt will ich erst mal für meine Familie da sein. Wir fangen die Gefühle voneinander auf.</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Mein Studium beginnt im Oktober und ich frage mich: Kann ich hier ­bleiben? Meine Mutter hat in den letzten ­Monaten immer wieder betont, dass sie ­eigentlich wegwill. Dass sie nicht mit ­dieser ­Unsicherheit leben will. Aber ich weiß nicht, woher wir die Kraft nehmen sollten, ­wieder neu anzufangen. Ich möchte auch nicht weg. Es gibt viele Menschen hier, die mir Hoffnung geben, die mich tragen.</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Heute frage ich mich: Wie kann es sein, dass die demokratischen Parteien es nicht geschafft haben, uns den Rücken zu stärken? Es wurde immer wieder dazu aufgerufen, demokratisch zu wählen. Aber was für eine Politik wählt man dann? Eine Politik, die dann auch zu Abschiebungen führt, zu Hanau, zum europäischen Asylabkommen Geas, zu Toten im Mittelmeer. Darüber müssen wir jetzt auch sprechen. Darüber, wie die demokratischen Parteien den Rechten den Weg bereitet haben. </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Sultana Sediqi ist als Kind aus Afghanistan geflohen und lebt seit zehn Jahren in Erfurt. Sie hat die Organisationen  Jugendliche ohne Grenzen  und  MigraFem  ­mitgegründet.</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Dieser Text ist Teil unserer Berichterstattung zu den Wahlen 2024 in Brandenburg, Sachsen und Thüringen. Die taz zeigt, was hier in diesem Jahr auf dem Spiel steht.</w:t>
      </w:r>
    </w:p>
    <w:p>
      <w:pPr>
        <w:pStyle w:val="Normal22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September 2, 2024</w:t>
      </w:r>
    </w:p>
    <w:p>
      <w:pPr>
        <w:pStyle w:val="Normal227"/>
      </w:pPr>
    </w:p>
    <w:p>
      <w:pPr>
        <w:pStyle w:val="Normal227"/>
        <w:ind w:left="200"/>
        <w:sectPr>
          <w:type w:val="continuous"/>
          <w:pgMar w:top="840" w:right="1000" w:bottom="840" w:left="1000" w:header="400" w:footer="400"/>
          <w:pgNumType w:fmt="decimal"/>
          <w:cols w:space="720"/>
        </w:sectPr>
      </w:pPr>
      <w:r>
        <w:br/>
      </w:r>
      <w:r>
        <w:pict>
          <v:line id="_x0000_s1987" style="position:absolute;z-index:252168192" from="0,10pt" to="512pt,10pt" strokecolor="black" strokeweight="1pt">
            <v:stroke linestyle="single"/>
          </v:line>
        </w:pict>
      </w:r>
      <w:r>
        <w:rPr>
          <w:rFonts w:ascii="arial" w:eastAsia="arial" w:hAnsi="arial" w:cs="arial"/>
          <w:b/>
          <w:color w:val="767676"/>
          <w:sz w:val="16"/>
        </w:rPr>
        <w:t>End of Document</w:t>
      </w:r>
    </w:p>
    <w:p>
      <w:pPr>
        <w:pStyle w:val="Normal228"/>
        <w:sectPr>
          <w:headerReference w:type="even" r:id="rId1424"/>
          <w:headerReference w:type="default" r:id="rId1425"/>
          <w:footerReference w:type="even" r:id="rId1426"/>
          <w:footerReference w:type="default" r:id="rId1427"/>
          <w:headerReference w:type="first" r:id="rId1428"/>
          <w:footerReference w:type="first" r:id="rId1429"/>
          <w:pgSz w:w="12240" w:h="15840"/>
          <w:pgMar w:top="840" w:right="1000" w:bottom="840" w:left="1000" w:header="400" w:footer="400"/>
          <w:pgNumType w:fmt="decimal"/>
          <w:cols w:space="720"/>
          <w:titlePg w:val="0"/>
        </w:sectPr>
      </w:pPr>
    </w:p>
    <w:p>
      <w:pPr>
        <w:pStyle w:val="Normal228"/>
      </w:pPr>
    </w:p>
    <w:p>
      <w:pPr>
        <w:pStyle w:val="Normal228"/>
      </w:pPr>
      <w:r>
        <w:pict>
          <v:shape id="_x0000_i1988" type="#_x0000_t75" alt="LexisNexis®" style="width:147.75pt;height:30pt">
            <v:imagedata r:id="rId10" o:title=""/>
          </v:shape>
        </w:pict>
      </w:r>
      <w:r>
        <w:cr/>
      </w:r>
    </w:p>
    <w:p>
      <w:pPr>
        <w:pStyle w:val="Heading122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Frieden in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Protest Unter dem Motto „Solidarität mit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trafen sich am Samstagnachmittag knapp 50 Menschen.</w:t>
      </w:r>
    </w:p>
    <w:p>
      <w:pPr>
        <w:pStyle w:val="Normal2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Südwest Presse</w:t>
      </w:r>
    </w:p>
    <w:p>
      <w:pPr>
        <w:pStyle w:val="Normal2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 September 2024</w:t>
      </w:r>
    </w:p>
    <w:p>
      <w:pPr>
        <w:pStyle w:val="Normal228"/>
        <w:keepNext w:val="0"/>
        <w:spacing w:after="0" w:line="240" w:lineRule="atLeast"/>
        <w:ind w:right="0"/>
        <w:jc w:val="both"/>
      </w:pPr>
      <w:bookmarkStart w:id="456" w:name="Bookmark_229"/>
      <w:bookmarkEnd w:id="456"/>
    </w:p>
    <w:p>
      <w:pPr>
        <w:pStyle w:val="Normal22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Neue Pressegesellschaft mbH &amp; Co. KG Alle Rechte vorbehalten</w:t>
      </w:r>
    </w:p>
    <w:p>
      <w:pPr>
        <w:pStyle w:val="Normal228"/>
        <w:keepNext w:val="0"/>
        <w:spacing w:before="120" w:after="0" w:line="220" w:lineRule="atLeast"/>
        <w:ind w:left="0" w:right="0" w:firstLine="0"/>
        <w:jc w:val="left"/>
      </w:pPr>
      <w:r>
        <w:br/>
      </w:r>
      <w:r>
        <w:pict>
          <v:shape id="_x0000_i1989" type="#_x0000_t75" style="width:196.48pt;height:30.75pt">
            <v:imagedata r:id="rId246" o:title=""/>
          </v:shape>
        </w:pict>
      </w:r>
    </w:p>
    <w:p>
      <w:pPr>
        <w:pStyle w:val="Normal2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ULM und NEU^-ULM; S. 17; Band 80; Ausg. 203</w:t>
      </w:r>
    </w:p>
    <w:p>
      <w:pPr>
        <w:pStyle w:val="Normal2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392 words</w:t>
      </w:r>
    </w:p>
    <w:p>
      <w:pPr>
        <w:pStyle w:val="Normal228"/>
        <w:keepNext/>
        <w:spacing w:before="240" w:after="0" w:line="340" w:lineRule="atLeast"/>
        <w:ind w:left="0" w:right="0" w:firstLine="0"/>
        <w:jc w:val="left"/>
      </w:pPr>
      <w:bookmarkStart w:id="457" w:name="Body_227"/>
      <w:bookmarkEnd w:id="457"/>
      <w:r>
        <w:rPr>
          <w:rFonts w:ascii="arial" w:eastAsia="arial" w:hAnsi="arial" w:cs="arial"/>
          <w:b/>
          <w:i w:val="0"/>
          <w:strike w:val="0"/>
          <w:noProof w:val="0"/>
          <w:color w:val="000000"/>
          <w:position w:val="0"/>
          <w:sz w:val="28"/>
          <w:u w:val="none"/>
          <w:vertAlign w:val="baseline"/>
        </w:rPr>
        <w:t>Body</w:t>
      </w:r>
    </w:p>
    <w:p>
      <w:pPr>
        <w:pStyle w:val="Normal228"/>
        <w:spacing w:line="60" w:lineRule="exact"/>
      </w:pPr>
      <w:r>
        <w:pict>
          <v:line id="_x0000_s1990" style="position:absolute;z-index:252169216" from="0,2pt" to="512pt,2pt" strokecolor="#009ddb" strokeweight="2pt">
            <v:stroke linestyle="single"/>
            <w10:wrap type="topAndBottom"/>
          </v:line>
        </w:pict>
      </w:r>
    </w:p>
    <w:p>
      <w:pPr>
        <w:pStyle w:val="Normal228"/>
      </w:pP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Ulm. Die Palästinenserfahne wehte in vielen Ausführungen am Ulmer Marktplatz, Ziel der Demonstranten: sich für Frieden und Gerechtigkeit einzusetzen und die Menschenrechtsverletzungen in Gaza zu thematisieren. Mahmoud Hussein von Ulm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„Die Lage in Gaza ist zutiefst erschütternd: Nach über zehn Monaten Krieg und mehr als 40.000 Todesopfern fordern wir ein sofortiges Ende der Gewalt und der humanitären Katastrophe.“</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Demonstranten kamen aus den unterschiedlichsten Gründen zur Demonstration, manche waren und sind selbst betroffen, andere wollen ihre Solidarität ausdrücken. Husseins Familie wurde aus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vertrieben, er wurde in einem syrischen Flüchtlingslager geboren. Als dort der Krieg ausbrach, kam er nach Deutschland. Da Deutschland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nicht anerkennt, war sein Status ungeklärt.</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Einladung an die Stadt</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der Demonstration wurde auch der Ulmer Oberbürgermeister Ulm eingeladen, um, wie die Demonstranten hofften, ein starkes Zeichen für den Frieden und gegen Rassismus in der Stadt zu setzen. Die Demonstranten fordern von der Stadt Gleichberechtigung, auch bei der Symbolik: Die israelische Flagge wurde monatelang am Ulmer Rathaus gehisst. „Wir fordern, dass nun auch die palästinensische Flagge als Zeichen des Mitgefühls und der Gerechtigkeit gehisst wird.“ Da der OB aber im Urlaub weilt, musste die Stadt aus Zeitgründen eine Teilnahme absagen. „Auf unsere Forderungen wurde nicht eingegangen“, sagt Hussein.</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Gruppierung Ulm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hat bereits mehrere Demonstrationen durch Ulm organisiert – die Reaktionen darauf waren unterschiedlich: „Es gibt Menschen, die sagen, wir verstehen euch, wir sind auch nicht dafür, dass Menschen ermordet werden. Es gibt aber auch andere, die mit Unverständnis oder sogar Schimpfworten reagieren.“ Davon lassen sich die Protestanten aber nicht abhalten, „jeder hat seine Meinung und darf diese auch haben“. Der Demonstrationszug ging am Samstagnachmittag vom Marktplatz am Münster vorbei, durch die Olga- und Hirschstraße bis zum Münsterplatz, wo die Demonstranten für eine kurze Kundgebung haltmachten. Danach ging es wieder zum Marktplatz zurück.</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unregelmäßigen Abständen werden weitere Proteste folgen, kündigte Hussein an. „Wir protestieren weiterhin friedlich für ein Ende der Gewalt und der humanitären Katastrophe.“ ⇥smü</w:t>
      </w:r>
    </w:p>
    <w:p>
      <w:pPr>
        <w:pStyle w:val="Normal228"/>
        <w:keepNext w:val="0"/>
        <w:spacing w:before="200" w:after="0" w:line="260" w:lineRule="atLeast"/>
        <w:ind w:left="0" w:right="0" w:firstLine="0"/>
        <w:jc w:val="both"/>
      </w:pPr>
      <w:r>
        <w:pict>
          <v:shape id="_x0000_i1991" type="#_x0000_t75" style="width:505.78pt;height:284.25pt">
            <v:imagedata r:id="rId1430" o:title=""/>
          </v:shape>
        </w:pict>
      </w:r>
    </w:p>
    <w:p>
      <w:pPr>
        <w:pStyle w:val="Normal228"/>
        <w:keepNext w:val="0"/>
        <w:spacing w:before="200" w:after="0" w:line="260" w:lineRule="atLeast"/>
        <w:ind w:left="0" w:right="0" w:firstLine="0"/>
        <w:jc w:val="both"/>
      </w:pPr>
      <w:r>
        <w:pict>
          <v:shape id="_x0000_i1992" type="#_x0000_t75" style="width:505.78pt;height:284.25pt">
            <v:imagedata r:id="rId1431" o:title=""/>
          </v:shape>
        </w:pic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2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28"/>
        <w:spacing w:line="60" w:lineRule="exact"/>
      </w:pPr>
      <w:r>
        <w:pict>
          <v:line id="_x0000_s1993" style="position:absolute;z-index:252170240" from="0,2pt" to="512pt,2pt" strokecolor="#009ddb" strokeweight="2pt">
            <v:stroke linestyle="single"/>
            <w10:wrap type="topAndBottom"/>
          </v:line>
        </w:pict>
      </w:r>
    </w:p>
    <w:p>
      <w:pPr>
        <w:pStyle w:val="Normal22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 dem Motto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Stoppt den Genozid in Gaza“ wurde am Samstag in der Ulmer Innenstadt protestiert ⇥Foto: Stefanie Müller</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Mutter und Kind schreiben "FREE PALASTINE" auf den Boden. Auf dem Ulmer Marktplatz startete der Protestlauf. ⇥Foto: Stefanie Müller</w:t>
      </w:r>
    </w:p>
    <w:p>
      <w:pPr>
        <w:pStyle w:val="Normal22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September 1, 2024</w:t>
      </w:r>
    </w:p>
    <w:p>
      <w:pPr>
        <w:pStyle w:val="Normal228"/>
      </w:pPr>
    </w:p>
    <w:p>
      <w:pPr>
        <w:pStyle w:val="Normal228"/>
        <w:ind w:left="200"/>
        <w:sectPr>
          <w:type w:val="continuous"/>
          <w:pgMar w:top="840" w:right="1000" w:bottom="840" w:left="1000" w:header="400" w:footer="400"/>
          <w:pgNumType w:fmt="decimal"/>
          <w:cols w:space="720"/>
        </w:sectPr>
      </w:pPr>
      <w:r>
        <w:br/>
      </w:r>
      <w:r>
        <w:pict>
          <v:line id="_x0000_s1994" style="position:absolute;z-index:252171264" from="0,10pt" to="512pt,10pt" strokecolor="black" strokeweight="1pt">
            <v:stroke linestyle="single"/>
          </v:line>
        </w:pict>
      </w:r>
      <w:r>
        <w:rPr>
          <w:rFonts w:ascii="arial" w:eastAsia="arial" w:hAnsi="arial" w:cs="arial"/>
          <w:b/>
          <w:color w:val="767676"/>
          <w:sz w:val="16"/>
        </w:rPr>
        <w:t>End of Document</w:t>
      </w:r>
    </w:p>
    <w:p>
      <w:pPr>
        <w:pStyle w:val="Normal229"/>
        <w:sectPr>
          <w:headerReference w:type="even" r:id="rId1432"/>
          <w:headerReference w:type="default" r:id="rId1433"/>
          <w:footerReference w:type="even" r:id="rId1434"/>
          <w:footerReference w:type="default" r:id="rId1435"/>
          <w:headerReference w:type="first" r:id="rId1436"/>
          <w:footerReference w:type="first" r:id="rId1437"/>
          <w:pgSz w:w="12240" w:h="15840"/>
          <w:pgMar w:top="840" w:right="1000" w:bottom="840" w:left="1000" w:header="400" w:footer="400"/>
          <w:pgNumType w:fmt="decimal"/>
          <w:cols w:space="720"/>
          <w:titlePg w:val="0"/>
        </w:sectPr>
      </w:pPr>
    </w:p>
    <w:p>
      <w:pPr>
        <w:pStyle w:val="Normal229"/>
      </w:pPr>
    </w:p>
    <w:p>
      <w:pPr>
        <w:pStyle w:val="Normal229"/>
      </w:pPr>
      <w:r>
        <w:pict>
          <v:shape id="_x0000_i1995" type="#_x0000_t75" alt="LexisNexis®" style="width:147.75pt;height:30pt">
            <v:imagedata r:id="rId10" o:title=""/>
          </v:shape>
        </w:pict>
      </w:r>
      <w:r>
        <w:cr/>
      </w:r>
    </w:p>
    <w:p>
      <w:pPr>
        <w:pStyle w:val="Heading122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Mehr Agitation als Information</w:t>
      </w:r>
    </w:p>
    <w:p>
      <w:pPr>
        <w:pStyle w:val="Normal2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2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2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 September 2024</w:t>
      </w:r>
    </w:p>
    <w:p>
      <w:pPr>
        <w:pStyle w:val="Normal229"/>
        <w:keepNext w:val="0"/>
        <w:spacing w:after="0" w:line="240" w:lineRule="atLeast"/>
        <w:ind w:right="0"/>
        <w:jc w:val="both"/>
      </w:pPr>
      <w:bookmarkStart w:id="458" w:name="Bookmark_230"/>
      <w:bookmarkEnd w:id="458"/>
    </w:p>
    <w:p>
      <w:pPr>
        <w:pStyle w:val="Normal22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229"/>
        <w:keepNext w:val="0"/>
        <w:spacing w:before="120" w:after="0" w:line="220" w:lineRule="atLeast"/>
        <w:ind w:left="0" w:right="0" w:firstLine="0"/>
        <w:jc w:val="left"/>
      </w:pPr>
      <w:r>
        <w:br/>
      </w:r>
      <w:r>
        <w:pict>
          <v:shape id="_x0000_i1996" type="#_x0000_t75" style="width:225.09pt;height:57.77pt">
            <v:imagedata r:id="rId480" o:title=""/>
          </v:shape>
        </w:pict>
      </w:r>
    </w:p>
    <w:p>
      <w:pPr>
        <w:pStyle w:val="Normal2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7</w:t>
      </w:r>
    </w:p>
    <w:p>
      <w:pPr>
        <w:pStyle w:val="Normal2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509 words</w:t>
      </w:r>
    </w:p>
    <w:p>
      <w:pPr>
        <w:pStyle w:val="Normal22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Dennoch bleibt „Festival der Kultur Palästinas“ auf der Hauptwache friedlich</w:t>
      </w:r>
    </w:p>
    <w:p>
      <w:pPr>
        <w:pStyle w:val="Normal229"/>
        <w:keepNext/>
        <w:spacing w:before="240" w:after="0" w:line="340" w:lineRule="atLeast"/>
        <w:ind w:left="0" w:right="0" w:firstLine="0"/>
        <w:jc w:val="left"/>
      </w:pPr>
      <w:bookmarkStart w:id="459" w:name="Body_228"/>
      <w:bookmarkEnd w:id="459"/>
      <w:r>
        <w:rPr>
          <w:rFonts w:ascii="arial" w:eastAsia="arial" w:hAnsi="arial" w:cs="arial"/>
          <w:b/>
          <w:i w:val="0"/>
          <w:strike w:val="0"/>
          <w:noProof w:val="0"/>
          <w:color w:val="000000"/>
          <w:position w:val="0"/>
          <w:sz w:val="28"/>
          <w:u w:val="none"/>
          <w:vertAlign w:val="baseline"/>
        </w:rPr>
        <w:t>Body</w:t>
      </w:r>
    </w:p>
    <w:p>
      <w:pPr>
        <w:pStyle w:val="Normal229"/>
        <w:spacing w:line="60" w:lineRule="exact"/>
      </w:pPr>
      <w:r>
        <w:pict>
          <v:line id="_x0000_s1997" style="position:absolute;z-index:252172288" from="0,2pt" to="512pt,2pt" strokecolor="#009ddb" strokeweight="2pt">
            <v:stroke linestyle="single"/>
            <w10:wrap type="topAndBottom"/>
          </v:line>
        </w:pict>
      </w:r>
    </w:p>
    <w:p>
      <w:pPr>
        <w:pStyle w:val="Normal229"/>
      </w:pPr>
    </w:p>
    <w:p>
      <w:pPr>
        <w:pStyle w:val="Normal22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 xml:space="preserve">Natürlich kann man hoffen, wie das eine Rednerin am Samstagmittag auf der Hauptbühne tut, dass das „Festival der Kultur Palästinas“ auf der Hauptwache dafür sorgt, dass „in Frankfurt niemand mehr daran vorbeikommt, über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nachzudenken oder sich zu informieren“. Fakt ist natürlich schon jetzt, dass einen in Frankfurt momentan jeglicher Besuch der Innenstadt an einem Wochenende durch irgendeine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fast schon zwingt, über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nachzudenken. Und sich auf diesem Festival zu informieren - das ist ein etwas einseitiges Vergnügen.</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Festival präsentiert an mehreren Ständen Kunst, Kultur, Kulinarisches - und jede Menge Infotafeln. Sie erzählen immer wieder dieselbe Geschichte: Seit Tausenden Jahren versucht das Volk der Palästinenser friedlich in seiner Heimat zu leben, was durch andauernde Besatzungen (Osmanen, Engländer, „Zionisten“) erschwert wird. Die „Zionisten“ sind besonders schlimm, weil ihnen wirklich gar nichts mehr heilig ist: „Der Zionismus hat sich nach 75 Jahren Besatzung die Esskultur, das Olivenöl, die Weinreben und den Wein Palästinas angeeignet und gibt es als sein Eigen aus.“ </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allem die Sache mit dem Öl scheint Traumata verursacht zu haben: „Unsere Olivenhaine sind älter als der Staat Israel!“, ruft ein zorniger Redner von der Bühne. </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ist man vor 100 Jahren am Nabel der Zeit“, informiert eine andere Tafel, „errichtet Blindenschulen, radelt durch die Stadt und spielt Fußball im Verein.“ Was da nicht steht ist, dass die gegenwärtige, zweifellos katastrophale Situation für die Menschen der Region nicht etwa daraus resultiert, dass die Hamas durch israelische Städte geradelt wäre. Das Wort „Hamas“ taucht auf den Infotafeln eigentlich gar nicht auf, im Gegensatz zu den Worten „Genozid“ und „Apartheid“. </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 braucht nur Präsenz zu zeigen</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Beginn des Festivals erläutert eine Rednerin auf der Bühne die Spielregeln - und präsentiert eine etwas spezielle Definition von Fairness. Das Abbrennen von Pyrotechnik auf dem Festivalgelände sei behördlich verboten worden, sagt sie, und bittet die Gäste auf der Hauptwache, „aus Fairnessgründen“ auch das Rauchen einzustellen.</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sie nicht sagt ist, dass auch das Skandieren antisemitischer Parolen behördlich verboten worden ist - was aber, das muss aus Fairnessgründen gesagt werden, auch niemand tut. Und auch ansonsten bleibt es auf der Hauptwache den ganzen Samstag über friedlich. Die zahlreich entsandten Polizeikräfte haben eigentlich nichts anderes zu tun, als Präsenz zu zeigen. Sie müssen noch nicht einmal ihren berühmten Standardspruch „Gehen Sie weiter - hier gibt es nichts zu sehen!“ bemühen. Das sagt man sich schon selbst.</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Organisiert wird das Festival übrigens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e.V.“, einem Verein, der laut Eigenauskunft „für die Befreiung des gesamten historischen Palästinas von der zionistischen Besatzung vom Jordanfluss bis zum Mittelmeer“ eintritt und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Demokratie für Deutschland!“ fordert. Immerhin scheint eines dieser Ziele ja schon so gut wie erreicht. Stefan Behr</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2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September 1, 2024</w:t>
      </w:r>
    </w:p>
    <w:p>
      <w:pPr>
        <w:pStyle w:val="Normal229"/>
      </w:pPr>
    </w:p>
    <w:p>
      <w:pPr>
        <w:pStyle w:val="Normal229"/>
        <w:ind w:left="200"/>
        <w:sectPr>
          <w:type w:val="continuous"/>
          <w:pgMar w:top="840" w:right="1000" w:bottom="840" w:left="1000" w:header="400" w:footer="400"/>
          <w:pgNumType w:fmt="decimal"/>
          <w:cols w:space="720"/>
        </w:sectPr>
      </w:pPr>
      <w:r>
        <w:br/>
      </w:r>
      <w:r>
        <w:pict>
          <v:line id="_x0000_s1998" style="position:absolute;z-index:252173312" from="0,10pt" to="512pt,10pt" strokecolor="black" strokeweight="1pt">
            <v:stroke linestyle="single"/>
          </v:line>
        </w:pict>
      </w:r>
      <w:r>
        <w:rPr>
          <w:rFonts w:ascii="arial" w:eastAsia="arial" w:hAnsi="arial" w:cs="arial"/>
          <w:b/>
          <w:color w:val="767676"/>
          <w:sz w:val="16"/>
        </w:rPr>
        <w:t>End of Document</w:t>
      </w:r>
    </w:p>
    <w:p>
      <w:pPr>
        <w:pStyle w:val="Normal230"/>
        <w:sectPr>
          <w:headerReference w:type="even" r:id="rId1438"/>
          <w:headerReference w:type="default" r:id="rId1439"/>
          <w:footerReference w:type="even" r:id="rId1440"/>
          <w:footerReference w:type="default" r:id="rId1441"/>
          <w:headerReference w:type="first" r:id="rId1442"/>
          <w:footerReference w:type="first" r:id="rId1443"/>
          <w:pgSz w:w="12240" w:h="15840"/>
          <w:pgMar w:top="840" w:right="1000" w:bottom="840" w:left="1000" w:header="400" w:footer="400"/>
          <w:pgNumType w:fmt="decimal"/>
          <w:cols w:space="720"/>
          <w:titlePg w:val="0"/>
        </w:sectPr>
      </w:pPr>
    </w:p>
    <w:p>
      <w:pPr>
        <w:pStyle w:val="Normal230"/>
      </w:pPr>
    </w:p>
    <w:p>
      <w:pPr>
        <w:pStyle w:val="Normal230"/>
      </w:pPr>
      <w:r>
        <w:pict>
          <v:shape id="_x0000_i1999" type="#_x0000_t75" alt="LexisNexis®" style="width:147.75pt;height:30pt">
            <v:imagedata r:id="rId10" o:title=""/>
          </v:shape>
        </w:pict>
      </w:r>
      <w:r>
        <w:cr/>
      </w:r>
    </w:p>
    <w:p>
      <w:pPr>
        <w:pStyle w:val="Heading122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Hunderte Hafenarbeiter demonstrieren gegen MSC-Deal</w:t>
      </w:r>
    </w:p>
    <w:p>
      <w:pPr>
        <w:pStyle w:val="Normal2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31. August 2024 5:12 PM GMT+1</w:t>
      </w:r>
    </w:p>
    <w:p>
      <w:pPr>
        <w:pStyle w:val="Normal230"/>
        <w:keepNext w:val="0"/>
        <w:spacing w:after="0" w:line="240" w:lineRule="atLeast"/>
        <w:ind w:right="0"/>
        <w:jc w:val="both"/>
      </w:pPr>
      <w:bookmarkStart w:id="460" w:name="Bookmark_231"/>
      <w:bookmarkEnd w:id="460"/>
    </w:p>
    <w:p>
      <w:pPr>
        <w:pStyle w:val="Normal23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30"/>
        <w:keepNext w:val="0"/>
        <w:spacing w:before="120" w:after="0" w:line="220" w:lineRule="atLeast"/>
        <w:ind w:left="0" w:right="0" w:firstLine="0"/>
        <w:jc w:val="left"/>
      </w:pPr>
      <w:r>
        <w:br/>
      </w:r>
      <w:r>
        <w:pict>
          <v:shape id="_x0000_i2000" type="#_x0000_t75" style="width:230.22pt;height:28.5pt">
            <v:imagedata r:id="rId39" o:title=""/>
          </v:shape>
        </w:pict>
      </w:r>
    </w:p>
    <w:p>
      <w:pPr>
        <w:pStyle w:val="Normal2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640 words</w:t>
      </w:r>
    </w:p>
    <w:p>
      <w:pPr>
        <w:pStyle w:val="Normal23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Am 4. September will Rot-Grün den Einstieg der Reederei MSC beim Hafenlogistiker HHLA in der Bürgerschaft endgültig billigen. Mit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machen Hafenarbeiter ihrem Ärger darüber noch einmal Luft.</w:t>
      </w:r>
    </w:p>
    <w:p>
      <w:pPr>
        <w:pStyle w:val="Normal230"/>
        <w:keepNext/>
        <w:spacing w:before="240" w:after="0" w:line="340" w:lineRule="atLeast"/>
        <w:ind w:left="0" w:right="0" w:firstLine="0"/>
        <w:jc w:val="left"/>
      </w:pPr>
      <w:bookmarkStart w:id="461" w:name="Body_229"/>
      <w:bookmarkEnd w:id="461"/>
      <w:r>
        <w:rPr>
          <w:rFonts w:ascii="arial" w:eastAsia="arial" w:hAnsi="arial" w:cs="arial"/>
          <w:b/>
          <w:i w:val="0"/>
          <w:strike w:val="0"/>
          <w:noProof w:val="0"/>
          <w:color w:val="000000"/>
          <w:position w:val="0"/>
          <w:sz w:val="28"/>
          <w:u w:val="none"/>
          <w:vertAlign w:val="baseline"/>
        </w:rPr>
        <w:t>Body</w:t>
      </w:r>
    </w:p>
    <w:p>
      <w:pPr>
        <w:pStyle w:val="Normal230"/>
        <w:spacing w:line="60" w:lineRule="exact"/>
      </w:pPr>
      <w:r>
        <w:pict>
          <v:line id="_x0000_s2001" style="position:absolute;z-index:252174336" from="0,2pt" to="512pt,2pt" strokecolor="#009ddb" strokeweight="2pt">
            <v:stroke linestyle="single"/>
            <w10:wrap type="topAndBottom"/>
          </v:line>
        </w:pict>
      </w:r>
    </w:p>
    <w:p>
      <w:pPr>
        <w:pStyle w:val="Normal230"/>
      </w:pP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Wenige Tage vor der endgültigen Abstimmung in der Hamburgischen Bürgerschaft über den Einstieg der Reederei MSC beim Hafenlogistiker HHLA sind noch einmal Hunderte Hafenarbeiter aus Protest auf die Straße gegangen. An dem Demonstrationszug von den Landungsbrücken vorbei am Rathaus zur HHLA-Zentrale in der Hafencity beteiligten sich nach Schätzungen von Beobachtern mehrere Hundert Menschen. Die Polizei nannte zunächst keine offizielle Zahl. Viele trugen dabei orange und gelbe Warnwesten sowie Stopp-Schilder mit dem Zusatz «MSC Deal».</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Neben Verdi-Bannern waren auf der Kundgebung zahlreiche Flaggen und Parolen linksextremistischer Organisationen wie DKP oder MLPD und von Anarchisten zu sehen. In Sprechchören forderten die Demonstranten «Unser Hafen, unsere Stadt, macht den MSC-Deal platt!» und «Hoch die internationale Solidarität!». Einige Demonstranten trugen Palästinensertücher, andere zeigten Parolen wie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Polizisten in Schutzausrüstung begleiteten die Demonstration. Die Proteste blieben nach Angaben der Polizei friedlich, führten aber zu Verkehrsbehinderungen.</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Hamburgs rot-grüner Senat möchte die Reederei Mediterranean Shipping Company (MSC) an Bord holen, um die Hamburger Hafen und Logistik AG (HHLA) und den Containerumschlag zu stabilisieren. Die Stadt soll dabei 50,1 Prozent und MSC 49,9 Prozent an dem Unternehmen halten. Bislang gehörten der Stadt rund 70 Prozent, der Rest war in Streubesitz.</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Gegenzug will MSC ihr Ladungsaufkommen an den HHLA-Terminals vom kommenden Jahr an erhöhen und bis 2031 auf eine Million Standardcontainer pro Jahr fast verdoppeln. Daneben will die Schweizer Reederei in Hamburg auch eine neue Deutschlandzentrale bauen und zusammen mit der Stadt das HHLA-Eigenkapital um 450 Millionen Euro aufstocken.</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Eigentlich sollte der Deal von der Hamburgischen Bürgerschaft schon in der letzten Sitzung vor der Sommerpause gebilligt werden. Doch da die Opposition die abschließende zweite Lesung verweigert hatte, muss diese nun am 4. September in der ersten Sitzung nach der Sommerpause nachgeholt werden. Angesichts der Zwei-Drittel-Mehrheit von Rot-Grün im Parlament gibt es keinen Zweifel an einer Entscheidung im Sinne des Senats.</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Sicht von Verdi und Hafenbeschäftigten gefährdet der Deal jedoch nicht nur Arbeitsplätze bei der HHLA, sondern auch bei weiteren Hafenunternehmen wie dem Gesamthafenbetrieb (GHB) und den Lasch-Betrieben. Zudem erhalte MSC durch das Geschäft faktisch weitgehende Vetorechte. Auch Sachverständige hatten in Expertenanhörungen vor dem Deal gewarnt, sprachen unter anderem von einem «historischen Fehler».</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Zuletzt regte sich auch an der rot-grünen Basis Widerstand. In einem offenen Brief forderten Sozialdemokraten aus dem Forum Demokratische Linke für das 21. Jahrhundert (DL21) die SPD-Abgeordneten auf, im Parlament gegen den Deal zu stimmen. Auch der Landesverband der Grünen Jugend lehnt den MSC-Einstieg ab. «Der vermeintliche Erfolg eines einzelnen Unternehmens hat keinen Wert für den Wohlstand für die Stadtgesellschaft», sagte der Landessprecher der Grünen Jugend, Berkay Gür, der Deutschen Presse-Agentur. MSC verfolge lediglich das Interesse, «seine eigenen Gehälter in der Chefetage zu erhöhen, ihre globale Stellung weiter auszubauen und privaten Reichtum zu vermehren».</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Initiative «Sozialdemokrat:innen für die HHLA in öffentlicher Hand» schreibt in ihrem offenen Brief: «Die gesellschaftlichen Erfahrungen weltweit - mit Krankenhäusern, Energieversorgung, ÖPNV oder ähnlichem - zeigen: Privatisierungen der öffentlichen Infrastruktur stärken die private Monopolmacht, belasten nachhaltig die Staatskassen und bringen Verschlechterungen für die Beschäftigten sowie die Gesamtbevölkerung.» Der Hafen gehöre als Teil der Infrastruktur unter demokratische Kontrolle und habe den wirtschaftlichen Interessen aller zu dienen.</w:t>
      </w:r>
    </w:p>
    <w:p>
      <w:pPr>
        <w:pStyle w:val="Normal23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31, 2024</w:t>
      </w:r>
    </w:p>
    <w:p>
      <w:pPr>
        <w:pStyle w:val="Normal230"/>
      </w:pPr>
    </w:p>
    <w:p>
      <w:pPr>
        <w:pStyle w:val="Normal230"/>
        <w:ind w:left="200"/>
        <w:sectPr>
          <w:type w:val="continuous"/>
          <w:pgMar w:top="840" w:right="1000" w:bottom="840" w:left="1000" w:header="400" w:footer="400"/>
          <w:pgNumType w:fmt="decimal"/>
          <w:cols w:space="720"/>
        </w:sectPr>
      </w:pPr>
      <w:r>
        <w:br/>
      </w:r>
      <w:r>
        <w:pict>
          <v:line id="_x0000_s2002" style="position:absolute;z-index:252175360" from="0,10pt" to="512pt,10pt" strokecolor="black" strokeweight="1pt">
            <v:stroke linestyle="single"/>
          </v:line>
        </w:pict>
      </w:r>
      <w:r>
        <w:rPr>
          <w:rFonts w:ascii="arial" w:eastAsia="arial" w:hAnsi="arial" w:cs="arial"/>
          <w:b/>
          <w:color w:val="767676"/>
          <w:sz w:val="16"/>
        </w:rPr>
        <w:t>End of Document</w:t>
      </w:r>
    </w:p>
    <w:p>
      <w:pPr>
        <w:pStyle w:val="Normal231"/>
        <w:sectPr>
          <w:headerReference w:type="even" r:id="rId1444"/>
          <w:headerReference w:type="default" r:id="rId1445"/>
          <w:footerReference w:type="even" r:id="rId1446"/>
          <w:footerReference w:type="default" r:id="rId1447"/>
          <w:headerReference w:type="first" r:id="rId1448"/>
          <w:footerReference w:type="first" r:id="rId1449"/>
          <w:pgSz w:w="12240" w:h="15840"/>
          <w:pgMar w:top="840" w:right="1000" w:bottom="840" w:left="1000" w:header="400" w:footer="400"/>
          <w:pgNumType w:fmt="decimal"/>
          <w:cols w:space="720"/>
          <w:titlePg w:val="0"/>
        </w:sectPr>
      </w:pPr>
    </w:p>
    <w:p>
      <w:pPr>
        <w:pStyle w:val="Normal231"/>
      </w:pPr>
    </w:p>
    <w:p>
      <w:pPr>
        <w:pStyle w:val="Normal231"/>
      </w:pPr>
      <w:r>
        <w:pict>
          <v:shape id="_x0000_i2003" type="#_x0000_t75" alt="LexisNexis®" style="width:147.75pt;height:30pt">
            <v:imagedata r:id="rId10" o:title=""/>
          </v:shape>
        </w:pict>
      </w:r>
      <w:r>
        <w:cr/>
      </w:r>
    </w:p>
    <w:p>
      <w:pPr>
        <w:pStyle w:val="Heading123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Mücke; Auf propalästinensischen Demonstrationen in Berlin taucht immer wieder eine Frau auf, die gegen Vergewaltigungen protestiert. Warum macht Karoline Preisler das?</w:t>
      </w:r>
    </w:p>
    <w:p>
      <w:pPr>
        <w:pStyle w:val="Normal2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2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31. August 2024</w:t>
      </w:r>
    </w:p>
    <w:p>
      <w:pPr>
        <w:pStyle w:val="Normal231"/>
        <w:keepNext w:val="0"/>
        <w:spacing w:after="0" w:line="240" w:lineRule="atLeast"/>
        <w:ind w:right="0"/>
        <w:jc w:val="both"/>
      </w:pPr>
      <w:bookmarkStart w:id="462" w:name="Bookmark_232"/>
      <w:bookmarkEnd w:id="462"/>
    </w:p>
    <w:p>
      <w:pPr>
        <w:pStyle w:val="Normal23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231"/>
        <w:keepNext w:val="0"/>
        <w:spacing w:before="120" w:after="0" w:line="220" w:lineRule="atLeast"/>
        <w:ind w:left="0" w:right="0" w:firstLine="0"/>
        <w:jc w:val="left"/>
      </w:pPr>
      <w:r>
        <w:br/>
      </w:r>
      <w:r>
        <w:pict>
          <v:shape id="_x0000_i2004" type="#_x0000_t75" style="width:159.73pt;height:24pt">
            <v:imagedata r:id="rId128" o:title=""/>
          </v:shape>
        </w:pict>
      </w:r>
    </w:p>
    <w:p>
      <w:pPr>
        <w:pStyle w:val="Normal2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INSPIRIERT; S. 16</w:t>
      </w:r>
    </w:p>
    <w:p>
      <w:pPr>
        <w:pStyle w:val="Normal2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1717 words</w:t>
      </w:r>
    </w:p>
    <w:p>
      <w:pPr>
        <w:pStyle w:val="Normal2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Carola Tunk</w:t>
      </w:r>
    </w:p>
    <w:p>
      <w:pPr>
        <w:pStyle w:val="Normal231"/>
        <w:keepNext/>
        <w:spacing w:before="240" w:after="0" w:line="340" w:lineRule="atLeast"/>
        <w:ind w:left="0" w:right="0" w:firstLine="0"/>
        <w:jc w:val="left"/>
      </w:pPr>
      <w:bookmarkStart w:id="463" w:name="Body_230"/>
      <w:bookmarkEnd w:id="463"/>
      <w:r>
        <w:rPr>
          <w:rFonts w:ascii="arial" w:eastAsia="arial" w:hAnsi="arial" w:cs="arial"/>
          <w:b/>
          <w:i w:val="0"/>
          <w:strike w:val="0"/>
          <w:noProof w:val="0"/>
          <w:color w:val="000000"/>
          <w:position w:val="0"/>
          <w:sz w:val="28"/>
          <w:u w:val="none"/>
          <w:vertAlign w:val="baseline"/>
        </w:rPr>
        <w:t>Body</w:t>
      </w:r>
    </w:p>
    <w:p>
      <w:pPr>
        <w:pStyle w:val="Normal231"/>
        <w:spacing w:line="60" w:lineRule="exact"/>
      </w:pPr>
      <w:r>
        <w:pict>
          <v:line id="_x0000_s2005" style="position:absolute;z-index:252176384" from="0,2pt" to="512pt,2pt" strokecolor="#009ddb" strokeweight="2pt">
            <v:stroke linestyle="single"/>
            <w10:wrap type="topAndBottom"/>
          </v:line>
        </w:pict>
      </w:r>
    </w:p>
    <w:p>
      <w:pPr>
        <w:pStyle w:val="Normal231"/>
      </w:pP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propalästinensischen Demonstrationen in Berlin taucht immer wieder eine Frau auf, die gegen Vergewaltigungen protestiert. Warum macht Karoline Preisler das?</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Karoline Preisler ist keine kleine Frau. Wenn sie ihren linken Arm mit dem Schriftplakat in der Hand in die Höhe reckt, sehen die Demonstranten sie, obwohl sie von etwa einem halben Dutzend Polizisten umringt ist. Und sie will gesehen werden. Deswegen ist sie hier.</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Preisler steht 298 Tage nach dem 7. Oktober 2023 mit einem DIN-A4-Blatt in Klarsichtfolie in der einen Hand und einem Strauß Sonnenblumen in der anderen Hand vor dem Rathaus Tiergarten. Sie trägt ein olivgrünes Kleid, über der Brust ist eine kleine gelbe Schleife angeheftet. Auf dem Plakat steht:  Rape is not resistance. Nowhere.  (Deutsch:  Vergewaltigung ist kein Widerstand. Nirgends. ) Ihr gegenüber stehen ein paar hundert propalästinensische Demonstranten.</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 Ende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haben die Wütenden Preislers Botschaft aus der Folie entfernt, sie liegt zerrissen im Dreck; der Strauß Blumen   nur noch ein Büschel. Später liest man von Preisler auf X, dass sie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überfallen  worden sei. Immer wieder stellt sich die 53-Jährige den Demonstranten entgegen. Sie selbst sagt, sie wolle mit ihnen in den Dialog treten.</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zu DDR-Zeiten war Karoline Preisler politisch engagiert. Damals hielt sie noch keine Plakate in die Höhe, sondern machte politisches Theater. Auch in Mecklenburg-Vorpommern, wo die gebürtige Ost-Berlinerin mit ihrem früheren Lebensgefährten eine Familie gründete, war ihr Gegenprotest ein Anliegen. Als NPD-Anhänger auf die Straße gingen, stürzte sie in ein Schreibwarengeschäft, kaufte sich Edding und Papier und hielt den Rechtsextremen kurz darauf ein Schild mit der Aufschrift  Keine NPD in MV  entgegen. Das Resultat: Die Demonstranten spuckten auf Preisler. Das war Anfang der 2010er-Jahre.  Aus der Not stand ich dort ganz alleine , erzählt Karoline Preisler. Nun steht sie alleine auf propalästinensischen Demonstrationen. Das Verbindende zwischen den Demos sei der Antisemitismus, sagt sie.</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islamistische Terrororganisation Hamas hat bei ihrem Massaker am 7. Oktober 2023 mindestens 1139 Israelis ermordet und den Krieg in Israel und Gaza ausgelöst. Viele israelische Frauen und Mädchen wurden vergewaltigt. Bei Vergeltungsmaßnahmen hat die israelische Armee nach palästinensischen Angaben fast 40.000 Menschen im Gazastreifen getötet. Seit Kriegsbeginn protestieren in Berlin Menschen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Viele fordern einen Waffenstillstand.</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Teilnehmer skandieren neben  Fuck you, Israel  immer wieder auch  Hamas, Hamas . Mehrere Aktivisten stehen vor Gericht, weil sie die verbotene Parole  From the river to the sea  gerufen haben. Die Bewegung versammelt sich immer wieder mittwochs in Berlin, gilt als antisemitisch, in Teilen gewaltbereit und islamistisch.  Deutsche Waffen, deutsches Geld   Israel is a terrorist state  oder  Deutsche Medien lügen, hetzen und betrügen  ist dann zu hören.</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Deutschlands mutigste Demonstrantin  </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Preisler sagt, sie sei hier  die differenzierte Einzelmeinung    und beruft sich auf das Bundesverfassungsgericht. Sie führt auf den Demonstrationen stets ein Blatt mit einem Auszug aus einem Standard-Kommentarwerk zum Grundgesetz mit sich. Demnach gibt es  kein Recht auf Aussperrung kritischer Teilnehmer einer Versammlung unter freiem Himmel . Sie hat diesen Satz mit gelbem Textmarker markiert. Trotzdem schickten sie die Polizisten am Potsdamer Platz einmal nach Hause.</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Josef Lindner von der Universität Augsburg kennt sich mit Versammlungsrecht aus. Er sagt:  Der Protest einer Einzelperson gegen eine Versammlung ist Ausdruck der Meinungsfreiheit.  Somit sei auch Preislers Protest rechtlich vom Gemeingebrauch des öffentlichen Straßenraums gedeckt und bedürfe keiner Anmeldung. Lindner macht allerdings auf eine Einschränkung aufmerksam:  Voraussetzung ist, dass die Durchführung der Versammlung von der Einzelperson nicht gestört wird. </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Sicher ist: Viele propalästinensische Demonstranten fühlen sich gestört von Karoline Preisler. Sicher ist aber auch: In einem Rechtsstaat herrschen nicht Gefühle, sondern das Gesetz. Das bedeutet wohl: In einer Demokratie müssen Karoline Preisler und die propalästinensischen Demonstranten einander aushalten.</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305 Tage nach dem 7. Oktober 2023, an einem heißen Augusttag, steht Karoline Preisler am Potsdamer Platz auf einem Stein; ihr Plakat ist so besser zu erkennen, auch Blumen und Bilder der Geiseln hält sie hoch. Sollten ihre Arme schmerzen, lässt sie sich das nicht anmerken. Die Demonstranten rufen laut  Blut   Blut   Blut   an euren Händen , heben eine gespreizte Hand und blicken in ihre Richtung. Manche wedeln mit ihren langen Fahnenstangen in Preislers Richtung. Andere halten ihr TikTok- Videos von toten Babys entgegen.</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so oft schirmen Polizisten Preisler ab. Irgendwann muss sie sich etwas weiter entfernt von den Demonstranten positionieren, die Situation ist zu angespannt. Eine junge Frau aus Israel, die seit Januar in Berlin lebt, kommt zufällig vorbei, redet mit Preisler und beginnt zu weinen. Für die propalästinensische Bewegung ist Preisler ein Störenfried, für diese israelische Passantin eine Heldin.</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Karoline Preisler sitzt im Bundesfachausschuss für Kirche, Religions- und Weltanschauungsgemeinschaften der FDP sowie in der Kommission für Freiheit und Ethik.  Ich glaube, dass mein Christsein in einer Demokratie völlig in Ordnung ist , sagt Preisler. Sie wisse, dass sie ihrem Land damit nicht schade. Der Islamismus hingegen füge durch die Verbindung zum Extremismus der Demokratie sehr wohl Schaden hinzu.  Da hört für mich die Religionsfreiheit auf.  Vielleicht lässt sich Preisler am besten so beschreiben, wie sie sich selbst einmal beschreibt: Es sei  ein feines Nebenprodukt , dass sie  wie bei der Mücke und dem Elefanten  eine Störung des martialischen Bildes, das die propalästinensischen Demonstranten abgeben, sein könne. Tatsächlich wirkt sie wie die Mücke, die um einen Dickhäuter herumschwirrt, ihm lästig ist.</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Plötzlich betreten Menschen mit Israel-Flaggen den Potsdamer Platz, es wird eng.  Denen geht es um Konfrontation , sagt Karoline Preisler über die proisraelischen Demonstranten. Auch ihnen zeigt sie ihre Botschaft; seit einigen Wochen ist bekannt, dass es auch in israelischen Gefängnissen zu Vergewaltigungen kam.</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Reichlich Aufmerksamkeit bekam Preisler in den vergangenen Monaten von der Bild-Zeitung. Im Mai nannte sie das Blatt  Deutschlands mutigste Demonstrantin , im November davor sprach sie in der Zeitung ausführlich über ihr Familienleben. Ihr Lebensgefährte, ein FDP-Bundestagsabgeordneter, hatte sie für einen Pornostar verlassen.</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319 Tage nach dem Massaker, wieder ein Mittwoch, der Karl-Marx-Platz in Neukölln. Ein Demonstrant baut sich vor Preisler auf.  Sie wollen nur Anerkennung! , sagt er. Und:  Keiner mag sie!  Preisler antwortet:  Ich bin nicht hier, um gemocht zu werden. </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Karoline Preisler kennt solche Anfeindungen. Sie fordert sie geradezu heraus, kalkuliert sie zumindest immer mit ein. Auch während der Corona-Pandemie ging sie auf die Straße. Sie hatte sich gleich zu Beginn der Pandemie mit dem Coronavirus angesteckt. Infolge der Erkrankung musste sie nach einer Quarantäne mit ihren Kindern ins Krankenhaus. Dort schrieb sie auf Twitter ein  Corona-Tagebuch . Sie wurde in Talkshows eingeladen, suchte auf Demonstrationen die Diskussion mit Maßnahmenkritikern. Dabei trug sie ein Schild um den Hals:  Ich hatte Covid-19 und mache mir Sorgen um euch. </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treibt Karoline Preisler an? Inszeniert sie sich bloß wie eine Schauspielerin, die die Aufmerksamkeit auf sich ziehen will   so wie damals beim Theater in der DDR? Folgt sie einer Ideologie? Oder agiert sie gar aus Langeweile?</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Letzteres lässt sich wohl ausschließen. Die Anfeindungen, denen sie ausgesetzt ist, sind zu ernst. So schickte ihr jemand einen vier Meter langen Strick, drohte ihr also mit dem Tode. Wegen solcher Gefahren hält Preisler den Aufenthaltsort ihrer vier Kinder streng geheim.</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Demonstrationen bleibt Preisler stets freundlich   wohl nicht nur in Anwesenheit von Pressevertretern. Auf einer Demonstration spricht sie ruhig und in der gewählten Ausdrucksweise einer Juristin mit einem Mann, der in der islamistischen Hamas eine Befreiungsorganisation sieht.</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Preisler auf den 7. Oktober angesprochen, gibt der Mann zu, dass das Massaker stattgefunden habe. Sie wirkt erleichtert:  Da sind wir uns einig, das bedeutet mir viel.  Gleich darauf fragt der propalästinensische Demonstrant jedoch, wie viele Massaker die israelische Armee begangen habe.</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Manchmal stellen sich auch Menschen neben sie. Preisler bittet sie dann, einige Meter Abstand zu halten. Stört das ihre Performance oder möchte sie andere schützen?</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Karoline Preisler sagt, es gehe ihr im Wesentlichen um einen Satz aus dem Grundgesetz:  Alle Staatsgewalt geht vom Volke aus.  Und das Volk sei auf der Straße. Also müsse man dahin.  Die Straße ist das Klangbecken. Wenn man die Klänge nicht mehr aufnimmt und hereinträgt ins Parlament, dann wird man irgendwann nicht mehr gewählt , sagt die FDP-Politikerin ohne Mandat, deren Partei bei den Ost-Wahlen um den Einzug in die Parlamente bangt.</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Preisler erzählt all dies bei einem Bäcker in Berlin-Mitte. Sie sitzt mit dem Rücken zum Tresen, trinkt Tee und isst ein Stück Spritzkuchen. Plötzlich drängeln zwei junge Männer an ihr vorbei. Mit einer schnellen   fast schon hektischen   Bewegung schaut sich Preisler nach links und rechts um. Für einen Moment wirkt sie unsicher.</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Hass im Netz geht nicht spurlos an ihr vorbei.  Ich bin ja nicht aus Stein.  Sie habe nie den Gedanken gehabt, dass sie als Frau minderwertig sein könnte.  Aber es kränkt einen doch , sagt sie über  die Horde Männer , die ihr  du hässliche alte Schnalle  und Schlimmeres schreiben.</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Karoline Preisler antwortet darauf nicht. Sie macht Screenshots von besonders schlimmen Beleidigungen,  und dann stelle ich ihn öffentlich bloß . So geschehen, als ein anonymer Nutzer sich über ihre  Oma-Schuhe  lustig machte. Preisler postete daraufhin ein Foto ihrer Schuhe sowie einen Screenshot   X regele das dann schon. Für Karoline Preisler selbst sind Bedrohungen kein Grund aufzuhören. Sie wurde schon mit Eiern und Flaschen beworfen. Doch:  Selbst wenn einer mal auf mich einsticht, würde ich nicht aufhören. </w:t>
      </w:r>
    </w:p>
    <w:p>
      <w:pPr>
        <w:pStyle w:val="Normal23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31, 2024</w:t>
      </w:r>
    </w:p>
    <w:p>
      <w:pPr>
        <w:pStyle w:val="Normal231"/>
      </w:pPr>
    </w:p>
    <w:p>
      <w:pPr>
        <w:pStyle w:val="Normal231"/>
        <w:ind w:left="200"/>
        <w:sectPr>
          <w:type w:val="continuous"/>
          <w:pgMar w:top="840" w:right="1000" w:bottom="840" w:left="1000" w:header="400" w:footer="400"/>
          <w:pgNumType w:fmt="decimal"/>
          <w:cols w:space="720"/>
        </w:sectPr>
      </w:pPr>
      <w:r>
        <w:br/>
      </w:r>
      <w:r>
        <w:pict>
          <v:line id="_x0000_s2006" style="position:absolute;z-index:252177408" from="0,10pt" to="512pt,10pt" strokecolor="black" strokeweight="1pt">
            <v:stroke linestyle="single"/>
          </v:line>
        </w:pict>
      </w:r>
      <w:r>
        <w:rPr>
          <w:rFonts w:ascii="arial" w:eastAsia="arial" w:hAnsi="arial" w:cs="arial"/>
          <w:b/>
          <w:color w:val="767676"/>
          <w:sz w:val="16"/>
        </w:rPr>
        <w:t>End of Document</w:t>
      </w:r>
    </w:p>
    <w:p>
      <w:pPr>
        <w:pStyle w:val="Normal232"/>
        <w:sectPr>
          <w:headerReference w:type="even" r:id="rId1450"/>
          <w:headerReference w:type="default" r:id="rId1451"/>
          <w:footerReference w:type="even" r:id="rId1452"/>
          <w:footerReference w:type="default" r:id="rId1453"/>
          <w:headerReference w:type="first" r:id="rId1454"/>
          <w:footerReference w:type="first" r:id="rId1455"/>
          <w:pgSz w:w="12240" w:h="15840"/>
          <w:pgMar w:top="840" w:right="1000" w:bottom="840" w:left="1000" w:header="400" w:footer="400"/>
          <w:pgNumType w:fmt="decimal"/>
          <w:cols w:space="720"/>
          <w:titlePg w:val="0"/>
        </w:sectPr>
      </w:pPr>
    </w:p>
    <w:p>
      <w:pPr>
        <w:pStyle w:val="Normal232"/>
      </w:pPr>
    </w:p>
    <w:p>
      <w:pPr>
        <w:pStyle w:val="Normal232"/>
      </w:pPr>
      <w:r>
        <w:pict>
          <v:shape id="_x0000_i2007" type="#_x0000_t75" alt="LexisNexis®" style="width:147.75pt;height:30pt">
            <v:imagedata r:id="rId10" o:title=""/>
          </v:shape>
        </w:pict>
      </w:r>
      <w:r>
        <w:cr/>
      </w:r>
    </w:p>
    <w:p>
      <w:pPr>
        <w:pStyle w:val="Heading123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BERLIN</w:t>
      </w:r>
    </w:p>
    <w:p>
      <w:pPr>
        <w:pStyle w:val="Normal2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2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30. August 2024</w:t>
      </w:r>
    </w:p>
    <w:p>
      <w:pPr>
        <w:pStyle w:val="Normal232"/>
        <w:keepNext w:val="0"/>
        <w:spacing w:after="0" w:line="240" w:lineRule="atLeast"/>
        <w:ind w:right="0"/>
        <w:jc w:val="both"/>
      </w:pPr>
      <w:bookmarkStart w:id="464" w:name="Bookmark_233"/>
      <w:bookmarkEnd w:id="464"/>
    </w:p>
    <w:p>
      <w:pPr>
        <w:pStyle w:val="Normal23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232"/>
        <w:keepNext w:val="0"/>
        <w:spacing w:before="120" w:after="0" w:line="220" w:lineRule="atLeast"/>
        <w:ind w:left="0" w:right="0" w:firstLine="0"/>
        <w:jc w:val="left"/>
      </w:pPr>
      <w:r>
        <w:br/>
      </w:r>
      <w:r>
        <w:pict>
          <v:shape id="_x0000_i2008" type="#_x0000_t75" style="width:159.73pt;height:24pt">
            <v:imagedata r:id="rId128" o:title=""/>
          </v:shape>
        </w:pict>
      </w:r>
    </w:p>
    <w:p>
      <w:pPr>
        <w:pStyle w:val="Normal2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4</w:t>
      </w:r>
    </w:p>
    <w:p>
      <w:pPr>
        <w:pStyle w:val="Normal2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327 words</w:t>
      </w:r>
    </w:p>
    <w:p>
      <w:pPr>
        <w:pStyle w:val="Normal232"/>
        <w:keepNext/>
        <w:spacing w:before="240" w:after="0" w:line="340" w:lineRule="atLeast"/>
        <w:ind w:left="0" w:right="0" w:firstLine="0"/>
        <w:jc w:val="left"/>
      </w:pPr>
      <w:bookmarkStart w:id="465" w:name="Body_231"/>
      <w:bookmarkEnd w:id="465"/>
      <w:r>
        <w:rPr>
          <w:rFonts w:ascii="arial" w:eastAsia="arial" w:hAnsi="arial" w:cs="arial"/>
          <w:b/>
          <w:i w:val="0"/>
          <w:strike w:val="0"/>
          <w:noProof w:val="0"/>
          <w:color w:val="000000"/>
          <w:position w:val="0"/>
          <w:sz w:val="28"/>
          <w:u w:val="none"/>
          <w:vertAlign w:val="baseline"/>
        </w:rPr>
        <w:t>Body</w:t>
      </w:r>
    </w:p>
    <w:p>
      <w:pPr>
        <w:pStyle w:val="Normal232"/>
        <w:spacing w:line="60" w:lineRule="exact"/>
      </w:pPr>
      <w:r>
        <w:pict>
          <v:line id="_x0000_s2009" style="position:absolute;z-index:252178432" from="0,2pt" to="512pt,2pt" strokecolor="#009ddb" strokeweight="2pt">
            <v:stroke linestyle="single"/>
            <w10:wrap type="topAndBottom"/>
          </v:line>
        </w:pict>
      </w:r>
    </w:p>
    <w:p>
      <w:pPr>
        <w:pStyle w:val="Normal232"/>
      </w:pP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Unangemeldete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im Hauptbahnhof </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unangemeldete propalästinensische Kundgebung im Berliner Hauptbahnhof hat für einen Großeinsatz der Polizei gesorgt. Am Mittwochabend versammelten sich laut Behörden rund hundert Menschen in der Haupthalle des Bahnhofs und skandierten israelfeindliche Sprechchöre. Statt nach Aufforderung das Bahnhofsgebäude zu verlassen, hätten die Teilnehmer ihre Gesichter mit Palästinensertüchern verdeckt, ihre Arme untergehakt und sich den Einsatzkräften widersetzt, hieß es von der Polizei. Daraufhin seien 79 Menschen aus der Bahnhofshalle gebracht und vorübergehend festgenommen worden. Gegen 72 Teilnehmerinnen und Teilnehmer wurde den Angaben zufolge Anzeige erstattet. Der Bahnverkehr war durch die Versammlung nicht eingeschränkt. (AFP)</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Erfolg für Jérôme Boateng vor Kammergericht </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Rechtsstreit um Äußerungen des ehemaligen Fußball-Nationalspielers Jérôme Boateng über seine Ex-Freundin Kasia Lenhardt in einem Interview bleibt es bei nur einer Aussage, die er nicht wiederholen darf. Die Mutter der 2021 gestorbenen Ex-Freundin wollte in einem Berufungsprozess erreichen, dass Boateng für fünf weitere Aussagen eine Unterlassungserklärung abgeben muss. Das lehnte das Berliner Kammergericht in seinem Urteil ab, wie am Donnerstag bekannt gegeben wurde. Damit war die Unterlassungsklage der Mutter in zweiter Instanz nicht erfolgreich. (dpa)</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Denkmal in der Rosenstraße antisemitisch beschmiert </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Berlin ist das Denkmal zur Erinnerung an die Rosenstraßen-Proteste von 1943 mit antisemitischen Parolen beschmiert worden. Wie die Polizei am Donnerstag mitteilte, wurde großflächig in englischer Sprache  Juden begehen Völkermord  und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Jews are committing Genocide ,  Free Palestine ) darauf geschrieben. Eine Passantin hatte die Polizei am Mittwochnachmittag auf die Sachbeschädigung aufmerksam gemacht. Die Polizei habe daraufhin die Unkenntlichmachung der Parolen veranlasst, hieß es. (epd)</w:t>
      </w:r>
    </w:p>
    <w:p>
      <w:pPr>
        <w:pStyle w:val="Normal23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30, 2024</w:t>
      </w:r>
    </w:p>
    <w:p>
      <w:pPr>
        <w:pStyle w:val="Normal232"/>
      </w:pPr>
    </w:p>
    <w:p>
      <w:pPr>
        <w:pStyle w:val="Normal232"/>
        <w:ind w:left="200"/>
        <w:sectPr>
          <w:type w:val="continuous"/>
          <w:pgMar w:top="840" w:right="1000" w:bottom="840" w:left="1000" w:header="400" w:footer="400"/>
          <w:pgNumType w:fmt="decimal"/>
          <w:cols w:space="720"/>
        </w:sectPr>
      </w:pPr>
      <w:r>
        <w:br/>
      </w:r>
      <w:r>
        <w:pict>
          <v:line id="_x0000_s2010" style="position:absolute;z-index:252179456" from="0,10pt" to="512pt,10pt" strokecolor="black" strokeweight="1pt">
            <v:stroke linestyle="single"/>
          </v:line>
        </w:pict>
      </w:r>
      <w:r>
        <w:rPr>
          <w:rFonts w:ascii="arial" w:eastAsia="arial" w:hAnsi="arial" w:cs="arial"/>
          <w:b/>
          <w:color w:val="767676"/>
          <w:sz w:val="16"/>
        </w:rPr>
        <w:t>End of Document</w:t>
      </w:r>
    </w:p>
    <w:p>
      <w:pPr>
        <w:pStyle w:val="Normal233"/>
        <w:sectPr>
          <w:headerReference w:type="even" r:id="rId1456"/>
          <w:headerReference w:type="default" r:id="rId1457"/>
          <w:footerReference w:type="even" r:id="rId1458"/>
          <w:footerReference w:type="default" r:id="rId1459"/>
          <w:headerReference w:type="first" r:id="rId1460"/>
          <w:footerReference w:type="first" r:id="rId1461"/>
          <w:pgSz w:w="12240" w:h="15840"/>
          <w:pgMar w:top="840" w:right="1000" w:bottom="840" w:left="1000" w:header="400" w:footer="400"/>
          <w:pgNumType w:fmt="decimal"/>
          <w:cols w:space="720"/>
          <w:titlePg w:val="0"/>
        </w:sectPr>
      </w:pPr>
    </w:p>
    <w:p>
      <w:pPr>
        <w:pStyle w:val="Normal233"/>
      </w:pPr>
    </w:p>
    <w:p>
      <w:pPr>
        <w:pStyle w:val="Normal233"/>
      </w:pPr>
      <w:r>
        <w:pict>
          <v:shape id="_x0000_i2011" type="#_x0000_t75" alt="LexisNexis®" style="width:147.75pt;height:30pt">
            <v:imagedata r:id="rId10" o:title=""/>
          </v:shape>
        </w:pict>
      </w:r>
      <w:r>
        <w:cr/>
      </w:r>
    </w:p>
    <w:p>
      <w:pPr>
        <w:pStyle w:val="Heading123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Verbotenes Plakat auf einer Palästinenser-</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getragen; 35-Jähriger Kölner angeklagt Freispruch, weil er von einem Verbot nichts wusste</w:t>
      </w:r>
    </w:p>
    <w:p>
      <w:pPr>
        <w:pStyle w:val="Normal2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Express</w:t>
      </w:r>
    </w:p>
    <w:p>
      <w:pPr>
        <w:pStyle w:val="Normal2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30. August 2024</w:t>
      </w:r>
    </w:p>
    <w:p>
      <w:pPr>
        <w:pStyle w:val="Normal233"/>
        <w:keepNext w:val="0"/>
        <w:spacing w:after="0" w:line="240" w:lineRule="atLeast"/>
        <w:ind w:right="0"/>
        <w:jc w:val="both"/>
      </w:pPr>
      <w:bookmarkStart w:id="466" w:name="Bookmark_234"/>
      <w:bookmarkEnd w:id="466"/>
    </w:p>
    <w:p>
      <w:pPr>
        <w:pStyle w:val="Normal23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Köln Alle Rechte vorbehalten</w:t>
      </w:r>
    </w:p>
    <w:p>
      <w:pPr>
        <w:pStyle w:val="Normal233"/>
        <w:keepNext w:val="0"/>
        <w:spacing w:before="120" w:after="0" w:line="220" w:lineRule="atLeast"/>
        <w:ind w:left="0" w:right="0" w:firstLine="0"/>
        <w:jc w:val="left"/>
      </w:pPr>
      <w:r>
        <w:br/>
      </w:r>
      <w:r>
        <w:pict>
          <v:shape id="_x0000_i2012" type="#_x0000_t75" style="width:118.49pt;height:104.24pt">
            <v:imagedata r:id="rId200" o:title=""/>
          </v:shape>
        </w:pict>
      </w:r>
    </w:p>
    <w:p>
      <w:pPr>
        <w:pStyle w:val="Normal2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 S. 15</w:t>
      </w:r>
    </w:p>
    <w:p>
      <w:pPr>
        <w:pStyle w:val="Normal2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310 words</w:t>
      </w:r>
    </w:p>
    <w:p>
      <w:pPr>
        <w:pStyle w:val="Normal2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BARBARA KIRCHNER</w:t>
      </w:r>
    </w:p>
    <w:p>
      <w:pPr>
        <w:pStyle w:val="Normal233"/>
        <w:keepNext/>
        <w:spacing w:before="240" w:after="0" w:line="340" w:lineRule="atLeast"/>
        <w:ind w:left="0" w:right="0" w:firstLine="0"/>
        <w:jc w:val="left"/>
      </w:pPr>
      <w:bookmarkStart w:id="467" w:name="Body_232"/>
      <w:bookmarkEnd w:id="467"/>
      <w:r>
        <w:rPr>
          <w:rFonts w:ascii="arial" w:eastAsia="arial" w:hAnsi="arial" w:cs="arial"/>
          <w:b/>
          <w:i w:val="0"/>
          <w:strike w:val="0"/>
          <w:noProof w:val="0"/>
          <w:color w:val="000000"/>
          <w:position w:val="0"/>
          <w:sz w:val="28"/>
          <w:u w:val="none"/>
          <w:vertAlign w:val="baseline"/>
        </w:rPr>
        <w:t>Body</w:t>
      </w:r>
    </w:p>
    <w:p>
      <w:pPr>
        <w:pStyle w:val="Normal233"/>
        <w:spacing w:line="60" w:lineRule="exact"/>
      </w:pPr>
      <w:r>
        <w:pict>
          <v:line id="_x0000_s2013" style="position:absolute;z-index:252180480" from="0,2pt" to="512pt,2pt" strokecolor="#009ddb" strokeweight="2pt">
            <v:stroke linestyle="single"/>
            <w10:wrap type="topAndBottom"/>
          </v:line>
        </w:pict>
      </w:r>
    </w:p>
    <w:p>
      <w:pPr>
        <w:pStyle w:val="Normal233"/>
      </w:pPr>
    </w:p>
    <w:p>
      <w:pPr>
        <w:pStyle w:val="Normal23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Düsseldorf</w:t>
      </w:r>
      <w:r>
        <w:rPr>
          <w:rFonts w:ascii="arial" w:eastAsia="arial" w:hAnsi="arial" w:cs="arial"/>
          <w:b w:val="0"/>
          <w:i w:val="0"/>
          <w:strike w:val="0"/>
          <w:noProof w:val="0"/>
          <w:color w:val="000000"/>
          <w:position w:val="0"/>
          <w:sz w:val="20"/>
          <w:u w:val="none"/>
          <w:vertAlign w:val="baseline"/>
        </w:rPr>
        <w:t xml:space="preserve"> - </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VON BARBARA KIRCHNER </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Am 7. Oktober letzten Jahres drangen Hamas-Kämpfer in Israel ein, töteten dort in den Kibbuzen 1139 Menschen, darunter auch Frauen und Kinder. Sie entführten 250 Geiseln nach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Israel schlug erbarmungslos zurück. Und in Deutschland demonstrierten beide Lager auf den Straßen.</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Ahmet N. (35, Name geändert) aus Köln war dabei. Er wurde bei einer Pro-Palästinenser-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der Polizei fotografiert, als er ein Plakat mit dem Hamas-Spruch "From the river to the sea, Palestine will be free" hochgehalten hat.</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Parole ist in Deutschland verboten. Die Anklage lautet auf Verwendung von Kennzeichen verfassungswidriger Organisationen und Volksverhetzung.</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Ahmet N. hat seine Wurzeln in der Türkei. "Mit dem Thema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hatte ich mich eigentlich nie beschäftigt", sagte er zum Richter. Sein Bruder sei dagegen sehr politisch interessiert und setzte sich für seine Interessen auch ein.</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habe die ganze Familie dazu überredet, mit dem Auto nach Düsseldorfer zu fahren und sich der Demonstration anzuschließen. "Das war meine erste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überhaupt."</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der Zug über die Kö marschierte, drückte der Bruder ihm das Plakat in die Hand, das der selbst zu Hause gebastelt hatte. "Es war ihm wohl zu schwer geworden", so der Angeklagte. "Was da drauf stand auf Englisch, habe ich eigentlich nicht so richtig verstanden. Ich hatte mich mit der Thematik nie beschäftigt."</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als er von Passanten auf die fotografierenden Beamten aufmerksam gemacht wurde und sie ihm erklärten, dass diese Parole verboten ist, habe er das Plakat sofort runtergenommen und sogar zerstört.</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da war es bereits zu spät: Ahmet N. wurde aus dem Demonstrationszug raus gefischt. Eine der Beamtinnen erklärte vor Gericht: "Der Mann war sehr kooperativ."</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Weil auch der Bruder die Geschichte des Angeklagten bestätigte, erging am Ende ein Freispruch.</w:t>
      </w:r>
    </w:p>
    <w:p>
      <w:pPr>
        <w:pStyle w:val="Normal23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30, 2024</w:t>
      </w:r>
    </w:p>
    <w:p>
      <w:pPr>
        <w:pStyle w:val="Normal233"/>
      </w:pPr>
    </w:p>
    <w:p>
      <w:pPr>
        <w:pStyle w:val="Normal233"/>
        <w:ind w:left="200"/>
        <w:sectPr>
          <w:type w:val="continuous"/>
          <w:pgMar w:top="840" w:right="1000" w:bottom="840" w:left="1000" w:header="400" w:footer="400"/>
          <w:pgNumType w:fmt="decimal"/>
          <w:cols w:space="720"/>
        </w:sectPr>
      </w:pPr>
      <w:r>
        <w:br/>
      </w:r>
      <w:r>
        <w:pict>
          <v:line id="_x0000_s2014" style="position:absolute;z-index:252181504" from="0,10pt" to="512pt,10pt" strokecolor="black" strokeweight="1pt">
            <v:stroke linestyle="single"/>
          </v:line>
        </w:pict>
      </w:r>
      <w:r>
        <w:rPr>
          <w:rFonts w:ascii="arial" w:eastAsia="arial" w:hAnsi="arial" w:cs="arial"/>
          <w:b/>
          <w:color w:val="767676"/>
          <w:sz w:val="16"/>
        </w:rPr>
        <w:t>End of Document</w:t>
      </w:r>
    </w:p>
    <w:p>
      <w:pPr>
        <w:pStyle w:val="Normal234"/>
        <w:sectPr>
          <w:headerReference w:type="even" r:id="rId1462"/>
          <w:headerReference w:type="default" r:id="rId1463"/>
          <w:footerReference w:type="even" r:id="rId1464"/>
          <w:footerReference w:type="default" r:id="rId1465"/>
          <w:headerReference w:type="first" r:id="rId1466"/>
          <w:footerReference w:type="first" r:id="rId1467"/>
          <w:pgSz w:w="12240" w:h="15840"/>
          <w:pgMar w:top="840" w:right="1000" w:bottom="840" w:left="1000" w:header="400" w:footer="400"/>
          <w:pgNumType w:fmt="decimal"/>
          <w:cols w:space="720"/>
          <w:titlePg w:val="0"/>
        </w:sectPr>
      </w:pPr>
    </w:p>
    <w:p>
      <w:pPr>
        <w:pStyle w:val="Normal234"/>
      </w:pPr>
    </w:p>
    <w:p>
      <w:pPr>
        <w:pStyle w:val="Normal234"/>
      </w:pPr>
      <w:r>
        <w:pict>
          <v:shape id="_x0000_i2015" type="#_x0000_t75" alt="LexisNexis®" style="width:147.75pt;height:30pt">
            <v:imagedata r:id="rId10" o:title=""/>
          </v:shape>
        </w:pict>
      </w:r>
      <w:r>
        <w:cr/>
      </w:r>
    </w:p>
    <w:p>
      <w:pPr>
        <w:pStyle w:val="Heading123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Der Kulturkampf; Die Workshops der Banda Comunale ermutigen migrantische Kinder. Die Musiker seien linke Extremisten, sagt die AfD in Sachsen und stellt das Fördersystem infrage. Nach der Wahl wird neu verhandelt</w:t>
      </w:r>
    </w:p>
    <w:p>
      <w:pPr>
        <w:pStyle w:val="Normal2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2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30. August 2024</w:t>
      </w:r>
    </w:p>
    <w:p>
      <w:pPr>
        <w:pStyle w:val="Normal234"/>
        <w:keepNext w:val="0"/>
        <w:spacing w:after="0" w:line="240" w:lineRule="atLeast"/>
        <w:ind w:right="0"/>
        <w:jc w:val="both"/>
      </w:pPr>
      <w:bookmarkStart w:id="468" w:name="Bookmark_235"/>
      <w:bookmarkEnd w:id="468"/>
    </w:p>
    <w:p>
      <w:pPr>
        <w:pStyle w:val="Normal23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234"/>
        <w:keepNext w:val="0"/>
        <w:spacing w:before="120" w:after="0" w:line="220" w:lineRule="atLeast"/>
        <w:ind w:left="0" w:right="0" w:firstLine="0"/>
        <w:jc w:val="left"/>
      </w:pPr>
      <w:r>
        <w:br/>
      </w:r>
      <w:r>
        <w:pict>
          <v:shape id="_x0000_i2016" type="#_x0000_t75" style="width:159.73pt;height:24pt">
            <v:imagedata r:id="rId128" o:title=""/>
          </v:shape>
        </w:pict>
      </w:r>
    </w:p>
    <w:p>
      <w:pPr>
        <w:pStyle w:val="Normal2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SEITE 3; S. 3</w:t>
      </w:r>
    </w:p>
    <w:p>
      <w:pPr>
        <w:pStyle w:val="Normal2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1923 words</w:t>
      </w:r>
    </w:p>
    <w:p>
      <w:pPr>
        <w:pStyle w:val="Normal2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Paul Linke</w:t>
      </w:r>
    </w:p>
    <w:p>
      <w:pPr>
        <w:pStyle w:val="Normal234"/>
        <w:keepNext/>
        <w:spacing w:before="240" w:after="0" w:line="340" w:lineRule="atLeast"/>
        <w:ind w:left="0" w:right="0" w:firstLine="0"/>
        <w:jc w:val="left"/>
      </w:pPr>
      <w:bookmarkStart w:id="469" w:name="Body_233"/>
      <w:bookmarkEnd w:id="469"/>
      <w:r>
        <w:rPr>
          <w:rFonts w:ascii="arial" w:eastAsia="arial" w:hAnsi="arial" w:cs="arial"/>
          <w:b/>
          <w:i w:val="0"/>
          <w:strike w:val="0"/>
          <w:noProof w:val="0"/>
          <w:color w:val="000000"/>
          <w:position w:val="0"/>
          <w:sz w:val="28"/>
          <w:u w:val="none"/>
          <w:vertAlign w:val="baseline"/>
        </w:rPr>
        <w:t>Body</w:t>
      </w:r>
    </w:p>
    <w:p>
      <w:pPr>
        <w:pStyle w:val="Normal234"/>
        <w:spacing w:line="60" w:lineRule="exact"/>
      </w:pPr>
      <w:r>
        <w:pict>
          <v:line id="_x0000_s2017" style="position:absolute;z-index:252182528" from="0,2pt" to="512pt,2pt" strokecolor="#009ddb" strokeweight="2pt">
            <v:stroke linestyle="single"/>
            <w10:wrap type="topAndBottom"/>
          </v:line>
        </w:pict>
      </w:r>
    </w:p>
    <w:p>
      <w:pPr>
        <w:pStyle w:val="Normal234"/>
      </w:pP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Workshops der Banda Comunale ermutigen migrantische Kinder. Die Musiker seien linke Extremisten, sagt die AfD in Sachsen und stellt das Fördersystem infrage. Nach der Wahl wird neu verhandelt </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ein schmelzender Schokogoldtaler klebt die Sonne am Himmel über Sachsen. Noch sechs Tage bis zur Wahl, und noch haben sie hier gute Laune. Die Brassband Banda Comunale aus Dresden ist jetzt auch bereit. Percussion, Klarinette, Tuba bis Trompete, im Licht glänzende Blasrohre für mehr Toleranz   oder sind diese Instrumente tatsächlich Waffen linker Extremisten? Als der letzte Redebeitrag gesprochen ist, kann sich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Bewegung setzen.</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Motto  Alle zusammen gegen den Faschismus  hängt gleich als trotziger Tinnitus im Ohr.  Für Vielfalt und Menschenrechte , steht auf einem Banner.  Keine Stimme für die AfD  auf einem anderen. Ein paar Hundert Menschen sind gekommen. Eltern, Kinder, Punks,  Omas und Opas gegen rechts , Seifenblasen steigen auf. Das bunte Chemnitz vor dem bronzefarbenen Karl-Marx-Kopf.</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Thomas Kirste kennt diese Bilder, sie gefallen ihm nicht. Das sind nicht seine Wähler, die sich hier gegenseitig Mut zusprechen auf der Straße, sich wie eine Mehrheit fühlen. Besonders streng im Blick hat Kirste die Banda Comunale, die den Demonstrationszug anführt. In den Posts der mehrmals für ihr zivilgesellschaftliches Engagement ausgezeichneten Band sucht er nach Indizien und Beweisen, er sammelt Screenshots.</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Tanzen wie auf einer irakischen Hochzeit </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Kirste ist kulturpolitischer Sprecher der AfD im Sächsischen Landtag, und die Musiker, die aus Syrien,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Italien, Israel, Russland, Polen, Katalonien, dem Irak oder aus Deutschland stammen, hält er für linksextrem. Kirste versteht nicht, warum sie  Stimmung machen  dürfen gegen die Opposition, gegen seine Partei. Auf Demos wie in Chemnitz, vor allem aber in Schulen, wo die Banda Comunale vom Ausländerrat Dresden geförderte Workshops anbietet.</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Gemeinsam mit den Kindern singen sie hebräische, arabische oder russische Lieder, sie tanzen wie auf einer irakischen Hochzeit, dann bauen sie Instrumente oder probieren Beats aus. Und sie sprechen über Fluchterfahrungen.  Wir sind ein Querschnitt der Gesellschaft. Wir machen die Kinder mit dem Fremden, dem Anderen vertraut , sagt der Bandsprecher Micha  Tomaszewski am Telefon. Wäre Politik ein Thema in den Workshops, würde der Freistaat Sachsen ihnen kein Geld zukommen lassen.</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Musiker wollen nicht nur migrantische Kinder ermutigen, sondern für alle ein Vorbild sein.  Sachsen positiv besetzen , nennen sie das.  Politische Bildung an Schulen , nennt es der Ausländerrat, es werde  aufgeklärt, nicht beeinflusst . Kirste vermutet:  Agitation . Er sagt:  Die Band bekommt Geld, weil sie sich politisch korrekt aus Flüchtigen und Linken zusammengefunden hat.  Und:  Unsere Gesellschaft darf nicht zulassen, dass Schüler politisch beeinflusst werden.  Er verspricht:  Das wird, wenn wir die Regierung hier bilden, vorbei sein. </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Sonntag finden in Sachsen Landtagswahlen statt. Und ab Montag geht der Kulturkampf in die nächste Runde.</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roten Ecke: eine Szene, die durch Vielfalt in der Kultur eine Vielfalt der Gesellschaft abzubilden versucht. Die eine Instrumentalisierung des Neutralitätsbegriffes und eine Diskursverschiebung mit Verweis auf die Meinungsfreiheit beklagt. Seit Jahren sind als links markierte Kulturschaffende und Institutionen Einschüchterungsversuchen, Bedrohungen, körperlichen Angriffen oder Störungen von Veranstaltungen ausgesetzt. Einige Fälle hat der Chemnitzer Verein ASA-FF dokumentiert.</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sie ahnen, dass sich das eher nicht ändern wird nach der Wahl. Dass die auf gesellschaftliche Akzeptanz angewiesene und ohnehin unter Legitimationsdruck geratene Finanzierung von Museen, Galerien, Theatern, Festivals oder Erinnerungsorten verschärft auf den Prüfstand kommen wird.  Noch habe ich keine Angst , sagt Tomaszewski. Andere schon.</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Gerade Vereine mit einer klaren antifaschistischen Haltung wissen nicht, was eine Verschiebung der politischen Machtstrukturen für sie bedeuten könnte. Linke Zufluchtsorte wie das Treibhaus in Döbeln und das Alternative Jugendzentrum (AJZ) in Chemnitz, die Konzerte, Lesungen, Diskussionen über Rechtsextremismus oder Migrantenberatungen veranstalten. Oder die Kunstplantage in Zwickau, wo die Polizei Ende Juli einen Angriff von Jugendlichen aus der rechten Szene verhindern konnte.</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blauen Ecke: die AfD und ihr politisches Vorfeld, die eine grundsätzliche Neuausrichtung der Kulturpolitik anstreben, die kulturelle Hegemonie zurückerobern wollen. In einem 2023 im Bundestag vorgebrachten Antrag wird die Bundesregierung dazu aufgefordert,  die aktuelle Reduktion kultureller Identität auf eine Schuld- und Schamkultur  durch positive Bezugspunkte zu korrigieren. Gleichzeitig verlangt die AfD eine Entpolitisierung der Kultur, Neutralität, das Ende der Ideologisierung. Und sie hat eine Schwachstelle erkannt: Mit einer Flut an Anfragen in den Landesparlamenten stellt die AfD die Kulturförderung und ihre Vergabepraxis infrage. Betroffen ist auch die Banda Comunale. Wegen Thomas Kirste.</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Treffen in Meißen, Modelleisenbahndeutschland, unten die Elbe, oben die Altstadt mit Häusern aus der Renaissance, dem Barock, eine Kutschfahrt kostet zehn Euro pro ledige Person.  Verheiratetet Mann 20 , steht auf einer Schiefertafel in der Nähe des Markplatzes.  Frau kostenlos . Man muss den Sachsen öfter sagen, wie schön sie es haben in ihrem Freistaat.</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Thomas Kirste, 1977 in Meißen geboren,  alte Handwerksfamilie , kommt dem Wetter angemessen mit Shorts zum Gespräch. Seit 2015 ist er in der AfD,  ohne Merkel wäre ich nicht eingetreten , seit 2019 im Sächsischen Landtag,  ich bin um die Einheit der Partei bemüht , bei der Landratswahl 2020 bekam er 28,8 Prozent, Platz zwei hinter der CDU,  einen Latte macchiato, bitte .</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Kirste hat eine Broschüre mitgebracht,  Kulturpolitik  heißt sie, und auf den folgenden 16 Seiten ist das skizziert, was der AfD in Sachsen wichtig ist:  Denkmalförderung stärken ,  Sicherheit der Museen gewährleisten ,  Angriffe auf Denkmale transparent erfassen ,  Geschichtsvergessenheit entgegentreten ,  Brauchtum pflegen, Leitkultur erhalten ,  Musikschulen besser ausstatten  und in den Theatern die  Freiheit der Kultur gewährleisten .</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Ist die Kultur gar nicht frei in Sachsen? Kirste glaubt, dass sie politisch von links vereinnahmt wird, während  konservative Gegenströmungen keinen Raum zur Meinungsäußerung auf Bühnen erhalten . Er verweist auf den Literaten Jörg Bernig und seine Wahl zum Kulturamtsleiter in Radebeul, die 2020 wiederholt werden musste. Die lokale Kulturszene hatte Bernig vorgeworfen, ein Vordenker der Neuen Rechten zu sein. Bernig trat nicht noch mal an.</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Kirste hat in den vergangenen fünf Jahren mehrere Hundert Kleine Anfragen im Sächsischen Landtag gestellt, die Themen sind vielfältig:  Im Landkreis und der Stadt Meißen lebende Islamisten ,  Theateraufführungen mit AfD-Bezug an öffentlichen Theatern im Freistaat Sachsen ,  Fuhrparkbestand des Mitteldeutschen Rundfunks (MDR) in Sachsen  oder   aber das muss an anderer Stelle geklärt werden    Diebstahl von Haustieren zum Zwecke der Erpressung .</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März,  Drs.-Nr.: 7/15857 Thema: Politische Kulturförderung des Freistaates Sachsen , wollte Kirste vom sächsischen Sozialministerium wissen, wie viel Geld die Banda Comunale für ihre Projekte und öffentlichen Auftritte erhalten habe in den vergangenen Jahren. In der Blauen Post, dem zentralen Printmedium der AfD Sachsen, schrieb er dann:  Aufgedeckt: Riesige Summe an Steuergeldern für linke Band!  Der MDR- Sachsenspiegel  berichtete.</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Tatsächlich sind 951.856,30 Euro eine riesige Summe. Allerdings relativiert sie sich, wenn man bedenkt, dass nur 45 Prozent direkt als Honorare bei der Band gelandet sind.Und da diese aus   mal mehr, mal weniger   knapp zwanzig Mitgliedern besteht, waren es um die 22.000 Euro pro Musiker. In fünf Jahren. In einem Jahr jeweils um die 4500 Euro.</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Nimmt man, nach Bandangaben, auch die 136 Workshops für etwa 7300 Schülerinnen und Schüler in die Rechnung auf, ergibt das einen Stundenlohn,  für den kein Handwerker eine Bohrmaschine in die Hand nehmen würde , sagt Bandsprecher Tomaszewski.</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August,  Drs.-Nr. 7/16727 , fragte Kirste:  Delegitimierung des Staates durch die Band Banda Comunale   Band weiterhin fördergeldberechtigt?  Ausgangspunkt war ein Facebook-Post, in dem die linke Blas-und-Spaß-Kapelle die über zwanzig Jahre alte Songzeile  Hör auf meinen Rat und sei gegen den Staat  des Musikers und Schriftstellers Rocko Schamoni zitierte.</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Darunter stand:  Das waren noch Zeiten, als links sein bedeutete, der Staatsmacht Konter zu bieten oder Kapitalismuskritik zu üben. Seit Jahren bleibt uns Linksgrünversifften gerade noch genug Puste, um den Staat an das #Grundgesetz zu erinnern, an das große Versprechen #NieWieder. Und der Staat sieht vor allem die #Zivilgesellschaft in der Pflicht, die politische Auseinandersetzung mit dem Rechtsextremismus zu suchen.  Worte irgendwo zwischen Selbstironie und Resignation.</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Kirste interessierte vor allem die Songzeile, er nahm sie als wörtlichen Aufruf, leitete daraus eine  Delegitimierung des Staates  ab und berief sich auf eine Definition des Bundesamts für Verfassungsschutz, der die AfD in Sachsen als gesichert rechtsextrem einstuft. Wie passt das zusammen? Kirste pragmatisch:  Ich richte mich hier nach gegebenen Tatsachen.  Heißt: Die AfD will zwar den Verfassungsschutz in seiner jetzigen Form teilweise (oder ganz) abschaffen, und den 2021 eingeführten Phänomenbereich  Verfassungsschutzrelevante Delegitimierung des Staates  hält sie ohnehin für überflüssig. Aber noch gibt es ja beides.</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Vorgeschichte ist hier wichtig. Und kompliziert. Im Dezember 2023 legte der sächsische Rechnungshof einen Sonderbericht vor, darin werden gravierende Fehler bei der Umsetzung der Förderrichtlinie  Integrative Maßnahmen  benannt. Es geht um Gelder für die Integration von Flüchtlingen, die über den Ausländerrat Dresden auch an die Banda Comunale geflossen sind. Bereits im Sommer 2023 bemängelte der Rechnungshof Anzeichen für  nicht integres Verhalten  und  korruptionsgefährdete Strukturen  bei der Mittelvergabe im Sozialministerium. Rechnungshofdirektor Gerold Böhmer sagte:  Es entstand der Eindruck, dass es oftmals eher darum ging, wer gefördert wird, und weniger für welchen Zweck.  Die Vergaberichtlinien wurden danach geändert, ein Staatssekretär entlassen. Für ein persönliches Fehlverhalten der zuständigen Ministerin Petra Köpping (SPD) wurden keine Belege gefunden.</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Was ist Angstmache? </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Kirste und der AfD war das nicht genug. Ohne die Stimmen anderer Parteien setzen sie Kraft ihrer Fraktionsstärke einen Untersuchungsausschuss im Sächsischen Landtag durch. Jörg Urban, AfD-Landeschef und Spitzenkandidat am Sonntag, sagte, man wolle dafür sorgen,  dass die Bürger die ganze Wahrheit über den SPD-Fördersumpf in der Migrations- und Asyl-Industrie erfahren . Der Abschlussbericht wird nach den Landtagswahlen erwartet.</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Überhaupt wird vieles danach neu verhandelt. Etwa die Frage: Was ist Angstmache und wo fängt Realitätsverweigerung an? Der Kulturkampf ist jedenfalls noch lange nicht vorbei.</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Nein, sagt Thomas Kirste, die AfD habe keine Liste mit linken Projekten oder Vereinen erarbeitet, denen sie sofort die Fördergelder streichen würde.  Die Kriterien müssen wir erst festlegen in unserer Fraktion, wenn wir tatsächlich an der Regierung sind. Aber für mich sind das alle, die politisch agitieren.  Die Kutsche am Meißener Marktplatz ist noch nicht abgefahren.</w:t>
      </w:r>
    </w:p>
    <w:p>
      <w:pPr>
        <w:pStyle w:val="Normal23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30, 2024</w:t>
      </w:r>
    </w:p>
    <w:p>
      <w:pPr>
        <w:pStyle w:val="Normal234"/>
      </w:pPr>
    </w:p>
    <w:p>
      <w:pPr>
        <w:pStyle w:val="Normal234"/>
        <w:ind w:left="200"/>
        <w:sectPr>
          <w:type w:val="continuous"/>
          <w:pgMar w:top="840" w:right="1000" w:bottom="840" w:left="1000" w:header="400" w:footer="400"/>
          <w:pgNumType w:fmt="decimal"/>
          <w:cols w:space="720"/>
        </w:sectPr>
      </w:pPr>
      <w:r>
        <w:br/>
      </w:r>
      <w:r>
        <w:pict>
          <v:line id="_x0000_s2018" style="position:absolute;z-index:252183552" from="0,10pt" to="512pt,10pt" strokecolor="black" strokeweight="1pt">
            <v:stroke linestyle="single"/>
          </v:line>
        </w:pict>
      </w:r>
      <w:r>
        <w:rPr>
          <w:rFonts w:ascii="arial" w:eastAsia="arial" w:hAnsi="arial" w:cs="arial"/>
          <w:b/>
          <w:color w:val="767676"/>
          <w:sz w:val="16"/>
        </w:rPr>
        <w:t>End of Document</w:t>
      </w:r>
    </w:p>
    <w:p>
      <w:pPr>
        <w:pStyle w:val="Normal235"/>
        <w:sectPr>
          <w:headerReference w:type="even" r:id="rId1468"/>
          <w:headerReference w:type="default" r:id="rId1469"/>
          <w:footerReference w:type="even" r:id="rId1470"/>
          <w:footerReference w:type="default" r:id="rId1471"/>
          <w:headerReference w:type="first" r:id="rId1472"/>
          <w:footerReference w:type="first" r:id="rId1473"/>
          <w:pgSz w:w="12240" w:h="15840"/>
          <w:pgMar w:top="840" w:right="1000" w:bottom="840" w:left="1000" w:header="400" w:footer="400"/>
          <w:pgNumType w:fmt="decimal"/>
          <w:cols w:space="720"/>
          <w:titlePg w:val="0"/>
        </w:sectPr>
      </w:pPr>
    </w:p>
    <w:p>
      <w:pPr>
        <w:pStyle w:val="Normal235"/>
      </w:pPr>
    </w:p>
    <w:p>
      <w:pPr>
        <w:pStyle w:val="Normal235"/>
      </w:pPr>
      <w:r>
        <w:pict>
          <v:shape id="_x0000_i2019" type="#_x0000_t75" alt="LexisNexis®" style="width:147.75pt;height:30pt">
            <v:imagedata r:id="rId10" o:title=""/>
          </v:shape>
        </w:pict>
      </w:r>
      <w:r>
        <w:cr/>
      </w:r>
    </w:p>
    <w:p>
      <w:pPr>
        <w:pStyle w:val="Heading123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Hetzerin</w:t>
      </w:r>
    </w:p>
    <w:p>
      <w:pPr>
        <w:pStyle w:val="Normal2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Jüdische Allgemeine</w:t>
      </w:r>
    </w:p>
    <w:p>
      <w:pPr>
        <w:pStyle w:val="Normal2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29. August 2024 </w:t>
      </w:r>
    </w:p>
    <w:p>
      <w:pPr>
        <w:pStyle w:val="Normal235"/>
        <w:keepNext w:val="0"/>
        <w:spacing w:after="0" w:line="240" w:lineRule="atLeast"/>
        <w:ind w:right="0"/>
        <w:jc w:val="both"/>
      </w:pPr>
      <w:bookmarkStart w:id="470" w:name="Bookmark_236"/>
      <w:bookmarkEnd w:id="470"/>
    </w:p>
    <w:p>
      <w:pPr>
        <w:pStyle w:val="Normal23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AG Alle Rechte Vorbehalten</w:t>
      </w:r>
    </w:p>
    <w:p>
      <w:pPr>
        <w:pStyle w:val="Normal235"/>
        <w:keepNext w:val="0"/>
        <w:spacing w:before="120" w:after="0" w:line="220" w:lineRule="atLeast"/>
        <w:ind w:left="0" w:right="0" w:firstLine="0"/>
        <w:jc w:val="left"/>
      </w:pPr>
      <w:r>
        <w:br/>
      </w:r>
      <w:r>
        <w:pict>
          <v:shape id="_x0000_i2020" type="#_x0000_t75" style="width:300.71pt;height:38.25pt">
            <v:imagedata r:id="rId1399" o:title=""/>
          </v:shape>
        </w:pict>
      </w:r>
    </w:p>
    <w:p>
      <w:pPr>
        <w:pStyle w:val="Normal2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Jüdische Welt; S. 6; Ausg. 35</w:t>
      </w:r>
    </w:p>
    <w:p>
      <w:pPr>
        <w:pStyle w:val="Normal2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1157 words</w:t>
      </w:r>
    </w:p>
    <w:p>
      <w:pPr>
        <w:pStyle w:val="Normal2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Michael Thaidigsmann</w:t>
      </w:r>
    </w:p>
    <w:p>
      <w:pPr>
        <w:pStyle w:val="Normal235"/>
        <w:keepNext/>
        <w:spacing w:before="240" w:after="0" w:line="340" w:lineRule="atLeast"/>
        <w:ind w:left="0" w:right="0" w:firstLine="0"/>
        <w:jc w:val="left"/>
      </w:pPr>
      <w:bookmarkStart w:id="471" w:name="Body_234"/>
      <w:bookmarkEnd w:id="471"/>
      <w:r>
        <w:rPr>
          <w:rFonts w:ascii="arial" w:eastAsia="arial" w:hAnsi="arial" w:cs="arial"/>
          <w:b/>
          <w:i w:val="0"/>
          <w:strike w:val="0"/>
          <w:noProof w:val="0"/>
          <w:color w:val="000000"/>
          <w:position w:val="0"/>
          <w:sz w:val="28"/>
          <w:u w:val="none"/>
          <w:vertAlign w:val="baseline"/>
        </w:rPr>
        <w:t>Body</w:t>
      </w:r>
    </w:p>
    <w:p>
      <w:pPr>
        <w:pStyle w:val="Normal235"/>
        <w:spacing w:line="60" w:lineRule="exact"/>
      </w:pPr>
      <w:r>
        <w:pict>
          <v:line id="_x0000_s2021" style="position:absolute;z-index:252184576" from="0,2pt" to="512pt,2pt" strokecolor="#009ddb" strokeweight="2pt">
            <v:stroke linestyle="single"/>
            <w10:wrap type="topAndBottom"/>
          </v:line>
        </w:pict>
      </w:r>
    </w:p>
    <w:p>
      <w:pPr>
        <w:pStyle w:val="Normal235"/>
      </w:pP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FRANKREICH Politiker fordern die Justiz auf, gegen die israelfeindliche Europaabgeordnete Rima Hassan Ermittlungen einzuleiten. Deren Agitation schüre Hass, der zu Anschlägen wie dem im Süden des Landes führe</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Brand der Synagoge in La Grande-Motte ist ein unerträglicher antisemitischer, krimineller Akt.« So kommentierte die Europaabgeordnete Rima Hassan den Terroranschlag auf das Gotteshaus in der südfranzösischen Küstenstadt nahe Montpellier am Samstagmorgen. Ein in eine rote Kufiya und eine palästinensische Flagge gehüllter, offenbar mit einer Pistole bewaffneter Mann hatte mehrere Fahrzeuge vor der Synagoge in Brand gesteckt und war dann geflüchtet. Menschen kamen nicht zu Schaden. Der 33-jährige Algerier konnte später von der Polizei festgenommen werden. Frankreichs Premierminister Gabriel Attal sprach von einem eindeutigen »antisemitischen Angriff«.</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Rima Hassan, seit einigen Wochen Mitglied des Europäischen Parlaments, nimmt das Wort »Antisemitismus« hingegen selten in den Mund. Im Gegenteil: Gegner werfen ihr vor, selbst Judenhass zu verbreiten oder ihn zu provozieren. Denn die 32-jährige Jungpolitikerin der linkspopulistischen Bewegung »La France Insoumise« (LFI) ist eine glühende Israel-Hasserin. In ihren Botschaften an die Follower   auf X hat Hassan 207.000 und auf Instagram 353.000   ist sie regelmäßig als politische Brandstifterin unterwegs. »Israel ist eine Monstrosität« postete Hassan erst vergangene Woche gleich mehrfach auf X, zusammen mit Videoclips, die von Israel getötete Kinder zeigen sollen. »Den Palästinensern in den Rücken zu schießen, ist eine israelische Spezialität«, schrieb sie dazu.</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Taten der Hamas sieht Hassan als legitime Handlungen einer »Widerstandsbewegung« an. Deshalb verharmlost die Tochter palästinensischer Flüchtlinge den Hamas-Terror gegen israelische Zivilisten, während sie gleichzeitig dem jüdischen Staat einen »Genozid« in Gaza unterstellt und ihn weiterer schwerer Verbrechen bezichtigt. Im Mai warf Hassan der französischen Regierung vor, sie lasse sich ihre Haltung zu Israel vom CRIF diktieren, dem jüdischen Dachverband des Landes. Und vor dem Sitz des Nachrichtensenders LCI in Paris organisierte Hassan Ende Mai kurz entschlossen eine Großdemonstration, weil dieser es gewagt hatte, ein längeres Interview mit Israels Ministerpräsidenten Benjamin Netanjahu auszustrahlen.</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FORMSACHE Im Juli wollte sich die frischgebackene Parlamentarierin in Brüs- sel zur stellvertretenden Vorsitzenden des Unterausschusses für Menschenrechte des Europaparlaments wählen lassen. Eigentlich war das nur eine Formsache. Doch in letzter Minute wurde die Wahl vertagt. Abgeordnete hatten Alarm geschlagen wegen Hassans kontroverser Positionen zum Nahostkonflikt. Die wiederum reagierte wutschnaubend und drohte ihren Kollegen offen: »Zittert nur. Das hier ist erst der Anfang.«</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Bildern ist Rima Hassan fast immer mit ihrer Kufiya, dem »Palästinensertuch«, zu sehen. Die bringt sie auch zu den Gremiensitzungen im Parlament mit. Im Juni postete sie ein Foto auf Instagram von sich mit entrücktem Blick und schrieb dazu: »Wenn ich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vergäße, würde ich mich selbst vergessen.« Rima Hassan ist Tochter palästinensischer Flüchtlinge, wurde in Syrien geboren und kam mit elf Jahren nach Frankreich. Die parlamentarische Sommerpause nutzte die Juristin zu einer Reise in den Nahen Osten. In Jordaniens Hauptstadt Amman nahm sie an einer Demonstration teil, auf der viele offen ihre Sympathien für die Terrororganisation Hamas kundtaten. Lautstark wurde auf Arabisch, Hassans Muttersprache, zur Vernichtung Israels aufgerufen. »Jeden Freitag (ist) Tag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nach dem Gebet«, schrieb die Politikerin auf ihrem Instagram-Account. Die Schilder, auf denen Ismail Haniyeh, der am 31. Juli in Teheran getötete Politchef der Hamas, als »Märtyrer« bezeichnet wurde, erwähnte sie nicht, dürften ihr aber kaum entgangen sein. In ihrem Videoclip wurden Parolen der Demonstranten wie »Oh Aqsa, wir kommen, dich zu befreien«, »Wir sterben für den Dschihad« und »Vorwärts, Hamas, ihr seid die Kanone, wir sind die Kugeln« mit Hintergrundmusik überdeckt. Auf einem von Hassans Begleiter veröffentlichten Clip waren sie aber zu vernehmen.</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Agitation der Europaabgeordneten gegen Israel hat nach Ansicht zahlreicher Politiker längst die Grenze des Erlaubten überschritten. Vergangene Woche bekam die Pariser Staatsanwältin Laure Beccuau deswegen Post von der Abgeordneten Caroline Yadan (Ensemble) und 50 ihrer Fraktionskollegen in der Nationalversammlung. In einem Schreiben, das dieser Zeitung vorliegt, werden zahlreiche Aussagen Rima Hassans aufgelistet, darunter auch jene, in der sie das Recht Israels verneinte, sich nach den Hamas-Massakern vom 7. Oktober 2023 gegen die Terrortruppe zur Wehr zu setzen.</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Unterzeichner des Schreibens forderten die Staatsanwältin auf, strafrechtliche Ermittlungen gegen Hassan einzuleiten wegen Verbreitung von Falschbehauptungen, Drohungen gegen andere Parlamentarier, Verherrlichung von Straftaten, Unterstützung terroristischer Vereinigungen wie der Hamas und des Aufrufs zum rassistischen Hass.</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Foto: picture alliance / abaca Foto: REUTERS/Ma n Cruz</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HASS Nach Ansicht der Unterzeichner gehen Hassans Aussagen weit über das hinaus, was noch als legitime Unterstützung der Sache der Palästinenser gewertet werden kann. Unter dem Deckmantel von »Informationen, die als authentisch und wohlbegründet daherkommen, es aber nicht sind« verbreite sie »Thesen, die Israel diabolisieren«. Ihr Hass richte sich dabei nicht nur gegen Israel, sondern auch gegen die Juden in Frankreich.</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Caroline Yadan, Initiatorin der Anzeige, ist selbst jüdisch. Die 56-jährige Rechtsanwältin wurde Anfang Juli in einem Wahlkreis für im Ausland lebende Franzosen gewählt. Er umfasst auch Israel. Zuvor war Yadan bereits zwei Jahre lang Abgeordnete für ihre Heimatstadt Paris. Für sie und viele andere haben Anschläge wie der auf die Synagoge von La Grande-Motte ihre Ursache auch in der zunehmenden politischen Agitation gegen Israel. Diese sei in den vergangenen Monaten gezielt von Politikern der LFI, allen voran deren Parteichef Jean-Luc Mélenchon und seinem neuen »Star«, Rima Hassan, betrieben worden, findet Yadan.</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X warf sie Mélenchon vor, »direkt verantwortlich zu sein für antijüdische Handlungen in Frankreich wie den kriminellen Versuch, die Synagoge in La Grande-Motte in Brand zu setzen«. Die Linkspopulisten der LFI hätten sich zu »Komplizen der Islamisten« gemacht und schürten »den antisemitischen Hass, der seinen Ursprung im Hass auf Israel hat«.</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Yadan weiter: »Sie befürworten Gewalt und träumen von Chaos. Sie sind eine Gefahr für die Republik.« Ob die französische Justiz das auch so sieht und Ermittlungen einleitet, bleibt aber abzuwarten.</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Taten der Hamas sieht Hassan als legitime Handlungen einer »Widerstandsbewegung«.</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schüren den antisemitischen Hass, der seinen Ursprung im Hass auf Israel hat.«</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Caroline Yadan</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3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35"/>
        <w:spacing w:line="60" w:lineRule="exact"/>
      </w:pPr>
      <w:r>
        <w:pict>
          <v:line id="_x0000_s2022" style="position:absolute;z-index:252185600" from="0,2pt" to="512pt,2pt" strokecolor="#009ddb" strokeweight="2pt">
            <v:stroke linestyle="single"/>
            <w10:wrap type="topAndBottom"/>
          </v:line>
        </w:pict>
      </w:r>
    </w:p>
    <w:p>
      <w:pPr>
        <w:pStyle w:val="Normal23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Rima Hassan (o.M.) hat ihre Kufiya immer dabei. Unten: Fassungslosigkeit nach dem Brandanschlag auf die Synagoge in La Grande-Motte</w:t>
      </w:r>
    </w:p>
    <w:p>
      <w:pPr>
        <w:pStyle w:val="Normal23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29, 2024</w:t>
      </w:r>
    </w:p>
    <w:p>
      <w:pPr>
        <w:pStyle w:val="Normal235"/>
      </w:pPr>
    </w:p>
    <w:p>
      <w:pPr>
        <w:pStyle w:val="Normal235"/>
        <w:ind w:left="200"/>
        <w:sectPr>
          <w:type w:val="continuous"/>
          <w:pgMar w:top="840" w:right="1000" w:bottom="840" w:left="1000" w:header="400" w:footer="400"/>
          <w:pgNumType w:fmt="decimal"/>
          <w:cols w:space="720"/>
        </w:sectPr>
      </w:pPr>
      <w:r>
        <w:br/>
      </w:r>
      <w:r>
        <w:pict>
          <v:line id="_x0000_s2023" style="position:absolute;z-index:252186624" from="0,10pt" to="512pt,10pt" strokecolor="black" strokeweight="1pt">
            <v:stroke linestyle="single"/>
          </v:line>
        </w:pict>
      </w:r>
      <w:r>
        <w:rPr>
          <w:rFonts w:ascii="arial" w:eastAsia="arial" w:hAnsi="arial" w:cs="arial"/>
          <w:b/>
          <w:color w:val="767676"/>
          <w:sz w:val="16"/>
        </w:rPr>
        <w:t>End of Document</w:t>
      </w:r>
    </w:p>
    <w:p>
      <w:pPr>
        <w:pStyle w:val="Normal236"/>
        <w:sectPr>
          <w:headerReference w:type="even" r:id="rId1474"/>
          <w:headerReference w:type="default" r:id="rId1475"/>
          <w:footerReference w:type="even" r:id="rId1476"/>
          <w:footerReference w:type="default" r:id="rId1477"/>
          <w:headerReference w:type="first" r:id="rId1478"/>
          <w:footerReference w:type="first" r:id="rId1479"/>
          <w:pgSz w:w="12240" w:h="15840"/>
          <w:pgMar w:top="840" w:right="1000" w:bottom="840" w:left="1000" w:header="400" w:footer="400"/>
          <w:pgNumType w:fmt="decimal"/>
          <w:cols w:space="720"/>
          <w:titlePg w:val="0"/>
        </w:sectPr>
      </w:pPr>
    </w:p>
    <w:p>
      <w:pPr>
        <w:pStyle w:val="Normal236"/>
      </w:pPr>
    </w:p>
    <w:p>
      <w:pPr>
        <w:pStyle w:val="Normal236"/>
      </w:pPr>
      <w:r>
        <w:pict>
          <v:shape id="_x0000_i2024" type="#_x0000_t75" alt="LexisNexis®" style="width:147.75pt;height:30pt">
            <v:imagedata r:id="rId10" o:title=""/>
          </v:shape>
        </w:pict>
      </w:r>
      <w:r>
        <w:cr/>
      </w:r>
    </w:p>
    <w:p>
      <w:pPr>
        <w:pStyle w:val="Heading123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„Es gibt im Deutschrap so viele Pimmelbanden“</w:t>
      </w:r>
    </w:p>
    <w:p>
      <w:pPr>
        <w:pStyle w:val="Normal2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2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2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26. August 2024</w:t>
      </w:r>
    </w:p>
    <w:p>
      <w:pPr>
        <w:pStyle w:val="Normal236"/>
        <w:keepNext w:val="0"/>
        <w:spacing w:after="0" w:line="240" w:lineRule="atLeast"/>
        <w:ind w:right="0"/>
        <w:jc w:val="both"/>
      </w:pPr>
      <w:bookmarkStart w:id="472" w:name="Bookmark_237"/>
      <w:bookmarkEnd w:id="472"/>
    </w:p>
    <w:p>
      <w:pPr>
        <w:pStyle w:val="Normal23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Frankfurter Rundschau GmbH Alle Rechte Vorbehalten</w:t>
      </w:r>
    </w:p>
    <w:p>
      <w:pPr>
        <w:pStyle w:val="Normal236"/>
        <w:keepNext w:val="0"/>
        <w:spacing w:before="120" w:after="0" w:line="220" w:lineRule="atLeast"/>
        <w:ind w:left="0" w:right="0" w:firstLine="0"/>
        <w:jc w:val="left"/>
      </w:pPr>
      <w:r>
        <w:br/>
      </w:r>
      <w:r>
        <w:pict>
          <v:shape id="_x0000_i2025" type="#_x0000_t75" style="width:187.48pt;height:24pt">
            <v:imagedata r:id="rId487" o:title=""/>
          </v:shape>
        </w:pict>
      </w:r>
    </w:p>
    <w:p>
      <w:pPr>
        <w:pStyle w:val="Normal2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F8</w:t>
      </w:r>
    </w:p>
    <w:p>
      <w:pPr>
        <w:pStyle w:val="Normal2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2213 words</w:t>
      </w:r>
    </w:p>
    <w:p>
      <w:pPr>
        <w:pStyle w:val="Normal23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Frankfurter Rapperin OG LU ist im Gallus aufgewachsen. In ihren Songs geht es um ihre Liebe zum Kampfsport, Gentrifizierung, Feminismus und Drogen. Angefangen hat ihre Musikkarriere mit einem Gedicht nach den rassistischen Anschlägen in Hanau. Ein Interview von Kathrin Rosendorff und Vivienne Wallner</w:t>
      </w:r>
    </w:p>
    <w:p>
      <w:pPr>
        <w:pStyle w:val="Normal236"/>
        <w:keepNext/>
        <w:spacing w:before="240" w:after="0" w:line="340" w:lineRule="atLeast"/>
        <w:ind w:left="0" w:right="0" w:firstLine="0"/>
        <w:jc w:val="left"/>
      </w:pPr>
      <w:bookmarkStart w:id="473" w:name="Body_235"/>
      <w:bookmarkEnd w:id="473"/>
      <w:r>
        <w:rPr>
          <w:rFonts w:ascii="arial" w:eastAsia="arial" w:hAnsi="arial" w:cs="arial"/>
          <w:b/>
          <w:i w:val="0"/>
          <w:strike w:val="0"/>
          <w:noProof w:val="0"/>
          <w:color w:val="000000"/>
          <w:position w:val="0"/>
          <w:sz w:val="28"/>
          <w:u w:val="none"/>
          <w:vertAlign w:val="baseline"/>
        </w:rPr>
        <w:t>Body</w:t>
      </w:r>
    </w:p>
    <w:p>
      <w:pPr>
        <w:pStyle w:val="Normal236"/>
        <w:spacing w:line="60" w:lineRule="exact"/>
      </w:pPr>
      <w:r>
        <w:pict>
          <v:line id="_x0000_s2026" style="position:absolute;z-index:252187648" from="0,2pt" to="512pt,2pt" strokecolor="#009ddb" strokeweight="2pt">
            <v:stroke linestyle="single"/>
            <w10:wrap type="topAndBottom"/>
          </v:line>
        </w:pict>
      </w:r>
    </w:p>
    <w:p>
      <w:pPr>
        <w:pStyle w:val="Normal236"/>
      </w:pP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ecke nicht nur an, weil ich eine Frau bin, sondern wie ich eine Frau bin. Ich rappe in einer dunkleren Stimme und nicht über das, was Männer von einer Frau erwarten“, sagt die Frankfurter Rapperin OG LU. In ihren Songs hört man sofort raus, dass sie Hessin ist. </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lautet der Refrain ihres gefeierten Hits „Paar Ecken Hish“: „Du willst wissen, was ging, besser frag net. Wenn du weißt, wer es war, besser sag net“. Die Leute seien oft verwirrt, wenn sie sie sähen und OG LU dann rappen hörten. „Ganz nach dem Motto: Sie sieht aus wie Helene Fischer, aber redet wie Haftbefehl“, sagt sie und lacht. OG LU rappt über Kampfsport, Gentrifizierung, Feminismus, „Bullenhass“ und Drogen. In diesem Sommer ist sie bereits beim größten deutschen Hip-Hop-Festival Splash aufgetreten.</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Ort fürs Interview hat sie das Café Wacker in Sachsenhausen ausgesucht. Die Rapperin trägt ihre langen blonden Haare offen. Sie ist herzlich, locker und entspannt. Passend zu ihrer Art möchte sie geduzt werden. Aufgewachsen ist OG LU im Gallus. </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Abi lebte sie ein Jahr lang in einem besetzten Haus in Italien. „Ich fand immer schon Protestkulturen interessant. Du kochst für die Nachbarschaft. Überhaupt Basisarbeit fand ich immer wichtig, also weil Politik so komplex ist und es so schwierig ist, was auf nationaler oder internationaler Ebene zu bewegen.“</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Ihren echten Namen möchte sie nicht publik machen, um die Privatsphäre ihrer Familie zu schützen. Auch ihr Alter soll nicht öffentlich werden. OG LU trägt ein T-Shirt, auf dem „Main Gym“ steht. Im Preungesheimer Kampfsportstudio jobbt sie und trainiert unter anderem junge Frauen in Thaiboxen. An ihrer Kette hat sie einen Teufel- und einen Boxhandschuhanhänger. </w:t>
      </w:r>
    </w:p>
    <w:p>
      <w:pPr>
        <w:pStyle w:val="Normal23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In deinem Song „Gegend“ thematisiert du die Gentrifizierung im Gallus mit den Textzeilen: „Komm ich zeig’ dir meine Gegend, wo die meisten nicht mehr leben. Wo die Yuppies sich beschweren. Ich bin einsam in der Gegend, früher kannte ich hier jeden. Schau’ ich heute Nacht nach oben, seh’ ich Skyline, keine Sterne.“ Wie politisch bist du aufgewachsen?</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Dass ich politisch geworden bin, ist mir in die Wiege gelegt worden. Meine Eltern haben sich auf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Castortransporte kennengelernt. Es gibt Bilder von mir als Baby auf der Ersten-Mai-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wo ich einen „Atomkraft, nein Danke“-Strampler trage. Ich bin im Arbeiterviertel Gallus aufgewachsen und habe die Entstehung des Europaviertels, also die komplette Gentrifizierung, miterlebt. Ich habe mitbekommen, wie die Spielplätze, auf denen ich als kleines Kind gespielt habe, plattgemacht wurden für Neubauten. </w:t>
      </w:r>
    </w:p>
    <w:p>
      <w:pPr>
        <w:pStyle w:val="Normal23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Du und deine ältere Schwester gehörten in der Grundschule zu den einzigen zehn deutschen Kindern. Wie wichtig war diese Erfahrung?</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Sehr wichtig. Viele meiner Freunde sind Iraner:innen, deren Eltern aus politischen Gründen hierher flüchten mussten. Andere haben Familien, die wegen der Finanzkrise in Griechenland herkamen. Wir haben alle miteinander gespielt, egal woher die Eltern kamen und wie viel Geld sie hatten. Dadurch war es für mich immer schon unverständlich, woher dieser Hass, diese Angst vor Fremden kommt. Durch meine Freunde habe ich gesehen, was es bedeutet, durch rassistische Erfahrung traumatisiert zu werden.</w:t>
      </w:r>
    </w:p>
    <w:p>
      <w:pPr>
        <w:pStyle w:val="Normal23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2020 hast du ein Gedicht nach den rassistischen Anschlägen in Hanau auf Instagram veröffentlicht. Der Auslöser, dass du rappst, nicht? </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Rapper „Die Zelle“ sagte mir: „Hast du nicht Lust, etwas zusammen zu schreiben?“ Und genau so hat es angefangen. Erst habe ich aus Spaß gerappt. Aber dann sagte er: „Lass uns einen Song zusammen veröffentlichen. Was soll dein Künstlername sein?“.</w:t>
      </w:r>
    </w:p>
    <w:p>
      <w:pPr>
        <w:pStyle w:val="Normal23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Wieso eigentlich OG LU?</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war eine sehr spontane Entscheidung. Ich musste ihm noch am gleichen Abend Bescheid geben. OG fand ich witzig. Denn ich bin jetzt nicht so die Person, die man sich als Erstes unter einem Original Gangster, dafür steht ja OG, vorstellen würde. (lacht) Und Lu war immer schon mein Spitzname. Hätte ich gewusst, dass meine Musik so durchstarten würde, dann hätte ich mir vielleicht doch lieber noch länger Gedanken gemacht. </w:t>
      </w:r>
    </w:p>
    <w:p>
      <w:pPr>
        <w:pStyle w:val="Normal23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Du hast früh angefangen, Deutschrap zu hören. Hattest du da schon Träume, Rapperin zu werden?</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habe schon als Kind Gedichte und Kurzgeschichten geschrieben. Ich hätte aber nie gedacht, dass ich anfangen würde, auf einen Beat etwas zu schreiben. Die Rapperinnen, die ich früher gefeiert habe, waren Schwesta Ewa oder Kitty Kat. Aber mit ihrem Leben konnte ich mich nicht identifizieren. Ich habe keine so krasse Geschichte wie Ewa erlebt. Ich bin keine Sexarbeiterin. Hätte ich also darüber schreiben wollen, was damals an Deutschrap angesagt war, dann wäre das komplett unauthentisch gewesen. Die Leute hätten mich ausgelacht.</w:t>
      </w:r>
    </w:p>
    <w:p>
      <w:pPr>
        <w:pStyle w:val="Normal23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Mittlerweile wirst du gefeiert. Erinnerst du dich an deinen ersten Auftritt?</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war 2022 bei einem ganz kleinen Festival. Niemand kannte mich. Als ich meine acht Zeilen von „Fass ohne Boden“ gerappt habe, sind die Mädels im Publikum tausendmal mehr abgegangen als bei dem einstündigen Set meiner männlichen Kollegen. Das war der Moment, wo ich merkte, was für eine Wirkung es hat, wenn da plötzlich eine Frau auf der Bühne steht und die härtesten Texte von allen rappt. Kurz danach habe ich mich entschlossen, ich will einen Song nur für meine Mädels schreiben, und habe „Sonne Strand Sattler“ geschrieben. Aber dann hat es noch ein Jahr lang gedauert, bis ich meinen ersten Song veröffentlicht habe.</w:t>
      </w:r>
    </w:p>
    <w:p>
      <w:pPr>
        <w:pStyle w:val="Normal23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Warum so lange?</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hatte zu dem Zeitpunkt gerade mein Sportstudium begonnen und versucht, meine Eltern ein bisschen stolz zu machen. Zuvor hatte ich ein Jahr in einem besetzten Haus in Italien gelebt. Aber dann hat mich vor allen Dingen meine große Schwester dazu gedrängt, den Song zu veröffentlichen. Sie hatte den Titel immer anderen Leuten stolz vorgespielt. </w:t>
      </w:r>
    </w:p>
    <w:p>
      <w:pPr>
        <w:pStyle w:val="Normal23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Und dann gab es auch das erste Musikvideo …</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sagte meiner Mitbewohnerin: „Ey, lass uns ins Solarium gehen und mit den Mädels was trinken und dabei einfach mal die Kamera mal draufhalten.“ Später habe ich das alles geschnitten. Das war alles noch sehr unprofessionell …</w:t>
      </w:r>
    </w:p>
    <w:p>
      <w:pPr>
        <w:pStyle w:val="Normal23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Das erste Mal, dass du dein Gesicht öffentlich gezeigt hast …</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und ich habe sehr viel Aufmerksamkeit bekommen, obwohl ich damals erst 700 Follower auf Instagram hatte. Mein Song landete direkt auf der Spotify-Playlist der Backspin (Rap-Magazin).</w:t>
      </w:r>
    </w:p>
    <w:p>
      <w:pPr>
        <w:pStyle w:val="Normal23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Besonders deine Singles sind sehr tanzbar. Wie würdest du deinen Style beschreiben?</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stehe noch am Anfang. Die Leute sind gerade live dabei, wie ich meinen Sound selbst finde. Es gibt Sachen, wo ich ein bisschen härter und auf die Fresse bin, und gleichzeitig habe ich auch sentimentale, nachdenkliche und sozialkritische Songs.</w:t>
      </w:r>
    </w:p>
    <w:p>
      <w:pPr>
        <w:pStyle w:val="Normal23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In deinen Texten ist auch deine Liebe zum Kampfsport Thema. Wie kam der in dein Leben?</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meinem Fachabitur bin ich nach Thailand gereist. Dort habe ich das Thaiboxen für mich entdeckt. Sieben Monate war ich da in einem Boxcamp. Ich denke tatsächlich, dass Kampfsport in einer gewissen Art und Weise mein Leben gerettet hat.</w:t>
      </w:r>
    </w:p>
    <w:p>
      <w:pPr>
        <w:pStyle w:val="Normal23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Inwiefern?</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war, bevor ich mit dem Sport angefangen habe, sehr depressiv und hatte sehr große Probleme mit mir und meinem Körper. Seitdem ich Kampfsport mache, gehe ich ganz anders durchs Leben. Ich trete viel selbstbewusster auf und habe das Gefühl, allein dadurch auch weniger in gefährliche Situationen zu kommen. Mir bedeutet es auch total viel, Mädels im Kampfsport zu unterrichten. </w:t>
      </w:r>
    </w:p>
    <w:p>
      <w:pPr>
        <w:pStyle w:val="Normal23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Ist das für dich gelebte Sisterhood?</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auch. Sisterhood bedeutet für mich vor allem Solidarität unter Frauen – egal ob ich die Frau gut kenne oder nicht. Und auch im Deutschrap ist mir das wichtig. Ich habe ja dieses Format „Nice chicks mit high kicks“, zu dem ich nur andere weibliche MCs einlade. Es gibt im Deutschrap so viele Pimmelbanden, die sich alle immer nur untereinander unterstützen. Da ist dann maximal mal eine Frau dabei. Aber ich will alle Frauen oben sehen. Wenn die Männer keinen Platz an ihrem Tisch machen wollen, dann machen wir halt unseren eigenen Tisch auf. Und die Männer werden sich in zwei, drei Jahren darum kloppen, an unserem Tisch zu sitzen.</w:t>
      </w:r>
    </w:p>
    <w:p>
      <w:pPr>
        <w:pStyle w:val="Normal23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In dem Song „Namajunas“ rappst du, „Meine Eltern war’n naiv, als sie ein Kind planten, was am Ende dabei rauskam, ein Totalschaden“. Was genau meinst du damit?</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war schon immer eher aufmüpfig. Dazu habe ich ADHS – dementsprechend bin ich viel angeeckt und musste oft die Schule wechseln, war in der Psychiatrie. Ich habe immer wieder meine Grenzen ausgetestet. Ich hatte auch das ein oder andere Problem mit der Polizei. Meine Interessen waren Fußball, Kampfsport, aber auch so Vandalismussachen und auf Demos gehen. Meine Eltern hatten es teilweise echt nicht leicht mit mir. Die beiden sind echt süße Mäuse, die Konflikten eher aus dem Weg gehen und das gar nicht nachvollziehen konnten.</w:t>
      </w:r>
    </w:p>
    <w:p>
      <w:pPr>
        <w:pStyle w:val="Normal23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Du bewegst dich in einer linken Bubble. Gehst du noch zu Demos?</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habe schon als 15-Jährige selbst Polizeigewalt erfahren. Das hat mich traumatisiert. Deswegen gehe ich kaum noch auf Demos. Ich versuche aber, möglichst viele politische Diskussionen in meinem Alltag zu führen mit verschiedensten Leuten. Ich bin ja im Kampfsportbereich connected, der auch unterlaufen ist von vielen rechten oder traditionell konservativ denkenden Männern. Gerade da ist es wichtig, Stellung zu beziehen.</w:t>
      </w:r>
    </w:p>
    <w:p>
      <w:pPr>
        <w:pStyle w:val="Normal23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Auf Instagram machst du dich sehr für die Palästinenser:innen im Gazastreifen stark.</w:t>
      </w:r>
      <w:r>
        <w:rPr>
          <w:rFonts w:ascii="arial" w:eastAsia="arial" w:hAnsi="arial" w:cs="arial"/>
          <w:b w:val="0"/>
          <w:i w:val="0"/>
          <w:strike w:val="0"/>
          <w:noProof w:val="0"/>
          <w:color w:val="000000"/>
          <w:position w:val="0"/>
          <w:sz w:val="20"/>
          <w:u w:val="none"/>
          <w:vertAlign w:val="baseline"/>
        </w:rPr>
        <w:t>B</w:t>
      </w:r>
      <w:r>
        <w:rPr>
          <w:rFonts w:ascii="arial" w:eastAsia="arial" w:hAnsi="arial" w:cs="arial"/>
          <w:b/>
          <w:i w:val="0"/>
          <w:strike w:val="0"/>
          <w:noProof w:val="0"/>
          <w:color w:val="000000"/>
          <w:position w:val="0"/>
          <w:sz w:val="20"/>
          <w:u w:val="none"/>
          <w:vertAlign w:val="baseline"/>
        </w:rPr>
        <w:t>ei deinen Konzerten rufst du: „Free Palestine“. Einige Leute werfen dir Antisemitismus vor …</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würde niemals Israel das Existenzrecht absprechen, weil es für mich selbstverständlich ist, dass es einen staatlichen Schutzraum für Jüdinnen und Juden braucht nach dem Holocaust. Die Menschen im Gazastreifen sind schon vor dem Krieg im Nahen Osten unterdrückt worden. Mir geht es darum, dass alle Menschen gleich viel wert sind. Das Leid der Palästinenser:innen wird aber meist auch in den Medien heruntergespielt, im Gegensatz zu Kriegen, in denen weiße Menschen betroffen sind. Das ist für mich unverständlich und dementsprechend finde ich es wichtig, gerade jetzt, sich zu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positionieren. Auch viele Jüdinnen und Juden protestierten gerade gegen die Regierung. Es ist wichtig, die jüdischen Menschen in Israel nicht mit ihrer Regierung gleichzusetzen. Meine Haltung hat nichts mit Antisemitismus zu tun, sondern mit Menschlichkeit. Weil jeder Mensch, der seine Augen aufmacht und sich gerade informiert, einfach verurteilen muss, was der Staat Israel macht.</w:t>
      </w:r>
    </w:p>
    <w:p>
      <w:pPr>
        <w:pStyle w:val="Normal23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Zurück zu deiner Musik: Du rappst in dem Song „Taxi“: „Such’ die Auseinandersetzung, weil ich sonst nichts fühlen kann, fühl’ ich zu viel, dann therapier’ ich meinen Kopf mit Hasch“. Würdest du sagen, du setzt dich da kritisch mit deinem eigenen Konsum auseinander?</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Anfang ging es mir nur darum zu erzählen, was ich erlebe. Irgendwann habe ich angefangen, das Ganze kritischer zu sehen. Mir ist bewusst, dass manche meiner Textstellen Drogenkonsum verherrlichen. Ich will nicht, dass Leute meine Texte als Anlass sehen, so was auch mal machen zu wollen oder zu denken, es sei cool, sich darüber zu definieren. Deswegen ist es mir wichtig, auch im Rap ein bisschen kritischer damit zu sein.</w:t>
      </w:r>
    </w:p>
    <w:p>
      <w:pPr>
        <w:pStyle w:val="Normal23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Wie stehen deine Eltern zu deiner Musik?</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Meine Eltern haben das am Anfang gar nicht verstanden. Die beiden sind ja auch nicht auf Streamingplattformen unterwegs. Sie haben meine Songtexte gehört und gesagt: „Ich hab kein Wort von dem verstanden, was du gesagt hast.“ Ich denke, das ist vielleicht auch besser, dass sie nicht alles verstehen (lacht). Inzwischen kommen die beiden aber oft zu meinen Konzerten und sind echt stolz.</w:t>
      </w:r>
    </w:p>
    <w:p>
      <w:pPr>
        <w:pStyle w:val="Normal23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Hast du einen Plan B, wenn es in der Rapwelt nicht klappt?</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habe Plan A bis Z. Ich kann mir vorstellen, alles Mögliche in meinem Leben zu machen. Vor allem mit Liveauftritten verdiene ich Geld und die Streamingeinnahmen werden auch immer mehr. Aber Musik ist nicht mein Haupteinkommen. Das möchte ich gerade auch gar nicht. Ich glaube, wenn dein monatliches Einkommen von deiner Kunst abhängig ist, ist man nicht mehr so frei und kreativ.</w:t>
      </w:r>
    </w:p>
    <w:p>
      <w:pPr>
        <w:pStyle w:val="Normal23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Und wenn du jetzt richtig durchstarten würdest?</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würde auf jeden Fall versuchen, solange es geht, im Main-Gym zu arbeiten. Ich liebe die Leute da, die kennen mich schon so lange und unterstützen mich auch bei allem. Aber wenn ich dorthin komme, bin ich nicht OG LU. Dort ist Rap nur ein Teil von mir, neben so viel anderem. Es gibt mir total viel, dieses Umfeld zu haben. So verliere ich mich nicht selbst in dieser Rapwelt.</w:t>
      </w:r>
    </w:p>
    <w:p>
      <w:pPr>
        <w:pStyle w:val="Normal23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ZUR PERSON -</w:t>
      </w:r>
    </w:p>
    <w:p>
      <w:pPr>
        <w:pStyle w:val="Normal23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OG LU wurde in Frankfurt</w:t>
      </w:r>
      <w:r>
        <w:rPr>
          <w:rFonts w:ascii="arial" w:eastAsia="arial" w:hAnsi="arial" w:cs="arial"/>
          <w:b w:val="0"/>
          <w:i w:val="0"/>
          <w:strike w:val="0"/>
          <w:noProof w:val="0"/>
          <w:color w:val="000000"/>
          <w:position w:val="0"/>
          <w:sz w:val="20"/>
          <w:u w:val="none"/>
          <w:vertAlign w:val="baseline"/>
        </w:rPr>
        <w:t xml:space="preserve"> geboren. Sie wächst im Gallus auf. Seit ihrer Jugend feiert sie Deutschrap. Besonders beeinflusst haben sie die Frankfurter Rapper Celo &amp; Abdi, Hanybal, Azad, Haftbefehl und Schwesta Ewa. Schon als Kind beginnt ihre Fußballliebe. Sie kickt beim 1. FFC und obwohl ihr Vater St.-Pauli-Fan ist, erkennt sie mit elf Jahren bei einem Spiel, dass sie Eintracht-Fan ist. „Ich habe erst mal angefangen zu weinen, weil mir da klar wurde, dass mein Papa und ich Fans von unterschiedlichen Vereinen sind und nicht mehr zusammen ins Stadion gehen können.“ </w:t>
      </w:r>
    </w:p>
    <w:p>
      <w:pPr>
        <w:pStyle w:val="Normal23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Seit 2022 veröffentlicht </w:t>
      </w:r>
      <w:r>
        <w:rPr>
          <w:rFonts w:ascii="arial" w:eastAsia="arial" w:hAnsi="arial" w:cs="arial"/>
          <w:b w:val="0"/>
          <w:i w:val="0"/>
          <w:strike w:val="0"/>
          <w:noProof w:val="0"/>
          <w:color w:val="000000"/>
          <w:position w:val="0"/>
          <w:sz w:val="20"/>
          <w:u w:val="none"/>
          <w:vertAlign w:val="baseline"/>
        </w:rPr>
        <w:t>sie Musik. Ihr erstes eigenes Album „TKO“ erschien im Mai 2024. Bereits ein Jahr vorher veröffentlichte sie gemeinsam mit zwei weiteren Frankfurter Rappern das Album „Gauners“. In diesem Sommer spielte OG LU erstmals auf mehreren großen Festivals. Am 14. September ist die Rapperin auf dem Kölner Hype-Festival zu sehen. Weitere Infos auf ihrem Instagram-Profil: ogprincess</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3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25, 2024</w:t>
      </w:r>
    </w:p>
    <w:p>
      <w:pPr>
        <w:pStyle w:val="Normal236"/>
      </w:pPr>
    </w:p>
    <w:p>
      <w:pPr>
        <w:pStyle w:val="Normal236"/>
        <w:ind w:left="200"/>
        <w:sectPr>
          <w:type w:val="continuous"/>
          <w:pgMar w:top="840" w:right="1000" w:bottom="840" w:left="1000" w:header="400" w:footer="400"/>
          <w:pgNumType w:fmt="decimal"/>
          <w:cols w:space="720"/>
        </w:sectPr>
      </w:pPr>
      <w:r>
        <w:br/>
      </w:r>
      <w:r>
        <w:pict>
          <v:line id="_x0000_s2027" style="position:absolute;z-index:252188672" from="0,10pt" to="512pt,10pt" strokecolor="black" strokeweight="1pt">
            <v:stroke linestyle="single"/>
          </v:line>
        </w:pict>
      </w:r>
      <w:r>
        <w:rPr>
          <w:rFonts w:ascii="arial" w:eastAsia="arial" w:hAnsi="arial" w:cs="arial"/>
          <w:b/>
          <w:color w:val="767676"/>
          <w:sz w:val="16"/>
        </w:rPr>
        <w:t>End of Document</w:t>
      </w:r>
    </w:p>
    <w:p>
      <w:pPr>
        <w:pStyle w:val="Normal237"/>
        <w:sectPr>
          <w:headerReference w:type="even" r:id="rId1480"/>
          <w:headerReference w:type="default" r:id="rId1481"/>
          <w:footerReference w:type="even" r:id="rId1482"/>
          <w:footerReference w:type="default" r:id="rId1483"/>
          <w:headerReference w:type="first" r:id="rId1484"/>
          <w:footerReference w:type="first" r:id="rId1485"/>
          <w:pgSz w:w="12240" w:h="15840"/>
          <w:pgMar w:top="840" w:right="1000" w:bottom="840" w:left="1000" w:header="400" w:footer="400"/>
          <w:pgNumType w:fmt="decimal"/>
          <w:cols w:space="720"/>
          <w:titlePg w:val="0"/>
        </w:sectPr>
      </w:pPr>
    </w:p>
    <w:p>
      <w:pPr>
        <w:pStyle w:val="Normal237"/>
      </w:pPr>
    </w:p>
    <w:p>
      <w:pPr>
        <w:pStyle w:val="Normal237"/>
      </w:pPr>
      <w:r>
        <w:pict>
          <v:shape id="_x0000_i2028" type="#_x0000_t75" alt="LexisNexis®" style="width:147.75pt;height:30pt">
            <v:imagedata r:id="rId10" o:title=""/>
          </v:shape>
        </w:pict>
      </w:r>
      <w:r>
        <w:cr/>
      </w:r>
    </w:p>
    <w:p>
      <w:pPr>
        <w:pStyle w:val="Heading123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Nachrichten</w:t>
      </w:r>
    </w:p>
    <w:p>
      <w:pPr>
        <w:pStyle w:val="Normal2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2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26. August 2024 </w:t>
      </w:r>
    </w:p>
    <w:p>
      <w:pPr>
        <w:pStyle w:val="Normal237"/>
        <w:keepNext w:val="0"/>
        <w:spacing w:after="0" w:line="240" w:lineRule="atLeast"/>
        <w:ind w:right="0"/>
        <w:jc w:val="both"/>
      </w:pPr>
      <w:bookmarkStart w:id="474" w:name="Bookmark_238"/>
      <w:bookmarkEnd w:id="474"/>
    </w:p>
    <w:p>
      <w:pPr>
        <w:pStyle w:val="Normal23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37"/>
        <w:keepNext w:val="0"/>
        <w:spacing w:before="120" w:after="0" w:line="220" w:lineRule="atLeast"/>
        <w:ind w:left="0" w:right="0" w:firstLine="0"/>
        <w:jc w:val="left"/>
      </w:pPr>
      <w:r>
        <w:br/>
      </w:r>
      <w:r>
        <w:pict>
          <v:shape id="_x0000_i2029" type="#_x0000_t75" style="width:84.74pt;height:57.74pt">
            <v:imagedata r:id="rId59" o:title=""/>
          </v:shape>
        </w:pict>
      </w:r>
    </w:p>
    <w:p>
      <w:pPr>
        <w:pStyle w:val="Normal2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5; Ausg. 199</w:t>
      </w:r>
    </w:p>
    <w:p>
      <w:pPr>
        <w:pStyle w:val="Normal2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168 words</w:t>
      </w:r>
    </w:p>
    <w:p>
      <w:pPr>
        <w:pStyle w:val="Normal237"/>
        <w:keepNext/>
        <w:spacing w:before="240" w:after="0" w:line="340" w:lineRule="atLeast"/>
        <w:ind w:left="0" w:right="0" w:firstLine="0"/>
        <w:jc w:val="left"/>
      </w:pPr>
      <w:bookmarkStart w:id="475" w:name="Body_236"/>
      <w:bookmarkEnd w:id="475"/>
      <w:r>
        <w:rPr>
          <w:rFonts w:ascii="arial" w:eastAsia="arial" w:hAnsi="arial" w:cs="arial"/>
          <w:b/>
          <w:i w:val="0"/>
          <w:strike w:val="0"/>
          <w:noProof w:val="0"/>
          <w:color w:val="000000"/>
          <w:position w:val="0"/>
          <w:sz w:val="28"/>
          <w:u w:val="none"/>
          <w:vertAlign w:val="baseline"/>
        </w:rPr>
        <w:t>Body</w:t>
      </w:r>
    </w:p>
    <w:p>
      <w:pPr>
        <w:pStyle w:val="Normal237"/>
        <w:spacing w:line="60" w:lineRule="exact"/>
      </w:pPr>
      <w:r>
        <w:pict>
          <v:line id="_x0000_s2030" style="position:absolute;z-index:252189696" from="0,2pt" to="512pt,2pt" strokecolor="#009ddb" strokeweight="2pt">
            <v:stroke linestyle="single"/>
            <w10:wrap type="topAndBottom"/>
          </v:line>
        </w:pict>
      </w:r>
    </w:p>
    <w:p>
      <w:pPr>
        <w:pStyle w:val="Normal237"/>
      </w:pP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Schülerrekord </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Berlins Schulen verzeichnen im neuen Schuljahr einen deutlichen Anstieg der Schülerzahl. Laut Bildungsverwaltung lernen an den allgemeinbildenden Schulen nach Ende der Sommerferien etwa 404 000 Schüler, rund 9000 mehr als im vergangenen Schuljahr. Damit werde erstmals seit 25 Jahren wieder die Marke von 400 000 an den öffentlichen und freien Schulen der Hauptstadt geknackt.</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Polizisten angegriffen </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Kreuzberg   Zivilpolizisten haben eine Schlägerei beendet und wurden dabei selbst angegriffen. Am Samstagabend griffen die Beamten ein, als sich am Mendelssohn-Bartholdy-Park zehn Menschen prügelten. Ein Mann schlug plötzlich auf die Polizisten ein. Der 23-Jährige wurde festgenommen.</w:t>
      </w:r>
    </w:p>
    <w:p>
      <w:pPr>
        <w:pStyle w:val="Normal237"/>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-Eskalation </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Neukölln   Nach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am Samstagabend eskalierte die Situation am Hermannplatz. Es kam zu Auseinandersetzungen zwischen Polizei und Demonstranten. 17 Personen wurden vorläufig festgenommen. 21 Anzeigen wegen Landfriedensbruch geschrieben.</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3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26, 2024</w:t>
      </w:r>
    </w:p>
    <w:p>
      <w:pPr>
        <w:pStyle w:val="Normal237"/>
      </w:pPr>
    </w:p>
    <w:p>
      <w:pPr>
        <w:pStyle w:val="Normal237"/>
        <w:ind w:left="200"/>
        <w:sectPr>
          <w:type w:val="continuous"/>
          <w:pgMar w:top="840" w:right="1000" w:bottom="840" w:left="1000" w:header="400" w:footer="400"/>
          <w:pgNumType w:fmt="decimal"/>
          <w:cols w:space="720"/>
        </w:sectPr>
      </w:pPr>
      <w:r>
        <w:br/>
      </w:r>
      <w:r>
        <w:pict>
          <v:line id="_x0000_s2031" style="position:absolute;z-index:252190720" from="0,10pt" to="512pt,10pt" strokecolor="black" strokeweight="1pt">
            <v:stroke linestyle="single"/>
          </v:line>
        </w:pict>
      </w:r>
      <w:r>
        <w:rPr>
          <w:rFonts w:ascii="arial" w:eastAsia="arial" w:hAnsi="arial" w:cs="arial"/>
          <w:b/>
          <w:color w:val="767676"/>
          <w:sz w:val="16"/>
        </w:rPr>
        <w:t>End of Document</w:t>
      </w:r>
    </w:p>
    <w:p>
      <w:pPr>
        <w:pStyle w:val="Normal238"/>
        <w:sectPr>
          <w:headerReference w:type="even" r:id="rId1486"/>
          <w:headerReference w:type="default" r:id="rId1487"/>
          <w:footerReference w:type="even" r:id="rId1488"/>
          <w:footerReference w:type="default" r:id="rId1489"/>
          <w:headerReference w:type="first" r:id="rId1490"/>
          <w:footerReference w:type="first" r:id="rId1491"/>
          <w:pgSz w:w="12240" w:h="15840"/>
          <w:pgMar w:top="840" w:right="1000" w:bottom="840" w:left="1000" w:header="400" w:footer="400"/>
          <w:pgNumType w:fmt="decimal"/>
          <w:cols w:space="720"/>
          <w:titlePg w:val="0"/>
        </w:sectPr>
      </w:pPr>
    </w:p>
    <w:p>
      <w:pPr>
        <w:pStyle w:val="Normal238"/>
      </w:pPr>
    </w:p>
    <w:p>
      <w:pPr>
        <w:pStyle w:val="Normal238"/>
      </w:pPr>
      <w:r>
        <w:pict>
          <v:shape id="_x0000_i2032" type="#_x0000_t75" alt="LexisNexis®" style="width:147.75pt;height:30pt">
            <v:imagedata r:id="rId10" o:title=""/>
          </v:shape>
        </w:pict>
      </w:r>
      <w:r>
        <w:cr/>
      </w:r>
    </w:p>
    <w:p>
      <w:pPr>
        <w:pStyle w:val="Heading123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Ausschreitungen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2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2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25. August 2024</w:t>
      </w:r>
    </w:p>
    <w:p>
      <w:pPr>
        <w:pStyle w:val="Normal238"/>
        <w:keepNext w:val="0"/>
        <w:spacing w:after="0" w:line="240" w:lineRule="atLeast"/>
        <w:ind w:right="0"/>
        <w:jc w:val="both"/>
      </w:pPr>
      <w:bookmarkStart w:id="476" w:name="Bookmark_239"/>
      <w:bookmarkEnd w:id="476"/>
    </w:p>
    <w:p>
      <w:pPr>
        <w:pStyle w:val="Normal23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238"/>
        <w:keepNext w:val="0"/>
        <w:spacing w:before="120" w:after="0" w:line="220" w:lineRule="atLeast"/>
        <w:ind w:left="0" w:right="0" w:firstLine="0"/>
        <w:jc w:val="left"/>
      </w:pPr>
      <w:r>
        <w:br/>
      </w:r>
      <w:r>
        <w:pict>
          <v:shape id="_x0000_i2033" type="#_x0000_t75" style="width:202.47pt;height:44.24pt">
            <v:imagedata r:id="rId90" o:title=""/>
          </v:shape>
        </w:pict>
      </w:r>
    </w:p>
    <w:p>
      <w:pPr>
        <w:pStyle w:val="Normal2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12</w:t>
      </w:r>
    </w:p>
    <w:p>
      <w:pPr>
        <w:pStyle w:val="Normal2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350 words</w:t>
      </w:r>
    </w:p>
    <w:p>
      <w:pPr>
        <w:pStyle w:val="Normal238"/>
        <w:keepNext/>
        <w:spacing w:before="240" w:after="0" w:line="340" w:lineRule="atLeast"/>
        <w:ind w:left="0" w:right="0" w:firstLine="0"/>
        <w:jc w:val="left"/>
      </w:pPr>
      <w:bookmarkStart w:id="477" w:name="Body_237"/>
      <w:bookmarkEnd w:id="477"/>
      <w:r>
        <w:rPr>
          <w:rFonts w:ascii="arial" w:eastAsia="arial" w:hAnsi="arial" w:cs="arial"/>
          <w:b/>
          <w:i w:val="0"/>
          <w:strike w:val="0"/>
          <w:noProof w:val="0"/>
          <w:color w:val="000000"/>
          <w:position w:val="0"/>
          <w:sz w:val="28"/>
          <w:u w:val="none"/>
          <w:vertAlign w:val="baseline"/>
        </w:rPr>
        <w:t>Body</w:t>
      </w:r>
    </w:p>
    <w:p>
      <w:pPr>
        <w:pStyle w:val="Normal238"/>
        <w:spacing w:line="60" w:lineRule="exact"/>
      </w:pPr>
      <w:r>
        <w:pict>
          <v:line id="_x0000_s2034" style="position:absolute;z-index:252191744" from="0,2pt" to="512pt,2pt" strokecolor="#009ddb" strokeweight="2pt">
            <v:stroke linestyle="single"/>
            <w10:wrap type="topAndBottom"/>
          </v:line>
        </w:pict>
      </w:r>
    </w:p>
    <w:p>
      <w:pPr>
        <w:pStyle w:val="Normal238"/>
      </w:pP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Spitze der Berliner Linken kritisiert die pro-palästinensische Demonstration am Freitagabend, zu der auch ihr eigener Bezirksverband Neukölln aufgerufen hatte. ,,Protest gegen den schrecklichen Krieg in Gaza darf niemals dazu führen, dass hier in Berlin ein Klima der Angst für Jüdinnen und Juden herrscht", sagte der Linken-Landesvorsitzende Maximilian Schirmer dem Tagesspiegel. Eine Grenze von legitimem Protest sei dort erreicht, wo Terror verharmlost oder Israel das Existenzrecht abgesprochen werde. Auf der Veranstaltung ,,wurden Aussagen getätigt, die diese Grenze überschreiten und friedlichen Protest diskreditieren", sagte Schirmer am Sonnabend. Dies sei auch der Grund, warum sich der Linke-Abgeordnete Ferat Koçak ausschließlich auf seine Rolle als parlamentarischer Beobachter konzentriert habe und dort, anders als geplant, nicht gesprochen habe. ,,Für die Linke Berlin ist klar, dass wir für das friedliche Zusammenleben aller in Berlin eintreten", sagte Schirmer.</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der Protestkundgebung unter dem Titel ,,Free Gaza! - Beats against Genocide" versammelten sich am Freitag rund 350 Personen am Südstern in Kreuzberg. Versammlungsleiter war Daniel Anton, Mitglied im Vorstand der Linke Neukölln. Kurz nach Beginn der Versammlung hatte die Polizei eine Person wegen des verbotenen Slogans ,,From the River to the Sea" festgenommen. Nach Angaben der Polizei wurden vier Beamte verletzt. Demonstranten hätten mit Steinen und Flaschen nach ihnen geworfen. 17 Menschen seien vorläufig festgenommen und 21 Strafanzeigen erstattet worden.</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Koçak, Mitglied des Abgeordnetenhauses sowie im Bezirksvorstand der Linke Neukölln, sagte dem Tagesspiegel nach der Kundgebung: ,,Ich hab' erwartet, dass junge Leute kommen, die HipHop hören wollen". Es sei aber auch problematisches Publikum anwesend, sagte er. ,,Ich hätte mir etwas anderes erhofft." Die aufgeheizte Stimmung zwischen Demonstrierenden und Polizei habe sich über die letzten Monate auch durch rabiates Agieren der Polizei oder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-Verbote aufgebaut, sagte er. (dbö/dol/dpa)</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Rund 350 Menschen waren bei der Kundgebung am Südstern.  </w:t>
      </w:r>
    </w:p>
    <w:p>
      <w:pPr>
        <w:pStyle w:val="Normal23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24, 2024</w:t>
      </w:r>
    </w:p>
    <w:p>
      <w:pPr>
        <w:pStyle w:val="Normal238"/>
      </w:pPr>
    </w:p>
    <w:p>
      <w:pPr>
        <w:pStyle w:val="Normal238"/>
        <w:ind w:left="200"/>
        <w:sectPr>
          <w:type w:val="continuous"/>
          <w:pgMar w:top="840" w:right="1000" w:bottom="840" w:left="1000" w:header="400" w:footer="400"/>
          <w:pgNumType w:fmt="decimal"/>
          <w:cols w:space="720"/>
        </w:sectPr>
      </w:pPr>
      <w:r>
        <w:br/>
      </w:r>
      <w:r>
        <w:pict>
          <v:line id="_x0000_s2035" style="position:absolute;z-index:252192768" from="0,10pt" to="512pt,10pt" strokecolor="black" strokeweight="1pt">
            <v:stroke linestyle="single"/>
          </v:line>
        </w:pict>
      </w:r>
      <w:r>
        <w:rPr>
          <w:rFonts w:ascii="arial" w:eastAsia="arial" w:hAnsi="arial" w:cs="arial"/>
          <w:b/>
          <w:color w:val="767676"/>
          <w:sz w:val="16"/>
        </w:rPr>
        <w:t>End of Document</w:t>
      </w:r>
    </w:p>
    <w:p>
      <w:pPr>
        <w:pStyle w:val="Normal239"/>
        <w:sectPr>
          <w:headerReference w:type="even" r:id="rId1492"/>
          <w:headerReference w:type="default" r:id="rId1493"/>
          <w:footerReference w:type="even" r:id="rId1494"/>
          <w:footerReference w:type="default" r:id="rId1495"/>
          <w:headerReference w:type="first" r:id="rId1496"/>
          <w:footerReference w:type="first" r:id="rId1497"/>
          <w:pgSz w:w="12240" w:h="15840"/>
          <w:pgMar w:top="840" w:right="1000" w:bottom="840" w:left="1000" w:header="400" w:footer="400"/>
          <w:pgNumType w:fmt="decimal"/>
          <w:cols w:space="720"/>
          <w:titlePg w:val="0"/>
        </w:sectPr>
      </w:pPr>
    </w:p>
    <w:p>
      <w:pPr>
        <w:pStyle w:val="Normal239"/>
      </w:pPr>
    </w:p>
    <w:p>
      <w:pPr>
        <w:pStyle w:val="Normal239"/>
      </w:pPr>
      <w:r>
        <w:pict>
          <v:shape id="_x0000_i2036" type="#_x0000_t75" alt="LexisNexis®" style="width:147.75pt;height:30pt">
            <v:imagedata r:id="rId10" o:title=""/>
          </v:shape>
        </w:pict>
      </w:r>
      <w:r>
        <w:cr/>
      </w:r>
    </w:p>
    <w:p>
      <w:pPr>
        <w:pStyle w:val="Heading123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Festnahmen und Anzeigen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Kreuzberg</w:t>
      </w:r>
    </w:p>
    <w:p>
      <w:pPr>
        <w:pStyle w:val="Normal2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24. August 2024 1:56 PM GMT+1</w:t>
      </w:r>
    </w:p>
    <w:p>
      <w:pPr>
        <w:pStyle w:val="Normal239"/>
        <w:keepNext w:val="0"/>
        <w:spacing w:after="0" w:line="240" w:lineRule="atLeast"/>
        <w:ind w:right="0"/>
        <w:jc w:val="both"/>
      </w:pPr>
      <w:bookmarkStart w:id="478" w:name="Bookmark_240"/>
      <w:bookmarkEnd w:id="478"/>
    </w:p>
    <w:p>
      <w:pPr>
        <w:pStyle w:val="Normal23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39"/>
        <w:keepNext w:val="0"/>
        <w:spacing w:before="120" w:after="0" w:line="220" w:lineRule="atLeast"/>
        <w:ind w:left="0" w:right="0" w:firstLine="0"/>
        <w:jc w:val="left"/>
      </w:pPr>
      <w:r>
        <w:br/>
      </w:r>
      <w:r>
        <w:pict>
          <v:shape id="_x0000_i2037" type="#_x0000_t75" style="width:230.22pt;height:28.5pt">
            <v:imagedata r:id="rId39" o:title=""/>
          </v:shape>
        </w:pict>
      </w:r>
    </w:p>
    <w:p>
      <w:pPr>
        <w:pStyle w:val="Normal2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165 words</w:t>
      </w:r>
    </w:p>
    <w:p>
      <w:pPr>
        <w:pStyle w:val="Normal23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der Spitze haben sich 350 Menschen bei einer propalästinensischen Demonstration in Berlin versammelt. Dabei wurden auch Steine und Flaschen geworfen - mehrere Polizisten erlitten Verletzungen.</w:t>
      </w:r>
    </w:p>
    <w:p>
      <w:pPr>
        <w:pStyle w:val="Normal239"/>
        <w:keepNext/>
        <w:spacing w:before="240" w:after="0" w:line="340" w:lineRule="atLeast"/>
        <w:ind w:left="0" w:right="0" w:firstLine="0"/>
        <w:jc w:val="left"/>
      </w:pPr>
      <w:bookmarkStart w:id="479" w:name="Body_238"/>
      <w:bookmarkEnd w:id="479"/>
      <w:r>
        <w:rPr>
          <w:rFonts w:ascii="arial" w:eastAsia="arial" w:hAnsi="arial" w:cs="arial"/>
          <w:b/>
          <w:i w:val="0"/>
          <w:strike w:val="0"/>
          <w:noProof w:val="0"/>
          <w:color w:val="000000"/>
          <w:position w:val="0"/>
          <w:sz w:val="28"/>
          <w:u w:val="none"/>
          <w:vertAlign w:val="baseline"/>
        </w:rPr>
        <w:t>Body</w:t>
      </w:r>
    </w:p>
    <w:p>
      <w:pPr>
        <w:pStyle w:val="Normal239"/>
        <w:spacing w:line="60" w:lineRule="exact"/>
      </w:pPr>
      <w:r>
        <w:pict>
          <v:line id="_x0000_s2038" style="position:absolute;z-index:252193792" from="0,2pt" to="512pt,2pt" strokecolor="#009ddb" strokeweight="2pt">
            <v:stroke linestyle="single"/>
            <w10:wrap type="topAndBottom"/>
          </v:line>
        </w:pict>
      </w:r>
    </w:p>
    <w:p>
      <w:pPr>
        <w:pStyle w:val="Normal239"/>
      </w:pP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in Berlin-Kreuzberg sind nach Angaben der Polizei vier Beamte verletzt worden. Demonstranten hatten mit Steinen und Flaschen nach ihnen geworfen, wie die Polizei mitteilte. 17 Menschen wurden zur Feststellung ihrer Identität vorläufig festgenommen und 21 Strafanzeigen erstattet. Alle verletzten Polizisten blieben im Dienst, wie es hieß. Zunächst hatte der «Tagesspiegel» berichtet.</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Kundgebung fand unter dem Namen «Protestkundgebung mit Kulturbeiträgen gegen Polizeigewalt, anti-palästinensischen Rassismus und für einen Waffenstillstand im Nahen Osten» statt. Dabei traten auch Sprecher und Musiker auf der Bühne auf. Nach Angaben der Polizei riefen Demonstranten sowie ein Musiker volksverhetzende Sprüche. Vereinzelt wurde Pyrotechnik gezündet.</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Demonstration sollen nach Polizeiangaben an der Spitze bis zu 350 Menschen teilgenommen haben. Rund 440 Einsatzkräfte waren im Einsatz. Ob es verletzte Demonstranten gab, ist bislang nicht bekannt.</w:t>
      </w:r>
    </w:p>
    <w:p>
      <w:pPr>
        <w:pStyle w:val="Normal23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24, 2024</w:t>
      </w:r>
    </w:p>
    <w:p>
      <w:pPr>
        <w:pStyle w:val="Normal239"/>
      </w:pPr>
    </w:p>
    <w:p>
      <w:pPr>
        <w:pStyle w:val="Normal239"/>
        <w:ind w:left="200"/>
        <w:sectPr>
          <w:type w:val="continuous"/>
          <w:pgMar w:top="840" w:right="1000" w:bottom="840" w:left="1000" w:header="400" w:footer="400"/>
          <w:pgNumType w:fmt="decimal"/>
          <w:cols w:space="720"/>
        </w:sectPr>
      </w:pPr>
      <w:r>
        <w:br/>
      </w:r>
      <w:r>
        <w:pict>
          <v:line id="_x0000_s2039" style="position:absolute;z-index:252194816" from="0,10pt" to="512pt,10pt" strokecolor="black" strokeweight="1pt">
            <v:stroke linestyle="single"/>
          </v:line>
        </w:pict>
      </w:r>
      <w:r>
        <w:rPr>
          <w:rFonts w:ascii="arial" w:eastAsia="arial" w:hAnsi="arial" w:cs="arial"/>
          <w:b/>
          <w:color w:val="767676"/>
          <w:sz w:val="16"/>
        </w:rPr>
        <w:t>End of Document</w:t>
      </w:r>
    </w:p>
    <w:p>
      <w:pPr>
        <w:pStyle w:val="Normal240"/>
        <w:sectPr>
          <w:headerReference w:type="even" r:id="rId1498"/>
          <w:headerReference w:type="default" r:id="rId1499"/>
          <w:footerReference w:type="even" r:id="rId1500"/>
          <w:footerReference w:type="default" r:id="rId1501"/>
          <w:headerReference w:type="first" r:id="rId1502"/>
          <w:footerReference w:type="first" r:id="rId1503"/>
          <w:pgSz w:w="12240" w:h="15840"/>
          <w:pgMar w:top="840" w:right="1000" w:bottom="840" w:left="1000" w:header="400" w:footer="400"/>
          <w:pgNumType w:fmt="decimal"/>
          <w:cols w:space="720"/>
          <w:titlePg w:val="0"/>
        </w:sectPr>
      </w:pPr>
    </w:p>
    <w:p>
      <w:pPr>
        <w:pStyle w:val="Normal240"/>
      </w:pPr>
    </w:p>
    <w:p>
      <w:pPr>
        <w:pStyle w:val="Normal240"/>
      </w:pPr>
      <w:r>
        <w:pict>
          <v:shape id="_x0000_i2040" type="#_x0000_t75" alt="LexisNexis®" style="width:147.75pt;height:30pt">
            <v:imagedata r:id="rId10" o:title=""/>
          </v:shape>
        </w:pict>
      </w:r>
      <w:r>
        <w:cr/>
      </w:r>
    </w:p>
    <w:p>
      <w:pPr>
        <w:pStyle w:val="Heading123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gegen Gaza-Krieg; Menschenkette auf dem Münsterplatz</w:t>
      </w:r>
    </w:p>
    <w:p>
      <w:pPr>
        <w:pStyle w:val="Normal2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Bonn</w:t>
      </w:r>
    </w:p>
    <w:p>
      <w:pPr>
        <w:pStyle w:val="Normal2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24. August 2024</w:t>
      </w:r>
    </w:p>
    <w:p>
      <w:pPr>
        <w:pStyle w:val="Normal2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 Bonner Stadtanzeiger Bonn, Hardtberg Ausgabe</w:t>
      </w:r>
    </w:p>
    <w:p>
      <w:pPr>
        <w:pStyle w:val="Normal240"/>
        <w:keepNext w:val="0"/>
        <w:spacing w:after="0" w:line="240" w:lineRule="atLeast"/>
        <w:ind w:right="0"/>
        <w:jc w:val="both"/>
      </w:pPr>
      <w:bookmarkStart w:id="480" w:name="Bookmark_241"/>
      <w:bookmarkEnd w:id="480"/>
    </w:p>
    <w:p>
      <w:pPr>
        <w:pStyle w:val="Normal24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General Anzeiger Bonn GmbH Alle Rechte Vorbehalten</w:t>
      </w:r>
    </w:p>
    <w:p>
      <w:pPr>
        <w:pStyle w:val="Normal240"/>
        <w:keepNext w:val="0"/>
        <w:spacing w:before="120" w:after="0" w:line="220" w:lineRule="atLeast"/>
        <w:ind w:left="0" w:right="0" w:firstLine="0"/>
        <w:jc w:val="left"/>
      </w:pPr>
      <w:r>
        <w:br/>
      </w:r>
      <w:r>
        <w:pict>
          <v:shape id="_x0000_i2041" type="#_x0000_t75" style="width:111.74pt;height:15.75pt">
            <v:imagedata r:id="rId226" o:title=""/>
          </v:shape>
        </w:pict>
      </w:r>
    </w:p>
    <w:p>
      <w:pPr>
        <w:pStyle w:val="Normal2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26</w:t>
      </w:r>
    </w:p>
    <w:p>
      <w:pPr>
        <w:pStyle w:val="Normal2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90 words</w:t>
      </w:r>
    </w:p>
    <w:p>
      <w:pPr>
        <w:pStyle w:val="Normal240"/>
        <w:keepNext/>
        <w:spacing w:before="240" w:after="0" w:line="340" w:lineRule="atLeast"/>
        <w:ind w:left="0" w:right="0" w:firstLine="0"/>
        <w:jc w:val="left"/>
      </w:pPr>
      <w:bookmarkStart w:id="481" w:name="Body_239"/>
      <w:bookmarkEnd w:id="481"/>
      <w:r>
        <w:rPr>
          <w:rFonts w:ascii="arial" w:eastAsia="arial" w:hAnsi="arial" w:cs="arial"/>
          <w:b/>
          <w:i w:val="0"/>
          <w:strike w:val="0"/>
          <w:noProof w:val="0"/>
          <w:color w:val="000000"/>
          <w:position w:val="0"/>
          <w:sz w:val="28"/>
          <w:u w:val="none"/>
          <w:vertAlign w:val="baseline"/>
        </w:rPr>
        <w:t>Body</w:t>
      </w:r>
    </w:p>
    <w:p>
      <w:pPr>
        <w:pStyle w:val="Normal240"/>
        <w:spacing w:line="60" w:lineRule="exact"/>
      </w:pPr>
      <w:r>
        <w:pict>
          <v:line id="_x0000_s2042" style="position:absolute;z-index:252195840" from="0,2pt" to="512pt,2pt" strokecolor="#009ddb" strokeweight="2pt">
            <v:stroke linestyle="single"/>
            <w10:wrap type="topAndBottom"/>
          </v:line>
        </w:pict>
      </w:r>
    </w:p>
    <w:p>
      <w:pPr>
        <w:pStyle w:val="Normal240"/>
      </w:pP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Bonn. Das Bündnis ,,Stoppt den Genozid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kündigt für diesen Samstag, 24. August, 15 Uhr, eine Menschenkette auf dem Bonner Münsterplatz an. Die Kritik der Organisatoren richtet sich nicht nur gegen die israelische Regierung, die keine Anzeichen dafür zeige, dass sie ,,den Genozid beenden will", sondern auch gegen die Bundesregierung. Sie unterstützt in den Augen des Bündnisses mit Waffenlieferungen ,,den israelischen Völkermord" und verhindere die Aufnahme von verletzten Kindern in deutschen Krankenhäusern. dsf</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w:t>
      </w:r>
    </w:p>
    <w:p>
      <w:pPr>
        <w:pStyle w:val="Normal24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24, 2024</w:t>
      </w:r>
    </w:p>
    <w:p>
      <w:pPr>
        <w:pStyle w:val="Normal240"/>
      </w:pPr>
    </w:p>
    <w:p>
      <w:pPr>
        <w:pStyle w:val="Normal240"/>
        <w:ind w:left="200"/>
        <w:sectPr>
          <w:type w:val="continuous"/>
          <w:pgMar w:top="840" w:right="1000" w:bottom="840" w:left="1000" w:header="400" w:footer="400"/>
          <w:pgNumType w:fmt="decimal"/>
          <w:cols w:space="720"/>
        </w:sectPr>
      </w:pPr>
      <w:r>
        <w:br/>
      </w:r>
      <w:r>
        <w:pict>
          <v:line id="_x0000_s2043" style="position:absolute;z-index:252196864" from="0,10pt" to="512pt,10pt" strokecolor="black" strokeweight="1pt">
            <v:stroke linestyle="single"/>
          </v:line>
        </w:pict>
      </w:r>
      <w:r>
        <w:rPr>
          <w:rFonts w:ascii="arial" w:eastAsia="arial" w:hAnsi="arial" w:cs="arial"/>
          <w:b/>
          <w:color w:val="767676"/>
          <w:sz w:val="16"/>
        </w:rPr>
        <w:t>End of Document</w:t>
      </w:r>
    </w:p>
    <w:p>
      <w:pPr>
        <w:pStyle w:val="Normal241"/>
        <w:sectPr>
          <w:headerReference w:type="even" r:id="rId1504"/>
          <w:headerReference w:type="default" r:id="rId1505"/>
          <w:footerReference w:type="even" r:id="rId1506"/>
          <w:footerReference w:type="default" r:id="rId1507"/>
          <w:headerReference w:type="first" r:id="rId1508"/>
          <w:footerReference w:type="first" r:id="rId1509"/>
          <w:pgSz w:w="12240" w:h="15840"/>
          <w:pgMar w:top="840" w:right="1000" w:bottom="840" w:left="1000" w:header="400" w:footer="400"/>
          <w:pgNumType w:fmt="decimal"/>
          <w:cols w:space="720"/>
          <w:titlePg w:val="0"/>
        </w:sectPr>
      </w:pPr>
    </w:p>
    <w:p>
      <w:pPr>
        <w:pStyle w:val="Normal241"/>
      </w:pPr>
    </w:p>
    <w:p>
      <w:pPr>
        <w:pStyle w:val="Normal241"/>
      </w:pPr>
      <w:r>
        <w:pict>
          <v:shape id="_x0000_i2044" type="#_x0000_t75" alt="LexisNexis®" style="width:147.75pt;height:30pt">
            <v:imagedata r:id="rId10" o:title=""/>
          </v:shape>
        </w:pict>
      </w:r>
      <w:r>
        <w:cr/>
      </w:r>
    </w:p>
    <w:p>
      <w:pPr>
        <w:pStyle w:val="Heading124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Israel-Hasserin verhöhnt Berliner Gericht</w:t>
      </w:r>
    </w:p>
    <w:p>
      <w:pPr>
        <w:pStyle w:val="Normal2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2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23. August 2024 </w:t>
      </w:r>
    </w:p>
    <w:p>
      <w:pPr>
        <w:pStyle w:val="Normal241"/>
        <w:keepNext w:val="0"/>
        <w:spacing w:after="0" w:line="240" w:lineRule="atLeast"/>
        <w:ind w:right="0"/>
        <w:jc w:val="both"/>
      </w:pPr>
      <w:bookmarkStart w:id="482" w:name="Bookmark_242"/>
      <w:bookmarkEnd w:id="482"/>
    </w:p>
    <w:p>
      <w:pPr>
        <w:pStyle w:val="Normal24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41"/>
        <w:keepNext w:val="0"/>
        <w:spacing w:before="120" w:after="0" w:line="220" w:lineRule="atLeast"/>
        <w:ind w:left="0" w:right="0" w:firstLine="0"/>
        <w:jc w:val="left"/>
      </w:pPr>
      <w:r>
        <w:br/>
      </w:r>
      <w:r>
        <w:pict>
          <v:shape id="_x0000_i2045" type="#_x0000_t75" style="width:84.74pt;height:57.74pt">
            <v:imagedata r:id="rId59" o:title=""/>
          </v:shape>
        </w:pict>
      </w:r>
    </w:p>
    <w:p>
      <w:pPr>
        <w:pStyle w:val="Normal2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2; Ausg. 197</w:t>
      </w:r>
    </w:p>
    <w:p>
      <w:pPr>
        <w:pStyle w:val="Normal2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311 words</w:t>
      </w:r>
    </w:p>
    <w:p>
      <w:pPr>
        <w:pStyle w:val="Normal24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Prozess um verbotene Parole ruft sie danach schon wieder</w:t>
      </w:r>
    </w:p>
    <w:p>
      <w:pPr>
        <w:pStyle w:val="Normal241"/>
        <w:keepNext/>
        <w:spacing w:before="240" w:after="0" w:line="340" w:lineRule="atLeast"/>
        <w:ind w:left="0" w:right="0" w:firstLine="0"/>
        <w:jc w:val="left"/>
      </w:pPr>
      <w:bookmarkStart w:id="483" w:name="Body_240"/>
      <w:bookmarkEnd w:id="483"/>
      <w:r>
        <w:rPr>
          <w:rFonts w:ascii="arial" w:eastAsia="arial" w:hAnsi="arial" w:cs="arial"/>
          <w:b/>
          <w:i w:val="0"/>
          <w:strike w:val="0"/>
          <w:noProof w:val="0"/>
          <w:color w:val="000000"/>
          <w:position w:val="0"/>
          <w:sz w:val="28"/>
          <w:u w:val="none"/>
          <w:vertAlign w:val="baseline"/>
        </w:rPr>
        <w:t>Body</w:t>
      </w:r>
    </w:p>
    <w:p>
      <w:pPr>
        <w:pStyle w:val="Normal241"/>
        <w:spacing w:line="60" w:lineRule="exact"/>
      </w:pPr>
      <w:r>
        <w:pict>
          <v:line id="_x0000_s2046" style="position:absolute;z-index:252197888" from="0,2pt" to="512pt,2pt" strokecolor="#009ddb" strokeweight="2pt">
            <v:stroke linestyle="single"/>
            <w10:wrap type="topAndBottom"/>
          </v:line>
        </w:pict>
      </w:r>
    </w:p>
    <w:p>
      <w:pPr>
        <w:pStyle w:val="Normal241"/>
      </w:pP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Moabit   Vor dem Kriminalgericht Moabit haben sich Dutzende Menschen zu einer pro -palästinensischen Demonstration versammelt. Aggressiv skandierten sie unter anderem die umstrittene Parole  From the river to the sea, palestine wil be free . </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Um 9.15 platzt der Prozess. Um 10.36 tut sie es wieder: Daria Modin (28) ruft dieselbe verbotene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-Parole, die für die Auslöschung Israels steht, ins Mikrofon, für die sie auf der Anklagebank sitzen sollte.</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150 Gleichgesinnte wiederholen sie brüllend auf der Straße vor dem Kriminalgericht. Machtdemonstration und Kampfansage: Polizeibeamte in voller Montur stehen bereit.</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9 Uhr war der Prozess vor dem Amtsgericht Tiergarten angesetzt, wurde aber noch vor Beginn vertagt. Der Amtsrichter plante 45 Minuten ein. Bevor es losging, kündigte die Verteidigerin ein Dutzend Anträge an. Allein deren Verlesung hätte den Zeitrahmen gesprengt, hieß es. Neuer Prozess-Termin am 11. November.</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Derweil versammelte sich vor der Tür des Gerichts ein Mob von Israel-Hassern, die offen das Gericht verhöhnten. Um 12 Uhr hat die Polizei die Menge unter lautem Protest aufgelöst ( Nieder mit dem Bullenstaat ,  Fucking Bastards ). Unter den Festgenommenen ist auch Daria Modin!</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28-Jährige soll bei einer pro-palästinensischen Demonstration in Berlin im März die umstrittene Parole skandiert haben. Die Anklage lautet auf Verwenden verfassungswidriger Kennzeichen. Der Spruch ist verboten (Verfügung des Bundesinnenministeriums vom 2. November 2023), er ist eine zentrale politische Parole der von der Europäischen Union als Terrororganisation eingestuften Hamas.</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Daria Modin gehört zum harten Kern der Israel-Hasser. Seit Kriegsbeginn steht sie bei Israel-Hass-Protesten überall in der ersten Reihe: bei den gewalttätigen Sonnenallee-Protesten, am Bundeskanzleramt oder an der HU. </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4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41"/>
        <w:spacing w:line="60" w:lineRule="exact"/>
      </w:pPr>
      <w:r>
        <w:pict>
          <v:line id="_x0000_s2047" style="position:absolute;z-index:252198912" from="0,2pt" to="512pt,2pt" strokecolor="#009ddb" strokeweight="2pt">
            <v:stroke linestyle="single"/>
            <w10:wrap type="topAndBottom"/>
          </v:line>
        </w:pict>
      </w:r>
    </w:p>
    <w:p>
      <w:pPr>
        <w:pStyle w:val="Normal24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dem Gericht gleich wieder zur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Daria Modin (28)</w:t>
      </w:r>
    </w:p>
    <w:p>
      <w:pPr>
        <w:pStyle w:val="Normal24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23, 2024</w:t>
      </w:r>
    </w:p>
    <w:p>
      <w:pPr>
        <w:pStyle w:val="Normal241"/>
      </w:pPr>
    </w:p>
    <w:p>
      <w:pPr>
        <w:pStyle w:val="Normal241"/>
        <w:ind w:left="200"/>
        <w:sectPr>
          <w:type w:val="continuous"/>
          <w:pgMar w:top="840" w:right="1000" w:bottom="840" w:left="1000" w:header="400" w:footer="400"/>
          <w:pgNumType w:fmt="decimal"/>
          <w:cols w:space="720"/>
        </w:sectPr>
      </w:pPr>
      <w:r>
        <w:br/>
      </w:r>
      <w:r>
        <w:pict>
          <v:line id="_x0000_s2048" style="position:absolute;z-index:252199936" from="0,10pt" to="512pt,10pt" strokecolor="black" strokeweight="1pt">
            <v:stroke linestyle="single"/>
          </v:line>
        </w:pict>
      </w:r>
      <w:r>
        <w:rPr>
          <w:rFonts w:ascii="arial" w:eastAsia="arial" w:hAnsi="arial" w:cs="arial"/>
          <w:b/>
          <w:color w:val="767676"/>
          <w:sz w:val="16"/>
        </w:rPr>
        <w:t>End of Document</w:t>
      </w:r>
    </w:p>
    <w:p>
      <w:pPr>
        <w:pStyle w:val="Normal242"/>
        <w:sectPr>
          <w:headerReference w:type="even" r:id="rId1510"/>
          <w:headerReference w:type="default" r:id="rId1511"/>
          <w:footerReference w:type="even" r:id="rId1512"/>
          <w:footerReference w:type="default" r:id="rId1513"/>
          <w:headerReference w:type="first" r:id="rId1514"/>
          <w:footerReference w:type="first" r:id="rId1515"/>
          <w:pgSz w:w="12240" w:h="15840"/>
          <w:pgMar w:top="840" w:right="1000" w:bottom="840" w:left="1000" w:header="400" w:footer="400"/>
          <w:pgNumType w:fmt="decimal"/>
          <w:cols w:space="720"/>
          <w:titlePg w:val="0"/>
        </w:sectPr>
      </w:pPr>
    </w:p>
    <w:p>
      <w:pPr>
        <w:pStyle w:val="Normal242"/>
      </w:pPr>
    </w:p>
    <w:p>
      <w:pPr>
        <w:pStyle w:val="Normal242"/>
      </w:pPr>
      <w:r>
        <w:pict>
          <v:shape id="_x0000_i2049" type="#_x0000_t75" alt="LexisNexis®" style="width:147.75pt;height:30pt">
            <v:imagedata r:id="rId10" o:title=""/>
          </v:shape>
        </w:pict>
      </w:r>
      <w:r>
        <w:cr/>
      </w:r>
    </w:p>
    <w:p>
      <w:pPr>
        <w:pStyle w:val="Heading124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Schlacht um einen Schlachtruf; Vor dem Kriminalgericht kommt es bei einer propalästinensischen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zu Tumulten. Die Polizei nimmt mehrere Personen fest</w:t>
      </w:r>
    </w:p>
    <w:p>
      <w:pPr>
        <w:pStyle w:val="Normal2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2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23. August 2024</w:t>
      </w:r>
    </w:p>
    <w:p>
      <w:pPr>
        <w:pStyle w:val="Normal242"/>
        <w:keepNext w:val="0"/>
        <w:spacing w:after="0" w:line="240" w:lineRule="atLeast"/>
        <w:ind w:right="0"/>
        <w:jc w:val="both"/>
      </w:pPr>
      <w:bookmarkStart w:id="484" w:name="Bookmark_243"/>
      <w:bookmarkEnd w:id="484"/>
    </w:p>
    <w:p>
      <w:pPr>
        <w:pStyle w:val="Normal24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242"/>
        <w:keepNext w:val="0"/>
        <w:spacing w:before="120" w:after="0" w:line="220" w:lineRule="atLeast"/>
        <w:ind w:left="0" w:right="0" w:firstLine="0"/>
        <w:jc w:val="left"/>
      </w:pPr>
      <w:r>
        <w:br/>
      </w:r>
      <w:r>
        <w:pict>
          <v:shape id="_x0000_i2050" type="#_x0000_t75" style="width:159.73pt;height:24pt">
            <v:imagedata r:id="rId128" o:title=""/>
          </v:shape>
        </w:pict>
      </w:r>
    </w:p>
    <w:p>
      <w:pPr>
        <w:pStyle w:val="Normal2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5</w:t>
      </w:r>
    </w:p>
    <w:p>
      <w:pPr>
        <w:pStyle w:val="Normal2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683 words</w:t>
      </w:r>
    </w:p>
    <w:p>
      <w:pPr>
        <w:pStyle w:val="Normal2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Katrin Bischoff</w:t>
      </w:r>
    </w:p>
    <w:p>
      <w:pPr>
        <w:pStyle w:val="Normal242"/>
        <w:keepNext/>
        <w:spacing w:before="240" w:after="0" w:line="340" w:lineRule="atLeast"/>
        <w:ind w:left="0" w:right="0" w:firstLine="0"/>
        <w:jc w:val="left"/>
      </w:pPr>
      <w:bookmarkStart w:id="485" w:name="Body_241"/>
      <w:bookmarkEnd w:id="485"/>
      <w:r>
        <w:rPr>
          <w:rFonts w:ascii="arial" w:eastAsia="arial" w:hAnsi="arial" w:cs="arial"/>
          <w:b/>
          <w:i w:val="0"/>
          <w:strike w:val="0"/>
          <w:noProof w:val="0"/>
          <w:color w:val="000000"/>
          <w:position w:val="0"/>
          <w:sz w:val="28"/>
          <w:u w:val="none"/>
          <w:vertAlign w:val="baseline"/>
        </w:rPr>
        <w:t>Body</w:t>
      </w:r>
    </w:p>
    <w:p>
      <w:pPr>
        <w:pStyle w:val="Normal242"/>
        <w:spacing w:line="60" w:lineRule="exact"/>
      </w:pPr>
      <w:r>
        <w:pict>
          <v:line id="_x0000_s2051" style="position:absolute;z-index:252200960" from="0,2pt" to="512pt,2pt" strokecolor="#009ddb" strokeweight="2pt">
            <v:stroke linestyle="single"/>
            <w10:wrap type="topAndBottom"/>
          </v:line>
        </w:pict>
      </w:r>
    </w:p>
    <w:p>
      <w:pPr>
        <w:pStyle w:val="Normal242"/>
      </w:pP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dem Kriminalgericht kommt es bei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Tumulten. Die Polizei nimmt mehrere Personen fest</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Angeklagte und ihre beiden Anwälten erschienen am Donnerstagmorgen pünktlich zur Verhandlung. Doch der Prozess am Amtsgericht Tiergarten gegen Daria M. wegen des Verwendens verfassungswidriger Kennzeichen   sie hatte auf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die umstrittene Parole  From the river to the sea, Palestine will be free  skandiert   wurde vertagt. Der Grund: Der Richter hatte nicht genug Zeit für ein rechtlich schwieriges Verfahren eingeplant und war offenbar überrascht, als die Verteidiger von Daria M. noch vor Prozessbeginn ein Dutzend Anträge ankündigten.</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Daria M., 28 Jahre alt und laut ihrem Eintrag in den sozialen Medien Eventfotografin, trug ein sogenanntes Palästinensertuch über den Schultern. Sie wurde wenig später von rund 150 Unterstützern vor dem Kriminalgerichts in der Turmstraße erwartet. Dabei skandierte die Angeklagte unter dem Jubel der Anwesenden erneut mehrfach den Slogan, für den sie angeklagt worden war. Die Menge fiel in den Sprechchor ein. Ein größeres Aufgebot der Polizei riegelte den Versammlungsort ab, die Turmstraße in Moabit wurde gesperrt, der Straßenbahnverkehr aus Sicherheitsgründen eingestellt.</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Parolen wie  Bullenschweine, raus aus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  Fuck you, Germany, fuck you, Polizei!  und  Nieder mit dem Bullenstaat  erschallten. Es kam zu Tumulten und Auseinandersetzungen. Die Polizei löste die Demonstration schließlich auf und erteilte den Teilnehmern Platzverweise.</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Personen wurden aus dem Pulk der Versammlung herausgezogen und festgenommen, darunter kurz nach 11.30 Uhr auch Daria M. Andere Demonstrationsteilnehmer versuchten, die Festnahmen zu verhindern. Auf der anderen Straßenseite beobachteten Staatsanwälte das Geschehen, drei Böller, die in Richtung der Polizei geworfen worden waren, detonierten. Von wem sie geworfen worden waren, blieb unklar.</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Daria M. soll am 9. März dieses Jahres bei einem Aufzug zum Thema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Stop Genocide now!  öffentlich wahrnehmbar  From the river to the sea - Palestine will be free  skandiert haben. Seit dem Terrorangriff der islamistischen Hamas auf Israel am 7. Oktober 2023 gibt es solche Demonstrationen immer wieder in Berlin. Laut Staatsanwaltschaft sei a M. spätestens durch die Verbotsverfügung des Bundesinnenministeriums vom 2. November bewusst gewesen, dass es sich dabei um die zentrale Parole der ebenfalls verbotenen Terrororganisation Hamas gehandelt habe.</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einem Strafbefehlsverfahren hatte ein Gericht gegen die junge Frau zunächst eine Geldstrafe von 40 Tagessätzen zu je 40 Euro verhängt. Dagegen legte die Angeklagte Einspruch ein, sodass es zu einer mündlichen Verhandlung kommen musste. Neuer Termin, so teilte die Verteidigung mit, sei der 11. November.</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M.s Anwältin Nadija Samour sagte im Gespräch mit der Berliner Zeitung, ihre Mandantin stelle nicht infrage, dass sie die Parole skandiert habe. Doch sei der Slogan nicht strafbar, sondern von der im Grundgesetz verbrieften Meinungsfreiheit gedeckt.  Das Bundesinnenministerium behauptet ohne jeglichen Beleg, ,From the river to the sea   Palestine will be free  soll eine Parole der Hamas sein , sagte Samour. Das jedoch stimme nicht. Und dies werde man im Verfahren belegen. Samour forderte, dass das Innenministerium den Slogan aus seiner Verbotsverfügung wieder herausnimmt. Die Parole zu untersagen, sei ein absoluter Fehler gewesen. </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Anwältin werde es nicht bei dem Prozess vor dem Amtsgericht Tiergarten bleiben. Sie gehe davon aus, dass sie vor einem höheren Gericht gewinnen werde. Eine höchstrichterliche Rechtssprechung fehlt bisher. Daher gibt es bundesweit unterschiedliche rechtliche Bewertungen der Parole. So entschied das Landgericht Mannheim, dass der Ausruf kein Straftatbestand ist.</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Amtsgericht Tiergarten dagegen hatte erst Anfang August eine junge Frau wegen des Benutzens der Parole verurteilt   die 22-Jährige muss wegen Billigung von Straftaten eine Geldstrafe von 600 Euro zahlen. Gegen das Urteil wurde Berufung eingelegt.</w:t>
      </w:r>
    </w:p>
    <w:p>
      <w:pPr>
        <w:pStyle w:val="Normal24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23, 2024</w:t>
      </w:r>
    </w:p>
    <w:p>
      <w:pPr>
        <w:pStyle w:val="Normal242"/>
      </w:pPr>
    </w:p>
    <w:p>
      <w:pPr>
        <w:pStyle w:val="Normal242"/>
        <w:ind w:left="200"/>
        <w:sectPr>
          <w:type w:val="continuous"/>
          <w:pgMar w:top="840" w:right="1000" w:bottom="840" w:left="1000" w:header="400" w:footer="400"/>
          <w:pgNumType w:fmt="decimal"/>
          <w:cols w:space="720"/>
        </w:sectPr>
      </w:pPr>
      <w:r>
        <w:br/>
      </w:r>
      <w:r>
        <w:pict>
          <v:line id="_x0000_s2052" style="position:absolute;z-index:252201984" from="0,10pt" to="512pt,10pt" strokecolor="black" strokeweight="1pt">
            <v:stroke linestyle="single"/>
          </v:line>
        </w:pict>
      </w:r>
      <w:r>
        <w:rPr>
          <w:rFonts w:ascii="arial" w:eastAsia="arial" w:hAnsi="arial" w:cs="arial"/>
          <w:b/>
          <w:color w:val="767676"/>
          <w:sz w:val="16"/>
        </w:rPr>
        <w:t>End of Document</w:t>
      </w:r>
    </w:p>
    <w:p>
      <w:pPr>
        <w:pStyle w:val="Normal243"/>
        <w:sectPr>
          <w:headerReference w:type="even" r:id="rId1516"/>
          <w:headerReference w:type="default" r:id="rId1517"/>
          <w:footerReference w:type="even" r:id="rId1518"/>
          <w:footerReference w:type="default" r:id="rId1519"/>
          <w:headerReference w:type="first" r:id="rId1520"/>
          <w:footerReference w:type="first" r:id="rId1521"/>
          <w:pgSz w:w="12240" w:h="15840"/>
          <w:pgMar w:top="840" w:right="1000" w:bottom="840" w:left="1000" w:header="400" w:footer="400"/>
          <w:pgNumType w:fmt="decimal"/>
          <w:cols w:space="720"/>
          <w:titlePg w:val="0"/>
        </w:sectPr>
      </w:pPr>
    </w:p>
    <w:p>
      <w:pPr>
        <w:pStyle w:val="Normal243"/>
      </w:pPr>
    </w:p>
    <w:p>
      <w:pPr>
        <w:pStyle w:val="Normal243"/>
      </w:pPr>
      <w:r>
        <w:pict>
          <v:shape id="_x0000_i2053" type="#_x0000_t75" alt="LexisNexis®" style="width:147.75pt;height:30pt">
            <v:imagedata r:id="rId10" o:title=""/>
          </v:shape>
        </w:pict>
      </w:r>
      <w:r>
        <w:cr/>
      </w:r>
    </w:p>
    <w:p>
      <w:pPr>
        <w:pStyle w:val="Heading124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vor dem Kriminalgericht;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-Prozess</w:t>
      </w:r>
    </w:p>
    <w:p>
      <w:pPr>
        <w:pStyle w:val="Normal2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2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23. August 2024</w:t>
      </w:r>
    </w:p>
    <w:p>
      <w:pPr>
        <w:pStyle w:val="Normal243"/>
        <w:keepNext w:val="0"/>
        <w:spacing w:after="0" w:line="240" w:lineRule="atLeast"/>
        <w:ind w:right="0"/>
        <w:jc w:val="both"/>
      </w:pPr>
      <w:bookmarkStart w:id="486" w:name="Bookmark_244"/>
      <w:bookmarkEnd w:id="486"/>
    </w:p>
    <w:p>
      <w:pPr>
        <w:pStyle w:val="Normal24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243"/>
        <w:keepNext w:val="0"/>
        <w:spacing w:before="120" w:after="0" w:line="220" w:lineRule="atLeast"/>
        <w:ind w:left="0" w:right="0" w:firstLine="0"/>
        <w:jc w:val="left"/>
      </w:pPr>
      <w:r>
        <w:br/>
      </w:r>
      <w:r>
        <w:pict>
          <v:shape id="_x0000_i2054" type="#_x0000_t75" style="width:257.97pt;height:41.24pt">
            <v:imagedata r:id="rId32" o:title=""/>
          </v:shape>
        </w:pict>
      </w:r>
    </w:p>
    <w:p>
      <w:pPr>
        <w:pStyle w:val="Normal2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22</w:t>
      </w:r>
    </w:p>
    <w:p>
      <w:pPr>
        <w:pStyle w:val="Normal2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118 words</w:t>
      </w:r>
    </w:p>
    <w:p>
      <w:pPr>
        <w:pStyle w:val="Normal243"/>
        <w:keepNext/>
        <w:spacing w:before="240" w:after="0" w:line="340" w:lineRule="atLeast"/>
        <w:ind w:left="0" w:right="0" w:firstLine="0"/>
        <w:jc w:val="left"/>
      </w:pPr>
      <w:bookmarkStart w:id="487" w:name="Body_242"/>
      <w:bookmarkEnd w:id="487"/>
      <w:r>
        <w:rPr>
          <w:rFonts w:ascii="arial" w:eastAsia="arial" w:hAnsi="arial" w:cs="arial"/>
          <w:b/>
          <w:i w:val="0"/>
          <w:strike w:val="0"/>
          <w:noProof w:val="0"/>
          <w:color w:val="000000"/>
          <w:position w:val="0"/>
          <w:sz w:val="28"/>
          <w:u w:val="none"/>
          <w:vertAlign w:val="baseline"/>
        </w:rPr>
        <w:t>Body</w:t>
      </w:r>
    </w:p>
    <w:p>
      <w:pPr>
        <w:pStyle w:val="Normal243"/>
        <w:spacing w:line="60" w:lineRule="exact"/>
      </w:pPr>
      <w:r>
        <w:pict>
          <v:line id="_x0000_s2055" style="position:absolute;z-index:252203008" from="0,2pt" to="512pt,2pt" strokecolor="#009ddb" strokeweight="2pt">
            <v:stroke linestyle="single"/>
            <w10:wrap type="topAndBottom"/>
          </v:line>
        </w:pict>
      </w:r>
    </w:p>
    <w:p>
      <w:pPr>
        <w:pStyle w:val="Normal243"/>
      </w:pPr>
    </w:p>
    <w:p>
      <w:pPr>
        <w:pStyle w:val="Normal243"/>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-Prozess</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dem Kriminalgericht in Moabit ist es am Donnerstag bei einer propalästinensischen Demonstration zu Tumulten gekommen. Dutzende Demonstranten versammelten sich am Vormittag wegen des Prozesses gegen eine Aktivistin, die bei einer Demonstration im März  From the river to the sea, Palestine wil be free  gerufen haben soll. Diese Parole wurde auch vor dem Gericht skandiert, mehrfach gab es laute Detonationen von Böllern, die in Richtung der Polizei geworfen wurden. Die nahm mehrere Demonstranten vorläufig fest, darunter auch die Angeklagte, die zu den RednerInnen gehörte. Der Prozess wurde überraschend noch vor Beginn vertagt. Grund waren etwa ein Dutzend Anträge der Verteidigung. (dpa)</w:t>
      </w:r>
    </w:p>
    <w:p>
      <w:pPr>
        <w:pStyle w:val="Normal24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22, 2024</w:t>
      </w:r>
    </w:p>
    <w:p>
      <w:pPr>
        <w:pStyle w:val="Normal243"/>
      </w:pPr>
    </w:p>
    <w:p>
      <w:pPr>
        <w:pStyle w:val="Normal243"/>
        <w:ind w:left="200"/>
        <w:sectPr>
          <w:type w:val="continuous"/>
          <w:pgMar w:top="840" w:right="1000" w:bottom="840" w:left="1000" w:header="400" w:footer="400"/>
          <w:pgNumType w:fmt="decimal"/>
          <w:cols w:space="720"/>
        </w:sectPr>
      </w:pPr>
      <w:r>
        <w:br/>
      </w:r>
      <w:r>
        <w:pict>
          <v:line id="_x0000_s2056" style="position:absolute;z-index:252204032" from="0,10pt" to="512pt,10pt" strokecolor="black" strokeweight="1pt">
            <v:stroke linestyle="single"/>
          </v:line>
        </w:pict>
      </w:r>
      <w:r>
        <w:rPr>
          <w:rFonts w:ascii="arial" w:eastAsia="arial" w:hAnsi="arial" w:cs="arial"/>
          <w:b/>
          <w:color w:val="767676"/>
          <w:sz w:val="16"/>
        </w:rPr>
        <w:t>End of Document</w:t>
      </w:r>
    </w:p>
    <w:p>
      <w:pPr>
        <w:pStyle w:val="Normal244"/>
        <w:sectPr>
          <w:headerReference w:type="even" r:id="rId1522"/>
          <w:headerReference w:type="default" r:id="rId1523"/>
          <w:footerReference w:type="even" r:id="rId1524"/>
          <w:footerReference w:type="default" r:id="rId1525"/>
          <w:headerReference w:type="first" r:id="rId1526"/>
          <w:footerReference w:type="first" r:id="rId1527"/>
          <w:pgSz w:w="12240" w:h="15840"/>
          <w:pgMar w:top="840" w:right="1000" w:bottom="840" w:left="1000" w:header="400" w:footer="400"/>
          <w:pgNumType w:fmt="decimal"/>
          <w:cols w:space="720"/>
          <w:titlePg w:val="0"/>
        </w:sectPr>
      </w:pPr>
    </w:p>
    <w:p>
      <w:pPr>
        <w:pStyle w:val="Normal244"/>
      </w:pPr>
    </w:p>
    <w:p>
      <w:pPr>
        <w:pStyle w:val="Normal244"/>
      </w:pPr>
      <w:r>
        <w:pict>
          <v:shape id="_x0000_i2057" type="#_x0000_t75" alt="LexisNexis®" style="width:147.75pt;height:30pt">
            <v:imagedata r:id="rId10" o:title=""/>
          </v:shape>
        </w:pict>
      </w:r>
      <w:r>
        <w:cr/>
      </w:r>
    </w:p>
    <w:p>
      <w:pPr>
        <w:pStyle w:val="Heading124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Eskalierende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w:t>
      </w:r>
    </w:p>
    <w:p>
      <w:pPr>
        <w:pStyle w:val="Normal2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2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22. August 2024</w:t>
      </w:r>
    </w:p>
    <w:p>
      <w:pPr>
        <w:pStyle w:val="Normal244"/>
        <w:keepNext w:val="0"/>
        <w:spacing w:after="0" w:line="240" w:lineRule="atLeast"/>
        <w:ind w:right="0"/>
        <w:jc w:val="both"/>
      </w:pPr>
      <w:bookmarkStart w:id="488" w:name="Bookmark_245"/>
      <w:bookmarkEnd w:id="488"/>
    </w:p>
    <w:p>
      <w:pPr>
        <w:pStyle w:val="Normal24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244"/>
        <w:keepNext w:val="0"/>
        <w:spacing w:before="120" w:after="0" w:line="220" w:lineRule="atLeast"/>
        <w:ind w:left="0" w:right="0" w:firstLine="0"/>
        <w:jc w:val="left"/>
      </w:pPr>
      <w:r>
        <w:br/>
      </w:r>
      <w:r>
        <w:pict>
          <v:shape id="_x0000_i2058" type="#_x0000_t75" style="width:202.47pt;height:44.24pt">
            <v:imagedata r:id="rId90" o:title=""/>
          </v:shape>
        </w:pict>
      </w:r>
    </w:p>
    <w:p>
      <w:pPr>
        <w:pStyle w:val="Normal2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B4</w:t>
      </w:r>
    </w:p>
    <w:p>
      <w:pPr>
        <w:pStyle w:val="Normal2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690 words</w:t>
      </w:r>
    </w:p>
    <w:p>
      <w:pPr>
        <w:pStyle w:val="Normal244"/>
        <w:keepNext/>
        <w:spacing w:before="240" w:after="0" w:line="340" w:lineRule="atLeast"/>
        <w:ind w:left="0" w:right="0" w:firstLine="0"/>
        <w:jc w:val="left"/>
      </w:pPr>
      <w:bookmarkStart w:id="489" w:name="Body_243"/>
      <w:bookmarkEnd w:id="489"/>
      <w:r>
        <w:rPr>
          <w:rFonts w:ascii="arial" w:eastAsia="arial" w:hAnsi="arial" w:cs="arial"/>
          <w:b/>
          <w:i w:val="0"/>
          <w:strike w:val="0"/>
          <w:noProof w:val="0"/>
          <w:color w:val="000000"/>
          <w:position w:val="0"/>
          <w:sz w:val="28"/>
          <w:u w:val="none"/>
          <w:vertAlign w:val="baseline"/>
        </w:rPr>
        <w:t>Body</w:t>
      </w:r>
    </w:p>
    <w:p>
      <w:pPr>
        <w:pStyle w:val="Normal244"/>
        <w:spacing w:line="60" w:lineRule="exact"/>
      </w:pPr>
      <w:r>
        <w:pict>
          <v:line id="_x0000_s2059" style="position:absolute;z-index:252205056" from="0,2pt" to="512pt,2pt" strokecolor="#009ddb" strokeweight="2pt">
            <v:stroke linestyle="single"/>
            <w10:wrap type="topAndBottom"/>
          </v:line>
        </w:pict>
      </w:r>
    </w:p>
    <w:p>
      <w:pPr>
        <w:pStyle w:val="Normal244"/>
      </w:pP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machen regelmäßig auf Berlins Straßen mobil, aber immer mehr mit Hass und Gewalt von sich reden: die sogenannten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-Demos. Am Sonnabend kam es in Kreuzberg zu heftigen Szenen mit volksverhetzenden Parolen und Würfen von Steinen, Eiern und gefüllten Plastikflaschen in Richtung einer Gegendemonstration. 24 Personen wurden vorübergehend festgenommen.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-Veranstalter beklagten ein teilweise zu hartes Vorgehen der Einsatzkräfte, etwa bei der Festnahme einer Frau, woraufhin die Polizei interne Ermittlungen einleitete. Der Umzug musste vorzeitig beendet werden. Zehn Beamte seien verletzt worden; 31 Ermittlungsverfahren wurden eingeleitet.</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Juristin und Demokratie-Aktivistin Karoline Preisler begleitet die Demos regelmäßig kritisch mit eigenen Plakaten, auf denen es etwa heißt: ,,Rape is not resistance" (,,Vergewaltigung ist kein Widerstand"). Dafür wird sie von den Demonstrierenden regelmäßig angefeindet und auch angegriffen.</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Frau Preisler, wie erleben Sie derzeit die pro-palästinensischen Demonstrationen?Die zunehmende Gewalt lässt mich den nahenden Kipppunkt spüren. Ich befürchte, dass wir sehr bald den Einsatz gefährlicherer Gegenstände oder Waffen durch die hasserfüllten Menschen bei den Demos verzeichnen werden.</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genau ist Ihnen bei Ihren Gegendemos schon passiert?Seit dem Hamas-Überfall am 7. Oktober wurde ich angespuckt, geschubst, beraubt, beworfen und an der Schulter verletzt. Ich wurde als Feindin markiert und mit dem Tode bedroht. Auch meine Kinder wurden bedroht. Mir wurde aufgelauert, ich wurde zu Fuß und motorisiert verfolgt. Auch sexistische Kränkungen reißen nicht ab. Im Netz haben die Hackerangriffe und digitalen Übergriffe auf mich zugenommen. Auf der Straße traf mich eine Flasche am Kopf.</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Haben Sie nach den tätlichen Angriffen schon einmal daran gedacht, Ihre Aktionen aufzugeben? Einmal wurde ich verletzt und musste die Demonstration verlassen. Seit diesem Erlebnis steht bei uns zu Hause eine vorsorglich gepackte Krankenhaustasche. Doch die Teilnahme an den Demos aufzugeben, käme mir falsch vor. Es sind noch immer mehr als 100 Menschen von der Hamas entführt, darunter junge Frauen, Kinder sowie deutsche Staatsangehörige. Wir wissen, dass beim Überfall der Hamas auf Israel Frauen, Männer und Kinder vergewaltigt und qualvoll ermordet wurden. Die freigekommenen Geiseln berichten ebenfalls von drastischen Gewalterfahrungen. Würde ich die israelfeindlichen und antisemitischen Aufzüge ohne Gegenrede durch Berlins Straßen ziehen lassen, wäre das der nächste rote Teppich für Islamismus, Juden- und Frauenhass. Unsere Gesellschaft hat zu lange gerungen, um jetzt alle politische Klarheit den Feinden der Aufklärung zu überlassen. Ich bleibe!</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Kommen Sie bei Ihren Aktionen mit Demonstrierenden ins Gespräch? Die linken Frauen, oft Deutsche in meinem Alter, suchen das Gespräch. Auch mit jungen muslimischen Männern spreche ich oft. Die Ordner auf den Versammlungen und die jungen Islamisten versuchen allerdings, jede Kommunikation zu unterbinden. Manchmal scheitere ich auch an Sprachbarrieren. Es ist nicht einfach, aber das sind gesellschaftliche Prozesse nie.</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Sind Sie angesichts der eskalierenden Gewalt für eine Einschränkung dieser Demonstrationen? Ein Verbot halte ich für falsch und juristisch schwierig. Der Grundrechtseingriff wäre zu schmerzhaft. Auflagen und deren Durchsetzung finde ich dagegen sehr wichtig. Es kommt auf den Demonstrationen immer wieder zu Verstößen gegen Auflagen und zu alarmierenden strafbaren Handlungen. Hier halte ich Konsequenzen für geboten. Unsere innere Sicherheit ist in akuter Gefahr. Ohne Antwort dürfen die Schlachtrufe der Islamisten auf unseren Straßen jedenfalls nicht bleiben.</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,,Vergewaltigung ist kein Widerstand" steht auf einem Schild, das die Demokratie-Aktivistin Karoline Preisler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hochhält.</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Infobox         </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Zur Person         </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Karoline Preisler (53) ist Juristin und FDP-Politikerin. Sie begleitet regelmäßig die oft israelfeindlich ausartenden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und protestiert gegen die Hamas. Sie wird dabei bespuckt, beleidigt, verletzt und mit Flaschen beworfen.</w:t>
      </w:r>
    </w:p>
    <w:p>
      <w:pPr>
        <w:pStyle w:val="Normal24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21, 2024</w:t>
      </w:r>
    </w:p>
    <w:p>
      <w:pPr>
        <w:pStyle w:val="Normal244"/>
      </w:pPr>
    </w:p>
    <w:p>
      <w:pPr>
        <w:pStyle w:val="Normal244"/>
        <w:ind w:left="200"/>
        <w:sectPr>
          <w:type w:val="continuous"/>
          <w:pgMar w:top="840" w:right="1000" w:bottom="840" w:left="1000" w:header="400" w:footer="400"/>
          <w:pgNumType w:fmt="decimal"/>
          <w:cols w:space="720"/>
        </w:sectPr>
      </w:pPr>
      <w:r>
        <w:br/>
      </w:r>
      <w:r>
        <w:pict>
          <v:line id="_x0000_s2060" style="position:absolute;z-index:252206080" from="0,10pt" to="512pt,10pt" strokecolor="black" strokeweight="1pt">
            <v:stroke linestyle="single"/>
          </v:line>
        </w:pict>
      </w:r>
      <w:r>
        <w:rPr>
          <w:rFonts w:ascii="arial" w:eastAsia="arial" w:hAnsi="arial" w:cs="arial"/>
          <w:b/>
          <w:color w:val="767676"/>
          <w:sz w:val="16"/>
        </w:rPr>
        <w:t>End of Document</w:t>
      </w:r>
    </w:p>
    <w:p>
      <w:pPr>
        <w:pStyle w:val="Normal245"/>
        <w:sectPr>
          <w:headerReference w:type="even" r:id="rId1528"/>
          <w:headerReference w:type="default" r:id="rId1529"/>
          <w:footerReference w:type="even" r:id="rId1530"/>
          <w:footerReference w:type="default" r:id="rId1531"/>
          <w:headerReference w:type="first" r:id="rId1532"/>
          <w:footerReference w:type="first" r:id="rId1533"/>
          <w:pgSz w:w="12240" w:h="15840"/>
          <w:pgMar w:top="840" w:right="1000" w:bottom="840" w:left="1000" w:header="400" w:footer="400"/>
          <w:pgNumType w:fmt="decimal"/>
          <w:cols w:space="720"/>
          <w:titlePg w:val="0"/>
        </w:sectPr>
      </w:pPr>
    </w:p>
    <w:p>
      <w:pPr>
        <w:pStyle w:val="Normal245"/>
      </w:pPr>
    </w:p>
    <w:p>
      <w:pPr>
        <w:pStyle w:val="Normal245"/>
      </w:pPr>
      <w:r>
        <w:pict>
          <v:shape id="_x0000_i2061" type="#_x0000_t75" alt="LexisNexis®" style="width:147.75pt;height:30pt">
            <v:imagedata r:id="rId10" o:title=""/>
          </v:shape>
        </w:pict>
      </w:r>
      <w:r>
        <w:cr/>
      </w:r>
    </w:p>
    <w:p>
      <w:pPr>
        <w:pStyle w:val="Heading124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Berlin; Interne Ermittlung eingeleitet - Polizist stößt Demonstrantin brutal zu Boden</w:t>
      </w:r>
    </w:p>
    <w:p>
      <w:pPr>
        <w:pStyle w:val="Normal2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22. August 2024 9:30 AM GMT+1</w:t>
      </w:r>
    </w:p>
    <w:p>
      <w:pPr>
        <w:pStyle w:val="Normal245"/>
        <w:keepNext w:val="0"/>
        <w:spacing w:after="0" w:line="240" w:lineRule="atLeast"/>
        <w:ind w:right="0"/>
        <w:jc w:val="both"/>
      </w:pPr>
      <w:bookmarkStart w:id="490" w:name="Bookmark_246"/>
      <w:bookmarkEnd w:id="490"/>
    </w:p>
    <w:p>
      <w:pPr>
        <w:pStyle w:val="Normal24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45"/>
        <w:keepNext w:val="0"/>
        <w:spacing w:before="120" w:after="0" w:line="220" w:lineRule="atLeast"/>
        <w:ind w:left="0" w:right="0" w:firstLine="0"/>
        <w:jc w:val="left"/>
      </w:pPr>
      <w:r>
        <w:br/>
      </w:r>
      <w:r>
        <w:pict>
          <v:shape id="_x0000_i2062" type="#_x0000_t75" style="width:230.22pt;height:28.5pt">
            <v:imagedata r:id="rId39" o:title=""/>
          </v:shape>
        </w:pict>
      </w:r>
    </w:p>
    <w:p>
      <w:pPr>
        <w:pStyle w:val="Normal2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2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326 words</w:t>
      </w:r>
    </w:p>
    <w:p>
      <w:pPr>
        <w:pStyle w:val="Normal24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Berlin hat ein Polizist eine Teilnehmerin einer propalästinensischen Demonstration hart in den Rücken gestoßen. Das ist auf Internetvideos zu sehen. Die Polizei habe nun interne Ermittlungen gegen den Beamten aufgenommen.</w:t>
      </w:r>
    </w:p>
    <w:p>
      <w:pPr>
        <w:pStyle w:val="Normal245"/>
        <w:keepNext/>
        <w:spacing w:before="240" w:after="0" w:line="340" w:lineRule="atLeast"/>
        <w:ind w:left="0" w:right="0" w:firstLine="0"/>
        <w:jc w:val="left"/>
      </w:pPr>
      <w:bookmarkStart w:id="491" w:name="Body_244"/>
      <w:bookmarkEnd w:id="491"/>
      <w:r>
        <w:rPr>
          <w:rFonts w:ascii="arial" w:eastAsia="arial" w:hAnsi="arial" w:cs="arial"/>
          <w:b/>
          <w:i w:val="0"/>
          <w:strike w:val="0"/>
          <w:noProof w:val="0"/>
          <w:color w:val="000000"/>
          <w:position w:val="0"/>
          <w:sz w:val="28"/>
          <w:u w:val="none"/>
          <w:vertAlign w:val="baseline"/>
        </w:rPr>
        <w:t>Body</w:t>
      </w:r>
    </w:p>
    <w:p>
      <w:pPr>
        <w:pStyle w:val="Normal245"/>
        <w:spacing w:line="60" w:lineRule="exact"/>
      </w:pPr>
      <w:r>
        <w:pict>
          <v:line id="_x0000_s2063" style="position:absolute;z-index:252207104" from="0,2pt" to="512pt,2pt" strokecolor="#009ddb" strokeweight="2pt">
            <v:stroke linestyle="single"/>
            <w10:wrap type="topAndBottom"/>
          </v:line>
        </w:pict>
      </w:r>
    </w:p>
    <w:p>
      <w:pPr>
        <w:pStyle w:val="Normal245"/>
      </w:pP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dem Angriff der Hamas-Terroristen vom 7. Oktober auf Israel und den anschließenden Kriegseinsätzen der israelischen Armee im Gaza-Streifen nutzen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-Sympathisanten immer wieder die Hauptstadt für Demonstrationen. Teils weisen sie auf die Zerstörung Gazas hin, andere Teilnehmer nutzen die Demonstrationen aber auch, um die Taten der Hamas zu relativieren oder zu verherrlichen.</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vergangenen Samstag in Berlin ist es dabei zu einem Zwischenfall gekommen. Ein in den sozialen Netzwerken geteiltes - und mittlerweile zwei millionenfach abgespieltes - Video zeigt dabei offenbar einen Polizisten der Berliner Polizei, wie er eine Frau aus dem Demonstrationszug mit Wucht in den Rücken stößt.</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Frau stürzt zu Boden. In dem Video ist zu sehen, wie sie dabei ihren Körper leicht nach links eindreht, sie fällt deshalb auf ihren Oberschenkel und anschließend auf ihr Gesicht.</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der ,,Tagesspiegel" berichtete, ist der betreffende Beamte der 36. Einsatzhundertschaft der Berliner Polizei zuzuordnen. Auf Anfrage der Zeitung bestätigte die Pressestelle der Polizei, interne Ermittlungen gegen den Beamten aufgenommen zu haben. Die Polizei wollte sich indes nicht zu Hintergründen des Stoßes äußern, oder warum die Frau überhaupt in den Fokus der Beamten rückte.</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Zeitung ,,B.Z." aus Berlin hat derweil von der Polizei erfahren, dass das Ermittlungsverfahren gegen den Beamten ,,von einem Fachkommissariat des Landeskriminalamts Berlin" geführt wird.</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Vorfall hatte sich am Samstag auf der Leipziger Straße in Berlin-Mitte ereignet. Während der Demonstration sollen Demonstranten Holocaust verharmlosende Parolen gerufen und den Hitlergruß gezeigt haben, schreibt die ,,B.Z." weiter. Der Polizei seien bisher weder der Urheber noch die Uhrzeit bekannt, zu der das verbreitete Video aufgenommen wurde, sagte ein Sprecher der Zeitung. Am Ende des Videos ist eine öffentliche Uhr zu sehen, die eine Zeit von 20:23 Uhr anzeigt.</w:t>
      </w:r>
    </w:p>
    <w:p>
      <w:pPr>
        <w:pStyle w:val="Normal24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22, 2024</w:t>
      </w:r>
    </w:p>
    <w:p>
      <w:pPr>
        <w:pStyle w:val="Normal245"/>
      </w:pPr>
    </w:p>
    <w:p>
      <w:pPr>
        <w:pStyle w:val="Normal245"/>
        <w:ind w:left="200"/>
        <w:sectPr>
          <w:type w:val="continuous"/>
          <w:pgMar w:top="840" w:right="1000" w:bottom="840" w:left="1000" w:header="400" w:footer="400"/>
          <w:pgNumType w:fmt="decimal"/>
          <w:cols w:space="720"/>
        </w:sectPr>
      </w:pPr>
      <w:r>
        <w:br/>
      </w:r>
      <w:r>
        <w:pict>
          <v:line id="_x0000_s2064" style="position:absolute;z-index:252208128" from="0,10pt" to="512pt,10pt" strokecolor="black" strokeweight="1pt">
            <v:stroke linestyle="single"/>
          </v:line>
        </w:pict>
      </w:r>
      <w:r>
        <w:rPr>
          <w:rFonts w:ascii="arial" w:eastAsia="arial" w:hAnsi="arial" w:cs="arial"/>
          <w:b/>
          <w:color w:val="767676"/>
          <w:sz w:val="16"/>
        </w:rPr>
        <w:t>End of Document</w:t>
      </w:r>
    </w:p>
    <w:p>
      <w:pPr>
        <w:pStyle w:val="Normal246"/>
        <w:sectPr>
          <w:headerReference w:type="even" r:id="rId1534"/>
          <w:headerReference w:type="default" r:id="rId1535"/>
          <w:footerReference w:type="even" r:id="rId1536"/>
          <w:footerReference w:type="default" r:id="rId1537"/>
          <w:headerReference w:type="first" r:id="rId1538"/>
          <w:footerReference w:type="first" r:id="rId1539"/>
          <w:pgSz w:w="12240" w:h="15840"/>
          <w:pgMar w:top="840" w:right="1000" w:bottom="840" w:left="1000" w:header="400" w:footer="400"/>
          <w:pgNumType w:fmt="decimal"/>
          <w:cols w:space="720"/>
          <w:titlePg w:val="0"/>
        </w:sectPr>
      </w:pPr>
    </w:p>
    <w:p>
      <w:pPr>
        <w:pStyle w:val="Normal246"/>
      </w:pPr>
    </w:p>
    <w:p>
      <w:pPr>
        <w:pStyle w:val="Normal246"/>
      </w:pPr>
      <w:r>
        <w:pict>
          <v:shape id="_x0000_i2065" type="#_x0000_t75" alt="LexisNexis®" style="width:147.75pt;height:30pt">
            <v:imagedata r:id="rId10" o:title=""/>
          </v:shape>
        </w:pict>
      </w:r>
      <w:r>
        <w:cr/>
      </w:r>
    </w:p>
    <w:p>
      <w:pPr>
        <w:pStyle w:val="Heading124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Vor Prozess gegen Pro-Pali-Rednerin; Israel-Hasser brüllen Hetz-Parolen vor dem Gericht</w:t>
      </w:r>
    </w:p>
    <w:p>
      <w:pPr>
        <w:pStyle w:val="Normal2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22. August 2024 </w:t>
      </w:r>
    </w:p>
    <w:p>
      <w:pPr>
        <w:pStyle w:val="Normal246"/>
        <w:keepNext w:val="0"/>
        <w:spacing w:after="0" w:line="240" w:lineRule="atLeast"/>
        <w:ind w:right="0"/>
        <w:jc w:val="both"/>
      </w:pPr>
      <w:bookmarkStart w:id="492" w:name="Bookmark_247"/>
      <w:bookmarkEnd w:id="492"/>
    </w:p>
    <w:p>
      <w:pPr>
        <w:pStyle w:val="Normal24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246"/>
        <w:keepNext w:val="0"/>
        <w:spacing w:before="120" w:after="0" w:line="220" w:lineRule="atLeast"/>
        <w:ind w:left="0" w:right="0" w:firstLine="0"/>
        <w:jc w:val="left"/>
      </w:pPr>
      <w:r>
        <w:br/>
      </w:r>
      <w:r>
        <w:pict>
          <v:shape id="_x0000_i2066" type="#_x0000_t75" style="width:134.98pt;height:85.49pt">
            <v:imagedata r:id="rId25" o:title=""/>
          </v:shape>
        </w:pict>
      </w:r>
    </w:p>
    <w:p>
      <w:pPr>
        <w:pStyle w:val="Normal2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2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546 words</w:t>
      </w:r>
    </w:p>
    <w:p>
      <w:pPr>
        <w:pStyle w:val="Normal2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Anne Losensky</w:t>
      </w:r>
    </w:p>
    <w:p>
      <w:pPr>
        <w:pStyle w:val="Normal246"/>
        <w:keepNext/>
        <w:spacing w:before="240" w:after="0" w:line="340" w:lineRule="atLeast"/>
        <w:ind w:left="0" w:right="0" w:firstLine="0"/>
        <w:jc w:val="left"/>
      </w:pPr>
      <w:bookmarkStart w:id="493" w:name="Body_245"/>
      <w:bookmarkEnd w:id="493"/>
      <w:r>
        <w:rPr>
          <w:rFonts w:ascii="arial" w:eastAsia="arial" w:hAnsi="arial" w:cs="arial"/>
          <w:b/>
          <w:i w:val="0"/>
          <w:strike w:val="0"/>
          <w:noProof w:val="0"/>
          <w:color w:val="000000"/>
          <w:position w:val="0"/>
          <w:sz w:val="28"/>
          <w:u w:val="none"/>
          <w:vertAlign w:val="baseline"/>
        </w:rPr>
        <w:t>Body</w:t>
      </w:r>
    </w:p>
    <w:p>
      <w:pPr>
        <w:pStyle w:val="Normal246"/>
        <w:spacing w:line="60" w:lineRule="exact"/>
      </w:pPr>
      <w:r>
        <w:pict>
          <v:line id="_x0000_s2067" style="position:absolute;z-index:252209152" from="0,2pt" to="512pt,2pt" strokecolor="#009ddb" strokeweight="2pt">
            <v:stroke linestyle="single"/>
            <w10:wrap type="topAndBottom"/>
          </v:line>
        </w:pict>
      </w:r>
    </w:p>
    <w:p>
      <w:pPr>
        <w:pStyle w:val="Normal246"/>
      </w:pP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Böller, die Hass-Parole  From the river to the sea, palestine wil be free , die Stimmung aufgeheizt: Vor dem Portal des Kriminalgerichts Moabit haben am Donnerstagmorgen Dutzende Israel-Hasser aggressiv ihre Hetze skandiert.</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den Rednern gehörte auch Daria Modin (28), gegen die dort eigentlich der Prozess vor dem Amtsgericht Tiergarten starten sollte.</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die Verhandlung wurde gegen 9.15 Uhr überraschend noch vor Beginn vertagt. Hintergrund waren etwa ein Dutzend Anträge, die die Verteidigung angekündigt hatte.</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Derweil versammelten sich vor der Tür des Gerichts schätzungsweise 150 Israel-Hasser, die offen Justiz und Polizei verhöhnten. Sie brüllten u. a.:  Fuck Bullenstaat, fuck die Polizei, fuck Deutschland!  Machtdemonstration und Kampfansage zugleich vor dem Berliner Justizpalast. Eine Herausforderung der Staatsgewalt mit umgehängten Palästinensertüchern. </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war mit einem Großaufgebot vor Ort, löste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schließlich auf, zahlreiche Demonstranten wurden festgenommen   auch die Angeklagte! Daria Modin rief dieselbe verbotene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-Parole ins Mikrofon, für die sie auf der Anklagebank sitzen sollte.</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Nun wird unter anderem wegen Volksverhetzung, versuchter gefährlicher Körperverletzung und Verstoßes gegen das Berliner Versammlungsfreiheitsgesetz ermittelt, sagte eine Polizeisprecherin.</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Darum geht s in dem Prozess gegen die Israel-Hasserin</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28-Jährige soll bei einer Israel-Hasser-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im März die umstrittene Parole  From the river to the sea, palestine wil be free  skandiert haben. Die Anklage lautet auf Verwenden verfassungswidriger Kennzeichen. Der Spruch ist verboten (Verfügung des Bundesinnenministeriums vom 2. November 2023) und eine zentrale politische Parole der von der Europäischen Union als Terrororganisation eingestuften Hamas.</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Gericht hatte zunächst eine Geldstrafe (40 Tagessätzen zu je 40 Euro) verhängt. Doch die Frau legte Einspruch ein.</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Daria Modin gehört zum harten Kern der Israel-Hasser. Seit Kriegsbeginn steht sie bei Israel-Hass-Protesten überall in der ersten Reihe: bei den gewalttätigen Sonnenallee-Protesten, am Bundeskanzleramt oder an der HU. </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Sicht der Verteidigung erfolgte die Anklage gegen die 28-Jährige zu Unrecht. Ihre Mandantin stelle das Geschehen selbst nicht infrage, sagte Rechtsanwältin Nadija Samour. Die Parole sei jedoch nicht strafbar, sondern durch das Recht auf Meinungsfreiheit gedeckt, so Samour weiter.</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Bundesweit unterschiedliche Bewertung der Parole</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Gerichte gehen bundesweit bislang unterschiedlich mit der Bewertung der Parole um. Eine höchstrichterliche Rechtsprechung gibt es bislang nicht. Das Landgericht Mannheim hat kürzlich entscheiden, dass die Parole straflos bleibt.</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Berlin hat das Amtsgericht Tiergarten vor rund zwei Wochen eine 22-Jährige wegen Billigung von Straftaten zu einer Geldstrafe von 600 Euro verurteilt. Sie hatte die Parole bei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wenige Tage nach dem Überfall der Hamas auf Israel am 7. Oktober 2023 angestimmt.</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Parole könne laut Urteil in diesem Zusammenhang nur als Leugnung des Existenzrechts Israels und als Befürwortung des Angriffs verstanden werden.</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https://www.bild.de/regional/berlin/bei-prozess-in-berlin-pro-pali-mob-skandiert-hass-parolen-vor-gericht-66c6faed199d30434f6c26cc</w:t>
      </w:r>
    </w:p>
    <w:p>
      <w:pPr>
        <w:pStyle w:val="Normal24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46"/>
        <w:spacing w:line="60" w:lineRule="exact"/>
      </w:pPr>
      <w:r>
        <w:pict>
          <v:line id="_x0000_s2068" style="position:absolute;z-index:252210176" from="0,2pt" to="512pt,2pt" strokecolor="#009ddb" strokeweight="2pt">
            <v:stroke linestyle="single"/>
            <w10:wrap type="topAndBottom"/>
          </v:line>
        </w:pict>
      </w:r>
    </w:p>
    <w:p>
      <w:pPr>
        <w:pStyle w:val="Normal24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150 Israel-Hasser skandierten vor dem Gericht in Berlin ihre Hetz-Parolen</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war mit einem Großaufgebot vor Ort.</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Daria Modin wurde schließlich festgenommen</w:t>
      </w:r>
    </w:p>
    <w:p>
      <w:pPr>
        <w:pStyle w:val="Normal24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22, 2024</w:t>
      </w:r>
    </w:p>
    <w:p>
      <w:pPr>
        <w:pStyle w:val="Normal246"/>
      </w:pPr>
    </w:p>
    <w:p>
      <w:pPr>
        <w:pStyle w:val="Normal246"/>
        <w:ind w:left="200"/>
        <w:sectPr>
          <w:type w:val="continuous"/>
          <w:pgMar w:top="840" w:right="1000" w:bottom="840" w:left="1000" w:header="400" w:footer="400"/>
          <w:pgNumType w:fmt="decimal"/>
          <w:cols w:space="720"/>
        </w:sectPr>
      </w:pPr>
      <w:r>
        <w:br/>
      </w:r>
      <w:r>
        <w:pict>
          <v:line id="_x0000_s2069" style="position:absolute;z-index:252211200" from="0,10pt" to="512pt,10pt" strokecolor="black" strokeweight="1pt">
            <v:stroke linestyle="single"/>
          </v:line>
        </w:pict>
      </w:r>
      <w:r>
        <w:rPr>
          <w:rFonts w:ascii="arial" w:eastAsia="arial" w:hAnsi="arial" w:cs="arial"/>
          <w:b/>
          <w:color w:val="767676"/>
          <w:sz w:val="16"/>
        </w:rPr>
        <w:t>End of Document</w:t>
      </w:r>
    </w:p>
    <w:p>
      <w:pPr>
        <w:pStyle w:val="Normal247"/>
        <w:sectPr>
          <w:headerReference w:type="even" r:id="rId1540"/>
          <w:headerReference w:type="default" r:id="rId1541"/>
          <w:footerReference w:type="even" r:id="rId1542"/>
          <w:footerReference w:type="default" r:id="rId1543"/>
          <w:headerReference w:type="first" r:id="rId1544"/>
          <w:footerReference w:type="first" r:id="rId1545"/>
          <w:pgSz w:w="12240" w:h="15840"/>
          <w:pgMar w:top="840" w:right="1000" w:bottom="840" w:left="1000" w:header="400" w:footer="400"/>
          <w:pgNumType w:fmt="decimal"/>
          <w:cols w:space="720"/>
          <w:titlePg w:val="0"/>
        </w:sectPr>
      </w:pPr>
    </w:p>
    <w:p>
      <w:pPr>
        <w:pStyle w:val="Normal247"/>
      </w:pPr>
    </w:p>
    <w:p>
      <w:pPr>
        <w:pStyle w:val="Normal247"/>
      </w:pPr>
      <w:r>
        <w:pict>
          <v:shape id="_x0000_i2070" type="#_x0000_t75" alt="LexisNexis®" style="width:147.75pt;height:30pt">
            <v:imagedata r:id="rId10" o:title=""/>
          </v:shape>
        </w:pict>
      </w:r>
      <w:r>
        <w:cr/>
      </w:r>
    </w:p>
    <w:p>
      <w:pPr>
        <w:pStyle w:val="Heading124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Sechs Strafermittlungsverfahren nach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2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22. August 2024 4:57 AM GMT+1</w:t>
      </w:r>
    </w:p>
    <w:p>
      <w:pPr>
        <w:pStyle w:val="Normal247"/>
        <w:keepNext w:val="0"/>
        <w:spacing w:after="0" w:line="240" w:lineRule="atLeast"/>
        <w:ind w:right="0"/>
        <w:jc w:val="both"/>
      </w:pPr>
      <w:bookmarkStart w:id="494" w:name="Bookmark_248"/>
      <w:bookmarkEnd w:id="494"/>
    </w:p>
    <w:p>
      <w:pPr>
        <w:pStyle w:val="Normal24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47"/>
        <w:keepNext w:val="0"/>
        <w:spacing w:before="120" w:after="0" w:line="220" w:lineRule="atLeast"/>
        <w:ind w:left="0" w:right="0" w:firstLine="0"/>
        <w:jc w:val="left"/>
      </w:pPr>
      <w:r>
        <w:br/>
      </w:r>
      <w:r>
        <w:pict>
          <v:shape id="_x0000_i2071" type="#_x0000_t75" style="width:230.22pt;height:28.5pt">
            <v:imagedata r:id="rId39" o:title=""/>
          </v:shape>
        </w:pict>
      </w:r>
    </w:p>
    <w:p>
      <w:pPr>
        <w:pStyle w:val="Normal2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70 words</w:t>
      </w:r>
    </w:p>
    <w:p>
      <w:pPr>
        <w:pStyle w:val="Normal24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140 Menschen versammeln sich am Montagabend auf dem Karl-Marx-Platz in Berlin-Neukölln. Gegen sechs Teilnehmer laufen nun Strafermittlungsverfahren.</w:t>
      </w:r>
    </w:p>
    <w:p>
      <w:pPr>
        <w:pStyle w:val="Normal247"/>
        <w:keepNext/>
        <w:spacing w:before="240" w:after="0" w:line="340" w:lineRule="atLeast"/>
        <w:ind w:left="0" w:right="0" w:firstLine="0"/>
        <w:jc w:val="left"/>
      </w:pPr>
      <w:bookmarkStart w:id="495" w:name="Body_246"/>
      <w:bookmarkEnd w:id="495"/>
      <w:r>
        <w:rPr>
          <w:rFonts w:ascii="arial" w:eastAsia="arial" w:hAnsi="arial" w:cs="arial"/>
          <w:b/>
          <w:i w:val="0"/>
          <w:strike w:val="0"/>
          <w:noProof w:val="0"/>
          <w:color w:val="000000"/>
          <w:position w:val="0"/>
          <w:sz w:val="28"/>
          <w:u w:val="none"/>
          <w:vertAlign w:val="baseline"/>
        </w:rPr>
        <w:t>Body</w:t>
      </w:r>
    </w:p>
    <w:p>
      <w:pPr>
        <w:pStyle w:val="Normal247"/>
        <w:spacing w:line="60" w:lineRule="exact"/>
      </w:pPr>
      <w:r>
        <w:pict>
          <v:line id="_x0000_s2072" style="position:absolute;z-index:252212224" from="0,2pt" to="512pt,2pt" strokecolor="#009ddb" strokeweight="2pt">
            <v:stroke linestyle="single"/>
            <w10:wrap type="topAndBottom"/>
          </v:line>
        </w:pict>
      </w:r>
    </w:p>
    <w:p>
      <w:pPr>
        <w:pStyle w:val="Normal247"/>
      </w:pP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propalästinensischen Demonstration in Berlin-Neukölln sind sechs Strafermittlungsverfahren eingeleitet worden. Am Mittwochabend hatten sich etwa 140 Menschen auf dem Karl-Marx-Platz versammelt und teils unzulässige Parolen wie «From the river to the sea, Palestine will be free» skandiert, wie die Polizei mitteilte. Ermittelt werde wegen Volksverhetzung, Sachbeschädigung und Verstoßes gegen das Vereinsgesetz.</w:t>
      </w:r>
    </w:p>
    <w:p>
      <w:pPr>
        <w:pStyle w:val="Normal24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22, 2024</w:t>
      </w:r>
    </w:p>
    <w:p>
      <w:pPr>
        <w:pStyle w:val="Normal247"/>
      </w:pPr>
    </w:p>
    <w:p>
      <w:pPr>
        <w:pStyle w:val="Normal247"/>
        <w:ind w:left="200"/>
        <w:sectPr>
          <w:type w:val="continuous"/>
          <w:pgMar w:top="840" w:right="1000" w:bottom="840" w:left="1000" w:header="400" w:footer="400"/>
          <w:pgNumType w:fmt="decimal"/>
          <w:cols w:space="720"/>
        </w:sectPr>
      </w:pPr>
      <w:r>
        <w:br/>
      </w:r>
      <w:r>
        <w:pict>
          <v:line id="_x0000_s2073" style="position:absolute;z-index:252213248" from="0,10pt" to="512pt,10pt" strokecolor="black" strokeweight="1pt">
            <v:stroke linestyle="single"/>
          </v:line>
        </w:pict>
      </w:r>
      <w:r>
        <w:rPr>
          <w:rFonts w:ascii="arial" w:eastAsia="arial" w:hAnsi="arial" w:cs="arial"/>
          <w:b/>
          <w:color w:val="767676"/>
          <w:sz w:val="16"/>
        </w:rPr>
        <w:t>End of Document</w:t>
      </w:r>
    </w:p>
    <w:p>
      <w:pPr>
        <w:pStyle w:val="Normal248"/>
        <w:sectPr>
          <w:headerReference w:type="even" r:id="rId1546"/>
          <w:headerReference w:type="default" r:id="rId1547"/>
          <w:footerReference w:type="even" r:id="rId1548"/>
          <w:footerReference w:type="default" r:id="rId1549"/>
          <w:headerReference w:type="first" r:id="rId1550"/>
          <w:footerReference w:type="first" r:id="rId1551"/>
          <w:pgSz w:w="12240" w:h="15840"/>
          <w:pgMar w:top="840" w:right="1000" w:bottom="840" w:left="1000" w:header="400" w:footer="400"/>
          <w:pgNumType w:fmt="decimal"/>
          <w:cols w:space="720"/>
          <w:titlePg w:val="0"/>
        </w:sectPr>
      </w:pPr>
    </w:p>
    <w:p>
      <w:pPr>
        <w:pStyle w:val="Normal248"/>
      </w:pPr>
    </w:p>
    <w:p>
      <w:pPr>
        <w:pStyle w:val="Normal248"/>
      </w:pPr>
      <w:r>
        <w:pict>
          <v:shape id="_x0000_i2074" type="#_x0000_t75" alt="LexisNexis®" style="width:147.75pt;height:30pt">
            <v:imagedata r:id="rId10" o:title=""/>
          </v:shape>
        </w:pict>
      </w:r>
      <w:r>
        <w:cr/>
      </w:r>
    </w:p>
    <w:p>
      <w:pPr>
        <w:pStyle w:val="Heading124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Prozess wegen umstrittener Parole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2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22. August 2024 3:36 AM GMT+1</w:t>
      </w:r>
    </w:p>
    <w:p>
      <w:pPr>
        <w:pStyle w:val="Normal248"/>
        <w:keepNext w:val="0"/>
        <w:spacing w:after="0" w:line="240" w:lineRule="atLeast"/>
        <w:ind w:right="0"/>
        <w:jc w:val="both"/>
      </w:pPr>
      <w:bookmarkStart w:id="496" w:name="Bookmark_249"/>
      <w:bookmarkEnd w:id="496"/>
    </w:p>
    <w:p>
      <w:pPr>
        <w:pStyle w:val="Normal24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48"/>
        <w:keepNext w:val="0"/>
        <w:spacing w:before="120" w:after="0" w:line="220" w:lineRule="atLeast"/>
        <w:ind w:left="0" w:right="0" w:firstLine="0"/>
        <w:jc w:val="left"/>
      </w:pPr>
      <w:r>
        <w:br/>
      </w:r>
      <w:r>
        <w:pict>
          <v:shape id="_x0000_i2075" type="#_x0000_t75" style="width:230.22pt;height:28.5pt">
            <v:imagedata r:id="rId39" o:title=""/>
          </v:shape>
        </w:pict>
      </w:r>
    </w:p>
    <w:p>
      <w:pPr>
        <w:pStyle w:val="Normal2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176 words</w:t>
      </w:r>
    </w:p>
    <w:p>
      <w:pPr>
        <w:pStyle w:val="Normal24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Seit dem Terrorangriff der islamistischen Hamas auf Israel am 7. Oktober 2023 gibt es häufig Demonstrationen im Kontext mit dem Gaza-Krieg. Wegen einer umstrittenen Parole kommt es nun zum Prozess.</w:t>
      </w:r>
    </w:p>
    <w:p>
      <w:pPr>
        <w:pStyle w:val="Normal248"/>
        <w:keepNext/>
        <w:spacing w:before="240" w:after="0" w:line="340" w:lineRule="atLeast"/>
        <w:ind w:left="0" w:right="0" w:firstLine="0"/>
        <w:jc w:val="left"/>
      </w:pPr>
      <w:bookmarkStart w:id="497" w:name="Body_247"/>
      <w:bookmarkEnd w:id="497"/>
      <w:r>
        <w:rPr>
          <w:rFonts w:ascii="arial" w:eastAsia="arial" w:hAnsi="arial" w:cs="arial"/>
          <w:b/>
          <w:i w:val="0"/>
          <w:strike w:val="0"/>
          <w:noProof w:val="0"/>
          <w:color w:val="000000"/>
          <w:position w:val="0"/>
          <w:sz w:val="28"/>
          <w:u w:val="none"/>
          <w:vertAlign w:val="baseline"/>
        </w:rPr>
        <w:t>Body</w:t>
      </w:r>
    </w:p>
    <w:p>
      <w:pPr>
        <w:pStyle w:val="Normal248"/>
        <w:spacing w:line="60" w:lineRule="exact"/>
      </w:pPr>
      <w:r>
        <w:pict>
          <v:line id="_x0000_s2076" style="position:absolute;z-index:252214272" from="0,2pt" to="512pt,2pt" strokecolor="#009ddb" strokeweight="2pt">
            <v:stroke linestyle="single"/>
            <w10:wrap type="topAndBottom"/>
          </v:line>
        </w:pict>
      </w:r>
    </w:p>
    <w:p>
      <w:pPr>
        <w:pStyle w:val="Normal248"/>
      </w:pP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umstrittene Parole «From the river to the sea, palestine wil be free» beschäftigt in Berlin erneut die Justiz. Eine 28-Jährige steht am Donnerstag (9.00 Uhr) vor dem Amtsgericht Tiergarten, weil sie diese im März bei einer propalästinensischen Kundgebung skandiert haben soll. Die Anklage lautet auf Verwenden verfassungswidriger Kennzeichen.</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Gericht hatte zunächst im Strafbefehlsverfahren eine Geldstrafe von 40 Tagessätzen zu je 40 Euro verhängt. Die Frau legte dagegen Einspruch ein, sodass es nun zum Prozess kommt.</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rund zwei Wochen hatte das Amtsgericht eine 22-Jährige wegen Billigung von Straftaten zu einer Geldstrafe von 600 Euro (40 Tagessätze zu je 15 Euro) verurteilt. Sie hatte die Parole bei einer propalästinensischen Demonstration wenige Tage nach dem Überfall der islamistischen Hamas auf Israel am 7. Oktober 2023 angestimmt. Die Parole war laut Urteil im Kontext mit dem Terrorangriff zu sehen. Der Ausruf könne in diesem Zusammenhang nur als Leugnung des Existenzrechts Israels und als Befürwortung des Angriffs verstanden werden.</w:t>
      </w:r>
    </w:p>
    <w:p>
      <w:pPr>
        <w:pStyle w:val="Normal24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22, 2024</w:t>
      </w:r>
    </w:p>
    <w:p>
      <w:pPr>
        <w:pStyle w:val="Normal248"/>
      </w:pPr>
    </w:p>
    <w:p>
      <w:pPr>
        <w:pStyle w:val="Normal248"/>
        <w:ind w:left="200"/>
        <w:sectPr>
          <w:type w:val="continuous"/>
          <w:pgMar w:top="840" w:right="1000" w:bottom="840" w:left="1000" w:header="400" w:footer="400"/>
          <w:pgNumType w:fmt="decimal"/>
          <w:cols w:space="720"/>
        </w:sectPr>
      </w:pPr>
      <w:r>
        <w:br/>
      </w:r>
      <w:r>
        <w:pict>
          <v:line id="_x0000_s2077" style="position:absolute;z-index:252215296" from="0,10pt" to="512pt,10pt" strokecolor="black" strokeweight="1pt">
            <v:stroke linestyle="single"/>
          </v:line>
        </w:pict>
      </w:r>
      <w:r>
        <w:rPr>
          <w:rFonts w:ascii="arial" w:eastAsia="arial" w:hAnsi="arial" w:cs="arial"/>
          <w:b/>
          <w:color w:val="767676"/>
          <w:sz w:val="16"/>
        </w:rPr>
        <w:t>End of Document</w:t>
      </w:r>
    </w:p>
    <w:p>
      <w:pPr>
        <w:pStyle w:val="Normal249"/>
        <w:sectPr>
          <w:headerReference w:type="even" r:id="rId1552"/>
          <w:headerReference w:type="default" r:id="rId1553"/>
          <w:footerReference w:type="even" r:id="rId1554"/>
          <w:footerReference w:type="default" r:id="rId1555"/>
          <w:headerReference w:type="first" r:id="rId1556"/>
          <w:footerReference w:type="first" r:id="rId1557"/>
          <w:pgSz w:w="12240" w:h="15840"/>
          <w:pgMar w:top="840" w:right="1000" w:bottom="840" w:left="1000" w:header="400" w:footer="400"/>
          <w:pgNumType w:fmt="decimal"/>
          <w:cols w:space="720"/>
          <w:titlePg w:val="0"/>
        </w:sectPr>
      </w:pPr>
    </w:p>
    <w:p>
      <w:pPr>
        <w:pStyle w:val="Normal249"/>
      </w:pPr>
    </w:p>
    <w:p>
      <w:pPr>
        <w:pStyle w:val="Normal249"/>
      </w:pPr>
      <w:r>
        <w:pict>
          <v:shape id="_x0000_i2078" type="#_x0000_t75" alt="LexisNexis®" style="width:147.75pt;height:30pt">
            <v:imagedata r:id="rId10" o:title=""/>
          </v:shape>
        </w:pict>
      </w:r>
      <w:r>
        <w:cr/>
      </w:r>
    </w:p>
    <w:p>
      <w:pPr>
        <w:pStyle w:val="Heading124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leitet offenbar Ermittlung gegen Beamten ein</w:t>
      </w:r>
    </w:p>
    <w:p>
      <w:pPr>
        <w:pStyle w:val="Normal2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ONLINE</w:t>
      </w:r>
    </w:p>
    <w:p>
      <w:pPr>
        <w:pStyle w:val="Normal2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21. August 2024</w:t>
      </w:r>
    </w:p>
    <w:p>
      <w:pPr>
        <w:pStyle w:val="Normal249"/>
        <w:keepNext w:val="0"/>
        <w:spacing w:after="0" w:line="240" w:lineRule="atLeast"/>
        <w:ind w:right="0"/>
        <w:jc w:val="both"/>
      </w:pPr>
      <w:bookmarkStart w:id="498" w:name="Bookmark_250"/>
      <w:bookmarkEnd w:id="498"/>
    </w:p>
    <w:p>
      <w:pPr>
        <w:pStyle w:val="Normal24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Spiegel Online GmbH Alle Rechte vorbehalten</w:t>
      </w:r>
    </w:p>
    <w:p>
      <w:pPr>
        <w:pStyle w:val="Normal249"/>
        <w:keepNext w:val="0"/>
        <w:spacing w:before="120" w:after="0" w:line="220" w:lineRule="atLeast"/>
        <w:ind w:left="0" w:right="0" w:firstLine="0"/>
        <w:jc w:val="left"/>
      </w:pPr>
      <w:r>
        <w:br/>
      </w:r>
      <w:r>
        <w:pict>
          <v:shape id="_x0000_i2079" type="#_x0000_t75" style="width:209.28pt;height:27.75pt">
            <v:imagedata r:id="rId1221" o:title=""/>
          </v:shape>
        </w:pict>
      </w:r>
    </w:p>
    <w:p>
      <w:pPr>
        <w:pStyle w:val="Normal2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PANORAMA/JUSTIZ &amp; KRIMINALITÄT; Mögliche Polizeigewalt in Berlin</w:t>
      </w:r>
    </w:p>
    <w:p>
      <w:pPr>
        <w:pStyle w:val="Normal2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373 words</w:t>
      </w:r>
    </w:p>
    <w:p>
      <w:pPr>
        <w:pStyle w:val="Normal2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Tim Neumann</w:t>
      </w:r>
    </w:p>
    <w:p>
      <w:pPr>
        <w:pStyle w:val="Normal24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Szene ist in einem Video auf X zu sehen: Nach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soll ein Polizist eine Frau grob zu Boden gestoßen haben. Offenbar will die Berliner Polizei den Vorfall nun intern untersuchen.</w:t>
      </w:r>
    </w:p>
    <w:p>
      <w:pPr>
        <w:pStyle w:val="Normal249"/>
        <w:keepNext/>
        <w:spacing w:before="240" w:after="0" w:line="340" w:lineRule="atLeast"/>
        <w:ind w:left="0" w:right="0" w:firstLine="0"/>
        <w:jc w:val="left"/>
      </w:pPr>
      <w:bookmarkStart w:id="499" w:name="Body_248"/>
      <w:bookmarkEnd w:id="499"/>
      <w:r>
        <w:rPr>
          <w:rFonts w:ascii="arial" w:eastAsia="arial" w:hAnsi="arial" w:cs="arial"/>
          <w:b/>
          <w:i w:val="0"/>
          <w:strike w:val="0"/>
          <w:noProof w:val="0"/>
          <w:color w:val="000000"/>
          <w:position w:val="0"/>
          <w:sz w:val="28"/>
          <w:u w:val="none"/>
          <w:vertAlign w:val="baseline"/>
        </w:rPr>
        <w:t>Body</w:t>
      </w:r>
    </w:p>
    <w:p>
      <w:pPr>
        <w:pStyle w:val="Normal249"/>
        <w:spacing w:line="60" w:lineRule="exact"/>
      </w:pPr>
      <w:r>
        <w:pict>
          <v:line id="_x0000_s2080" style="position:absolute;z-index:252216320" from="0,2pt" to="512pt,2pt" strokecolor="#009ddb" strokeweight="2pt">
            <v:stroke linestyle="single"/>
            <w10:wrap type="topAndBottom"/>
          </v:line>
        </w:pict>
      </w:r>
    </w:p>
    <w:p>
      <w:pPr>
        <w:pStyle w:val="Normal249"/>
      </w:pP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Nachdem ein Polizist eine Frau zu Boden gestoßen haben soll, hat die Berliner Polizei offenbar Ermittlungen gegen den Beamten eingeleitet, berichten mehrere Medien. Zuerst hatte der »Tagesspiegel«darüber geschrieben.</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Szene ist in einem Video zu sehen, das unter anderem auf X kursiert. Es zeigt einen Polizisten, der sich einer Frau von hinten nähert. Er versetzt ihr offenbar unvermittelt mit beiden Händen von hinten einen Stoß im Schulterbereich. Die Frau strauchelt daraufhin und fällt zu Boden. Mehrere Polizisten führen die Frau ab und nehmen sie in Gewahrsam.</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Video wurde von einem freiberuflichen Journalisten am Montagmittag bei X veröffentlicht. Mittlerweile haben es mehr als 2,2 Millionen Menschen gesehen.</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den Polizisten gebe es eine interne Ermittlung, berichten der »Tagesspiegel« und die »Bild«. Wegen des laufenden Verfahrens könne die Polizei keine weiteren Angaben machen.</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Frau vorher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Medienberichten soll das Video am vergangenen Samstag in Berlinaufgenommen worden sein. Eine Straßenuhr am Ende des Clips zeigt an, dass es etwa zwanzig nach acht ist.</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Frau, die umgestoßen wurde, soll es sich mutmaßlich um eine Teilnehmerin einer propalästinensischen Demonstration handeln, berichtet der »Tagesspiegel«. Die Versammlung sei kurz zuvor in der Nähe zu Ende gegangen.</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Kritik an Einsatz der Berliner Polizei</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nahmen rund 1000 Teilnehmerinnen und Teilnehmer an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Berlin-Kreuzbergteil, die Polizei war mit einem Großaufgebot vor Ort. Laut den Behörden wurden volksverhetzende Parolen gerufen und Flaschen geworfen.</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 den groben Stoß des Polizisten hinaus kursieren weitere Videosbei X, die auch dem Polizeieinsatz am Samstag in Berlin zugeschrieben werden. Unter anderem ist zu sehen, wie ein Polizist eine Frau am Hals festhält und zu Fall bringt. Ob die Videos tatsächlich zeigen, wie die Polizei am Wochenende in Berlin vorgegangen ist, ist unklar.</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Menschenrechtsorganisation Amnesty Internationalkritisiert auf X das Vorgehen der Berliner Polizei: »Wir sind besorgt über Videos und Berichte über exzessive Gewaltanwendung durch die Polizei gegen Demonstranten bei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-Solidaritätsdemonstration in Berlin am Samstag.«</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tin</w:t>
      </w:r>
    </w:p>
    <w:p>
      <w:pPr>
        <w:pStyle w:val="Normal24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21, 2024</w:t>
      </w:r>
    </w:p>
    <w:p>
      <w:pPr>
        <w:pStyle w:val="Normal249"/>
      </w:pPr>
    </w:p>
    <w:p>
      <w:pPr>
        <w:pStyle w:val="Normal249"/>
        <w:ind w:left="200"/>
        <w:sectPr>
          <w:type w:val="continuous"/>
          <w:pgMar w:top="840" w:right="1000" w:bottom="840" w:left="1000" w:header="400" w:footer="400"/>
          <w:pgNumType w:fmt="decimal"/>
          <w:cols w:space="720"/>
        </w:sectPr>
      </w:pPr>
      <w:r>
        <w:br/>
      </w:r>
      <w:r>
        <w:pict>
          <v:line id="_x0000_s2081" style="position:absolute;z-index:252217344" from="0,10pt" to="512pt,10pt" strokecolor="black" strokeweight="1pt">
            <v:stroke linestyle="single"/>
          </v:line>
        </w:pict>
      </w:r>
      <w:r>
        <w:rPr>
          <w:rFonts w:ascii="arial" w:eastAsia="arial" w:hAnsi="arial" w:cs="arial"/>
          <w:b/>
          <w:color w:val="767676"/>
          <w:sz w:val="16"/>
        </w:rPr>
        <w:t>End of Document</w:t>
      </w:r>
    </w:p>
    <w:p>
      <w:pPr>
        <w:pStyle w:val="Normal250"/>
        <w:sectPr>
          <w:headerReference w:type="even" r:id="rId1558"/>
          <w:headerReference w:type="default" r:id="rId1559"/>
          <w:footerReference w:type="even" r:id="rId1560"/>
          <w:footerReference w:type="default" r:id="rId1561"/>
          <w:headerReference w:type="first" r:id="rId1562"/>
          <w:footerReference w:type="first" r:id="rId1563"/>
          <w:pgSz w:w="12240" w:h="15840"/>
          <w:pgMar w:top="840" w:right="1000" w:bottom="840" w:left="1000" w:header="400" w:footer="400"/>
          <w:pgNumType w:fmt="decimal"/>
          <w:cols w:space="720"/>
          <w:titlePg w:val="0"/>
        </w:sectPr>
      </w:pPr>
    </w:p>
    <w:p>
      <w:pPr>
        <w:pStyle w:val="Normal250"/>
      </w:pPr>
    </w:p>
    <w:p>
      <w:pPr>
        <w:pStyle w:val="Normal250"/>
      </w:pPr>
      <w:r>
        <w:pict>
          <v:shape id="_x0000_i2082" type="#_x0000_t75" alt="LexisNexis®" style="width:147.75pt;height:30pt">
            <v:imagedata r:id="rId10" o:title=""/>
          </v:shape>
        </w:pict>
      </w:r>
      <w:r>
        <w:cr/>
      </w:r>
    </w:p>
    <w:p>
      <w:pPr>
        <w:pStyle w:val="Heading124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Kritik an Polizeigewalt auf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Videos in sozialen Netzwerken zeigen gewaltsame Festnahmen. Opferberatungsstelle verzeichnet seit Monaten großen Bedarf</w:t>
      </w:r>
    </w:p>
    <w:p>
      <w:pPr>
        <w:pStyle w:val="Normal2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2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20. August 2024</w:t>
      </w:r>
    </w:p>
    <w:p>
      <w:pPr>
        <w:pStyle w:val="Normal250"/>
        <w:keepNext w:val="0"/>
        <w:spacing w:after="0" w:line="240" w:lineRule="atLeast"/>
        <w:ind w:right="0"/>
        <w:jc w:val="both"/>
      </w:pPr>
      <w:bookmarkStart w:id="500" w:name="Bookmark_251"/>
      <w:bookmarkEnd w:id="500"/>
    </w:p>
    <w:p>
      <w:pPr>
        <w:pStyle w:val="Normal25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250"/>
        <w:keepNext w:val="0"/>
        <w:spacing w:before="120" w:after="0" w:line="220" w:lineRule="atLeast"/>
        <w:ind w:left="0" w:right="0" w:firstLine="0"/>
        <w:jc w:val="left"/>
      </w:pPr>
      <w:r>
        <w:br/>
      </w:r>
      <w:r>
        <w:pict>
          <v:shape id="_x0000_i2083" type="#_x0000_t75" style="width:257.97pt;height:41.24pt">
            <v:imagedata r:id="rId32" o:title=""/>
          </v:shape>
        </w:pict>
      </w:r>
    </w:p>
    <w:p>
      <w:pPr>
        <w:pStyle w:val="Normal2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22</w:t>
      </w:r>
    </w:p>
    <w:p>
      <w:pPr>
        <w:pStyle w:val="Normal2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416 words</w:t>
      </w:r>
    </w:p>
    <w:p>
      <w:pPr>
        <w:pStyle w:val="Normal2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Hanno Fleckenstein</w:t>
      </w:r>
    </w:p>
    <w:p>
      <w:pPr>
        <w:pStyle w:val="Normal25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Videos in sozialen Netzwerken zeigen gewaltsame Festnahmen. Opferberatungsstelle verzeichnet seit Monaten großen Bedarf</w:t>
      </w:r>
    </w:p>
    <w:p>
      <w:pPr>
        <w:pStyle w:val="Normal250"/>
        <w:keepNext/>
        <w:spacing w:before="240" w:after="0" w:line="340" w:lineRule="atLeast"/>
        <w:ind w:left="0" w:right="0" w:firstLine="0"/>
        <w:jc w:val="left"/>
      </w:pPr>
      <w:bookmarkStart w:id="501" w:name="Body_249"/>
      <w:bookmarkEnd w:id="501"/>
      <w:r>
        <w:rPr>
          <w:rFonts w:ascii="arial" w:eastAsia="arial" w:hAnsi="arial" w:cs="arial"/>
          <w:b/>
          <w:i w:val="0"/>
          <w:strike w:val="0"/>
          <w:noProof w:val="0"/>
          <w:color w:val="000000"/>
          <w:position w:val="0"/>
          <w:sz w:val="28"/>
          <w:u w:val="none"/>
          <w:vertAlign w:val="baseline"/>
        </w:rPr>
        <w:t>Body</w:t>
      </w:r>
    </w:p>
    <w:p>
      <w:pPr>
        <w:pStyle w:val="Normal250"/>
        <w:spacing w:line="60" w:lineRule="exact"/>
      </w:pPr>
      <w:r>
        <w:pict>
          <v:line id="_x0000_s2084" style="position:absolute;z-index:252218368" from="0,2pt" to="512pt,2pt" strokecolor="#009ddb" strokeweight="2pt">
            <v:stroke linestyle="single"/>
            <w10:wrap type="topAndBottom"/>
          </v:line>
        </w:pict>
      </w:r>
    </w:p>
    <w:p>
      <w:pPr>
        <w:pStyle w:val="Normal250"/>
      </w:pP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Hanno Fleckenstein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Polizist traktiert einen am Boden fixierten Jugendlichen mit Faustschlägen. Ein anderer Beamter würgt eine kniende Demonstrantin und sagt  Hör auf zu schauspielern . Eine Frau wird unvermittelt von hinten von einem Polizisten zu Boden gestoßen: Videos in den sozialen Netzwerken zeigen gewaltsame Festnahmen während und nach einer propalästinensischen Demonstration in Kreuzberg und Mitte am Samstag. Nun wird Kritik am Vorgehen der Polizei laut.</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 die unter anderem zu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aufgerufen hatte, wirft der Polizei in einem Statement  grundlose und unverhältnismäßige Gewalt  vor. Es seien 17 De­mons­tran­t*in­nen brutal festgenommen worden, darunter zwei Minderjährige. Es habe sieben Verletzte gegeben.  Wir halten fest, dass die Polizei den Teilnehmenden ihre Grundrechte als Protestierende verwehrt , kritisiert die Gruppe.</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1.000 Personen waren am Samstagnachmittag über die Oranien- und Axel-Springer-Straße Richtung Spittelmarkt gezogen. Dabei kam es laut Polizei zu zahlreichen Zwischenfällen. Es seien volksverhetzende Parolen gerufen sowie Steine, Eier und gefüllte Plastikflaschen in Richtung einer Gegendemonstration vor dem Axel-Springer-Verlagshaus geworfen worden.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habe 24 Personen vorübergehend festgenommen und 31 Ermittlungsverfahren eingeleitet. Eine Nachfrage der taz, ob auch Ermittlungen gegen Polizeibe­am­t*in­nen aufgenommen wurden, blieb bis Redak­tionsschluss unbeantwortet.</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Polizei schießt völlig über das Ziel hinaus , kritisierte der Linken-Abgeordnete Ferat Koçak. Es gelte stets das mildere Mittel zu wählen. Koçak hat in den vergangenen Monaten immer wieder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beobachtet. Auch gegen friedliche Proteste sei die Polizei oft unverhältnismäßig vorgegangen.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Sanchita Basu von der Beratungsstelle ReachOut sagte der taz, seit einigen Monaten sei der Bedarf groß:  Wir kommen gar nicht hinterher. Wir hatten noch nie so viel Vorlauf für einen Termin.  Die von Polizeigewalt Betroffenen erhielten rechtliche Unterstützung, und, falls nötig, psychologische Beratung sowie medizinische Versorgung.</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Wie immer, wenn es um rassistische Polizeigewalt geht, haben wir kaum Handhabe , kritisierte Basu. Fast je­de*r Betroffene kriege eine Gegenanzeige, werde also wegen  Widerstands gegen Vollstreckungsbeamte  angezeigt. Viele bräuchten juristischen Beistand, könnten sich den aber nicht leisten. ­ReachOut vermittelt An­wäl­t*in­nen und unterstützt Betroffene, die ­Polizisten anzeigen wollen.</w:t>
      </w:r>
    </w:p>
    <w:p>
      <w:pPr>
        <w:pStyle w:val="Normal25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19, 2024</w:t>
      </w:r>
    </w:p>
    <w:p>
      <w:pPr>
        <w:pStyle w:val="Normal250"/>
      </w:pPr>
    </w:p>
    <w:p>
      <w:pPr>
        <w:pStyle w:val="Normal250"/>
        <w:ind w:left="200"/>
        <w:sectPr>
          <w:type w:val="continuous"/>
          <w:pgMar w:top="840" w:right="1000" w:bottom="840" w:left="1000" w:header="400" w:footer="400"/>
          <w:pgNumType w:fmt="decimal"/>
          <w:cols w:space="720"/>
        </w:sectPr>
      </w:pPr>
      <w:r>
        <w:br/>
      </w:r>
      <w:r>
        <w:pict>
          <v:line id="_x0000_s2085" style="position:absolute;z-index:252219392" from="0,10pt" to="512pt,10pt" strokecolor="black" strokeweight="1pt">
            <v:stroke linestyle="single"/>
          </v:line>
        </w:pict>
      </w:r>
      <w:r>
        <w:rPr>
          <w:rFonts w:ascii="arial" w:eastAsia="arial" w:hAnsi="arial" w:cs="arial"/>
          <w:b/>
          <w:color w:val="767676"/>
          <w:sz w:val="16"/>
        </w:rPr>
        <w:t>End of Document</w:t>
      </w:r>
    </w:p>
    <w:p>
      <w:pPr>
        <w:pStyle w:val="Normal251"/>
        <w:sectPr>
          <w:headerReference w:type="even" r:id="rId1564"/>
          <w:headerReference w:type="default" r:id="rId1565"/>
          <w:footerReference w:type="even" r:id="rId1566"/>
          <w:footerReference w:type="default" r:id="rId1567"/>
          <w:headerReference w:type="first" r:id="rId1568"/>
          <w:footerReference w:type="first" r:id="rId1569"/>
          <w:pgSz w:w="12240" w:h="15840"/>
          <w:pgMar w:top="840" w:right="1000" w:bottom="840" w:left="1000" w:header="400" w:footer="400"/>
          <w:pgNumType w:fmt="decimal"/>
          <w:cols w:space="720"/>
          <w:titlePg w:val="0"/>
        </w:sectPr>
      </w:pPr>
    </w:p>
    <w:p>
      <w:pPr>
        <w:pStyle w:val="Normal251"/>
      </w:pPr>
    </w:p>
    <w:p>
      <w:pPr>
        <w:pStyle w:val="Normal251"/>
      </w:pPr>
      <w:r>
        <w:pict>
          <v:shape id="_x0000_i2086" type="#_x0000_t75" alt="LexisNexis®" style="width:147.75pt;height:30pt">
            <v:imagedata r:id="rId10" o:title=""/>
          </v:shape>
        </w:pict>
      </w:r>
      <w:r>
        <w:cr/>
      </w:r>
    </w:p>
    <w:p>
      <w:pPr>
        <w:pStyle w:val="Heading125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2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2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19. August 2024</w:t>
      </w:r>
    </w:p>
    <w:p>
      <w:pPr>
        <w:pStyle w:val="Normal251"/>
        <w:keepNext w:val="0"/>
        <w:spacing w:after="0" w:line="240" w:lineRule="atLeast"/>
        <w:ind w:right="0"/>
        <w:jc w:val="both"/>
      </w:pPr>
      <w:bookmarkStart w:id="502" w:name="Bookmark_252"/>
      <w:bookmarkEnd w:id="502"/>
    </w:p>
    <w:p>
      <w:pPr>
        <w:pStyle w:val="Normal25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251"/>
        <w:keepNext w:val="0"/>
        <w:spacing w:before="120" w:after="0" w:line="220" w:lineRule="atLeast"/>
        <w:ind w:left="0" w:right="0" w:firstLine="0"/>
        <w:jc w:val="left"/>
      </w:pPr>
      <w:r>
        <w:br/>
      </w:r>
      <w:r>
        <w:pict>
          <v:shape id="_x0000_i2087" type="#_x0000_t75" style="width:202.47pt;height:44.24pt">
            <v:imagedata r:id="rId90" o:title=""/>
          </v:shape>
        </w:pict>
      </w:r>
    </w:p>
    <w:p>
      <w:pPr>
        <w:pStyle w:val="Normal2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 BERLIN; S. B1</w:t>
      </w:r>
    </w:p>
    <w:p>
      <w:pPr>
        <w:pStyle w:val="Normal2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209 words</w:t>
      </w:r>
    </w:p>
    <w:p>
      <w:pPr>
        <w:pStyle w:val="Normal251"/>
        <w:keepNext/>
        <w:spacing w:before="240" w:after="0" w:line="340" w:lineRule="atLeast"/>
        <w:ind w:left="0" w:right="0" w:firstLine="0"/>
        <w:jc w:val="left"/>
      </w:pPr>
      <w:bookmarkStart w:id="503" w:name="Body_250"/>
      <w:bookmarkEnd w:id="503"/>
      <w:r>
        <w:rPr>
          <w:rFonts w:ascii="arial" w:eastAsia="arial" w:hAnsi="arial" w:cs="arial"/>
          <w:b/>
          <w:i w:val="0"/>
          <w:strike w:val="0"/>
          <w:noProof w:val="0"/>
          <w:color w:val="000000"/>
          <w:position w:val="0"/>
          <w:sz w:val="28"/>
          <w:u w:val="none"/>
          <w:vertAlign w:val="baseline"/>
        </w:rPr>
        <w:t>Body</w:t>
      </w:r>
    </w:p>
    <w:p>
      <w:pPr>
        <w:pStyle w:val="Normal251"/>
        <w:spacing w:line="60" w:lineRule="exact"/>
      </w:pPr>
      <w:r>
        <w:pict>
          <v:line id="_x0000_s2088" style="position:absolute;z-index:252220416" from="0,2pt" to="512pt,2pt" strokecolor="#009ddb" strokeweight="2pt">
            <v:stroke linestyle="single"/>
            <w10:wrap type="topAndBottom"/>
          </v:line>
        </w:pict>
      </w:r>
    </w:p>
    <w:p>
      <w:pPr>
        <w:pStyle w:val="Normal251"/>
      </w:pP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am Samstagabend in Berlin sind nach Angaben der Polizei mindestens zehn Polizisten verletzt worden. Demonstranten hätten unter anderem mit Steinen, Flaschen und Fahnenstangen nach ihnen geworfen.</w:t>
      </w: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auf Teilnehmer einer Gegendemonstration soll gezielt worden sein. Diese fand unter dem Motto ,,Bring Them Home Now - Gegen jede Form von Antisemitismus"an der Oranienstraße Ecke Axel-Springer-Straße statt. Teilnehmer des propalästinensischen Protestaufzugs bewarfen die Gegendemonstranten laut Polizei mit Eiern und gefüllten Plastikflaschen. Dabei wurde mindestens eine Frau verletzt. </w:t>
      </w: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musste die Polizei die knapp 1000 Personen mehrmals dazu auffordern, strafrechtliche Parolen zu unterlassen. Ein Video auf der Plattform X zeigt, wie mehrere Demonstranten die Gesichter mit der sogenannten Kufiya bedecken, während sie ,,Hamas"-Rufe skandieren. Außerdem posiert ein Demonstrant mutmaßlich mit einem Hitlergruß.</w:t>
      </w: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nahm 23 Personen zur Feststellung ihrer Identität fest. Sie ermittele unter anderem wegen gefährlicher Körperverletzung, Volksverhetzung und besonders schwerem Landfriedensbruch. An der Demonstration sollen nach Polizeiangaben zeitweise bis zu 1000 Menschen teilgenommen haben. (Tsp, dpa)</w:t>
      </w: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25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18, 2024</w:t>
      </w:r>
    </w:p>
    <w:p>
      <w:pPr>
        <w:pStyle w:val="Normal251"/>
      </w:pPr>
    </w:p>
    <w:p>
      <w:pPr>
        <w:pStyle w:val="Normal251"/>
        <w:ind w:left="200"/>
        <w:sectPr>
          <w:type w:val="continuous"/>
          <w:pgMar w:top="840" w:right="1000" w:bottom="840" w:left="1000" w:header="400" w:footer="400"/>
          <w:pgNumType w:fmt="decimal"/>
          <w:cols w:space="720"/>
        </w:sectPr>
      </w:pPr>
      <w:r>
        <w:br/>
      </w:r>
      <w:r>
        <w:pict>
          <v:line id="_x0000_s2089" style="position:absolute;z-index:252221440" from="0,10pt" to="512pt,10pt" strokecolor="black" strokeweight="1pt">
            <v:stroke linestyle="single"/>
          </v:line>
        </w:pict>
      </w:r>
      <w:r>
        <w:rPr>
          <w:rFonts w:ascii="arial" w:eastAsia="arial" w:hAnsi="arial" w:cs="arial"/>
          <w:b/>
          <w:color w:val="767676"/>
          <w:sz w:val="16"/>
        </w:rPr>
        <w:t>End of Document</w:t>
      </w:r>
    </w:p>
    <w:p>
      <w:pPr>
        <w:pStyle w:val="Normal252"/>
        <w:sectPr>
          <w:headerReference w:type="even" r:id="rId1570"/>
          <w:headerReference w:type="default" r:id="rId1571"/>
          <w:footerReference w:type="even" r:id="rId1572"/>
          <w:footerReference w:type="default" r:id="rId1573"/>
          <w:headerReference w:type="first" r:id="rId1574"/>
          <w:footerReference w:type="first" r:id="rId1575"/>
          <w:pgSz w:w="12240" w:h="15840"/>
          <w:pgMar w:top="840" w:right="1000" w:bottom="840" w:left="1000" w:header="400" w:footer="400"/>
          <w:pgNumType w:fmt="decimal"/>
          <w:cols w:space="720"/>
          <w:titlePg w:val="0"/>
        </w:sectPr>
      </w:pPr>
    </w:p>
    <w:p>
      <w:pPr>
        <w:pStyle w:val="Normal252"/>
      </w:pPr>
    </w:p>
    <w:p>
      <w:pPr>
        <w:pStyle w:val="Normal252"/>
      </w:pPr>
      <w:r>
        <w:pict>
          <v:shape id="_x0000_i2090" type="#_x0000_t75" alt="LexisNexis®" style="width:147.75pt;height:30pt">
            <v:imagedata r:id="rId10" o:title=""/>
          </v:shape>
        </w:pict>
      </w:r>
      <w:r>
        <w:cr/>
      </w:r>
    </w:p>
    <w:p>
      <w:pPr>
        <w:pStyle w:val="Heading125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Diese Woche im; KRIMINAL-GERICHT</w:t>
      </w:r>
    </w:p>
    <w:p>
      <w:pPr>
        <w:pStyle w:val="Normal2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2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19. August 2024 </w:t>
      </w:r>
    </w:p>
    <w:p>
      <w:pPr>
        <w:pStyle w:val="Normal252"/>
        <w:keepNext w:val="0"/>
        <w:spacing w:after="0" w:line="240" w:lineRule="atLeast"/>
        <w:ind w:right="0"/>
        <w:jc w:val="both"/>
      </w:pPr>
      <w:bookmarkStart w:id="504" w:name="Bookmark_253"/>
      <w:bookmarkEnd w:id="504"/>
    </w:p>
    <w:p>
      <w:pPr>
        <w:pStyle w:val="Normal25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52"/>
        <w:keepNext w:val="0"/>
        <w:spacing w:before="120" w:after="0" w:line="220" w:lineRule="atLeast"/>
        <w:ind w:left="0" w:right="0" w:firstLine="0"/>
        <w:jc w:val="left"/>
      </w:pPr>
      <w:r>
        <w:br/>
      </w:r>
      <w:r>
        <w:pict>
          <v:shape id="_x0000_i2091" type="#_x0000_t75" style="width:84.74pt;height:57.74pt">
            <v:imagedata r:id="rId59" o:title=""/>
          </v:shape>
        </w:pict>
      </w:r>
    </w:p>
    <w:p>
      <w:pPr>
        <w:pStyle w:val="Normal2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6; Ausg. 193</w:t>
      </w:r>
    </w:p>
    <w:p>
      <w:pPr>
        <w:pStyle w:val="Normal2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275 words</w:t>
      </w:r>
    </w:p>
    <w:p>
      <w:pPr>
        <w:pStyle w:val="Normal252"/>
        <w:keepNext/>
        <w:spacing w:before="240" w:after="0" w:line="340" w:lineRule="atLeast"/>
        <w:ind w:left="0" w:right="0" w:firstLine="0"/>
        <w:jc w:val="left"/>
      </w:pPr>
      <w:bookmarkStart w:id="505" w:name="Body_251"/>
      <w:bookmarkEnd w:id="505"/>
      <w:r>
        <w:rPr>
          <w:rFonts w:ascii="arial" w:eastAsia="arial" w:hAnsi="arial" w:cs="arial"/>
          <w:b/>
          <w:i w:val="0"/>
          <w:strike w:val="0"/>
          <w:noProof w:val="0"/>
          <w:color w:val="000000"/>
          <w:position w:val="0"/>
          <w:sz w:val="28"/>
          <w:u w:val="none"/>
          <w:vertAlign w:val="baseline"/>
        </w:rPr>
        <w:t>Body</w:t>
      </w:r>
    </w:p>
    <w:p>
      <w:pPr>
        <w:pStyle w:val="Normal252"/>
        <w:spacing w:line="60" w:lineRule="exact"/>
      </w:pPr>
      <w:r>
        <w:pict>
          <v:line id="_x0000_s2092" style="position:absolute;z-index:252222464" from="0,2pt" to="512pt,2pt" strokecolor="#009ddb" strokeweight="2pt">
            <v:stroke linestyle="single"/>
            <w10:wrap type="topAndBottom"/>
          </v:line>
        </w:pict>
      </w:r>
    </w:p>
    <w:p>
      <w:pPr>
        <w:pStyle w:val="Normal252"/>
      </w:pP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Montag</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9.30 Uhr Landgericht. Saal 736: Vladislavs M. (4) soll am 9. September 2023 in der S7 einem schlafenden Fahrgast eine Kuchengabel in den Hals gerammt haben. Das Opfer wurde von der DB-Sicherheit geweckt und in die Klinik gebracht, wo man die Gabel entfernte.</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Dienstag</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12.30 Uhr Amtsgericht. Saal C 102: Aleksandar D. (41) und Melisa M. (29) sollen in einem Bekleidungsgeschäft in der Schloßstraße (Steglitz) Diebstahl begangen haben. Sicherheitsmitarbeiter Tarek O. (24, jetzt Mitangeklagter) soll ihnen dabei behilflich gewesen sein, in dem er das Pärchen offensichtlich gewähren ließ. Zweimal klappte es. Schaden: 7000 bzw. 18 000 Euro. Das dritte Mal am 13.März 2024 misslang.</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Mittwoch</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9.30 Uhr Landgericht. Saal 606: E Yüksel A. (56) soll im Auftrag eines Drogenhändlers den Transport von Kokain aus Südamerika innerhalb Deutschlands organisiert haben. Eine Lieferung wurde im Juli 2021 im Hamburger Hafen sichergestellt. Er handelte vermutlich auch selbst. Aufbewahrungsort der heißen Ware soll sein Keller in Neukölln gewesen sein. Es geht um Kokain im Wert von 9 Millionen Euro.</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Donnerstag </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9.00 Uhr Amtsgericht. Saal B 136: Daria M. (28) rief am 9. März 2024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From the River to the Sea   Palestine will be free.  Gegen einen Strafbefehl (40 Tagessätze á 40 Euro) erhob sie Einspruch. Jetzt kommt es zum Prozess.</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Freitag </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11.30 Uhr Amtsgericht. Saal D 113: Pascal P. (26) drangsalierte im März 2022 in der S3 einen Fahrgast und beschimpfte ihn antisemitisch. Als der Fahrgast aussteigen wollte, soll er ihn in den Schwitzkasten genommen und auch geschlagen haben.</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Turmstraße 91, 10559 Berlin </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5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19, 2024</w:t>
      </w:r>
    </w:p>
    <w:p>
      <w:pPr>
        <w:pStyle w:val="Normal252"/>
      </w:pPr>
    </w:p>
    <w:p>
      <w:pPr>
        <w:pStyle w:val="Normal252"/>
        <w:ind w:left="200"/>
        <w:sectPr>
          <w:type w:val="continuous"/>
          <w:pgMar w:top="840" w:right="1000" w:bottom="840" w:left="1000" w:header="400" w:footer="400"/>
          <w:pgNumType w:fmt="decimal"/>
          <w:cols w:space="720"/>
        </w:sectPr>
      </w:pPr>
      <w:r>
        <w:br/>
      </w:r>
      <w:r>
        <w:pict>
          <v:line id="_x0000_s2093" style="position:absolute;z-index:252223488" from="0,10pt" to="512pt,10pt" strokecolor="black" strokeweight="1pt">
            <v:stroke linestyle="single"/>
          </v:line>
        </w:pict>
      </w:r>
      <w:r>
        <w:rPr>
          <w:rFonts w:ascii="arial" w:eastAsia="arial" w:hAnsi="arial" w:cs="arial"/>
          <w:b/>
          <w:color w:val="767676"/>
          <w:sz w:val="16"/>
        </w:rPr>
        <w:t>End of Document</w:t>
      </w:r>
    </w:p>
    <w:p>
      <w:pPr>
        <w:pStyle w:val="Normal253"/>
        <w:sectPr>
          <w:headerReference w:type="even" r:id="rId1576"/>
          <w:headerReference w:type="default" r:id="rId1577"/>
          <w:footerReference w:type="even" r:id="rId1578"/>
          <w:footerReference w:type="default" r:id="rId1579"/>
          <w:headerReference w:type="first" r:id="rId1580"/>
          <w:footerReference w:type="first" r:id="rId1581"/>
          <w:pgSz w:w="12240" w:h="15840"/>
          <w:pgMar w:top="840" w:right="1000" w:bottom="840" w:left="1000" w:header="400" w:footer="400"/>
          <w:pgNumType w:fmt="decimal"/>
          <w:cols w:space="720"/>
          <w:titlePg w:val="0"/>
        </w:sectPr>
      </w:pPr>
    </w:p>
    <w:p>
      <w:pPr>
        <w:pStyle w:val="Normal253"/>
      </w:pPr>
    </w:p>
    <w:p>
      <w:pPr>
        <w:pStyle w:val="Normal253"/>
      </w:pPr>
      <w:r>
        <w:pict>
          <v:shape id="_x0000_i2094" type="#_x0000_t75" alt="LexisNexis®" style="width:147.75pt;height:30pt">
            <v:imagedata r:id="rId10" o:title=""/>
          </v:shape>
        </w:pict>
      </w:r>
      <w:r>
        <w:cr/>
      </w:r>
    </w:p>
    <w:p>
      <w:pPr>
        <w:pStyle w:val="Heading125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Woche der Wahrheit für Gaza-Feuerpause</w:t>
      </w:r>
    </w:p>
    <w:p>
      <w:pPr>
        <w:pStyle w:val="Normal2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Kölnische Rundschau</w:t>
      </w:r>
    </w:p>
    <w:p>
      <w:pPr>
        <w:pStyle w:val="Normal2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19. August 2024</w:t>
      </w:r>
    </w:p>
    <w:p>
      <w:pPr>
        <w:pStyle w:val="Normal253"/>
        <w:keepNext w:val="0"/>
        <w:spacing w:after="0" w:line="240" w:lineRule="atLeast"/>
        <w:ind w:right="0"/>
        <w:jc w:val="both"/>
      </w:pPr>
      <w:bookmarkStart w:id="506" w:name="Bookmark_254"/>
      <w:bookmarkEnd w:id="506"/>
    </w:p>
    <w:p>
      <w:pPr>
        <w:pStyle w:val="Normal25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Alle Rechte vorbehalten</w:t>
      </w:r>
    </w:p>
    <w:p>
      <w:pPr>
        <w:pStyle w:val="Normal253"/>
        <w:keepNext w:val="0"/>
        <w:spacing w:before="120" w:after="0" w:line="220" w:lineRule="atLeast"/>
        <w:ind w:left="0" w:right="0" w:firstLine="0"/>
        <w:jc w:val="left"/>
      </w:pPr>
      <w:r>
        <w:br/>
      </w:r>
      <w:r>
        <w:pict>
          <v:shape id="_x0000_i2095" type="#_x0000_t75" style="width:239.97pt;height:30pt">
            <v:imagedata r:id="rId233" o:title=""/>
          </v:shape>
        </w:pict>
      </w:r>
    </w:p>
    <w:p>
      <w:pPr>
        <w:pStyle w:val="Normal2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 S. 5</w:t>
      </w:r>
    </w:p>
    <w:p>
      <w:pPr>
        <w:pStyle w:val="Normal2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742 words</w:t>
      </w:r>
    </w:p>
    <w:p>
      <w:pPr>
        <w:pStyle w:val="Normal2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dpa</w:t>
      </w:r>
    </w:p>
    <w:p>
      <w:pPr>
        <w:pStyle w:val="Normal25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Neues Treffen der Verhandlungsteams soll letzte Hürden überwinden - Blinken will Netanjahu umstimmen</w:t>
      </w:r>
    </w:p>
    <w:p>
      <w:pPr>
        <w:pStyle w:val="Normal253"/>
        <w:keepNext/>
        <w:spacing w:before="240" w:after="0" w:line="340" w:lineRule="atLeast"/>
        <w:ind w:left="0" w:right="0" w:firstLine="0"/>
        <w:jc w:val="left"/>
      </w:pPr>
      <w:bookmarkStart w:id="507" w:name="Body_252"/>
      <w:bookmarkEnd w:id="507"/>
      <w:r>
        <w:rPr>
          <w:rFonts w:ascii="arial" w:eastAsia="arial" w:hAnsi="arial" w:cs="arial"/>
          <w:b/>
          <w:i w:val="0"/>
          <w:strike w:val="0"/>
          <w:noProof w:val="0"/>
          <w:color w:val="000000"/>
          <w:position w:val="0"/>
          <w:sz w:val="28"/>
          <w:u w:val="none"/>
          <w:vertAlign w:val="baseline"/>
        </w:rPr>
        <w:t>Body</w:t>
      </w:r>
    </w:p>
    <w:p>
      <w:pPr>
        <w:pStyle w:val="Normal253"/>
        <w:spacing w:line="60" w:lineRule="exact"/>
      </w:pPr>
      <w:r>
        <w:pict>
          <v:line id="_x0000_s2096" style="position:absolute;z-index:252224512" from="0,2pt" to="512pt,2pt" strokecolor="#009ddb" strokeweight="2pt">
            <v:stroke linestyle="single"/>
            <w10:wrap type="topAndBottom"/>
          </v:line>
        </w:pict>
      </w:r>
    </w:p>
    <w:p>
      <w:pPr>
        <w:pStyle w:val="Normal253"/>
      </w:pPr>
    </w:p>
    <w:p>
      <w:pPr>
        <w:pStyle w:val="Normal25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Tel Aviv/Gaza/Kairo</w:t>
      </w:r>
      <w:r>
        <w:rPr>
          <w:rFonts w:ascii="arial" w:eastAsia="arial" w:hAnsi="arial" w:cs="arial"/>
          <w:b w:val="0"/>
          <w:i w:val="0"/>
          <w:strike w:val="0"/>
          <w:noProof w:val="0"/>
          <w:color w:val="000000"/>
          <w:position w:val="0"/>
          <w:sz w:val="20"/>
          <w:u w:val="none"/>
          <w:vertAlign w:val="baseline"/>
        </w:rPr>
        <w:t xml:space="preserve">.  Internationale Bemühungen um eine Waffenruhe im Gaza-Krieg sollen diese Woche einen neuen Höhepunkt erreichen. Um einen Durchbruch bei den Verhandlungen zu erreichen, trifft US-Außenminister Antony Blinken am Montag den israelischen Ministerpräsidenten Benjamin Netanjahu. Parallel wollen sich Unterhändler in kleineren Gruppen in Kairo mit noch strittigen Fragen befassen. Binnen einer Woche soll dann in der ägyptischen Hauptstadt ein neues übergreifendes Treffen der Spitzenvertreter stattfinden. </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USA, Katar und Ägypten vermitteln bei den indirekten Verhandlungen zwischen Israel und der islamistischen Terrororganisation Hamas. Die US-Regierung verfolge das strategische Ziel, den Gaza-Krieg sowie die damit verbundenen Konfrontationen an weiteren Fronten im Nahen Osten zu beenden, bevor das Rennen um die Präsidentschaft in die entscheidende Phase eintrete, schrieb die israelische Zeitung "Jediot Achronot". Die US-Wahl ist Anfang November.</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Knackpunkt Grenzkontrollen Israels Forderung nach einer dauerhaften Kontrolle der Grenze zwischen dem Gazastreifen und Ägypten ist offenbar eines der letzten Hindernisse für eine Einigung. Die Hamas wirft Israel vor, die Verhandlungen mit der Weigerung zu blockieren, sich aus dem sogenannten Philadelphi-Korridor zurückzuziehen, der im Süden Gazas entlang der Grenze zu Ägypten verläuft. Netanjahu dagegen verlangt, dass die israelische Armee den Korridor auch nach einer Waffenruhe weiterhin kontrollieren darf, etwa um Waffenschmuggel zu verhindern. </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weiterer Streitpunkt ist die Frage, wann und wie die vielen Menschen, die vor den Kämpfen in den südlichen Gazastreifen geflohen sind, in ihre Heimatorte zurückkehren können. Netanjahu fordert, dass ein Abkommen die Rückkehr bewaffneter Hamas-Kämpfer in den Norden des abgeriegelten Küstengebiets verhindert. </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Israels Verhandlungsteam hat sich unterdessen nach der jüngsten Gesprächsrunde in der katarischen Hauptstadt Doha über eine Waffenruhe vorsichtig optimistisch geäußert. Ein Deal auf Grundlage des aktualisierten US-Vorschlags enthalte "für Israel akzeptable Bestandteile", hieß es in einer Mitteilung des Büros von Netanjahu. </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Außenministerin Annalena Baerbock (Grüne) und ihre Amtskollegen aus Frankreich, Großbritannien und Italien zeigten sich ermutigt angesichts der Aussicht auf ein weiteres Treffen. "Wir halten alle Parteien dazu an, sich weiterhin positiv und flexibel an diesem Prozess zu beteiligen", schrieben sie. Sie betonten zugleich, wie wichtig es sei, alles zu vermeiden, was zu einer Eskalation führen und die Aussicht auf Frieden untergraben könne. "Es steht zu viel auf dem Spiel", mahnten sie.</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Hamas reagiert zurückhaltendDer Iran und die Hisbollah-Miliz im Libanon hatten nach der Tötung des Hamas-Auslandschefs Ismail Hanija sowie eines Hisbollah-Militärkommandeurs vor gut zwei Wochen Rache geschworen. Seither wurde mit einem Angriff gerechnet. Beide sind mit der Hamas verbündet und könnten im Fall einer Waffenruhe in Gaza von einer Attacke gegen Israel absehen. Ein Vertreter der Hamas, die nicht an den Gesprächen in Doha teilnahm, zeigte sich mit Blick auf den Ausgang der Gesprächsrunde zurückhaltend.</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US-Präsident Joe Biden hatte im Mai einen Vorschlag zur Beendigung des Krieges in drei Phasen vorgestellt. Er sieht zunächst eine Waffenruhe von sechs Wochen vor. In der Zeit würde eine Gruppe Geiseln freigelassen. Im Gegenzug würden Palästinenser freikommen, die in Israel inhaftiert sind. Danach würden die Kämpfe dauerhaft eingestellt und verbliebene Geiseln freigelassen. In Phase drei soll der Wiederaufbau Gazas beginnen. (dpa)</w:t>
      </w:r>
    </w:p>
    <w:p>
      <w:pPr>
        <w:pStyle w:val="Normal25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Ausschreitungen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Demonstration für die Rechte der Palästinenser sind in Berlin laut Polizei mindestens zehn Beamte verletzt worden. Demon-stranten hätten mit gefüllten Plastikflaschen, Eiern und Steinen auf sie geworfen, teilte ein Sprecher der Polizei mit. Es sei auch auf Gegendemonstranten gezielt worden. Eine Frau wurde dabei am Kopf getroffen und verletzt. Am Samstagabend hatten sich zunächst etwa 250 Menschen in Kreuzberg versammelt. Mit rund 500 Demonstranten setzte sich ein Protestzug in Bewegung, der auf etwa 1000 Teilnehmer anwuchs. Laut Polizei wurden propalästinensische sowie volksverhetzende Parolen skandiert und ein Presse-Team bedrängt. Die rund 400 Einsatzkräfte vor Ort seien mehrfach eingeschritten. 24 Menschen wurden kurzzeitig festgenommen und 31 Strafermittlungsverfahren eingeleitet. (dpa)</w:t>
      </w:r>
    </w:p>
    <w:p>
      <w:pPr>
        <w:pStyle w:val="Normal25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19, 2024</w:t>
      </w:r>
    </w:p>
    <w:p>
      <w:pPr>
        <w:pStyle w:val="Normal253"/>
      </w:pPr>
    </w:p>
    <w:p>
      <w:pPr>
        <w:pStyle w:val="Normal253"/>
        <w:ind w:left="200"/>
        <w:sectPr>
          <w:type w:val="continuous"/>
          <w:pgMar w:top="840" w:right="1000" w:bottom="840" w:left="1000" w:header="400" w:footer="400"/>
          <w:pgNumType w:fmt="decimal"/>
          <w:cols w:space="720"/>
        </w:sectPr>
      </w:pPr>
      <w:r>
        <w:br/>
      </w:r>
      <w:r>
        <w:pict>
          <v:line id="_x0000_s2097" style="position:absolute;z-index:252225536" from="0,10pt" to="512pt,10pt" strokecolor="black" strokeweight="1pt">
            <v:stroke linestyle="single"/>
          </v:line>
        </w:pict>
      </w:r>
      <w:r>
        <w:rPr>
          <w:rFonts w:ascii="arial" w:eastAsia="arial" w:hAnsi="arial" w:cs="arial"/>
          <w:b/>
          <w:color w:val="767676"/>
          <w:sz w:val="16"/>
        </w:rPr>
        <w:t>End of Document</w:t>
      </w:r>
    </w:p>
    <w:p>
      <w:pPr>
        <w:pStyle w:val="Normal254"/>
        <w:sectPr>
          <w:headerReference w:type="even" r:id="rId1582"/>
          <w:headerReference w:type="default" r:id="rId1583"/>
          <w:footerReference w:type="even" r:id="rId1584"/>
          <w:footerReference w:type="default" r:id="rId1585"/>
          <w:headerReference w:type="first" r:id="rId1586"/>
          <w:footerReference w:type="first" r:id="rId1587"/>
          <w:pgSz w:w="12240" w:h="15840"/>
          <w:pgMar w:top="840" w:right="1000" w:bottom="840" w:left="1000" w:header="400" w:footer="400"/>
          <w:pgNumType w:fmt="decimal"/>
          <w:cols w:space="720"/>
          <w:titlePg w:val="0"/>
        </w:sectPr>
      </w:pPr>
    </w:p>
    <w:p>
      <w:pPr>
        <w:pStyle w:val="Normal254"/>
      </w:pPr>
    </w:p>
    <w:p>
      <w:pPr>
        <w:pStyle w:val="Normal254"/>
      </w:pPr>
      <w:r>
        <w:pict>
          <v:shape id="_x0000_i2098" type="#_x0000_t75" alt="LexisNexis®" style="width:147.75pt;height:30pt">
            <v:imagedata r:id="rId10" o:title=""/>
          </v:shape>
        </w:pict>
      </w:r>
      <w:r>
        <w:cr/>
      </w:r>
    </w:p>
    <w:p>
      <w:pPr>
        <w:pStyle w:val="Heading125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Hitler-Gruß und  Hamas -Rufe;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2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2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19. August 2024</w:t>
      </w:r>
    </w:p>
    <w:p>
      <w:pPr>
        <w:pStyle w:val="Normal254"/>
        <w:keepNext w:val="0"/>
        <w:spacing w:after="0" w:line="240" w:lineRule="atLeast"/>
        <w:ind w:right="0"/>
        <w:jc w:val="both"/>
      </w:pPr>
      <w:bookmarkStart w:id="508" w:name="Bookmark_255"/>
      <w:bookmarkEnd w:id="508"/>
    </w:p>
    <w:p>
      <w:pPr>
        <w:pStyle w:val="Normal25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254"/>
        <w:keepNext w:val="0"/>
        <w:spacing w:before="120" w:after="0" w:line="220" w:lineRule="atLeast"/>
        <w:ind w:left="0" w:right="0" w:firstLine="0"/>
        <w:jc w:val="left"/>
      </w:pPr>
      <w:r>
        <w:br/>
      </w:r>
      <w:r>
        <w:pict>
          <v:shape id="_x0000_i2099" type="#_x0000_t75" style="width:257.97pt;height:41.24pt">
            <v:imagedata r:id="rId32" o:title=""/>
          </v:shape>
        </w:pict>
      </w:r>
    </w:p>
    <w:p>
      <w:pPr>
        <w:pStyle w:val="Normal2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22</w:t>
      </w:r>
    </w:p>
    <w:p>
      <w:pPr>
        <w:pStyle w:val="Normal2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145 words</w:t>
      </w:r>
    </w:p>
    <w:p>
      <w:pPr>
        <w:pStyle w:val="Normal254"/>
        <w:keepNext/>
        <w:spacing w:before="240" w:after="0" w:line="340" w:lineRule="atLeast"/>
        <w:ind w:left="0" w:right="0" w:firstLine="0"/>
        <w:jc w:val="left"/>
      </w:pPr>
      <w:bookmarkStart w:id="509" w:name="Body_253"/>
      <w:bookmarkEnd w:id="509"/>
      <w:r>
        <w:rPr>
          <w:rFonts w:ascii="arial" w:eastAsia="arial" w:hAnsi="arial" w:cs="arial"/>
          <w:b/>
          <w:i w:val="0"/>
          <w:strike w:val="0"/>
          <w:noProof w:val="0"/>
          <w:color w:val="000000"/>
          <w:position w:val="0"/>
          <w:sz w:val="28"/>
          <w:u w:val="none"/>
          <w:vertAlign w:val="baseline"/>
        </w:rPr>
        <w:t>Body</w:t>
      </w:r>
    </w:p>
    <w:p>
      <w:pPr>
        <w:pStyle w:val="Normal254"/>
        <w:spacing w:line="60" w:lineRule="exact"/>
      </w:pPr>
      <w:r>
        <w:pict>
          <v:line id="_x0000_s2100" style="position:absolute;z-index:252226560" from="0,2pt" to="512pt,2pt" strokecolor="#009ddb" strokeweight="2pt">
            <v:stroke linestyle="single"/>
            <w10:wrap type="topAndBottom"/>
          </v:line>
        </w:pict>
      </w:r>
    </w:p>
    <w:p>
      <w:pPr>
        <w:pStyle w:val="Normal254"/>
      </w:pPr>
    </w:p>
    <w:p>
      <w:pPr>
        <w:pStyle w:val="Normal2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p>
    <w:p>
      <w:pPr>
        <w:pStyle w:val="Normal2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zeigte ein Teilnehmer am Samstag den Hitlergruß direkt vor Polizisten. Zu sehen ist dies auf dem Video eines Bild-Reporters auf der Plattform X. Dazu hört man  Hamas -Rufe aus der Menge. Bei der Demonstration wurden nach Angaben der Polizei mindestens zehn Polizisten verletzt. Demonstranten hätten mit Steinen und Flaschen nach ihnen geworfen. Auch auf Gegendemonstranten soll den Angaben nach gezielt worden sein. Die Polizei nahm bei der Demonstration nach eigenen Angaben 23 Personen zur Feststellung ihrer Identität fest   der Hitlergruß-Zeiger entzog sich allerdings der Polizei, wie in dem Video zu sehen ist. An der Demonstration sollen nach Polizeiangaben zeitweise bis zu 1000 Menschen teilgenommen haben. Rund 400 Einsatzkräfte waren im Einsatz. Ob es verletzte Demonstranten gab, ist unklar. (dpa, taz)</w:t>
      </w:r>
    </w:p>
    <w:p>
      <w:pPr>
        <w:pStyle w:val="Normal25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18, 2024</w:t>
      </w:r>
    </w:p>
    <w:p>
      <w:pPr>
        <w:pStyle w:val="Normal254"/>
      </w:pPr>
    </w:p>
    <w:p>
      <w:pPr>
        <w:pStyle w:val="Normal254"/>
        <w:ind w:left="200"/>
        <w:sectPr>
          <w:type w:val="continuous"/>
          <w:pgMar w:top="840" w:right="1000" w:bottom="840" w:left="1000" w:header="400" w:footer="400"/>
          <w:pgNumType w:fmt="decimal"/>
          <w:cols w:space="720"/>
        </w:sectPr>
      </w:pPr>
      <w:r>
        <w:br/>
      </w:r>
      <w:r>
        <w:pict>
          <v:line id="_x0000_s2101" style="position:absolute;z-index:252227584" from="0,10pt" to="512pt,10pt" strokecolor="black" strokeweight="1pt">
            <v:stroke linestyle="single"/>
          </v:line>
        </w:pict>
      </w:r>
      <w:r>
        <w:rPr>
          <w:rFonts w:ascii="arial" w:eastAsia="arial" w:hAnsi="arial" w:cs="arial"/>
          <w:b/>
          <w:color w:val="767676"/>
          <w:sz w:val="16"/>
        </w:rPr>
        <w:t>End of Document</w:t>
      </w:r>
    </w:p>
    <w:p>
      <w:pPr>
        <w:pStyle w:val="Normal255"/>
        <w:sectPr>
          <w:headerReference w:type="even" r:id="rId1588"/>
          <w:headerReference w:type="default" r:id="rId1589"/>
          <w:footerReference w:type="even" r:id="rId1590"/>
          <w:footerReference w:type="default" r:id="rId1591"/>
          <w:headerReference w:type="first" r:id="rId1592"/>
          <w:footerReference w:type="first" r:id="rId1593"/>
          <w:pgSz w:w="12240" w:h="15840"/>
          <w:pgMar w:top="840" w:right="1000" w:bottom="840" w:left="1000" w:header="400" w:footer="400"/>
          <w:pgNumType w:fmt="decimal"/>
          <w:cols w:space="720"/>
          <w:titlePg w:val="0"/>
        </w:sectPr>
      </w:pPr>
    </w:p>
    <w:p>
      <w:pPr>
        <w:pStyle w:val="Normal255"/>
      </w:pPr>
    </w:p>
    <w:p>
      <w:pPr>
        <w:pStyle w:val="Normal255"/>
      </w:pPr>
      <w:r>
        <w:pict>
          <v:shape id="_x0000_i2102" type="#_x0000_t75" alt="LexisNexis®" style="width:147.75pt;height:30pt">
            <v:imagedata r:id="rId10" o:title=""/>
          </v:shape>
        </w:pict>
      </w:r>
      <w:r>
        <w:cr/>
      </w:r>
    </w:p>
    <w:p>
      <w:pPr>
        <w:pStyle w:val="Heading125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Berlin; Mindestens zehn verletzte Polizisten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2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19. August 2024 4:06 PM GMT+1</w:t>
      </w:r>
    </w:p>
    <w:p>
      <w:pPr>
        <w:pStyle w:val="Normal255"/>
        <w:keepNext w:val="0"/>
        <w:spacing w:after="0" w:line="240" w:lineRule="atLeast"/>
        <w:ind w:right="0"/>
        <w:jc w:val="both"/>
      </w:pPr>
      <w:bookmarkStart w:id="510" w:name="Bookmark_256"/>
      <w:bookmarkEnd w:id="510"/>
    </w:p>
    <w:p>
      <w:pPr>
        <w:pStyle w:val="Normal25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55"/>
        <w:keepNext w:val="0"/>
        <w:spacing w:before="120" w:after="0" w:line="220" w:lineRule="atLeast"/>
        <w:ind w:left="0" w:right="0" w:firstLine="0"/>
        <w:jc w:val="left"/>
      </w:pPr>
      <w:r>
        <w:br/>
      </w:r>
      <w:r>
        <w:pict>
          <v:shape id="_x0000_i2103" type="#_x0000_t75" style="width:230.22pt;height:28.5pt">
            <v:imagedata r:id="rId39" o:title=""/>
          </v:shape>
        </w:pict>
      </w:r>
    </w:p>
    <w:p>
      <w:pPr>
        <w:pStyle w:val="Normal2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 Panorama</w:t>
      </w:r>
    </w:p>
    <w:p>
      <w:pPr>
        <w:pStyle w:val="Normal2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134 words</w:t>
      </w:r>
    </w:p>
    <w:p>
      <w:pPr>
        <w:pStyle w:val="Normal25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Bis zu 1000 Teilnehmer sollen bei einer propalästinensischen Demonstration gewesen sein, 400 Beamte waren im Einsatz. Sie wurden mit Steinen und Flaschen beworfen - ebenso Gegendemonstranten. 23 Personen wurden festgenommen.</w:t>
      </w:r>
    </w:p>
    <w:p>
      <w:pPr>
        <w:pStyle w:val="Normal255"/>
        <w:keepNext/>
        <w:spacing w:before="240" w:after="0" w:line="340" w:lineRule="atLeast"/>
        <w:ind w:left="0" w:right="0" w:firstLine="0"/>
        <w:jc w:val="left"/>
      </w:pPr>
      <w:bookmarkStart w:id="511" w:name="Body_254"/>
      <w:bookmarkEnd w:id="511"/>
      <w:r>
        <w:rPr>
          <w:rFonts w:ascii="arial" w:eastAsia="arial" w:hAnsi="arial" w:cs="arial"/>
          <w:b/>
          <w:i w:val="0"/>
          <w:strike w:val="0"/>
          <w:noProof w:val="0"/>
          <w:color w:val="000000"/>
          <w:position w:val="0"/>
          <w:sz w:val="28"/>
          <w:u w:val="none"/>
          <w:vertAlign w:val="baseline"/>
        </w:rPr>
        <w:t>Body</w:t>
      </w:r>
    </w:p>
    <w:p>
      <w:pPr>
        <w:pStyle w:val="Normal255"/>
        <w:spacing w:line="60" w:lineRule="exact"/>
      </w:pPr>
      <w:r>
        <w:pict>
          <v:line id="_x0000_s2104" style="position:absolute;z-index:252228608" from="0,2pt" to="512pt,2pt" strokecolor="#009ddb" strokeweight="2pt">
            <v:stroke linestyle="single"/>
            <w10:wrap type="topAndBottom"/>
          </v:line>
        </w:pict>
      </w:r>
    </w:p>
    <w:p>
      <w:pPr>
        <w:pStyle w:val="Normal255"/>
      </w:pPr>
    </w:p>
    <w:p>
      <w:pPr>
        <w:pStyle w:val="Normal2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Berlin sind nach Angaben der Polizei mindestens zehn Polizisten verletzt worden. Demonstranten hätten mit Steinen und Flaschen nach ihnen geworfen, teilte ein Sprecher der Polizei mit.</w:t>
      </w:r>
    </w:p>
    <w:p>
      <w:pPr>
        <w:pStyle w:val="Normal2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auf Gegendemonstranten soll den Angaben nach gezielt worden sein. Zunächst hatte der Rundfunk Berlin-Brandenburg (rbb) berichtet.</w:t>
      </w:r>
    </w:p>
    <w:p>
      <w:pPr>
        <w:pStyle w:val="Normal2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nahm bei der Demonstration am Samstag nach eigenen Angaben 23 Personen zur Feststellung ihrer Identität fest. Sie ermittele unter anderem wegen gefährlicher Körperverletzung, Volksverhetzung und besonders schwerem Landfriedensbruch.</w:t>
      </w:r>
    </w:p>
    <w:p>
      <w:pPr>
        <w:pStyle w:val="Normal2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Demonstration sollen nach Polizeiangaben zeitweise bis zu 1000 Menschen teilgenommen haben. Rund 400 Einsatzkräfte waren im Einsatz. Ob es ebenfalls verletzte Demonstranten gab, war zunächst unklar.</w:t>
      </w:r>
    </w:p>
    <w:p>
      <w:pPr>
        <w:pStyle w:val="Normal25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19, 2024</w:t>
      </w:r>
    </w:p>
    <w:p>
      <w:pPr>
        <w:pStyle w:val="Normal255"/>
      </w:pPr>
    </w:p>
    <w:p>
      <w:pPr>
        <w:pStyle w:val="Normal255"/>
        <w:ind w:left="200"/>
        <w:sectPr>
          <w:type w:val="continuous"/>
          <w:pgMar w:top="840" w:right="1000" w:bottom="840" w:left="1000" w:header="400" w:footer="400"/>
          <w:pgNumType w:fmt="decimal"/>
          <w:cols w:space="720"/>
        </w:sectPr>
      </w:pPr>
      <w:r>
        <w:br/>
      </w:r>
      <w:r>
        <w:pict>
          <v:line id="_x0000_s2105" style="position:absolute;z-index:252229632" from="0,10pt" to="512pt,10pt" strokecolor="black" strokeweight="1pt">
            <v:stroke linestyle="single"/>
          </v:line>
        </w:pict>
      </w:r>
      <w:r>
        <w:rPr>
          <w:rFonts w:ascii="arial" w:eastAsia="arial" w:hAnsi="arial" w:cs="arial"/>
          <w:b/>
          <w:color w:val="767676"/>
          <w:sz w:val="16"/>
        </w:rPr>
        <w:t>End of Document</w:t>
      </w:r>
    </w:p>
    <w:p>
      <w:pPr>
        <w:pStyle w:val="Normal256"/>
        <w:sectPr>
          <w:headerReference w:type="even" r:id="rId1594"/>
          <w:headerReference w:type="default" r:id="rId1595"/>
          <w:footerReference w:type="even" r:id="rId1596"/>
          <w:footerReference w:type="default" r:id="rId1597"/>
          <w:headerReference w:type="first" r:id="rId1598"/>
          <w:footerReference w:type="first" r:id="rId1599"/>
          <w:pgSz w:w="12240" w:h="15840"/>
          <w:pgMar w:top="840" w:right="1000" w:bottom="840" w:left="1000" w:header="400" w:footer="400"/>
          <w:pgNumType w:fmt="decimal"/>
          <w:cols w:space="720"/>
          <w:titlePg w:val="0"/>
        </w:sectPr>
      </w:pPr>
    </w:p>
    <w:p>
      <w:pPr>
        <w:pStyle w:val="Normal256"/>
      </w:pPr>
    </w:p>
    <w:p>
      <w:pPr>
        <w:pStyle w:val="Normal256"/>
      </w:pPr>
      <w:r>
        <w:pict>
          <v:shape id="_x0000_i2106" type="#_x0000_t75" alt="LexisNexis®" style="width:147.75pt;height:30pt">
            <v:imagedata r:id="rId10" o:title=""/>
          </v:shape>
        </w:pict>
      </w:r>
      <w:r>
        <w:cr/>
      </w:r>
    </w:p>
    <w:p>
      <w:pPr>
        <w:pStyle w:val="Heading125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Ausschreitungen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 Verletzte</w:t>
      </w:r>
    </w:p>
    <w:p>
      <w:pPr>
        <w:pStyle w:val="Normal2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18. August 2024 4:52 PM GMT+1</w:t>
      </w:r>
    </w:p>
    <w:p>
      <w:pPr>
        <w:pStyle w:val="Normal256"/>
        <w:keepNext w:val="0"/>
        <w:spacing w:after="0" w:line="240" w:lineRule="atLeast"/>
        <w:ind w:right="0"/>
        <w:jc w:val="both"/>
      </w:pPr>
      <w:bookmarkStart w:id="512" w:name="Bookmark_257"/>
      <w:bookmarkEnd w:id="512"/>
    </w:p>
    <w:p>
      <w:pPr>
        <w:pStyle w:val="Normal25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56"/>
        <w:keepNext w:val="0"/>
        <w:spacing w:before="120" w:after="0" w:line="220" w:lineRule="atLeast"/>
        <w:ind w:left="0" w:right="0" w:firstLine="0"/>
        <w:jc w:val="left"/>
      </w:pPr>
      <w:r>
        <w:br/>
      </w:r>
      <w:r>
        <w:pict>
          <v:shape id="_x0000_i2107" type="#_x0000_t75" style="width:230.22pt;height:28.5pt">
            <v:imagedata r:id="rId39" o:title=""/>
          </v:shape>
        </w:pict>
      </w:r>
    </w:p>
    <w:p>
      <w:pPr>
        <w:pStyle w:val="Normal2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315 words</w:t>
      </w:r>
    </w:p>
    <w:p>
      <w:pPr>
        <w:pStyle w:val="Normal25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Hunderte Menschen ziehen bei einer propalästinensischen Demonstration durch Kreuzberg. Die Stimmung ist aufgeheizt. Mehrfach schreitet die Polizei ein. Es werden Eier, Flaschen und Steine geworfen.</w:t>
      </w:r>
    </w:p>
    <w:p>
      <w:pPr>
        <w:pStyle w:val="Normal256"/>
        <w:keepNext/>
        <w:spacing w:before="240" w:after="0" w:line="340" w:lineRule="atLeast"/>
        <w:ind w:left="0" w:right="0" w:firstLine="0"/>
        <w:jc w:val="left"/>
      </w:pPr>
      <w:bookmarkStart w:id="513" w:name="Body_255"/>
      <w:bookmarkEnd w:id="513"/>
      <w:r>
        <w:rPr>
          <w:rFonts w:ascii="arial" w:eastAsia="arial" w:hAnsi="arial" w:cs="arial"/>
          <w:b/>
          <w:i w:val="0"/>
          <w:strike w:val="0"/>
          <w:noProof w:val="0"/>
          <w:color w:val="000000"/>
          <w:position w:val="0"/>
          <w:sz w:val="28"/>
          <w:u w:val="none"/>
          <w:vertAlign w:val="baseline"/>
        </w:rPr>
        <w:t>Body</w:t>
      </w:r>
    </w:p>
    <w:p>
      <w:pPr>
        <w:pStyle w:val="Normal256"/>
        <w:spacing w:line="60" w:lineRule="exact"/>
      </w:pPr>
      <w:r>
        <w:pict>
          <v:line id="_x0000_s2108" style="position:absolute;z-index:252230656" from="0,2pt" to="512pt,2pt" strokecolor="#009ddb" strokeweight="2pt">
            <v:stroke linestyle="single"/>
            <w10:wrap type="topAndBottom"/>
          </v:line>
        </w:pict>
      </w:r>
    </w:p>
    <w:p>
      <w:pPr>
        <w:pStyle w:val="Normal256"/>
      </w:pPr>
    </w:p>
    <w:p>
      <w:pPr>
        <w:pStyle w:val="Normal2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Berlin sind nach Angaben der Polizei mindestens zehn Polizisten verletzt worden. Demonstranten hätten mit etwa 30 bis 40 gefüllten Plastikflaschen und Eiern auf sie geworfen. Auch Steine seien geworfen worden, teilte ein Sprecher der Polizei mit. Dabei sei auch auf Gegendemonstranten gezielt worden. Eine Frau wurde laut Polizei am Kopf getroffen und verletzt. Eine Demonstrantin wurde aus dem eigenen Protestzug heraus von einem Stein im Nacken getroffen und verletzt.</w:t>
      </w:r>
    </w:p>
    <w:p>
      <w:pPr>
        <w:pStyle w:val="Normal2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Polizei hatten sich am Samstagabend zunächst etwa 250 Menschen auf dem Moritzplatz in Berlin-Kreuzberg versammelt. Mit rund 500 Demonstranten setzte sich dann ein Protestzug in Bewegung und wuchs auf etwa 1.000 Teilnehmerinnen und Teilnehmer an. Laut Polizei wurden lautstark propalästinensische sowie volksverhetzende Parolen skandiert und ein Presse-Team bedrängt.</w:t>
      </w:r>
    </w:p>
    <w:p>
      <w:pPr>
        <w:pStyle w:val="Normal2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war nach eigenen Angaben mit rund 400 Einsatzkräften vor Ort und schritt mehrfach ein. Die Versammlungsleiterin sei aufgefordert worden, dafür zu sorgen, dass es nicht zu strafrechtlich relevanten Anfeindungen komme, teilte die Polizei mit. Wegen diverser Straftaten habe die Polizei die Auflösung der Versammlung in Erwägung gezogen. Daraufhin habe die Organisatorin die Versammlung kurz nach 19.00 Uhr selbst beendet.</w:t>
      </w:r>
    </w:p>
    <w:p>
      <w:pPr>
        <w:pStyle w:val="Normal2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Polizei blieb ein Teil der Demonstranten aber noch vor Ort und skandierte erneut propalästinensische und volksverhetzende Parolen sowie Sprechchöre der Palästinenser-Terrororganisation Hamas. Einige Teilnehmer warfen auch Flaschen und Fahnenstangen auf die Einsatzkräfte.</w:t>
      </w:r>
    </w:p>
    <w:p>
      <w:pPr>
        <w:pStyle w:val="Normal2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die Polizei später mitteilte, wurden 24 Menschen kurzzeitig festgenommen und 31 Strafermittlungsverfahren eingeleitet. Dabei gehe es unter anderem um gefährliche Körperverletzung, tätlichen Angriff auf Vollstreckungsbeamte sowie um besonders schweren Landfriedensbruch und Volksverhetzung.</w:t>
      </w:r>
    </w:p>
    <w:p>
      <w:pPr>
        <w:pStyle w:val="Normal25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18, 2024</w:t>
      </w:r>
    </w:p>
    <w:p>
      <w:pPr>
        <w:pStyle w:val="Normal256"/>
      </w:pPr>
    </w:p>
    <w:p>
      <w:pPr>
        <w:pStyle w:val="Normal256"/>
        <w:ind w:left="200"/>
        <w:sectPr>
          <w:type w:val="continuous"/>
          <w:pgMar w:top="840" w:right="1000" w:bottom="840" w:left="1000" w:header="400" w:footer="400"/>
          <w:pgNumType w:fmt="decimal"/>
          <w:cols w:space="720"/>
        </w:sectPr>
      </w:pPr>
      <w:r>
        <w:br/>
      </w:r>
      <w:r>
        <w:pict>
          <v:line id="_x0000_s2109" style="position:absolute;z-index:252231680" from="0,10pt" to="512pt,10pt" strokecolor="black" strokeweight="1pt">
            <v:stroke linestyle="single"/>
          </v:line>
        </w:pict>
      </w:r>
      <w:r>
        <w:rPr>
          <w:rFonts w:ascii="arial" w:eastAsia="arial" w:hAnsi="arial" w:cs="arial"/>
          <w:b/>
          <w:color w:val="767676"/>
          <w:sz w:val="16"/>
        </w:rPr>
        <w:t>End of Document</w:t>
      </w:r>
    </w:p>
    <w:p>
      <w:pPr>
        <w:pStyle w:val="Normal257"/>
        <w:sectPr>
          <w:headerReference w:type="even" r:id="rId1600"/>
          <w:headerReference w:type="default" r:id="rId1601"/>
          <w:footerReference w:type="even" r:id="rId1602"/>
          <w:footerReference w:type="default" r:id="rId1603"/>
          <w:headerReference w:type="first" r:id="rId1604"/>
          <w:footerReference w:type="first" r:id="rId1605"/>
          <w:pgSz w:w="12240" w:h="15840"/>
          <w:pgMar w:top="840" w:right="1000" w:bottom="840" w:left="1000" w:header="400" w:footer="400"/>
          <w:pgNumType w:fmt="decimal"/>
          <w:cols w:space="720"/>
          <w:titlePg w:val="0"/>
        </w:sectPr>
      </w:pPr>
    </w:p>
    <w:p>
      <w:pPr>
        <w:pStyle w:val="Normal257"/>
      </w:pPr>
    </w:p>
    <w:p>
      <w:pPr>
        <w:pStyle w:val="Normal257"/>
      </w:pPr>
      <w:r>
        <w:pict>
          <v:shape id="_x0000_i2110" type="#_x0000_t75" alt="LexisNexis®" style="width:147.75pt;height:30pt">
            <v:imagedata r:id="rId10" o:title=""/>
          </v:shape>
        </w:pict>
      </w:r>
      <w:r>
        <w:cr/>
      </w:r>
    </w:p>
    <w:p>
      <w:pPr>
        <w:pStyle w:val="Heading125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Mindestens zehn Polizisten bei propalästinensischem Protest verletzt</w:t>
      </w:r>
    </w:p>
    <w:p>
      <w:pPr>
        <w:pStyle w:val="Normal2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ONLINE</w:t>
      </w:r>
    </w:p>
    <w:p>
      <w:pPr>
        <w:pStyle w:val="Normal2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18. August 2024</w:t>
      </w:r>
    </w:p>
    <w:p>
      <w:pPr>
        <w:pStyle w:val="Normal257"/>
        <w:keepNext w:val="0"/>
        <w:spacing w:after="0" w:line="240" w:lineRule="atLeast"/>
        <w:ind w:right="0"/>
        <w:jc w:val="both"/>
      </w:pPr>
      <w:bookmarkStart w:id="514" w:name="Bookmark_258"/>
      <w:bookmarkEnd w:id="514"/>
    </w:p>
    <w:p>
      <w:pPr>
        <w:pStyle w:val="Normal25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Spiegel Online GmbH Alle Rechte vorbehalten</w:t>
      </w:r>
    </w:p>
    <w:p>
      <w:pPr>
        <w:pStyle w:val="Normal257"/>
        <w:keepNext w:val="0"/>
        <w:spacing w:before="120" w:after="0" w:line="220" w:lineRule="atLeast"/>
        <w:ind w:left="0" w:right="0" w:firstLine="0"/>
        <w:jc w:val="left"/>
      </w:pPr>
      <w:r>
        <w:br/>
      </w:r>
      <w:r>
        <w:pict>
          <v:shape id="_x0000_i2111" type="#_x0000_t75" style="width:209.28pt;height:27.75pt">
            <v:imagedata r:id="rId1221" o:title=""/>
          </v:shape>
        </w:pict>
      </w:r>
    </w:p>
    <w:p>
      <w:pPr>
        <w:pStyle w:val="Normal2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 In Berlin</w:t>
      </w:r>
    </w:p>
    <w:p>
      <w:pPr>
        <w:pStyle w:val="Normal2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326 words</w:t>
      </w:r>
    </w:p>
    <w:p>
      <w:pPr>
        <w:pStyle w:val="Normal2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Dominik Peters</w:t>
      </w:r>
    </w:p>
    <w:p>
      <w:pPr>
        <w:pStyle w:val="Normal25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Sie warfen Flaschen und Steine, skandierten volksverhetzende Parolen und Sprechchöre der Terrororganisation Hamas: In Berlin-Kreuzberg ist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eskaliert. Die Polizei nahm 24 Menschen fest.</w:t>
      </w:r>
    </w:p>
    <w:p>
      <w:pPr>
        <w:pStyle w:val="Normal257"/>
        <w:keepNext/>
        <w:spacing w:before="240" w:after="0" w:line="340" w:lineRule="atLeast"/>
        <w:ind w:left="0" w:right="0" w:firstLine="0"/>
        <w:jc w:val="left"/>
      </w:pPr>
      <w:bookmarkStart w:id="515" w:name="Body_256"/>
      <w:bookmarkEnd w:id="515"/>
      <w:r>
        <w:rPr>
          <w:rFonts w:ascii="arial" w:eastAsia="arial" w:hAnsi="arial" w:cs="arial"/>
          <w:b/>
          <w:i w:val="0"/>
          <w:strike w:val="0"/>
          <w:noProof w:val="0"/>
          <w:color w:val="000000"/>
          <w:position w:val="0"/>
          <w:sz w:val="28"/>
          <w:u w:val="none"/>
          <w:vertAlign w:val="baseline"/>
        </w:rPr>
        <w:t>Body</w:t>
      </w:r>
    </w:p>
    <w:p>
      <w:pPr>
        <w:pStyle w:val="Normal257"/>
        <w:spacing w:line="60" w:lineRule="exact"/>
      </w:pPr>
      <w:r>
        <w:pict>
          <v:line id="_x0000_s2112" style="position:absolute;z-index:252232704" from="0,2pt" to="512pt,2pt" strokecolor="#009ddb" strokeweight="2pt">
            <v:stroke linestyle="single"/>
            <w10:wrap type="topAndBottom"/>
          </v:line>
        </w:pict>
      </w:r>
    </w:p>
    <w:p>
      <w:pPr>
        <w:pStyle w:val="Normal257"/>
      </w:pP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Voller Hass statt für Frieden: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Berlinsind nach Angaben der Polizei mindestens zehn Beamte verletzt worden. Demonstranten hätten mit etwa 30 bis 40 gefüllten Plastikflaschen und Eiern auf sie geworfen. Auch Steine seien geworfen worden, teilte ein Sprecher der Polizei mit. Dabei sei auch auf Gegendemonstranten gezielt worden. Eine Frau wurde laut Polizei am Kopf getroffen und verletzt. Eine Demonstrantin wurde aus dem eigenen Protestzug heraus von einem Stein im Nacken getroffen und verletzt.</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Polizei hatten sich am Samstagabend zunächst etwa 250 Menschen auf dem Moritzplatz in Berlin-Kreuzberg versammelt. Mit rund 500 Demonstranten setzte sich dann ein Protestzug in Bewegung und wuchs auf etwa 1.000 Teilnehmerinnen und Teilnehmer an. Laut Polizei wurden lautstark propalästinensische sowie volksverhetzende Parolen skandiert und ein Presseteam bedrängt.</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-Ende weitere Angriffe</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war nach eigenen Angaben mit rund 400 Einsatzkräften vor Ort und schritt mehrfach ein. Die Versammlungsleiterin sei aufgefordert worden, dafür zu sorgen, dass es nicht zu strafrechtlich relevanten Anfeindungen komme, teilte die Polizei mit. Wegen diverser Straftaten habe die Polizei die Auflösung der Versammlung in Erwägung gezogen. Daraufhin habe die Organisatorin die Versammlung kurz nach 19 Uhr selbst beendet.</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Polizei blieb ein Teil der Demonstranten aber noch vor Ort und skandierte erneut propalästinensische und volksverhetzende Parolen sowie Sprechchöre der palästinensischen Terrororganisation Hamas. Einige Teilnehmer warfen auch Flaschen und Fahnenstangen auf die Einsatzkräfte.</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die Polizei später mitteilte, wurden 24 Menschen kurzzeitig festgenommen und 31 Strafermittlungsverfahren eingeleitet. Dabei gehe es unter anderem um gefährliche Körperverletzung, tätlichen Angriff auf Vollstreckungsbeamte sowie um besonders schweren Landfriedensbruch und Volksverhetzung.</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dop/dpa</w:t>
      </w:r>
    </w:p>
    <w:p>
      <w:pPr>
        <w:pStyle w:val="Normal25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18, 2024</w:t>
      </w:r>
    </w:p>
    <w:p>
      <w:pPr>
        <w:pStyle w:val="Normal257"/>
      </w:pPr>
    </w:p>
    <w:p>
      <w:pPr>
        <w:pStyle w:val="Normal257"/>
        <w:ind w:left="200"/>
        <w:sectPr>
          <w:type w:val="continuous"/>
          <w:pgMar w:top="840" w:right="1000" w:bottom="840" w:left="1000" w:header="400" w:footer="400"/>
          <w:pgNumType w:fmt="decimal"/>
          <w:cols w:space="720"/>
        </w:sectPr>
      </w:pPr>
      <w:r>
        <w:br/>
      </w:r>
      <w:r>
        <w:pict>
          <v:line id="_x0000_s2113" style="position:absolute;z-index:252233728" from="0,10pt" to="512pt,10pt" strokecolor="black" strokeweight="1pt">
            <v:stroke linestyle="single"/>
          </v:line>
        </w:pict>
      </w:r>
      <w:r>
        <w:rPr>
          <w:rFonts w:ascii="arial" w:eastAsia="arial" w:hAnsi="arial" w:cs="arial"/>
          <w:b/>
          <w:color w:val="767676"/>
          <w:sz w:val="16"/>
        </w:rPr>
        <w:t>End of Document</w:t>
      </w:r>
    </w:p>
    <w:p>
      <w:pPr>
        <w:pStyle w:val="Normal258"/>
        <w:sectPr>
          <w:headerReference w:type="even" r:id="rId1606"/>
          <w:headerReference w:type="default" r:id="rId1607"/>
          <w:footerReference w:type="even" r:id="rId1608"/>
          <w:footerReference w:type="default" r:id="rId1609"/>
          <w:headerReference w:type="first" r:id="rId1610"/>
          <w:footerReference w:type="first" r:id="rId1611"/>
          <w:pgSz w:w="12240" w:h="15840"/>
          <w:pgMar w:top="840" w:right="1000" w:bottom="840" w:left="1000" w:header="400" w:footer="400"/>
          <w:pgNumType w:fmt="decimal"/>
          <w:cols w:space="720"/>
          <w:titlePg w:val="0"/>
        </w:sectPr>
      </w:pPr>
    </w:p>
    <w:p>
      <w:pPr>
        <w:pStyle w:val="Normal258"/>
      </w:pPr>
    </w:p>
    <w:p>
      <w:pPr>
        <w:pStyle w:val="Normal258"/>
      </w:pPr>
      <w:r>
        <w:pict>
          <v:shape id="_x0000_i2114" type="#_x0000_t75" alt="LexisNexis®" style="width:147.75pt;height:30pt">
            <v:imagedata r:id="rId10" o:title=""/>
          </v:shape>
        </w:pict>
      </w:r>
      <w:r>
        <w:cr/>
      </w:r>
    </w:p>
    <w:p>
      <w:pPr>
        <w:pStyle w:val="Heading125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Verfassungsschutz: Linksextreme nutzen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-Camp</w:t>
      </w:r>
    </w:p>
    <w:p>
      <w:pPr>
        <w:pStyle w:val="Normal2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17. August 2024 5:33 AM GMT+1</w:t>
      </w:r>
    </w:p>
    <w:p>
      <w:pPr>
        <w:pStyle w:val="Normal258"/>
        <w:keepNext w:val="0"/>
        <w:spacing w:after="0" w:line="240" w:lineRule="atLeast"/>
        <w:ind w:right="0"/>
        <w:jc w:val="both"/>
      </w:pPr>
      <w:bookmarkStart w:id="516" w:name="Bookmark_259"/>
      <w:bookmarkEnd w:id="516"/>
    </w:p>
    <w:p>
      <w:pPr>
        <w:pStyle w:val="Normal25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58"/>
        <w:keepNext w:val="0"/>
        <w:spacing w:before="120" w:after="0" w:line="220" w:lineRule="atLeast"/>
        <w:ind w:left="0" w:right="0" w:firstLine="0"/>
        <w:jc w:val="left"/>
      </w:pPr>
      <w:r>
        <w:br/>
      </w:r>
      <w:r>
        <w:pict>
          <v:shape id="_x0000_i2115" type="#_x0000_t75" style="width:230.22pt;height:28.5pt">
            <v:imagedata r:id="rId39" o:title=""/>
          </v:shape>
        </w:pict>
      </w:r>
    </w:p>
    <w:p>
      <w:pPr>
        <w:pStyle w:val="Normal2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854 words</w:t>
      </w:r>
    </w:p>
    <w:p>
      <w:pPr>
        <w:pStyle w:val="Normal25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Seit Monaten wird mit einer Mahnwache an der Hamburger Moorweide gegen das Vorgehen Israels im Gaza-Krieg protestiert. Von Anfang an ist das «Pali-Camp» umstritten - auch in der linksextremen Szene.</w:t>
      </w:r>
    </w:p>
    <w:p>
      <w:pPr>
        <w:pStyle w:val="Normal258"/>
        <w:keepNext/>
        <w:spacing w:before="240" w:after="0" w:line="340" w:lineRule="atLeast"/>
        <w:ind w:left="0" w:right="0" w:firstLine="0"/>
        <w:jc w:val="left"/>
      </w:pPr>
      <w:bookmarkStart w:id="517" w:name="Body_257"/>
      <w:bookmarkEnd w:id="517"/>
      <w:r>
        <w:rPr>
          <w:rFonts w:ascii="arial" w:eastAsia="arial" w:hAnsi="arial" w:cs="arial"/>
          <w:b/>
          <w:i w:val="0"/>
          <w:strike w:val="0"/>
          <w:noProof w:val="0"/>
          <w:color w:val="000000"/>
          <w:position w:val="0"/>
          <w:sz w:val="28"/>
          <w:u w:val="none"/>
          <w:vertAlign w:val="baseline"/>
        </w:rPr>
        <w:t>Body</w:t>
      </w:r>
    </w:p>
    <w:p>
      <w:pPr>
        <w:pStyle w:val="Normal258"/>
        <w:spacing w:line="60" w:lineRule="exact"/>
      </w:pPr>
      <w:r>
        <w:pict>
          <v:line id="_x0000_s2116" style="position:absolute;z-index:252234752" from="0,2pt" to="512pt,2pt" strokecolor="#009ddb" strokeweight="2pt">
            <v:stroke linestyle="single"/>
            <w10:wrap type="topAndBottom"/>
          </v:line>
        </w:pict>
      </w:r>
    </w:p>
    <w:p>
      <w:pPr>
        <w:pStyle w:val="Normal258"/>
      </w:pP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dem umstrittenen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-Camp an der Moorweide nutzen nach Erkenntnissen des Hamburger Verfassungsschutzes auch Linksextreme den Protest gegen das israelische Vorgehen in Gaza nach dem Hamas-Terrorüberfall für ihre Zwecke. Die als Mahnwache seit Ende Mai angemeldete Versammlung werde von mehreren Gruppen aus dem deutschen und türkischen Linksextremismus mitgetragen, sagte der Sprecher des Landesamtes, Marco Haase, der Deutschen Presse-Agentur.</w:t>
      </w: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«Darunter sind beispielsweise die türkisch-linksextremistische Young Struggle, der antiimperialistische, gewaltorientierte Rote Aufbau Hamburg sowie Untergruppen des Roten Aufbau.» Zudem biete das Camp weiteren extremistischen Gruppen eine Bühne, etwa der Roten Hilfe oder der Kommunistischen Organisation, sagte Haase. Alles Gruppen, die als extremistisch eingestuft sind und im Verfassungsschutzbericht Erwähnung finden.</w:t>
      </w: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dem Camp können diese Gruppen Vorträge halten, Flyer und Broschüren auslegen und verteilen sowie Bilder für ihre Social-Media-Accounts generieren.» Auch würden im Camp antiisraelische Kleidungsstücke mit der Aufschrift «Boycott, Deinvest, Sanction» getragen und verkauft, was als Anlehnung an die gleichnamig antisemitische BDS-Kampagne zu verstehen sei, sagte Haase.</w:t>
      </w: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als Mahnwache angemeldete Versammlung unter dem Motto «Hände weg von Rafah» richtet sich gegen das militärische Vorgehen Israels in Gaza nach dem Terrorangriff der Hamas. Gefordert wird unter anderem eine Entwaffnung Israels. Seit dem 6. Mai steht sie auf dem Theodor-Heuss-Platz gegenüber dem Bahnhof Dammtor. Offizieller Anmelder ist laut Polizei eine Privatperson.</w:t>
      </w: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linksextremistischen Szene wurden laut Verfassungsschutzbericht in Hamburg Ende vergangenen Jahres 1.060 Personen zugerechnet - mehr als drei Viertel gelten als gewaltorientiert. Die größte gewaltorientierte Gruppe ist dabei mit 550 Personen in der autonomen Szene rund um das Kulturzentrum Rote Flora verortet. Im antiimperialistischen Spektrum gelten 110 Personen als gewaltorientiert, darunter auch der Rote Aufbau Hamburg mit etwa 60 Anhängern. Beide Lager sind zerstritten.</w:t>
      </w: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Terrorüberfall der Hamas auf Israel und der wieder entflammte Nahost-Konflikt hat die tiefe Spaltung der linksextremistischen Szene zutage treten lassen, die es seit Jahrzehnten gibt», sagte Haase. Diesmal aber deutlicher als zuvor. «In der Vergangenheit kam es bereits zu einzelnen Auseinandersetzungen dieser Gruppierungen, wenn auch im geringen Rahmen und für die Öffentlichkeit kaum wahrnehmbar.»</w:t>
      </w: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Ganz offen war die Rivalität bei der revolutionären 1. 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des Roten Aufbaus in diesem Jahr zu sehen: «"Rote" Flora - Halt's Maul» war auf einem Banner zu lesen - Rote in Anführungsstrichen. Zudem hatten Antiimperialisten Haase zufolge die Rote Flora kurzzeitig besetzt. Der Grund: Nach dem Hamas-Überfall hatte sich das linksautonome Zentrum mit «allen Menschen in Israel und allen Jüdinnen und Juden weltweit» solidarisch erklärt und auf einem Plakat betont: «Killing Jews is not fighting for freedom!» (Juden zu töten, ist kein Freiheitskampf).</w:t>
      </w: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proisraelische Ausrichtung der Autonomen lasse sich darauf zurückführen, «dass diese der Hamas vorrangig antisemitische Motive für die Angriffe auf Israel unterstellen - und lediglich nachrangig territoriale oder andere Ziele», sagte Hasse. Die Antiimperialisten würden hingegen ausschließlich propalästinensische Positionen vertreten, «und das in aggressiver Form».</w:t>
      </w: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es auch im Camp nicht immer friedlich zugeht, zeigte ein Polizeieinsatz am vergangenen Wochenende, bei dem drei Teilnehmer - darunter der Anmelder der Mahnwache - zwischenzeitlich in Gewahrsam genommen worden waren. Zuvor hatten sich die Protestierenden laut Polizei gegenüber den Beamten äußerst aggressiv verhalten und waren auch handgreiflich geworden. Eine Polizistin wurde demnach leicht verletzt.</w:t>
      </w: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Polizeiangaben wurden anschließend Strafanzeigen wegen Widerstands, versuchter Gefangenenbefreiung, tätlichen Angriffs und Körperverletzung gestellt.</w:t>
      </w: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Zuletzt wurde die Mahnwache von der Versammlungsbehörde bis Ende August bestätigt. Ein Verbot wäre ausschließlich nach den Vorgaben des Versammlungsrechts möglich - eine zeitliche Begrenzung ist gesetzlich nicht vorgesehen.</w:t>
      </w: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 das in Artikel 8 Grundgesetz verbriefte Recht auf Versammlungsfreiheit nach höchstrichterlicher Rechtsprechung einen Grundpfeiler unserer Demokratie darstellt, kann eine Versammlung nur unter besonderen Voraussetzungen durch die Versammlungsbehörde eingeschränkt oder untersagt werden», sagte Polizeisprecher Florian Abbenseth der dpa. Solche Voraussetzungen lägen nur vor, «wenn zum Beispiel Leib oder Leben oder/und Güter von besonderem Wert gefährdet sind».</w:t>
      </w: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Insofern sind der Versammlungsbehörde die Hände gebunden. Sie prüft die Rechtmäßigkeit der Versammlung im monatlichen Rhythmus. Bislang wurden lediglich Auflagen erlassen, die zum Teil aber gerichtlich wieder kassiert wurden.</w:t>
      </w: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sich die Vorfälle vom vergangenen Wochenende auf die Verlängerung des Camps auswirken, bleibt abzuwarten. Nach dem Polizeieinsatz waren aus der Politik die Rufe nach einer sofortigen Schließung des Camps lauter geworden.</w:t>
      </w:r>
    </w:p>
    <w:p>
      <w:pPr>
        <w:pStyle w:val="Normal25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17, 2024</w:t>
      </w:r>
    </w:p>
    <w:p>
      <w:pPr>
        <w:pStyle w:val="Normal258"/>
      </w:pPr>
    </w:p>
    <w:p>
      <w:pPr>
        <w:pStyle w:val="Normal258"/>
        <w:ind w:left="200"/>
        <w:sectPr>
          <w:type w:val="continuous"/>
          <w:pgMar w:top="840" w:right="1000" w:bottom="840" w:left="1000" w:header="400" w:footer="400"/>
          <w:pgNumType w:fmt="decimal"/>
          <w:cols w:space="720"/>
        </w:sectPr>
      </w:pPr>
      <w:r>
        <w:br/>
      </w:r>
      <w:r>
        <w:pict>
          <v:line id="_x0000_s2117" style="position:absolute;z-index:252235776" from="0,10pt" to="512pt,10pt" strokecolor="black" strokeweight="1pt">
            <v:stroke linestyle="single"/>
          </v:line>
        </w:pict>
      </w:r>
      <w:r>
        <w:rPr>
          <w:rFonts w:ascii="arial" w:eastAsia="arial" w:hAnsi="arial" w:cs="arial"/>
          <w:b/>
          <w:color w:val="767676"/>
          <w:sz w:val="16"/>
        </w:rPr>
        <w:t>End of Document</w:t>
      </w:r>
    </w:p>
    <w:p>
      <w:pPr>
        <w:pStyle w:val="Normal259"/>
        <w:sectPr>
          <w:headerReference w:type="even" r:id="rId1612"/>
          <w:headerReference w:type="default" r:id="rId1613"/>
          <w:footerReference w:type="even" r:id="rId1614"/>
          <w:footerReference w:type="default" r:id="rId1615"/>
          <w:headerReference w:type="first" r:id="rId1616"/>
          <w:footerReference w:type="first" r:id="rId1617"/>
          <w:pgSz w:w="12240" w:h="15840"/>
          <w:pgMar w:top="840" w:right="1000" w:bottom="840" w:left="1000" w:header="400" w:footer="400"/>
          <w:pgNumType w:fmt="decimal"/>
          <w:cols w:space="720"/>
          <w:titlePg w:val="0"/>
        </w:sectPr>
      </w:pPr>
    </w:p>
    <w:p>
      <w:pPr>
        <w:pStyle w:val="Normal259"/>
      </w:pPr>
    </w:p>
    <w:p>
      <w:pPr>
        <w:pStyle w:val="Normal259"/>
      </w:pPr>
      <w:r>
        <w:pict>
          <v:shape id="_x0000_i2118" type="#_x0000_t75" alt="LexisNexis®" style="width:147.75pt;height:30pt">
            <v:imagedata r:id="rId10" o:title=""/>
          </v:shape>
        </w:pict>
      </w:r>
      <w:r>
        <w:cr/>
      </w:r>
    </w:p>
    <w:p>
      <w:pPr>
        <w:pStyle w:val="Heading125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Keine Länder-Fahnen; Nationalflaggen-Verbot bei  Rave the Planet </w:t>
      </w:r>
    </w:p>
    <w:p>
      <w:pPr>
        <w:pStyle w:val="Normal2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15. August 2024 </w:t>
      </w:r>
    </w:p>
    <w:p>
      <w:pPr>
        <w:pStyle w:val="Normal259"/>
        <w:keepNext w:val="0"/>
        <w:spacing w:after="0" w:line="240" w:lineRule="atLeast"/>
        <w:ind w:right="0"/>
        <w:jc w:val="both"/>
      </w:pPr>
      <w:bookmarkStart w:id="518" w:name="Bookmark_260"/>
      <w:bookmarkEnd w:id="518"/>
    </w:p>
    <w:p>
      <w:pPr>
        <w:pStyle w:val="Normal25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259"/>
        <w:keepNext w:val="0"/>
        <w:spacing w:before="120" w:after="0" w:line="220" w:lineRule="atLeast"/>
        <w:ind w:left="0" w:right="0" w:firstLine="0"/>
        <w:jc w:val="left"/>
      </w:pPr>
      <w:r>
        <w:br/>
      </w:r>
      <w:r>
        <w:pict>
          <v:shape id="_x0000_i2119" type="#_x0000_t75" style="width:134.98pt;height:85.49pt">
            <v:imagedata r:id="rId25" o:title=""/>
          </v:shape>
        </w:pict>
      </w:r>
    </w:p>
    <w:p>
      <w:pPr>
        <w:pStyle w:val="Normal2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2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404 words</w:t>
      </w:r>
    </w:p>
    <w:p>
      <w:pPr>
        <w:pStyle w:val="Normal2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Stefan Peter, Simon Schulz</w:t>
      </w:r>
    </w:p>
    <w:p>
      <w:pPr>
        <w:pStyle w:val="Normal259"/>
        <w:keepNext/>
        <w:spacing w:before="240" w:after="0" w:line="340" w:lineRule="atLeast"/>
        <w:ind w:left="0" w:right="0" w:firstLine="0"/>
        <w:jc w:val="left"/>
      </w:pPr>
      <w:bookmarkStart w:id="519" w:name="Body_258"/>
      <w:bookmarkEnd w:id="519"/>
      <w:r>
        <w:rPr>
          <w:rFonts w:ascii="arial" w:eastAsia="arial" w:hAnsi="arial" w:cs="arial"/>
          <w:b/>
          <w:i w:val="0"/>
          <w:strike w:val="0"/>
          <w:noProof w:val="0"/>
          <w:color w:val="000000"/>
          <w:position w:val="0"/>
          <w:sz w:val="28"/>
          <w:u w:val="none"/>
          <w:vertAlign w:val="baseline"/>
        </w:rPr>
        <w:t>Body</w:t>
      </w:r>
    </w:p>
    <w:p>
      <w:pPr>
        <w:pStyle w:val="Normal259"/>
        <w:spacing w:line="60" w:lineRule="exact"/>
      </w:pPr>
      <w:r>
        <w:pict>
          <v:line id="_x0000_s2120" style="position:absolute;z-index:252236800" from="0,2pt" to="512pt,2pt" strokecolor="#009ddb" strokeweight="2pt">
            <v:stroke linestyle="single"/>
            <w10:wrap type="topAndBottom"/>
          </v:line>
        </w:pict>
      </w:r>
    </w:p>
    <w:p>
      <w:pPr>
        <w:pStyle w:val="Normal259"/>
      </w:pP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Berlin freut sich auf die Riesen-Techno-Party  Rave the Planet  am Wochenende. Doch die Stimmung wird durch ein absurdes Verbot der Veranstalter getrübt: Nationalflaggen sollen während des Demozugs durch die Berliner Innenstadt verboten sein.</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dem Motto  Love is Stronger  treten die Teilnehmer der neuen Loveparade am Samstag für Liebe, Frieden, Freundschaft, Solidarität, Diversität und Respekt ein. Im vergangenen Jahr kamen 300 000 Menschen, um für eine bessere Welt zu tanzen.</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Keine Nationalflaggen bei  Rave the Planet </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die Feierlaune wird durch ein absurdes Verbot überschattet. Denn Nationalflaggen sind bei  Rave the Planet  nicht zugelassen!</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Instagram heißt es vom Veranstalter:  Vergessen wir für einen Tag die Grenzen, denn wir sind alle gleich, wir sind alle eins! Deshalb sind Nationalflaggen bei der Parade verboten .</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Deutschlandflagge verboten, Regenbogen-Fahnen erlaubt</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Bedeutet: Die Deutschlandflagge ist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verboten. Regenbogen-Fahnen hingegen sind erlaubt. </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Berlins FDP-Generalsekretär Peter Langer zu BILD:  Die Deutschlandflagge steht für eine liberale Demokratie, die Rechtsstaatlichkeit, Freiheit und den Schutz von Minderheiten garantiert. Es wäre wünschenswert, dass Menschen durch das Tragen dieser Flagge auf einer politischen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diesen Werten auch Ausdruck verleihen könnten. </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CDU-Abgeordnete Christopher Förster: Aufforderungen, auf Nationalflaggen bei politischen Demos zu verzichten, sind für mich merkwürdig. Wenn es dem Veranstalter darum gehen sollte,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-Fahnen zu vermeiden, dann würde ich den umgekehrten Weg wählen: Alle Teilnehmer sollen ihre Nationalfahnen mitbringen und die Vielfalt der Länder in unserer Stadt präsentieren! </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Rechtsanwalt Kai Jüdemann zu BILD:  Ein solches Verbot ist praktisch nicht durchsetzbar.  In einem geschlossenen Raum darf der Veranstalter Personen, die gegen die Hausordnung verstoßen, durch eigenes Sicherheitspersonal entfernen lassen. Hausrecht! Auf der Straße gilt dies allerdings nicht! </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Hier muss der Veranstalter die Polizei bitten. Wenn sie durch das Zeigen einer Flagge die Ordnung der Versammlung gestört sieht, darf sie die Flagge zeigende Person des Platzes verweisen , sagt Rechtsanwalt Jüdemann.</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Veranstalter von  Rave The Planet  wollten sich auf BILD-Anfrage nicht äußern.</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https://www.bild.de/regional/berlin/keine-laender-fahnen-nationalflaggen-verbot-bei-rave-the-planet-66ba0893125b1f76f85de91b</w:t>
      </w:r>
    </w:p>
    <w:p>
      <w:pPr>
        <w:pStyle w:val="Normal25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59"/>
        <w:spacing w:line="60" w:lineRule="exact"/>
      </w:pPr>
      <w:r>
        <w:pict>
          <v:line id="_x0000_s2121" style="position:absolute;z-index:252237824" from="0,2pt" to="512pt,2pt" strokecolor="#009ddb" strokeweight="2pt">
            <v:stroke linestyle="single"/>
            <w10:wrap type="topAndBottom"/>
          </v:line>
        </w:pict>
      </w:r>
    </w:p>
    <w:p>
      <w:pPr>
        <w:pStyle w:val="Normal25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Nationalflaggen sind auf dem Rave the Planet in diesem Jahr verboten Regenbogenflaggen nicht</w:t>
      </w:r>
    </w:p>
    <w:p>
      <w:pPr>
        <w:pStyle w:val="Normal25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15, 2024</w:t>
      </w:r>
    </w:p>
    <w:p>
      <w:pPr>
        <w:pStyle w:val="Normal259"/>
      </w:pPr>
    </w:p>
    <w:p>
      <w:pPr>
        <w:pStyle w:val="Normal259"/>
        <w:ind w:left="200"/>
        <w:sectPr>
          <w:type w:val="continuous"/>
          <w:pgMar w:top="840" w:right="1000" w:bottom="840" w:left="1000" w:header="400" w:footer="400"/>
          <w:pgNumType w:fmt="decimal"/>
          <w:cols w:space="720"/>
        </w:sectPr>
      </w:pPr>
      <w:r>
        <w:br/>
      </w:r>
      <w:r>
        <w:pict>
          <v:line id="_x0000_s2122" style="position:absolute;z-index:252238848" from="0,10pt" to="512pt,10pt" strokecolor="black" strokeweight="1pt">
            <v:stroke linestyle="single"/>
          </v:line>
        </w:pict>
      </w:r>
      <w:r>
        <w:rPr>
          <w:rFonts w:ascii="arial" w:eastAsia="arial" w:hAnsi="arial" w:cs="arial"/>
          <w:b/>
          <w:color w:val="767676"/>
          <w:sz w:val="16"/>
        </w:rPr>
        <w:t>End of Document</w:t>
      </w:r>
    </w:p>
    <w:p>
      <w:pPr>
        <w:pStyle w:val="Normal260"/>
        <w:sectPr>
          <w:headerReference w:type="even" r:id="rId1618"/>
          <w:headerReference w:type="default" r:id="rId1619"/>
          <w:footerReference w:type="even" r:id="rId1620"/>
          <w:footerReference w:type="default" r:id="rId1621"/>
          <w:headerReference w:type="first" r:id="rId1622"/>
          <w:footerReference w:type="first" r:id="rId1623"/>
          <w:pgSz w:w="12240" w:h="15840"/>
          <w:pgMar w:top="840" w:right="1000" w:bottom="840" w:left="1000" w:header="400" w:footer="400"/>
          <w:pgNumType w:fmt="decimal"/>
          <w:cols w:space="720"/>
          <w:titlePg w:val="0"/>
        </w:sectPr>
      </w:pPr>
    </w:p>
    <w:p>
      <w:pPr>
        <w:pStyle w:val="Normal260"/>
      </w:pPr>
    </w:p>
    <w:p>
      <w:pPr>
        <w:pStyle w:val="Normal260"/>
      </w:pPr>
      <w:r>
        <w:pict>
          <v:shape id="_x0000_i2123" type="#_x0000_t75" alt="LexisNexis®" style="width:147.75pt;height:30pt">
            <v:imagedata r:id="rId10" o:title=""/>
          </v:shape>
        </w:pict>
      </w:r>
      <w:r>
        <w:cr/>
      </w:r>
    </w:p>
    <w:p>
      <w:pPr>
        <w:pStyle w:val="Heading125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Berlin macht wieder; Was Sie über das Mega-Techno-Spektakel wissen müssen</w:t>
      </w:r>
    </w:p>
    <w:p>
      <w:pPr>
        <w:pStyle w:val="Normal2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Kurier</w:t>
      </w:r>
    </w:p>
    <w:p>
      <w:pPr>
        <w:pStyle w:val="Normal2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15. August 2024</w:t>
      </w:r>
    </w:p>
    <w:p>
      <w:pPr>
        <w:pStyle w:val="Normal260"/>
        <w:keepNext w:val="0"/>
        <w:spacing w:after="0" w:line="240" w:lineRule="atLeast"/>
        <w:ind w:right="0"/>
        <w:jc w:val="both"/>
      </w:pPr>
      <w:bookmarkStart w:id="520" w:name="Bookmark_261"/>
      <w:bookmarkEnd w:id="520"/>
    </w:p>
    <w:p>
      <w:pPr>
        <w:pStyle w:val="Normal26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260"/>
        <w:keepNext w:val="0"/>
        <w:spacing w:before="120" w:after="0" w:line="220" w:lineRule="atLeast"/>
        <w:ind w:left="0" w:right="0" w:firstLine="0"/>
        <w:jc w:val="left"/>
      </w:pPr>
      <w:r>
        <w:br/>
      </w:r>
      <w:r>
        <w:pict>
          <v:shape id="_x0000_i2124" type="#_x0000_t75" style="width:99.76pt;height:51.01pt">
            <v:imagedata r:id="rId97" o:title=""/>
          </v:shape>
        </w:pict>
      </w:r>
    </w:p>
    <w:p>
      <w:pPr>
        <w:pStyle w:val="Normal2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Rave the Planet; S. 10</w:t>
      </w:r>
    </w:p>
    <w:p>
      <w:pPr>
        <w:pStyle w:val="Normal2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904 words</w:t>
      </w:r>
    </w:p>
    <w:p>
      <w:pPr>
        <w:pStyle w:val="Normal26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Rave the Planet</w:t>
      </w:r>
    </w:p>
    <w:p>
      <w:pPr>
        <w:pStyle w:val="Normal260"/>
        <w:keepNext/>
        <w:spacing w:before="240" w:after="0" w:line="340" w:lineRule="atLeast"/>
        <w:ind w:left="0" w:right="0" w:firstLine="0"/>
        <w:jc w:val="left"/>
      </w:pPr>
      <w:bookmarkStart w:id="521" w:name="Body_259"/>
      <w:bookmarkEnd w:id="521"/>
      <w:r>
        <w:rPr>
          <w:rFonts w:ascii="arial" w:eastAsia="arial" w:hAnsi="arial" w:cs="arial"/>
          <w:b/>
          <w:i w:val="0"/>
          <w:strike w:val="0"/>
          <w:noProof w:val="0"/>
          <w:color w:val="000000"/>
          <w:position w:val="0"/>
          <w:sz w:val="28"/>
          <w:u w:val="none"/>
          <w:vertAlign w:val="baseline"/>
        </w:rPr>
        <w:t>Body</w:t>
      </w:r>
    </w:p>
    <w:p>
      <w:pPr>
        <w:pStyle w:val="Normal260"/>
        <w:spacing w:line="60" w:lineRule="exact"/>
      </w:pPr>
      <w:r>
        <w:pict>
          <v:line id="_x0000_s2125" style="position:absolute;z-index:252239872" from="0,2pt" to="512pt,2pt" strokecolor="#009ddb" strokeweight="2pt">
            <v:stroke linestyle="single"/>
            <w10:wrap type="topAndBottom"/>
          </v:line>
        </w:pict>
      </w:r>
    </w:p>
    <w:p>
      <w:pPr>
        <w:pStyle w:val="Normal260"/>
      </w:pP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Sie über das Mega-Techno-Spektakel wissen müssen</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 ist wie in alten Love-Parade-Zeiten. Der Wettergott scheint ein Techno-Fan zu sein: Wenn am Sonnabend bei  Rave The Planet  die 30 Wagen auf der Berliner Straße des 17. Juni auf die Strecke gehen, dürfte es 31 Grad warm werden und die Sonne volle Pulle mit ein paar Wölkchen zwischendurch powern. Alles wieder wie in den guten alten Zeiten? Mit dem Blick auf das Programm lässt sich sagen: So viel Techno-Nostalgie wie diesmal gab es noch nie. Sogar für die Paraden-Hymne hat sich Dr. Motte zwei der alten und nicht minder legendären Weggefährten dazu geholt: Westbam und Tom Wax. Was man alles zu  Rave The Planet 2024  wissen muss.</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heißt das diesjährige Motto?  Love is stronger , wie immer belanglos-euphorisch und weltumspannend. Ein Motto, das ein wenig wie die Fortsetzung der letzten Love Parade in Berlin klingt. 2006 hieß es:  The Love is back . Die Liebe ist immer noch da   und dann ist auch Westbam nicht weit, der mit Paraden-Papa Dr. Motto und Tom Wax die oldschool klingende Hymne geschrieben hat.</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 findet Rave The Planet statt? Wieder auf der Straße des 17. Juni, wieder zwischen Brandenburger Tor und Siegessäule. Das ist auch der Grund, warum die große Techno-Parade in diesem Jahr erst relativ spät durch Berlin zieht. Durch die Fußball-EM und die Fanmeile war die Straße des 17. Juni so lange blockiert.</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Wann geht es los? Die 30 Wagen (oder  Floats , wie sie auf neudeutsch heißen) sollen sich, wenn alles wie geplant klappt, ab 14 Uhr vorwärts bewegen, das Ende ist für 22 Uhr geplant.</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ist alles mit dabei? Natürlich gibt es auch einen  Rave The Planet -Wagen, auf dem Dr. Motte, Felix Kröcher oder Isabelle Beaucamp Techno auflegen. Mit dabei ist das Bammobil by Westbam, der sich unter anderem die Berliner Techno-Legenden K-Paul und Hardy Hard an die Turntables holt. Für die Beschallung sorgen außerdem Club Ost (Cassie Raptor, Caravel, Krl Mx), Concrete Berlin (DJ Saunameister, Brnski, In Furcht), Der Weisse Hase (Drauf &amp; Dran, Haito, Siko Akis) oder Ostfunk X Goanautika (Alex Stein, Diana May, Djingis Khan). Dazu kommen Wagen aus den Niederlanden und Polen, aus Magdeburg, Stuttgart oder Münster.</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Wer wird alles reden? Bei der Love Parade redete früher eigentlich immer nur einer   und das war Dr. Motte. Bei  Rave The Planet  wird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-Charakter mehr herausgestrichen. 36 Redebeiträge sind auf den Floats eingeplant. Der CDU-Abgeordnete Christian Goiny redet auf dem  Rave the Planet -Wagen, die Travestie-Künstlerin Jacky-Oh Weinhaus auf dem  Revolver Party -Wagen oder der Club-Lobbyist Marc Wohlrabe auf dem  Ostfunk X Goanautika -Wagen.</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Warum dürfen keine Nationalflaggen gezeigt werden? Am Montag machte die Nachricht Schlagzeilen, dass bei der Parade keine Nationalflaggen (auch die Deutschlandfahne) gezeigt werden dürfen, die Regenbogenflagge aber sehr wohl.  Für diesen einen Tag möchten wir alles Trennende und alle menschgemachten Grenzen hinter uns lassen. Back to the roots   We are one family , ließen die Organisatoren verlauten. Der wahre Hintergrund dürfte aber ein anderer sein. Stressvermeidung. Dass bei der Parade nicht Fahnen von Russland und der Ukraine, von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aufeinandertreffen, es nicht zu politischen Eskalation kommt.</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viele Besucher werden erwartet? Zur dritten Ausgabe des Technospektakels  Rave The Planet  mit Loveparade-Gründer Dr. Motte sind nach Angaben der Polizei 300.000 Teilnehmer angemeldet worden. Bei dem Wetter können es aber auch ein paar mehr werden. Im vergangenen Juli feierten laut Polizei rund 200.000 Technofans unter freiem Himmel. Die Veranstalter sprachen damals von rund 300.000 Menschen.</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kommt man am besten zur Parade? Die Polizei empfiehlt die An- und Abreise über die westlichen Zugänge zur Straße des 17. Juni, insbesondere über den Bahnhof Zoologischer Garten. Der Bahnhof Brandenburger Tor soll gegen 14 Uhr geschlossen werden und die Bahnen ohne Halt durchfahren. Das Gleiche ist auch für den U-Bahnhof Bundestag geplant. Folgende Bahnhöfe sind fußläufig erreichbar: Bellevue, Hauptbahnhof, Friedrichstraße, Potsdamer Platz und Hansaplatz.</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wird alles für die Parade abgesperrt? Die Autofahrer müssen auch ein bisschen Liebe und Geduld zeigen. Denn die Straße des 17. Juni ist wieder dicht, aber nicht nur die. Ab Freitag um 18 Uhr bis Sonntag um 10 Uhr werden folgende Straßen gesperrt: Straße des 17. Juni zwischen Großer Stern und Brandenburger Tor, Yitzhak-Rabin-Straße, Ebertstraße zwischen Behrenstraße und Dorotheenstraße und der Pariser Platz am Brandenburger Tor. Von Sonnabend, 9 Uhr bis Sonntag um 3 Uhr: Großer Stern, Paulstraße ab Lüneburger Straße (Vorsperre Alt-Moabit) in Richtung Großer Stern, Spreeweg in Richtung Großer Stern, Hofjägerallee in Richtung Großer Stern, Straße des 17. Juni ab Klopstockstraße in Richtung Großer Stern, Altonaer Straße ab Klopstockstraße/Bartningallee in Richtung Großer Stern. Von Sonnabend, 21 Uhr bis Sonntag, 3 Uhr: John-Foster-Dulles-Allee inkl. Scheidemannstraße bis Yitzhak-Rabin-Straße. Je nach Dauer der Abrüstung der Fahrzeuge und der Reinigung der Straße durch die BSR ist eine Sperrung bis 6 Uhr möglich.</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wird die Strecke wieder gesäubert? Nach der Parade geht die BSR auf die Strecke. Und am Sonntag ab 11 Uhr lädt  Rave The Planet  zum  Clean-up day  ein. Der Große Tiergarten soll wieder blitzblank werden. Treffpunkt: Platz des 18. März, vor dem Brandenburger Tor. Stefan Henseke</w:t>
      </w:r>
    </w:p>
    <w:p>
      <w:pPr>
        <w:pStyle w:val="Normal26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15, 2024</w:t>
      </w:r>
    </w:p>
    <w:p>
      <w:pPr>
        <w:pStyle w:val="Normal260"/>
      </w:pPr>
    </w:p>
    <w:p>
      <w:pPr>
        <w:pStyle w:val="Normal260"/>
        <w:ind w:left="200"/>
        <w:sectPr>
          <w:type w:val="continuous"/>
          <w:pgMar w:top="840" w:right="1000" w:bottom="840" w:left="1000" w:header="400" w:footer="400"/>
          <w:pgNumType w:fmt="decimal"/>
          <w:cols w:space="720"/>
        </w:sectPr>
      </w:pPr>
      <w:r>
        <w:br/>
      </w:r>
      <w:r>
        <w:pict>
          <v:line id="_x0000_s2126" style="position:absolute;z-index:252240896" from="0,10pt" to="512pt,10pt" strokecolor="black" strokeweight="1pt">
            <v:stroke linestyle="single"/>
          </v:line>
        </w:pict>
      </w:r>
      <w:r>
        <w:rPr>
          <w:rFonts w:ascii="arial" w:eastAsia="arial" w:hAnsi="arial" w:cs="arial"/>
          <w:b/>
          <w:color w:val="767676"/>
          <w:sz w:val="16"/>
        </w:rPr>
        <w:t>End of Document</w:t>
      </w:r>
    </w:p>
    <w:p>
      <w:pPr>
        <w:pStyle w:val="Normal261"/>
        <w:sectPr>
          <w:headerReference w:type="even" r:id="rId1624"/>
          <w:headerReference w:type="default" r:id="rId1625"/>
          <w:footerReference w:type="even" r:id="rId1626"/>
          <w:footerReference w:type="default" r:id="rId1627"/>
          <w:headerReference w:type="first" r:id="rId1628"/>
          <w:footerReference w:type="first" r:id="rId1629"/>
          <w:pgSz w:w="12240" w:h="15840"/>
          <w:pgMar w:top="840" w:right="1000" w:bottom="840" w:left="1000" w:header="400" w:footer="400"/>
          <w:pgNumType w:fmt="decimal"/>
          <w:cols w:space="720"/>
          <w:titlePg w:val="0"/>
        </w:sectPr>
      </w:pPr>
    </w:p>
    <w:p>
      <w:pPr>
        <w:pStyle w:val="Normal261"/>
      </w:pPr>
    </w:p>
    <w:p>
      <w:pPr>
        <w:pStyle w:val="Normal261"/>
      </w:pPr>
      <w:r>
        <w:pict>
          <v:shape id="_x0000_i2127" type="#_x0000_t75" alt="LexisNexis®" style="width:147.75pt;height:30pt">
            <v:imagedata r:id="rId10" o:title=""/>
          </v:shape>
        </w:pict>
      </w:r>
      <w:r>
        <w:cr/>
      </w:r>
    </w:p>
    <w:p>
      <w:pPr>
        <w:pStyle w:val="Heading126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Warum nicht nebeneinander?; Während sich in Sachsen die rechte Szene formiert, ist die linke tief gespalten. Statt gemeinsam gegen Bedrohungen zu kämpfen, geraten Projekte wegen ihrer Haltung zu Israel ins Visier. Im Kampf gegen Nazis müssen jetzt andere Prioritäten gesetzt werden</w:t>
      </w:r>
    </w:p>
    <w:p>
      <w:pPr>
        <w:pStyle w:val="Normal2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2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13. August 2024</w:t>
      </w:r>
    </w:p>
    <w:p>
      <w:pPr>
        <w:pStyle w:val="Normal261"/>
        <w:keepNext w:val="0"/>
        <w:spacing w:after="0" w:line="240" w:lineRule="atLeast"/>
        <w:ind w:right="0"/>
        <w:jc w:val="both"/>
      </w:pPr>
      <w:bookmarkStart w:id="522" w:name="Bookmark_262"/>
      <w:bookmarkEnd w:id="522"/>
    </w:p>
    <w:p>
      <w:pPr>
        <w:pStyle w:val="Normal26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261"/>
        <w:keepNext w:val="0"/>
        <w:spacing w:before="120" w:after="0" w:line="220" w:lineRule="atLeast"/>
        <w:ind w:left="0" w:right="0" w:firstLine="0"/>
        <w:jc w:val="left"/>
      </w:pPr>
      <w:r>
        <w:br/>
      </w:r>
      <w:r>
        <w:pict>
          <v:shape id="_x0000_i2128" type="#_x0000_t75" style="width:257.97pt;height:41.24pt">
            <v:imagedata r:id="rId32" o:title=""/>
          </v:shape>
        </w:pict>
      </w:r>
    </w:p>
    <w:p>
      <w:pPr>
        <w:pStyle w:val="Normal2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GESELLSCHAFT; S. 13</w:t>
      </w:r>
    </w:p>
    <w:p>
      <w:pPr>
        <w:pStyle w:val="Normal2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626 words</w:t>
      </w:r>
    </w:p>
    <w:p>
      <w:pPr>
        <w:pStyle w:val="Normal2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Jessica Ramczik</w:t>
      </w:r>
    </w:p>
    <w:p>
      <w:pPr>
        <w:pStyle w:val="Normal26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Während sich in Sachsen die rechte Szene formiert, ist die linke tief gespalten. Statt gemeinsam gegen Bedrohungen zu kämpfen, geraten Projekte wegen ihrer Haltung zu Israel ins Visier. Im Kampf gegen Nazis müssen jetzt andere Prioritäten gesetzt werden</w:t>
      </w:r>
    </w:p>
    <w:p>
      <w:pPr>
        <w:pStyle w:val="Normal261"/>
        <w:keepNext/>
        <w:spacing w:before="240" w:after="0" w:line="340" w:lineRule="atLeast"/>
        <w:ind w:left="0" w:right="0" w:firstLine="0"/>
        <w:jc w:val="left"/>
      </w:pPr>
      <w:bookmarkStart w:id="523" w:name="Body_260"/>
      <w:bookmarkEnd w:id="523"/>
      <w:r>
        <w:rPr>
          <w:rFonts w:ascii="arial" w:eastAsia="arial" w:hAnsi="arial" w:cs="arial"/>
          <w:b/>
          <w:i w:val="0"/>
          <w:strike w:val="0"/>
          <w:noProof w:val="0"/>
          <w:color w:val="000000"/>
          <w:position w:val="0"/>
          <w:sz w:val="28"/>
          <w:u w:val="none"/>
          <w:vertAlign w:val="baseline"/>
        </w:rPr>
        <w:t>Body</w:t>
      </w:r>
    </w:p>
    <w:p>
      <w:pPr>
        <w:pStyle w:val="Normal261"/>
        <w:spacing w:line="60" w:lineRule="exact"/>
      </w:pPr>
      <w:r>
        <w:pict>
          <v:line id="_x0000_s2129" style="position:absolute;z-index:252241920" from="0,2pt" to="512pt,2pt" strokecolor="#009ddb" strokeweight="2pt">
            <v:stroke linestyle="single"/>
            <w10:wrap type="topAndBottom"/>
          </v:line>
        </w:pict>
      </w:r>
    </w:p>
    <w:p>
      <w:pPr>
        <w:pStyle w:val="Normal261"/>
      </w:pPr>
    </w:p>
    <w:p>
      <w:pPr>
        <w:pStyle w:val="Normal2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talkshow</w:t>
      </w:r>
    </w:p>
    <w:p>
      <w:pPr>
        <w:pStyle w:val="Normal2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Jessica Ramczik</w:t>
      </w:r>
    </w:p>
    <w:p>
      <w:pPr>
        <w:pStyle w:val="Normal2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Sachsen ist aktuell eine rechte Mobilmachung zu beobachten, die seit den 90er Jahren ihresgleichen sucht. Während eine CSD-</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Bautzen von Ak­teu­r*in­nen der extremen Rechten drangsaliert wird und es vor Ort an einem groß organisierten Gegenprotest fehlt, verstrickt sich die sächsische städtische Linke in eine falsche Prioritätensetzung. Offener Protest, Kundgebungen, Spontis und Demos gegen rechts und deren beängstigendes Erstarken in nahezu allen Teilen Sachsens gibt es derzeit kaum, stattdessen richtet sich die Kritik gegen Läden und Projekte, die sich in den Augen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-solidarischen Gruppen in Bezug auf den Nahostkonflikt falsch positionieren.</w:t>
      </w:r>
    </w:p>
    <w:p>
      <w:pPr>
        <w:pStyle w:val="Normal2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Leipziger Ladenprojekt Atari ist eines davon. Der Eckladen an der Kippenbergstraße im Leipziger Osten war jahrelang eine linke Instanz im einst unattraktiven, von Neonazis geprägten Kiez. Man verstand sich auch als Anlaufpunkt der wenigen Linken vor Ort und war Vorreiter in Sachen linker Projekte. Für Nazis schien dies immer wieder Anlass genug, das Projekt anzugreifen.</w:t>
      </w:r>
    </w:p>
    <w:p>
      <w:pPr>
        <w:pStyle w:val="Normal2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Nun gibt es wieder Proteste und Tumult um das Atari. Allerdings nicht seitens kiezbekannter Neonazis, sondern von Linken. Zwar nicht mit der Brutalität rechter Gewalt, dennoch mit einer Intensität, die Fragen aufwerfen muss. Der Grund: ein Vortrag der Soziologin Cordula Trunk mit dem Titel  Is Palestine a Feminist Issue?  Das Thema: Sexualisierte Gewalt als Kriegsmittel und die unzureichende Reaktion der feministischen Öffentlichkeit auf antisemitische Tendenzen. Es kam jedoch nicht etwa von Rechten, sondern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-solidarischen Ak­ti­vis­t*in­nen zu ersten Störungen. Die Situation eskalierte, ein Zuhörer schrie in den Raum, dass es sich dabei um Lügen und Propaganda handle. Das führte dazu, dass Personen unsanft aus dem Saal begleitet wurden. Die Reaktion: eine Kundgebung vor dem Atari am Folgetag und der Vorwurf, rechts zu sein.</w:t>
      </w:r>
    </w:p>
    <w:p>
      <w:pPr>
        <w:pStyle w:val="Normal2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Conne Island ist ebenfalls Angriffsfläche. Das alternative Zentrum im Süden der Stadt existiert seit 1994 und wurde von jenen aufgebaut, die den 90er Jahren und deren rechter Gewalt etwas entgegensetzen wollte. Einer massiven Gewalt im ländlichen Raum, die auch vor der Stadt selbst nicht haltmachte. Viele verließen das sächsische Hinterland Richtung Leipzig. Der oft wiederholte Vorwurf auch damals: die Solidarität mit dem angeblich faschistischen Staat Israel. Inzwischen ruft die antiisraelische BDS-Bewegung zum Boykott des Conne Island auf.</w:t>
      </w:r>
    </w:p>
    <w:p>
      <w:pPr>
        <w:pStyle w:val="Normal2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Shitstorms und Boykottkampagnen binden wochenlang die Kapazitäten der Projekte , heißt es in einem Statement des Atari. Dabei hätten linke Läden aktuell Wichtigeres zu tun, heißt es weiter. Fest steht: Projekte wie das Atari und das Conne Island sind Ankerpunkte der linken Szene, von und für jene, für die Orte in Nordsachsen, im Erzgebirge und der Lausitz feindliche und nicht mehr lebenswerte Orte geworden sind, Orte, die mit Blick auf die Landtagswahlen nicht weniger feindlich werden. Kurz: Es braucht diese Projekte angesichts der erstarkenden Rechten und angesichts fehlender Freiräume sowie wegbrechender städtischer und staatlicher Finanzierung.</w:t>
      </w:r>
    </w:p>
    <w:p>
      <w:pPr>
        <w:pStyle w:val="Normal2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Völlig klar scheint, dass in linken Gruppierungen gerade keine Einigkeit zu finden ist, zu vielen Themen ohnehin, am wenigsten aber im Hinblick auf den Nahostkonflikt und Antisemitismus. Einigkeit bräuchte es auch nicht; nirgendwo existiert der Imperativ, mit   je nach Perspektive   Antisemiten oder verhassten Antideutschen organisiert gegen Neonazis vorzugehen.</w:t>
      </w:r>
    </w:p>
    <w:p>
      <w:pPr>
        <w:pStyle w:val="Normal2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Ruf nach Überwindung ideologischer Spaltung verhallt gerade auf Instagram ebenso wie auf den Straßen. Aber wenn ein Miteinander gerade so unmöglich erscheint, warum dann nicht ein Nebeneinander?</w:t>
      </w:r>
    </w:p>
    <w:p>
      <w:pPr>
        <w:pStyle w:val="Normal2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Ruf nach Überwindung ideologischer Spaltung verhallt gerade</w:t>
      </w:r>
    </w:p>
    <w:p>
      <w:pPr>
        <w:pStyle w:val="Normal26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12, 2024</w:t>
      </w:r>
    </w:p>
    <w:p>
      <w:pPr>
        <w:pStyle w:val="Normal261"/>
      </w:pPr>
    </w:p>
    <w:p>
      <w:pPr>
        <w:pStyle w:val="Normal261"/>
        <w:ind w:left="200"/>
        <w:sectPr>
          <w:type w:val="continuous"/>
          <w:pgMar w:top="840" w:right="1000" w:bottom="840" w:left="1000" w:header="400" w:footer="400"/>
          <w:pgNumType w:fmt="decimal"/>
          <w:cols w:space="720"/>
        </w:sectPr>
      </w:pPr>
      <w:r>
        <w:br/>
      </w:r>
      <w:r>
        <w:pict>
          <v:line id="_x0000_s2130" style="position:absolute;z-index:252242944" from="0,10pt" to="512pt,10pt" strokecolor="black" strokeweight="1pt">
            <v:stroke linestyle="single"/>
          </v:line>
        </w:pict>
      </w:r>
      <w:r>
        <w:rPr>
          <w:rFonts w:ascii="arial" w:eastAsia="arial" w:hAnsi="arial" w:cs="arial"/>
          <w:b/>
          <w:color w:val="767676"/>
          <w:sz w:val="16"/>
        </w:rPr>
        <w:t>End of Document</w:t>
      </w:r>
    </w:p>
    <w:p>
      <w:pPr>
        <w:pStyle w:val="Normal262"/>
        <w:sectPr>
          <w:headerReference w:type="even" r:id="rId1630"/>
          <w:headerReference w:type="default" r:id="rId1631"/>
          <w:footerReference w:type="even" r:id="rId1632"/>
          <w:footerReference w:type="default" r:id="rId1633"/>
          <w:headerReference w:type="first" r:id="rId1634"/>
          <w:footerReference w:type="first" r:id="rId1635"/>
          <w:pgSz w:w="12240" w:h="15840"/>
          <w:pgMar w:top="840" w:right="1000" w:bottom="840" w:left="1000" w:header="400" w:footer="400"/>
          <w:pgNumType w:fmt="decimal"/>
          <w:cols w:space="720"/>
          <w:titlePg w:val="0"/>
        </w:sectPr>
      </w:pPr>
    </w:p>
    <w:p>
      <w:pPr>
        <w:pStyle w:val="Normal262"/>
      </w:pPr>
    </w:p>
    <w:p>
      <w:pPr>
        <w:pStyle w:val="Normal262"/>
      </w:pPr>
      <w:r>
        <w:pict>
          <v:shape id="_x0000_i2131" type="#_x0000_t75" alt="LexisNexis®" style="width:147.75pt;height:30pt">
            <v:imagedata r:id="rId10" o:title=""/>
          </v:shape>
        </w:pict>
      </w:r>
      <w:r>
        <w:cr/>
      </w:r>
    </w:p>
    <w:p>
      <w:pPr>
        <w:pStyle w:val="Heading126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Juden-Hasser sprühen  Fuck Israel  in BVG-Bus</w:t>
      </w:r>
    </w:p>
    <w:p>
      <w:pPr>
        <w:pStyle w:val="Normal2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2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12. August 2024 </w:t>
      </w:r>
    </w:p>
    <w:p>
      <w:pPr>
        <w:pStyle w:val="Normal262"/>
        <w:keepNext w:val="0"/>
        <w:spacing w:after="0" w:line="240" w:lineRule="atLeast"/>
        <w:ind w:right="0"/>
        <w:jc w:val="both"/>
      </w:pPr>
      <w:bookmarkStart w:id="524" w:name="Bookmark_263"/>
      <w:bookmarkEnd w:id="524"/>
    </w:p>
    <w:p>
      <w:pPr>
        <w:pStyle w:val="Normal26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62"/>
        <w:keepNext w:val="0"/>
        <w:spacing w:before="120" w:after="0" w:line="220" w:lineRule="atLeast"/>
        <w:ind w:left="0" w:right="0" w:firstLine="0"/>
        <w:jc w:val="left"/>
      </w:pPr>
      <w:r>
        <w:br/>
      </w:r>
      <w:r>
        <w:pict>
          <v:shape id="_x0000_i2132" type="#_x0000_t75" style="width:84.74pt;height:57.74pt">
            <v:imagedata r:id="rId59" o:title=""/>
          </v:shape>
        </w:pict>
      </w:r>
    </w:p>
    <w:p>
      <w:pPr>
        <w:pStyle w:val="Normal2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12; Ausg. 187</w:t>
      </w:r>
    </w:p>
    <w:p>
      <w:pPr>
        <w:pStyle w:val="Normal2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127 words</w:t>
      </w:r>
    </w:p>
    <w:p>
      <w:pPr>
        <w:pStyle w:val="Normal262"/>
        <w:keepNext/>
        <w:spacing w:before="240" w:after="0" w:line="340" w:lineRule="atLeast"/>
        <w:ind w:left="0" w:right="0" w:firstLine="0"/>
        <w:jc w:val="left"/>
      </w:pPr>
      <w:bookmarkStart w:id="525" w:name="Body_261"/>
      <w:bookmarkEnd w:id="525"/>
      <w:r>
        <w:rPr>
          <w:rFonts w:ascii="arial" w:eastAsia="arial" w:hAnsi="arial" w:cs="arial"/>
          <w:b/>
          <w:i w:val="0"/>
          <w:strike w:val="0"/>
          <w:noProof w:val="0"/>
          <w:color w:val="000000"/>
          <w:position w:val="0"/>
          <w:sz w:val="28"/>
          <w:u w:val="none"/>
          <w:vertAlign w:val="baseline"/>
        </w:rPr>
        <w:t>Body</w:t>
      </w:r>
    </w:p>
    <w:p>
      <w:pPr>
        <w:pStyle w:val="Normal262"/>
        <w:spacing w:line="60" w:lineRule="exact"/>
      </w:pPr>
      <w:r>
        <w:pict>
          <v:line id="_x0000_s2133" style="position:absolute;z-index:252243968" from="0,2pt" to="512pt,2pt" strokecolor="#009ddb" strokeweight="2pt">
            <v:stroke linestyle="single"/>
            <w10:wrap type="topAndBottom"/>
          </v:line>
        </w:pict>
      </w:r>
    </w:p>
    <w:p>
      <w:pPr>
        <w:pStyle w:val="Normal262"/>
      </w:pPr>
    </w:p>
    <w:p>
      <w:pPr>
        <w:pStyle w:val="Normal2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Mitte   Nach einem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-Protest haben Demonstranten einen Linienbus in Berlin israelfeindlich beschmiert. Die Berliner Verkehrsbetriebe (BVG) haben jetzt Anzeige erstattet. Ein Video auf  X , das wohl am Mittwoch nach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Potsdamer Platz entstanden ist, zeigt eine Gruppe von 10 bis 20 Israel-Hassern mit Palästinensertüchern. </w:t>
      </w:r>
    </w:p>
    <w:p>
      <w:pPr>
        <w:pStyle w:val="Normal2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sind mit dem Bus auf dem Rückweg von der Versammlung, singen  Viva,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(Deutsch:  Es lebe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Zu sehen ist auch der Schriftzug  Fuck Israel , den einer der Fahrgäste auf den Fußboden des Busses geschmiert hat.  Das Video ist natürlich bekannt. Es wurde Anzeige erstattet , so BVG-Sprecher Markus Falkner. Näheres wollte die BVG auf Anfrage nicht mitteilen. </w:t>
      </w:r>
    </w:p>
    <w:p>
      <w:pPr>
        <w:pStyle w:val="Normal2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ip </w:t>
      </w:r>
    </w:p>
    <w:p>
      <w:pPr>
        <w:pStyle w:val="Normal2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6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62"/>
        <w:spacing w:line="60" w:lineRule="exact"/>
      </w:pPr>
      <w:r>
        <w:pict>
          <v:line id="_x0000_s2134" style="position:absolute;z-index:252244992" from="0,2pt" to="512pt,2pt" strokecolor="#009ddb" strokeweight="2pt">
            <v:stroke linestyle="single"/>
            <w10:wrap type="topAndBottom"/>
          </v:line>
        </w:pict>
      </w:r>
    </w:p>
    <w:p>
      <w:pPr>
        <w:pStyle w:val="Normal26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propalästinensischen Demonstranten grölen ihre Parolen im BVG-Bus. Einer von ihnen hat  Fuck Israel  auf den Busboden geschmiert</w:t>
      </w:r>
    </w:p>
    <w:p>
      <w:pPr>
        <w:pStyle w:val="Normal26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12, 2024</w:t>
      </w:r>
    </w:p>
    <w:p>
      <w:pPr>
        <w:pStyle w:val="Normal262"/>
      </w:pPr>
    </w:p>
    <w:p>
      <w:pPr>
        <w:pStyle w:val="Normal262"/>
        <w:ind w:left="200"/>
        <w:sectPr>
          <w:type w:val="continuous"/>
          <w:pgMar w:top="840" w:right="1000" w:bottom="840" w:left="1000" w:header="400" w:footer="400"/>
          <w:pgNumType w:fmt="decimal"/>
          <w:cols w:space="720"/>
        </w:sectPr>
      </w:pPr>
      <w:r>
        <w:br/>
      </w:r>
      <w:r>
        <w:pict>
          <v:line id="_x0000_s2135" style="position:absolute;z-index:252246016" from="0,10pt" to="512pt,10pt" strokecolor="black" strokeweight="1pt">
            <v:stroke linestyle="single"/>
          </v:line>
        </w:pict>
      </w:r>
      <w:r>
        <w:rPr>
          <w:rFonts w:ascii="arial" w:eastAsia="arial" w:hAnsi="arial" w:cs="arial"/>
          <w:b/>
          <w:color w:val="767676"/>
          <w:sz w:val="16"/>
        </w:rPr>
        <w:t>End of Document</w:t>
      </w:r>
    </w:p>
    <w:p>
      <w:pPr>
        <w:pStyle w:val="Normal263"/>
        <w:sectPr>
          <w:headerReference w:type="even" r:id="rId1636"/>
          <w:headerReference w:type="default" r:id="rId1637"/>
          <w:footerReference w:type="even" r:id="rId1638"/>
          <w:footerReference w:type="default" r:id="rId1639"/>
          <w:headerReference w:type="first" r:id="rId1640"/>
          <w:footerReference w:type="first" r:id="rId1641"/>
          <w:pgSz w:w="12240" w:h="15840"/>
          <w:pgMar w:top="840" w:right="1000" w:bottom="840" w:left="1000" w:header="400" w:footer="400"/>
          <w:pgNumType w:fmt="decimal"/>
          <w:cols w:space="720"/>
          <w:titlePg w:val="0"/>
        </w:sectPr>
      </w:pPr>
    </w:p>
    <w:p>
      <w:pPr>
        <w:pStyle w:val="Normal263"/>
      </w:pPr>
    </w:p>
    <w:p>
      <w:pPr>
        <w:pStyle w:val="Normal263"/>
      </w:pPr>
      <w:r>
        <w:pict>
          <v:shape id="_x0000_i2136" type="#_x0000_t75" alt="LexisNexis®" style="width:147.75pt;height:30pt">
            <v:imagedata r:id="rId10" o:title=""/>
          </v:shape>
        </w:pict>
      </w:r>
      <w:r>
        <w:cr/>
      </w:r>
    </w:p>
    <w:p>
      <w:pPr>
        <w:pStyle w:val="Heading126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Parole auf dem Boden; Juden-Hasser beschmieren Bus israelfeindlich</w:t>
      </w:r>
    </w:p>
    <w:p>
      <w:pPr>
        <w:pStyle w:val="Normal2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11. August 2024 </w:t>
      </w:r>
    </w:p>
    <w:p>
      <w:pPr>
        <w:pStyle w:val="Normal263"/>
        <w:keepNext w:val="0"/>
        <w:spacing w:after="0" w:line="240" w:lineRule="atLeast"/>
        <w:ind w:right="0"/>
        <w:jc w:val="both"/>
      </w:pPr>
      <w:bookmarkStart w:id="526" w:name="Bookmark_264"/>
      <w:bookmarkEnd w:id="526"/>
    </w:p>
    <w:p>
      <w:pPr>
        <w:pStyle w:val="Normal26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263"/>
        <w:keepNext w:val="0"/>
        <w:spacing w:before="120" w:after="0" w:line="220" w:lineRule="atLeast"/>
        <w:ind w:left="0" w:right="0" w:firstLine="0"/>
        <w:jc w:val="left"/>
      </w:pPr>
      <w:r>
        <w:br/>
      </w:r>
      <w:r>
        <w:pict>
          <v:shape id="_x0000_i2137" type="#_x0000_t75" style="width:134.98pt;height:85.49pt">
            <v:imagedata r:id="rId25" o:title=""/>
          </v:shape>
        </w:pict>
      </w:r>
    </w:p>
    <w:p>
      <w:pPr>
        <w:pStyle w:val="Normal2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2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143 words</w:t>
      </w:r>
    </w:p>
    <w:p>
      <w:pPr>
        <w:pStyle w:val="Normal2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Isabel Pfannkuche</w:t>
      </w:r>
    </w:p>
    <w:p>
      <w:pPr>
        <w:pStyle w:val="Normal263"/>
        <w:keepNext/>
        <w:spacing w:before="240" w:after="0" w:line="340" w:lineRule="atLeast"/>
        <w:ind w:left="0" w:right="0" w:firstLine="0"/>
        <w:jc w:val="left"/>
      </w:pPr>
      <w:bookmarkStart w:id="527" w:name="Body_262"/>
      <w:bookmarkEnd w:id="527"/>
      <w:r>
        <w:rPr>
          <w:rFonts w:ascii="arial" w:eastAsia="arial" w:hAnsi="arial" w:cs="arial"/>
          <w:b/>
          <w:i w:val="0"/>
          <w:strike w:val="0"/>
          <w:noProof w:val="0"/>
          <w:color w:val="000000"/>
          <w:position w:val="0"/>
          <w:sz w:val="28"/>
          <w:u w:val="none"/>
          <w:vertAlign w:val="baseline"/>
        </w:rPr>
        <w:t>Body</w:t>
      </w:r>
    </w:p>
    <w:p>
      <w:pPr>
        <w:pStyle w:val="Normal263"/>
        <w:spacing w:line="60" w:lineRule="exact"/>
      </w:pPr>
      <w:r>
        <w:pict>
          <v:line id="_x0000_s2138" style="position:absolute;z-index:252247040" from="0,2pt" to="512pt,2pt" strokecolor="#009ddb" strokeweight="2pt">
            <v:stroke linestyle="single"/>
            <w10:wrap type="topAndBottom"/>
          </v:line>
        </w:pict>
      </w:r>
    </w:p>
    <w:p>
      <w:pPr>
        <w:pStyle w:val="Normal263"/>
      </w:pP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Nach einem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-Protest haben Israel-Hasser einen Linienbus in Berlin beschmiert. Die Berliner Verkehrsbetriebe (BVG) haben jetzt Anzeige erstattet.</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Video auf  X  (früher Twitter), das wohl am Mittwoch nach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Potsdamer Platz in Berlin-Mitte entstanden ist, zeigt eine Gruppe von 10 bis 20 Personen mit Palästinensertüchern.</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sind mit dem Bus auf dem Rückweg von der Versammlung, singen  Viva,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(Deutsch:  Es lebe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sehen ist auch der Schriftzug  Fuck Israel , den einer der Fahrgäste auf den Fußboden des Busses geschmiert hat.</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 Video ist natürlich bekannt. Es wurde Anzeige erstattet , sagt BVG-Sprecher Markus Falkner. Näheres wollte die BVG auf Anfrage nicht mitteilen.</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https://www.bild.de/regional/berlin/berlin-juden-hasser-beschmieren-bus-israelfeindlich-66b862b056b3740ce4d96aa3</w:t>
      </w:r>
    </w:p>
    <w:p>
      <w:pPr>
        <w:pStyle w:val="Normal26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63"/>
        <w:spacing w:line="60" w:lineRule="exact"/>
      </w:pPr>
      <w:r>
        <w:pict>
          <v:line id="_x0000_s2139" style="position:absolute;z-index:252248064" from="0,2pt" to="512pt,2pt" strokecolor="#009ddb" strokeweight="2pt">
            <v:stroke linestyle="single"/>
            <w10:wrap type="topAndBottom"/>
          </v:line>
        </w:pict>
      </w:r>
    </w:p>
    <w:p>
      <w:pPr>
        <w:pStyle w:val="Normal26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den Boden des Busses wurde Fuck Israelgeschmiert</w:t>
      </w:r>
    </w:p>
    <w:p>
      <w:pPr>
        <w:pStyle w:val="Normal26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11, 2024</w:t>
      </w:r>
    </w:p>
    <w:p>
      <w:pPr>
        <w:pStyle w:val="Normal263"/>
      </w:pPr>
    </w:p>
    <w:p>
      <w:pPr>
        <w:pStyle w:val="Normal263"/>
        <w:ind w:left="200"/>
        <w:sectPr>
          <w:type w:val="continuous"/>
          <w:pgMar w:top="840" w:right="1000" w:bottom="840" w:left="1000" w:header="400" w:footer="400"/>
          <w:pgNumType w:fmt="decimal"/>
          <w:cols w:space="720"/>
        </w:sectPr>
      </w:pPr>
      <w:r>
        <w:br/>
      </w:r>
      <w:r>
        <w:pict>
          <v:line id="_x0000_s2140" style="position:absolute;z-index:252249088" from="0,10pt" to="512pt,10pt" strokecolor="black" strokeweight="1pt">
            <v:stroke linestyle="single"/>
          </v:line>
        </w:pict>
      </w:r>
      <w:r>
        <w:rPr>
          <w:rFonts w:ascii="arial" w:eastAsia="arial" w:hAnsi="arial" w:cs="arial"/>
          <w:b/>
          <w:color w:val="767676"/>
          <w:sz w:val="16"/>
        </w:rPr>
        <w:t>End of Document</w:t>
      </w:r>
    </w:p>
    <w:p>
      <w:pPr>
        <w:pStyle w:val="Normal264"/>
        <w:sectPr>
          <w:headerReference w:type="even" r:id="rId1642"/>
          <w:headerReference w:type="default" r:id="rId1643"/>
          <w:footerReference w:type="even" r:id="rId1644"/>
          <w:footerReference w:type="default" r:id="rId1645"/>
          <w:headerReference w:type="first" r:id="rId1646"/>
          <w:footerReference w:type="first" r:id="rId1647"/>
          <w:pgSz w:w="12240" w:h="15840"/>
          <w:pgMar w:top="840" w:right="1000" w:bottom="840" w:left="1000" w:header="400" w:footer="400"/>
          <w:pgNumType w:fmt="decimal"/>
          <w:cols w:space="720"/>
          <w:titlePg w:val="0"/>
        </w:sectPr>
      </w:pPr>
    </w:p>
    <w:p>
      <w:pPr>
        <w:pStyle w:val="Normal264"/>
      </w:pPr>
    </w:p>
    <w:p>
      <w:pPr>
        <w:pStyle w:val="Normal264"/>
      </w:pPr>
      <w:r>
        <w:pict>
          <v:shape id="_x0000_i2141" type="#_x0000_t75" alt="LexisNexis®" style="width:147.75pt;height:30pt">
            <v:imagedata r:id="rId10" o:title=""/>
          </v:shape>
        </w:pict>
      </w:r>
      <w:r>
        <w:cr/>
      </w:r>
    </w:p>
    <w:p>
      <w:pPr>
        <w:pStyle w:val="Heading126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antisemitische Minderheit kann sich an den Unis austoben»</w:t>
      </w:r>
    </w:p>
    <w:p>
      <w:pPr>
        <w:pStyle w:val="Normal2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2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10.August 2024</w:t>
      </w:r>
    </w:p>
    <w:p>
      <w:pPr>
        <w:pStyle w:val="Normal264"/>
        <w:keepNext w:val="0"/>
        <w:spacing w:after="0" w:line="240" w:lineRule="atLeast"/>
        <w:ind w:right="0"/>
        <w:jc w:val="both"/>
      </w:pPr>
      <w:bookmarkStart w:id="528" w:name="Bookmark_265"/>
      <w:bookmarkEnd w:id="528"/>
    </w:p>
    <w:p>
      <w:pPr>
        <w:pStyle w:val="Normal26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AG für Die Neue Zürcher Zeitung NZZ Alle Rechte vorbehalten</w:t>
      </w:r>
    </w:p>
    <w:p>
      <w:pPr>
        <w:pStyle w:val="Normal264"/>
        <w:keepNext w:val="0"/>
        <w:spacing w:before="120" w:after="0" w:line="220" w:lineRule="atLeast"/>
        <w:ind w:left="0" w:right="0" w:firstLine="0"/>
        <w:jc w:val="left"/>
      </w:pPr>
      <w:r>
        <w:br/>
      </w:r>
      <w:r>
        <w:pict>
          <v:shape id="_x0000_i2142" type="#_x0000_t75" style="width:164.23pt;height:29.25pt">
            <v:imagedata r:id="rId1184" o:title=""/>
          </v:shape>
        </w:pict>
      </w:r>
    </w:p>
    <w:p>
      <w:pPr>
        <w:pStyle w:val="Normal2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FEUILLETON</w:t>
      </w:r>
    </w:p>
    <w:p>
      <w:pPr>
        <w:pStyle w:val="Normal2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3485 words</w:t>
      </w:r>
    </w:p>
    <w:p>
      <w:pPr>
        <w:pStyle w:val="Normal26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Drei jüdische Studenten aus Deutschland berichten im Gespräch mit Marc Felix Serrao von ihrem Kampf gegen die Feindseligkeit an ihren Hochschulen. Zwei von ihnen denken übers Auswandern nach.</w:t>
      </w:r>
    </w:p>
    <w:p>
      <w:pPr>
        <w:pStyle w:val="Normal264"/>
        <w:keepNext/>
        <w:spacing w:before="240" w:after="0" w:line="340" w:lineRule="atLeast"/>
        <w:ind w:left="0" w:right="0" w:firstLine="0"/>
        <w:jc w:val="left"/>
      </w:pPr>
      <w:bookmarkStart w:id="529" w:name="Body_263"/>
      <w:bookmarkEnd w:id="529"/>
      <w:r>
        <w:rPr>
          <w:rFonts w:ascii="arial" w:eastAsia="arial" w:hAnsi="arial" w:cs="arial"/>
          <w:b/>
          <w:i w:val="0"/>
          <w:strike w:val="0"/>
          <w:noProof w:val="0"/>
          <w:color w:val="000000"/>
          <w:position w:val="0"/>
          <w:sz w:val="28"/>
          <w:u w:val="none"/>
          <w:vertAlign w:val="baseline"/>
        </w:rPr>
        <w:t>Body</w:t>
      </w:r>
    </w:p>
    <w:p>
      <w:pPr>
        <w:pStyle w:val="Normal264"/>
        <w:spacing w:line="60" w:lineRule="exact"/>
      </w:pPr>
      <w:r>
        <w:pict>
          <v:line id="_x0000_s2143" style="position:absolute;z-index:252250112" from="0,2pt" to="512pt,2pt" strokecolor="#009ddb" strokeweight="2pt">
            <v:stroke linestyle="single"/>
            <w10:wrap type="topAndBottom"/>
          </v:line>
        </w:pict>
      </w:r>
    </w:p>
    <w:p>
      <w:pPr>
        <w:pStyle w:val="Normal264"/>
      </w:pP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Seit dem Terrorangriff der Hamas auf Israel und dem Krieg in Gaza werden Juden überall in der westlichen Welt beleidigt, bedroht und angegriffen. Vor allem an den Universitäten herrscht eine aufgeheizte Stimmung. Die NZZ hat mit zwei jüdischen Studentinnen und einem Studenten gesprochen. Rebecca Vaneeva, 23, studiert Sozialökonomie in Hamburg. Nicole Pastuhoff, 24, Politikwissenschaft in Duisburg und Noam Petri, 20, Medizin in Berlin.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Sie sind führende Mitglieder der Jüdischen Studierendenunion Deutschland. Wie ist die Lage an den Hochschulen?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Noam Petri: Dass der Antisemitismus in der gesamten westlichen Welt zunimmt, wussten wir schon vor dem 7. Oktober 2023. Das Ausmass, das folgte, fand ich trotzdem erschreckend. Wir kannten die Gruppen, die in Deutschland aktiv sind. Aber wie vernetzt die sind, wie genau die ihre Aktionen planen, bei der Besetzung von Hörsälen und auf den vielen Demos, das hat mich erschreckt.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Nicole Pastuhoff: In den ersten Kriegstagen haben viele Hochschulen noch erklärt: Wir äussern keine Solidarität, das hat nichts mit Wissenschaft zu tun. Wenig später hiess es dann: Die Proteste gehören zum wissenschaftlichen Diskurs. Diesen Wandel fand ich spannend. Mein Eindruck ist, dass sich die Zuständigen an vielen Hochschulen wegducken. Die sagen, sie seien gegen Antisemitismus. Und dann sagen sie, sie seien nicht zuständig, wenn eine antisemitische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oder vor ihrem Campus stattfindet. Das sei autonomer studentischer Aktivismus, da könne man nichts machen.</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Wann hatten Sie an der Universität zum ersten Mal ein mulmiges Gefühl?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Pastuhoff: Das war schon in der ersten Woche meines Studiums, im Herbst 2022. Ich habe damals das Jüdische Jugendzentrum der Gemeinde Düsseldorf geleitet und anderen Erstsemestern davon erzählt. Wir waren in einer Kneipe. Alle, die mit mir am Tisch sassen, haben mich sofort intensiv befragt. Wie ich zu Israel stehe, wollten sie wissen. Mehrere Kommilitonen haben gesagt, dass sie noch nie einen Juden gesehen hätten. Okay, habe ich gedacht: Vielleicht kann ich helfen, Vorurteile abzubauen. Aber dann hat keiner von denen je wieder mit mir geredet.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Und nach dem 7. Oktober?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Pastuhoff: Meine Uni hat auf Instagram einen Solidaritätspost für Israel hochgeladen, kurz nach dem Angriff der Hamas. Das hat mich gefreut. Dann habe ich die Kommentare darunter gesehen, und ich fand es krass, wie viele Leute sich terrorverherrlichend geäussert haben. In der Whatsapp-Gruppe meines Studiengangs wurde unsere Hochschule wegen des Posts als «Drecksjudenuni» bezeichnet.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 hat jemand unter seinem echten Namen geschrieben?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Pastuhoff: Ja. Aber der Kommentar wurde schnell wieder gelöscht.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Frau Vaneeva, welche Erfahrungen haben Sie in Hamburg gemacht?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Rebecca Vaneeva: Mein Studiengang und unser ehemaliger Fachschaftsrat, der auf dem Campus noch aktiv ist, haben eine sehr linke und sehr antikoloniale Ausrichtung. Das bekommt man seit dem 7. Oktober stark zu spüren. Bei uns werden ständig Flyer ausgelegt mit Forderungen wie der Ablehnung der IHRA-Definition von Antisemitismus (laut der International Holocaust Remembrance Alliance ist Antisemitismus «eine bestimmte Wahrnehmung von Juden, die sich als Hass gegenüber Juden ausdrücken kann». Gegner der Definition kritisieren unter anderem, dass die IHRA auch die Unterstellung, Israel sei ein «rassistisches Unterfangen», als Beispiel für Antisemitismus nennt, Anm. d. Red.). In Gebäuden der Uni finden Veranstaltungen mit antisemitischen Gruppierungen wie Thawra und Students for Palestine statt.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Wie kommen Gruppen auf den Campus, die nichts mit der Universität zu tun haben?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Vaneeva: Durch Partner an der Uni. Das linksradikale studentische Bündnis für Aufklärung und Emanzipation kooperiert in Hamburg mit Thawra und bietet gemeinsame Veranstaltungen an. Das führt mich zu dem Punkt von Nicole: Der autonome Studierendenaktivismus sorgt dafür, dass an den Unis alle diese Veranstaltungen möglich sind, die klar antisemitisch sind. Auf meinem Campus in Hamburg ist das seit dem 7. Oktober permanent der Fall.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Was ist an den Veranstaltungen klar antisemitisch?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Vaneeva: Die Ablehnung der IHRA-Definition habe ich erwähnt. Diese Forderung ist antisemitisch, weil sie uns Jüdinnen und Juden das Recht auf eine Definition von Antisemitismus abspricht, die wir selbst verwenden. Ringvorlesungen an meiner Uni werden als zionistische Propaganda verunglimpft. Graffiti auf dem Uni-Gelände setzen Zionismus und Faschismus gleich und bezeichnen Israel als Kindermörder- und Apartheidstaat.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Was passiert mit den Graffiti?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Vaneeva: Die verschwinden zum Glück immer recht schnell wieder. Das liegt auch daran, dass ich und andere permanent Druck machen.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Petri: In Berlin gab es die erste von zahlreichen Hörsaalbesetzungen in Deutschland, bei denen jüdische Studenten daran gehindert wurden, in die Räume reinzukommen. Sie wurden geschubst, und per Megafon wurde gebrüllt: «Zionisten raus, das ist unsere Universität!» Lahav Shapira, der später in Berlin von einem Kommilitonen fast totgeprügelt wurde, haben sie gefilmt und die Videos und Bilder ins Netz gestellt. Von einem anderen Studenten wurde die Handynummer auf eine Toilette geschrieben. Der kriegt seither Drohanrufe und Nachrichten, in denen steht, er werde bald eine Zahnspange brauchen. Solche Vorfälle gibt es seit dem 7. Oktober überall in Deutschland. In Leipzig wurde ein Student, der gegen die Besetzung seiner Uni demonstriert hat, getreten. In Hamburg wurde eine Zuhörerin einer Ringvorlesung über Antisemitismus ins Gesicht geschlagen. An der Uni Bonn wurde ein Student bei einer Veranstaltung gewürgt.</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Pastuhoff: Ich selbst habe zum Glück noch keine Gewalt erlebt. Was es bei uns in Nordrhein-Westfalen aber sehr oft gibt, sind die Blockaden: Studierenden, egal ob jüdisch oder nicht, wird der Zugang zu Räumen verwehrt, wenn sie vermeintlich zionistisch sind.</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Gibt es Fachbereiche mit besonders vielen Antisemiten?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Petri: In den Geistes- und Sozialwissenschaften ist es übel. Aber Studiengänge, in denen Naturwissenschaften gelehrt werden, sind auch betroffen. Was mir in der öffentlichen Diskussion zu kurz kommt, sind die vielen Hamas-Sympathisanten. In deutschen Medien wird immer wieder behauptet, die Demonstranten protestierten vor allem gegen die israelische Regierung oder für einen Waffenstillstand. Das ist in sehr vielen Fällen falsch. Es gibt zum Beispiel die Gruppe Young Struggle (die laut dem deutschen Inlandgeheimdienst der türkischen Marksist Leninist Komünist Parti nahesteht, Anm. d. Red.). Die haben das Massaker des 7. Oktober als «Befreiungskampf» bezeichnet. Oder die sogenannte Frauenrechtsorganisation Zora, die in Deutschland die Propaganda der PFLP verbreitet (die sogenannte Volksfront zur Befreiung Palästinas verübt seit einem halben Jahrhundert Terroranschläge, Anm. d. Red.). Als das Institut für Sozialwissenschaften der Humboldt-Universität in Berlin besetzt und zerstört wurde, prangte an den Wänden danach das rote Hamas-Dreieck sowie ein Herz für die Kassam-Brigaden der Hamas. Die Studenten kooperierten mit dem Verein Palestine Speaks, der den 7. Oktober am Tag des Massakers als «revolutionären Tag» feierte.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der Diskussion über die Proteste an den Hochschulen steht bis jetzt die postkoloniale Denkschule im Fokus. Das scheint aber nur die halbe Wahrheit zu sein. Wie gross ist der Einfluss politischer Organisationen aus dem Ausland?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Pastuhoff: Der ist gross. Bei uns in Nordrhein-Westfalen ist Zora sehr aktiv. An meiner Uni haben die bei der kritischen Orientierungswoche im vergangenen Herbst einen eigenen Raum auf dem Campus bekommen.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Was ist unter einer kritischen Orientierungswoche zu verstehen?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Pastuhoff: Es gibt die offizielle Orientierungswoche, und es gibt an den meisten Unis heute parallel dazu eine kritische Orientierungswoche. Da sollen junge Menschen ein bisschen ins kritische Denken kommen und sich nicht nur damit auseinandersetzen, was die Uni ihnen vorgibt. Bei uns haben die Leute von Zora die ganze Woche über Flyer verteilt, auf denen stand, dass der Angriff des 7. Oktober ein Freiheitskampf für palästinensische Frauen gewesen sei und dass man in ihrem Workshop mehr erfahren könne. Ernsthaft? Vergewaltigungen als Freiheitskampf für Frauen?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Wie kann es sein, dass die Universitäten so etwas zulassen?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Pastuhoff: Gruppen wie Zora sind sehr gut organisiert. Bei Protesten treten sie auf dem Campus immer nur als Mitveranstalter auf und sind nie als Anmelder erkennbar. Das übernehmen Sympathisanten an der Hochschule. Die Gruppen haben Handreichungen, wie man mit der Polizei umzugehen hat und welche Aussagen gerade noch rechtlich geduldet werden. Noam hat eben das Hamas-Dreieck erwähnt. Das ist bisher nur in Berlin verboten. In allen anderen deutschen Bundesländern ist es erlaubt. Und entsprechend oft sieht man es.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Petri: Im Studentenparlament der Hochschule Darmstadt gab es kürzlich einen Antrag, jegliche Kooperation mit Gruppen zu beenden, die mit der Hamas sympathisieren und den Terror verteidigen. Er wurde mit 99 Prozent abgelehnt. Es gab nur eine Stimme dafür, die des Antragstellers.</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Antisemiten an den Universitäten gelten als Minderheit. Das klingt jetzt anders.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Petri: Ich würde nicht sagen, dass die Mehrheit diesem radikalen Postkolonialismus-Denken anhängt. Es ist eine Minderheit, die, je nach Ort, mal kleiner und mal grösser ist. Aber die antisemitische Minderheit kann sich an den Unis austoben. Die meisten Studenten und Professoren zeigen nicht einmal mehr einen Hauch von Gegenwehr.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Vaneeva: Das stimmt. Der Gegenwind ist gleich null.</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Petri: Und das ist das eigentliche Problem. Es geht ja nicht nur um die Universitäten oder um uns Juden. Der Westen hat verlernt, seine Werte zu verteidigen. Er lässt sich kampflos aushöhlen. Denken Sie an Claudine Gay, die frühere Präsidentin von Harvard. Auf die Frage, ob der Aufruf zum Völkermord an Juden gegen die Anti-Mobbing-Richtlinien ihrer Uni verstosse, sagte sie, das hänge vom Kontext ab. Wahnsinn.</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Aber warum schauen deutsche Studenten und auch Professoren diesem Treiben zu? In der Bundesrepublik wird der Holocaust in der Schule intensiver behandelt als anderswo. Es gibt KZ-Gedenkstätten, Antisemitismusbeauftragte, es gibt den Zentralrat. Man sollte meinen, dass angehende deutsche Akademiker und ihre Lehrer antisemitische Stereotype wie das des «Kindermörders Israel» erkennen und dagegen aufbegehren.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Petri: Philipp Peyman Engel, der Chefredaktor der «Jüdischen Allgemeinen», beschreibt das in seinem Buch «Deutsche Lebenslügen» treffend. Die Deutschen erzählen sich seit Jahrzehnten die Lüge, dass Antisemitismus immer nur von rechts komme. Wenn irgendwo gegen die AfD protestiert wird, erscheinen Zehntausende. Aber wenn Lahav Shapira in Berlin von einem muslimischen Kommilitonen fast totgeschlagen wird, kommen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200 Leute: viele Journalisten und jüdische Studenten, ein paar Kommilitonen. Wäre der Täter ein Rechter gewesen, hätte halb Berlin protestiert.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Vaneeva: Viele haben Angst, selbst in die Schussbahn zu geraten. Die wollen sich nicht mit der lauten Minderheit und deren linken bis linksliberalen Fürsprechern herumschlagen. Die haben keine Lust, als Rassist oder rechtsextrem beschimpft zu werden.</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Pastuhoff: Nach dem Angriff auf Lahav Shapira hiess es immer wieder, man müsse den «Kontext» beachten. Der Angriff habe eine Vorgeschichte gehabt. Lahav sei an der Uni zuvor selbst aggressiv aufgetreten. Bei keinem anderen kulturellen Hintergrund des Opfers würde man fordern, den Kontext eines solchen brutalen Angriffs zu berücksichtigen. Bei Juden schon.</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Lassen Sie uns noch über das «Statement von Lehrenden an Berliner Unis» sprechen. Die Unterzeichner - es sind inzwischen mehr als tausend aus ganz Deutschland - kritisierten darin im Frühjahr die Räumung eines Protestcamps an der Freien Universität Berlin durch die Polizei. Das Recht auf friedlichen Protest schliesse auch die Besetzung von Uni-Gelände ein. Was sagen Sie dazu?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Petri: Dazu gibt es einiges zu sagen. Ich wage es zu bezweifeln, dass es ein solches Statement geben würde, wenn die demonstrierenden Gruppen dem rechtsextremen Spektrum zugeordnet würden. Ausserdem verteidigen die Unterzeichner etwas, was es nicht gab: einen friedlichen Protest. Hinter dem Camp an der Freien Universität steckten auch die Gruppen, die zuvor einen Feueralarm ausgelöst hatten. Die haben jüdischen Studenten, die sie von Gegendemos oder durch Social Media kannten, den Zutritt zu einem Hörsaal verwehrt. Die haben zur Vernichtung Israels aufgerufen und mit linksextremen Organisationen zusammengearbeitet, die vom Verfassungsschutz beobachtet werden. Und warum fordern die Unterzeichner, dass es auf dem Campus keine Polizeieinsätze geben dürfe und straffällige Studenten keine Strafanzeigen bekommen sollen? Sollen Universitäten rechtsfreie Räume sein? Ich wundere mich auch, dass keiner der Unterzeichner nach der Besetzung und Zerstörung des Instituts an der Humboldt-Universität seine Unterstützung für diese Art des Protests öffentlich bedauert und seine Unterschrift zurückgezogen hat. Denn dort ist ja genau das eingetreten, was im Statement verteidigt wird: Ein Institut wurde besetzt, und die Polizei wurde nicht hineingelassen. Am Ende betrug der Schaden 150 000 Euro.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Wie haben die Demonstranten zur Vernichtung Israels aufgerufen?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Petri: Unter anderem mit der Parole «From the river to the sea».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Der Fluss ist der Jordan, das Meer das Mittelmeer. Problematisch wird die Parole aus Sicht der Kritiker durch den zweiten Teil: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Ein palästinensischer Staat vom Jordan bis zum Mittelmeer würde Israel auslöschen.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Petri: Genau.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Ralf Michaels, Direktor des Max-Planck-Instituts für ausländisches und internationales Privatrecht in Hamburg, sieht das anders. Viele Demonstranten meinten mit der Parole nur, dass es im ganzen Land Demokratie und Gleichberechtigung geben solle.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Petri: Das Argument ist billig. Ich kenne es von Patrick Bahners, dem Feuilletonredakteur der «Frankfurter Allgemeinen Zeitung», der auch schon behauptet hat, israelbezogener Antisemitismus sei nur erfunden worden, um Kritik am Zionismus zu skandalisieren. Ja, was meinen denn wohl Leute, die sagen, die Juden seien Kolonisatoren und Fremde zwischen dem Fluss und dem Meer? Sie meinen, dass die Juden dort nicht hingehörten und kein Recht auf das Land hätten. Das sagen sie auch offen.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Von der Meinungsfreiheit sind auch radikale Meinungen geschützt. Warum soll das in diesem Fall anders sein?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Petri: Der Konkurrenzkampf der Meinungen basiert auf der Annahme, dass überhaupt ein Diskurs stattfindet. Das ist bei diesen Protesten nicht der Fall. Schauen Sie sich die Camps an den Unis an. Die Teilnehmer reden nur mit Gleichgesinnten, alle anderen werden ignoriert oder niedergebrüllt. Als eine Richterin des Obersten Gerichtshofs von Israel im Frühjahr an einem Podiumsgespräch der Humboldt-Universität teilnehmen wollte, haben die Demonstranten so lange geschrien, bis die Frau flüchtete. Julia von Blumenthal, die Präsidentin der Uni, wurde bei einem anderen Anlass ebenfalls niedergebrüllt. Und Günter Ziegler, der Präsident der Freien Universität Berlin, wurde mit Wasser überschüttet. Diese Leute wollen keinen Diskurs. Es handelt sich, wie Amos Oz einmal gesagt hat, um wandelnde Ausrufezeichen.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Pastuhoff: Ich bin eine grosse Freundin der Meinungs- und der Protestfreiheit. Davon lebt unsere Demokratie. Ich könnte gut mit propalästinensischen Protestcamps leben - wenn die Leute friedlich wären, nicht zu Gewalt aufrufen, keinen Terror verherrlichen, niemandem die Existenz absprechen und andere nicht vom Betreten von Hochschulräumen und damit von ihrem Studium abhalten würden.</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Sie alle exponieren sich. Was tun Sie, um sich zu schützen?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Petri: Wenn irgendwo an einer Uni eine Besetzung stattfindet, meide ich diesen Ort. Ich habe gesehen, was mit Lahav Shapira passiert ist. Das würde ich gerne vermeiden. Und wenn ich ein Uber bestelle, dann nur unter falschem Namen.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Pastuhoff: Ich gehe schon auf Gegendemos, aber nur an anderen Universitäten. An meiner Uni ist mir das auch zu riskant.</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Vaneeva: Ich habe keine einzige der Ringvorlesungen besucht, die meine Universität anbietet, was ich sehr schade fand. Die Störungen kamen immer von den Gruppen, die auch das Protestcamp organisiert haben. Dort kennt man mein Gesicht. Wenn ich in der Bahn oder im Bus sitze, spreche ich nie über meine Arbeit für den Studierendenverband. Und ich höre keine hebräische Musik auf dem Handy, weil ich nicht wissen kann, wer sich neben mich setzt und auf mein Display schaut.</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Haben Sie das mit den Telefonaten und der Musik eines Tages bewusst so für sich entschieden?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Vaneeva: Nein, das waren ganz automatische Reaktionen, die ich irgendwann an mir beobachtet habe.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Kennen Sie jüdische Studenten, die noch offen eine Kette mit Davidstern tragen?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Petri: Ich kenne einen aus Potsdam. Der ist mal von zwei Leuten dumm angegangen worden. Die hat er weggeschubst. Aber er ist auch ziemlich gross und breit.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Und sonst?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Petri: Ich kenne auch einen orthodoxen Medizinstudenten, der eigentlich Kippa trägt. Aber an der Uni verzichtet er inzwischen darauf. Seine körperliche Unversehrtheit gehe vor, sagt er.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Pastuhoff: Ich habe dafür kürzlich an einer Kasse eine Verkäuferin gesehen mit einer ganz auffälligen Kette mit Davidstern. Ich habe sie sofort angesprochen: «Oh mein Gott, es macht mich so glücklich und so stolz, dass du deine Kette so offen trägst.» Und sie: «Ich habe hier überall Kameras, ich bin sicher.»</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Wie reagieren Ihre Familien und Freunde auf Ihr Engagement?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Vaneeva: Ich wurde mal von den Protestcamp-Leuten auf Instagram markiert. Danach haben sich viele meiner Verwandten Sorgen gemacht. Das war für mich verständlich. Ich hatte selbst Angst. Zugleich erhalte ich aber auch viel Zuspruch. Wir Juden brauchen starke Sprecherinnen und Sprecher. Und ich sehe es als meine Aufgabe, einer dieser Menschen zu sein.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Pastuhoff: Meine Familie war am Anfang überfürsorglich. «Nicole, warum machst du das?», haben sie gefragt. Es gab auch eine Phase, in der mich meine Familie gebeten hat, nicht mehr mit vollem Namen und Bild in der Öffentlichkeit aufzutreten. Nein, habe ich gesagt. Ich stehe für das, was ich tue. Inzwischen ist meine Familie dankbar. Ich rede häufig mit meiner Oma. Für sie ist es schön, zu sehen, dass wir Jungen viel handlungsfähiger sind, als ihre Generation es war. Oft erfährt sie es gar nicht zuerst von mir, wenn irgendwo ein Interview erscheint, sondern von ihren Freundinnen.</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Petri: Es ist ambivalent. Viele freuen sich, dass die junge jüdische Generation mutig ist und seit dem 7. Oktober Präsenz zeigt. Aber natürlich gibt es auch Warnungen, hier oder dort nicht zu sprechen oder sich zu dieser und jener Thematik lieber nicht zu äussern. Meine Eltern und Grosseltern machen sich Sorgen.</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Hat von Ihnen schon einmal jemand erwogen, Alija zu machen und nach Israel auszuwandern?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Petri: Für mich kam der Gedanke lange nicht infrage. Deutschland ist meine Heimat. Ich bin hier aufgewachsen. In Frankfurt ist meine Gemeinde. Aber der 7. Oktober war auch in dieser Hinsicht ein Wendepunkt. Seitdem spiele ich mit dem Gedanken, meine Facharztausbildung nach dem Medizinstudium in Israel zu machen. Ich kenne viele junge Juden, die darüber nachdenken, Deutschland zu verlassen, weil sie sehen, wohin sich das Land entwickelt.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Frau Pastuhoff, Sie nicken.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Pastuhoff: Eigentlich war ich auch immer fest davon überzeugt, dass Deutschland mein Zuhause ist. Und seit dem 7. Oktober denke ich immer wieder: Das kann doch alles nicht wahr sein! Es gibt Tage, an denen ich am liebsten sofort wegziehen würde. Aber es gibt auch die guten Tage. Da denke ich: Nein, ich lasse mir mein Zuhause nicht wegnehmen.          </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Vaneeva: Ich will, dass jüdisches Leben hier eine Zukunft hat. Deshalb werde ich bleiben.</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6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9, 2024</w:t>
      </w:r>
    </w:p>
    <w:p>
      <w:pPr>
        <w:pStyle w:val="Normal264"/>
      </w:pPr>
    </w:p>
    <w:p>
      <w:pPr>
        <w:pStyle w:val="Normal264"/>
        <w:ind w:left="200"/>
        <w:sectPr>
          <w:type w:val="continuous"/>
          <w:pgMar w:top="840" w:right="1000" w:bottom="840" w:left="1000" w:header="400" w:footer="400"/>
          <w:pgNumType w:fmt="decimal"/>
          <w:cols w:space="720"/>
        </w:sectPr>
      </w:pPr>
      <w:r>
        <w:br/>
      </w:r>
      <w:r>
        <w:pict>
          <v:line id="_x0000_s2144" style="position:absolute;z-index:252251136" from="0,10pt" to="512pt,10pt" strokecolor="black" strokeweight="1pt">
            <v:stroke linestyle="single"/>
          </v:line>
        </w:pict>
      </w:r>
      <w:r>
        <w:rPr>
          <w:rFonts w:ascii="arial" w:eastAsia="arial" w:hAnsi="arial" w:cs="arial"/>
          <w:b/>
          <w:color w:val="767676"/>
          <w:sz w:val="16"/>
        </w:rPr>
        <w:t>End of Document</w:t>
      </w:r>
    </w:p>
    <w:p>
      <w:pPr>
        <w:pStyle w:val="Normal265"/>
        <w:sectPr>
          <w:headerReference w:type="even" r:id="rId1648"/>
          <w:headerReference w:type="default" r:id="rId1649"/>
          <w:footerReference w:type="even" r:id="rId1650"/>
          <w:footerReference w:type="default" r:id="rId1651"/>
          <w:headerReference w:type="first" r:id="rId1652"/>
          <w:footerReference w:type="first" r:id="rId1653"/>
          <w:pgSz w:w="12240" w:h="15840"/>
          <w:pgMar w:top="840" w:right="1000" w:bottom="840" w:left="1000" w:header="400" w:footer="400"/>
          <w:pgNumType w:fmt="decimal"/>
          <w:cols w:space="720"/>
          <w:titlePg w:val="0"/>
        </w:sectPr>
      </w:pPr>
    </w:p>
    <w:p>
      <w:pPr>
        <w:pStyle w:val="Normal265"/>
      </w:pPr>
    </w:p>
    <w:p>
      <w:pPr>
        <w:pStyle w:val="Normal265"/>
      </w:pPr>
      <w:r>
        <w:pict>
          <v:shape id="_x0000_i2145" type="#_x0000_t75" alt="LexisNexis®" style="width:147.75pt;height:30pt">
            <v:imagedata r:id="rId10" o:title=""/>
          </v:shape>
        </w:pict>
      </w:r>
      <w:r>
        <w:cr/>
      </w:r>
    </w:p>
    <w:p>
      <w:pPr>
        <w:pStyle w:val="Heading126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Kurz berichtet</w:t>
      </w:r>
    </w:p>
    <w:p>
      <w:pPr>
        <w:pStyle w:val="Normal2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Nürnberger Zeitung</w:t>
      </w:r>
    </w:p>
    <w:p>
      <w:pPr>
        <w:pStyle w:val="Normal2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10. August 2024</w:t>
      </w:r>
    </w:p>
    <w:p>
      <w:pPr>
        <w:pStyle w:val="Normal265"/>
        <w:keepNext w:val="0"/>
        <w:spacing w:after="0" w:line="240" w:lineRule="atLeast"/>
        <w:ind w:right="0"/>
        <w:jc w:val="both"/>
      </w:pPr>
      <w:bookmarkStart w:id="530" w:name="Bookmark_266"/>
      <w:bookmarkEnd w:id="530"/>
    </w:p>
    <w:p>
      <w:pPr>
        <w:pStyle w:val="Normal26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Nürnberger Zeitung Alle Rechte Vorbehalten</w:t>
      </w:r>
    </w:p>
    <w:p>
      <w:pPr>
        <w:pStyle w:val="Normal265"/>
        <w:keepNext w:val="0"/>
        <w:spacing w:before="120" w:after="0" w:line="220" w:lineRule="atLeast"/>
        <w:ind w:left="0" w:right="0" w:firstLine="0"/>
        <w:jc w:val="left"/>
      </w:pPr>
      <w:r>
        <w:br/>
      </w:r>
      <w:r>
        <w:pict>
          <v:shape id="_x0000_i2146" type="#_x0000_t75" style="width:161.98pt;height:24.75pt">
            <v:imagedata r:id="rId840" o:title=""/>
          </v:shape>
        </w:pict>
      </w:r>
    </w:p>
    <w:p>
      <w:pPr>
        <w:pStyle w:val="Normal2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11</w:t>
      </w:r>
    </w:p>
    <w:p>
      <w:pPr>
        <w:pStyle w:val="Normal2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 words</w:t>
      </w:r>
    </w:p>
    <w:p>
      <w:pPr>
        <w:pStyle w:val="Normal265"/>
        <w:keepNext/>
        <w:spacing w:before="240" w:after="0" w:line="340" w:lineRule="atLeast"/>
        <w:ind w:left="0" w:right="0" w:firstLine="0"/>
        <w:jc w:val="left"/>
      </w:pPr>
      <w:bookmarkStart w:id="531" w:name="Body_264"/>
      <w:bookmarkEnd w:id="531"/>
      <w:r>
        <w:rPr>
          <w:rFonts w:ascii="arial" w:eastAsia="arial" w:hAnsi="arial" w:cs="arial"/>
          <w:b/>
          <w:i w:val="0"/>
          <w:strike w:val="0"/>
          <w:noProof w:val="0"/>
          <w:color w:val="000000"/>
          <w:position w:val="0"/>
          <w:sz w:val="28"/>
          <w:u w:val="none"/>
          <w:vertAlign w:val="baseline"/>
        </w:rPr>
        <w:t>Body</w:t>
      </w:r>
    </w:p>
    <w:p>
      <w:pPr>
        <w:pStyle w:val="Normal265"/>
        <w:spacing w:line="60" w:lineRule="exact"/>
      </w:pPr>
      <w:r>
        <w:pict>
          <v:line id="_x0000_s2147" style="position:absolute;z-index:252252160" from="0,2pt" to="512pt,2pt" strokecolor="#009ddb" strokeweight="2pt">
            <v:stroke linestyle="single"/>
            <w10:wrap type="topAndBottom"/>
          </v:line>
        </w:pict>
      </w:r>
    </w:p>
    <w:p>
      <w:pPr>
        <w:pStyle w:val="Normal265"/>
      </w:pPr>
    </w:p>
    <w:p>
      <w:pPr>
        <w:pStyle w:val="Normal2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-Slogan auf Münchner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untersagt</w:t>
      </w:r>
    </w:p>
    <w:p>
      <w:pPr>
        <w:pStyle w:val="Normal2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München - Der Bayerische Verwaltungsgerichtshof hat ein Verbot des bei propalästinensischen Demonstrationen oft verwendeten Slogans ,,From the river to the sea" (,,Vom Fluss bis zum Meer") für voraussichtlich rechtmäßig erachtet. Die Stadt hatte sie verboten, da ein erkennbarer Bezug zur Hamas vorliege. Mit ihr wird auch Israels Existenz infrage gestellt. dpa</w:t>
      </w:r>
    </w:p>
    <w:p>
      <w:pPr>
        <w:pStyle w:val="Normal26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9, 2024</w:t>
      </w:r>
    </w:p>
    <w:p>
      <w:pPr>
        <w:pStyle w:val="Normal265"/>
      </w:pPr>
    </w:p>
    <w:p>
      <w:pPr>
        <w:pStyle w:val="Normal265"/>
        <w:ind w:left="200"/>
        <w:sectPr>
          <w:type w:val="continuous"/>
          <w:pgMar w:top="840" w:right="1000" w:bottom="840" w:left="1000" w:header="400" w:footer="400"/>
          <w:pgNumType w:fmt="decimal"/>
          <w:cols w:space="720"/>
        </w:sectPr>
      </w:pPr>
      <w:r>
        <w:br/>
      </w:r>
      <w:r>
        <w:pict>
          <v:line id="_x0000_s2148" style="position:absolute;z-index:252253184" from="0,10pt" to="512pt,10pt" strokecolor="black" strokeweight="1pt">
            <v:stroke linestyle="single"/>
          </v:line>
        </w:pict>
      </w:r>
      <w:r>
        <w:rPr>
          <w:rFonts w:ascii="arial" w:eastAsia="arial" w:hAnsi="arial" w:cs="arial"/>
          <w:b/>
          <w:color w:val="767676"/>
          <w:sz w:val="16"/>
        </w:rPr>
        <w:t>End of Document</w:t>
      </w:r>
    </w:p>
    <w:p>
      <w:pPr>
        <w:pStyle w:val="Normal266"/>
        <w:sectPr>
          <w:headerReference w:type="even" r:id="rId1654"/>
          <w:headerReference w:type="default" r:id="rId1655"/>
          <w:footerReference w:type="even" r:id="rId1656"/>
          <w:footerReference w:type="default" r:id="rId1657"/>
          <w:headerReference w:type="first" r:id="rId1658"/>
          <w:footerReference w:type="first" r:id="rId1659"/>
          <w:pgSz w:w="12240" w:h="15840"/>
          <w:pgMar w:top="840" w:right="1000" w:bottom="840" w:left="1000" w:header="400" w:footer="400"/>
          <w:pgNumType w:fmt="decimal"/>
          <w:cols w:space="720"/>
          <w:titlePg w:val="0"/>
        </w:sectPr>
      </w:pPr>
    </w:p>
    <w:p>
      <w:pPr>
        <w:pStyle w:val="Normal266"/>
      </w:pPr>
    </w:p>
    <w:p>
      <w:pPr>
        <w:pStyle w:val="Normal266"/>
      </w:pPr>
      <w:r>
        <w:pict>
          <v:shape id="_x0000_i2149" type="#_x0000_t75" alt="LexisNexis®" style="width:147.75pt;height:30pt">
            <v:imagedata r:id="rId10" o:title=""/>
          </v:shape>
        </w:pict>
      </w:r>
      <w:r>
        <w:cr/>
      </w:r>
    </w:p>
    <w:p>
      <w:pPr>
        <w:pStyle w:val="Heading126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Bayerns VGH untersagt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-Slogan auf Münchner </w:t>
      </w:r>
      <w:r>
        <w:rPr>
          <w:rFonts w:ascii="arial" w:eastAsia="arial" w:hAnsi="arial" w:cs="arial"/>
          <w:b/>
          <w:i w:val="0"/>
          <w:strike w:val="0"/>
          <w:noProof w:val="0"/>
          <w:color w:val="000000"/>
          <w:position w:val="0"/>
          <w:sz w:val="28"/>
          <w:u w:val="none"/>
          <w:vertAlign w:val="baseline"/>
        </w:rPr>
        <w:t>Demo</w:t>
      </w:r>
    </w:p>
    <w:p>
      <w:pPr>
        <w:pStyle w:val="Normal2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9. August 2024 4:53 PM GMT+1</w:t>
      </w:r>
    </w:p>
    <w:p>
      <w:pPr>
        <w:pStyle w:val="Normal266"/>
        <w:keepNext w:val="0"/>
        <w:spacing w:after="0" w:line="240" w:lineRule="atLeast"/>
        <w:ind w:right="0"/>
        <w:jc w:val="both"/>
      </w:pPr>
      <w:bookmarkStart w:id="532" w:name="Bookmark_267"/>
      <w:bookmarkEnd w:id="532"/>
    </w:p>
    <w:p>
      <w:pPr>
        <w:pStyle w:val="Normal26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66"/>
        <w:keepNext w:val="0"/>
        <w:spacing w:before="120" w:after="0" w:line="220" w:lineRule="atLeast"/>
        <w:ind w:left="0" w:right="0" w:firstLine="0"/>
        <w:jc w:val="left"/>
      </w:pPr>
      <w:r>
        <w:br/>
      </w:r>
      <w:r>
        <w:pict>
          <v:shape id="_x0000_i2150" type="#_x0000_t75" style="width:230.22pt;height:28.5pt">
            <v:imagedata r:id="rId39" o:title=""/>
          </v:shape>
        </w:pict>
      </w:r>
    </w:p>
    <w:p>
      <w:pPr>
        <w:pStyle w:val="Normal2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304 words</w:t>
      </w:r>
    </w:p>
    <w:p>
      <w:pPr>
        <w:pStyle w:val="Normal26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Slogans «From the river to the sea» ist politisch mehr als heikel, da er das Existenzrecht Israels infrage stellt. Unter bestimmten Auflagen darf er dennoch skandiert werden, doch es gibt Grenzen.</w:t>
      </w:r>
    </w:p>
    <w:p>
      <w:pPr>
        <w:pStyle w:val="Normal266"/>
        <w:keepNext/>
        <w:spacing w:before="240" w:after="0" w:line="340" w:lineRule="atLeast"/>
        <w:ind w:left="0" w:right="0" w:firstLine="0"/>
        <w:jc w:val="left"/>
      </w:pPr>
      <w:bookmarkStart w:id="533" w:name="Body_265"/>
      <w:bookmarkEnd w:id="533"/>
      <w:r>
        <w:rPr>
          <w:rFonts w:ascii="arial" w:eastAsia="arial" w:hAnsi="arial" w:cs="arial"/>
          <w:b/>
          <w:i w:val="0"/>
          <w:strike w:val="0"/>
          <w:noProof w:val="0"/>
          <w:color w:val="000000"/>
          <w:position w:val="0"/>
          <w:sz w:val="28"/>
          <w:u w:val="none"/>
          <w:vertAlign w:val="baseline"/>
        </w:rPr>
        <w:t>Body</w:t>
      </w:r>
    </w:p>
    <w:p>
      <w:pPr>
        <w:pStyle w:val="Normal266"/>
        <w:spacing w:line="60" w:lineRule="exact"/>
      </w:pPr>
      <w:r>
        <w:pict>
          <v:line id="_x0000_s2151" style="position:absolute;z-index:252254208" from="0,2pt" to="512pt,2pt" strokecolor="#009ddb" strokeweight="2pt">
            <v:stroke linestyle="single"/>
            <w10:wrap type="topAndBottom"/>
          </v:line>
        </w:pict>
      </w:r>
    </w:p>
    <w:p>
      <w:pPr>
        <w:pStyle w:val="Normal266"/>
      </w:pPr>
    </w:p>
    <w:p>
      <w:pPr>
        <w:pStyle w:val="Normal2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Bayerische Verwaltungsgerichtshof hat ein Verbot des bei propalästinensischen Demonstrationen oft verwendeten Slogans «From the river to the sea» («Vom Fluss bis zum Meer») für voraussichtlich rechtmäßig erachtet. Das Gericht wies in einem Eilverfahren eine entsprechende Beschwerde gegen das von der Stadt München verhängte Verbot für eine Demonstration zurück. Die Versammlung soll am 10. August 2024 auf dem Münchner Karlsplatz (Stachus) beginnen und bis zum Siegestor führen.</w:t>
      </w:r>
    </w:p>
    <w:p>
      <w:pPr>
        <w:pStyle w:val="Normal2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Anmelder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hatte unter anderem Plakate angekündigt, die mit der Parole «From the river to the sea [...]» beschrieben sind. Die Landeshauptstadt hatte daraufhin die Verwendung der Parole am 6. August 2024 in deutscher oder anderer Sprache in jeglicher Form verboten, da ansonsten ein erkennbarer Bezug zur Hamas vorliege.</w:t>
      </w:r>
    </w:p>
    <w:p>
      <w:pPr>
        <w:pStyle w:val="Normal2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begründete dies damit, dass der Anmelder bekannte Verbindungen zu einer Bewegung habe, die sich positiv zur islamistischen Hamas und zu dem Angriff auf Israel am 7. Oktober 2023 positioniert habe. Daher sei eine sozialadäquate Verwendung der Parole nicht sichergestellt.</w:t>
      </w:r>
    </w:p>
    <w:p>
      <w:pPr>
        <w:pStyle w:val="Normal2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Nachdem das Verwaltungsgericht München den dagegen gerichteten Eilantrag bereits mit Beschluss vom 8. August abgewiesen hatte, folgte nun auch der Verwaltungsgerichtshof der Linie. Die Landeshauptstadt habe im Rahmen ihrer Gefahrenprognose konkrete Anhaltspunkte dafür darlegen können, dass der Anmelder einer propalästinensischen Bewegung zuzurechnen sei, die wiederum einen konkreten Bezug zur Hamas habe.</w:t>
      </w:r>
    </w:p>
    <w:p>
      <w:pPr>
        <w:pStyle w:val="Normal2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Damit sei die Annahme gerechtfertigt, dass bei der für den 10. August 2024 angezeigten Versammlung eine konkrete Gefahr einer verbotenen Verwendung der Parole bestehe. Die Untersagung der Parole bei der Versammlung sei damit aller Voraussicht nach in diesem Fall rechtmäßig. Der Beschluss des Verwaltungsgerichtshofs ist unanfechtbar.</w:t>
      </w:r>
    </w:p>
    <w:p>
      <w:pPr>
        <w:pStyle w:val="Normal26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9, 2024</w:t>
      </w:r>
    </w:p>
    <w:p>
      <w:pPr>
        <w:pStyle w:val="Normal266"/>
      </w:pPr>
    </w:p>
    <w:p>
      <w:pPr>
        <w:pStyle w:val="Normal266"/>
        <w:ind w:left="200"/>
        <w:sectPr>
          <w:type w:val="continuous"/>
          <w:pgMar w:top="840" w:right="1000" w:bottom="840" w:left="1000" w:header="400" w:footer="400"/>
          <w:pgNumType w:fmt="decimal"/>
          <w:cols w:space="720"/>
        </w:sectPr>
      </w:pPr>
      <w:r>
        <w:br/>
      </w:r>
      <w:r>
        <w:pict>
          <v:line id="_x0000_s2152" style="position:absolute;z-index:252255232" from="0,10pt" to="512pt,10pt" strokecolor="black" strokeweight="1pt">
            <v:stroke linestyle="single"/>
          </v:line>
        </w:pict>
      </w:r>
      <w:r>
        <w:rPr>
          <w:rFonts w:ascii="arial" w:eastAsia="arial" w:hAnsi="arial" w:cs="arial"/>
          <w:b/>
          <w:color w:val="767676"/>
          <w:sz w:val="16"/>
        </w:rPr>
        <w:t>End of Document</w:t>
      </w:r>
    </w:p>
    <w:p>
      <w:pPr>
        <w:pStyle w:val="Normal267"/>
        <w:sectPr>
          <w:headerReference w:type="even" r:id="rId1660"/>
          <w:headerReference w:type="default" r:id="rId1661"/>
          <w:footerReference w:type="even" r:id="rId1662"/>
          <w:footerReference w:type="default" r:id="rId1663"/>
          <w:headerReference w:type="first" r:id="rId1664"/>
          <w:footerReference w:type="first" r:id="rId1665"/>
          <w:pgSz w:w="12240" w:h="15840"/>
          <w:pgMar w:top="840" w:right="1000" w:bottom="840" w:left="1000" w:header="400" w:footer="400"/>
          <w:pgNumType w:fmt="decimal"/>
          <w:cols w:space="720"/>
          <w:titlePg w:val="0"/>
        </w:sectPr>
      </w:pPr>
    </w:p>
    <w:p>
      <w:pPr>
        <w:pStyle w:val="Normal267"/>
      </w:pPr>
    </w:p>
    <w:p>
      <w:pPr>
        <w:pStyle w:val="Normal267"/>
      </w:pPr>
      <w:r>
        <w:pict>
          <v:shape id="_x0000_i2153" type="#_x0000_t75" alt="LexisNexis®" style="width:147.75pt;height:30pt">
            <v:imagedata r:id="rId10" o:title=""/>
          </v:shape>
        </w:pict>
      </w:r>
      <w:r>
        <w:cr/>
      </w:r>
    </w:p>
    <w:p>
      <w:pPr>
        <w:pStyle w:val="Heading126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Strafe für Parole gegen Israel; 22-Jährige zu Zahlung von 600 Euro verurteilt</w:t>
      </w:r>
    </w:p>
    <w:p>
      <w:pPr>
        <w:pStyle w:val="Normal2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2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07. August 2024</w:t>
      </w:r>
    </w:p>
    <w:p>
      <w:pPr>
        <w:pStyle w:val="Normal267"/>
        <w:keepNext w:val="0"/>
        <w:spacing w:after="0" w:line="240" w:lineRule="atLeast"/>
        <w:ind w:right="0"/>
        <w:jc w:val="both"/>
      </w:pPr>
      <w:bookmarkStart w:id="534" w:name="Bookmark_268"/>
      <w:bookmarkEnd w:id="534"/>
    </w:p>
    <w:p>
      <w:pPr>
        <w:pStyle w:val="Normal26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267"/>
        <w:keepNext w:val="0"/>
        <w:spacing w:before="120" w:after="0" w:line="220" w:lineRule="atLeast"/>
        <w:ind w:left="0" w:right="0" w:firstLine="0"/>
        <w:jc w:val="left"/>
      </w:pPr>
      <w:r>
        <w:br/>
      </w:r>
      <w:r>
        <w:pict>
          <v:shape id="_x0000_i2154" type="#_x0000_t75" style="width:159.73pt;height:24pt">
            <v:imagedata r:id="rId128" o:title=""/>
          </v:shape>
        </w:pict>
      </w:r>
    </w:p>
    <w:p>
      <w:pPr>
        <w:pStyle w:val="Normal2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5</w:t>
      </w:r>
    </w:p>
    <w:p>
      <w:pPr>
        <w:pStyle w:val="Normal2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445 words</w:t>
      </w:r>
    </w:p>
    <w:p>
      <w:pPr>
        <w:pStyle w:val="Normal2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Sophie Barkey, Kolja Nürnberg, Ignacio Rosaslanda</w:t>
      </w:r>
    </w:p>
    <w:p>
      <w:pPr>
        <w:pStyle w:val="Normal267"/>
        <w:keepNext/>
        <w:spacing w:before="240" w:after="0" w:line="340" w:lineRule="atLeast"/>
        <w:ind w:left="0" w:right="0" w:firstLine="0"/>
        <w:jc w:val="left"/>
      </w:pPr>
      <w:bookmarkStart w:id="535" w:name="Body_266"/>
      <w:bookmarkEnd w:id="535"/>
      <w:r>
        <w:rPr>
          <w:rFonts w:ascii="arial" w:eastAsia="arial" w:hAnsi="arial" w:cs="arial"/>
          <w:b/>
          <w:i w:val="0"/>
          <w:strike w:val="0"/>
          <w:noProof w:val="0"/>
          <w:color w:val="000000"/>
          <w:position w:val="0"/>
          <w:sz w:val="28"/>
          <w:u w:val="none"/>
          <w:vertAlign w:val="baseline"/>
        </w:rPr>
        <w:t>Body</w:t>
      </w:r>
    </w:p>
    <w:p>
      <w:pPr>
        <w:pStyle w:val="Normal267"/>
        <w:spacing w:line="60" w:lineRule="exact"/>
      </w:pPr>
      <w:r>
        <w:pict>
          <v:line id="_x0000_s2155" style="position:absolute;z-index:252256256" from="0,2pt" to="512pt,2pt" strokecolor="#009ddb" strokeweight="2pt">
            <v:stroke linestyle="single"/>
            <w10:wrap type="topAndBottom"/>
          </v:line>
        </w:pict>
      </w:r>
    </w:p>
    <w:p>
      <w:pPr>
        <w:pStyle w:val="Normal267"/>
      </w:pP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22-Jährige zu Zahlung von 600 Euro verurteilt</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propalästinensische Demonstrantin ist am Dienstag vor dem Amtsgericht Tiergarten wegen Volksverhetzung verurteilt worden. Es war der erste Prozess in Berlin, der sich um den Ausruf der umstrittenen pro-palästinensischen Parole  From the River to the Sea  drehte. Einer deutsch-iranischen Demonstrantin wurde vorgeworfen, am 10. Oktober bei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der Nähe der Sonnenallee in Neukölln den Spruch  From the River to the Sea, Palestine will be free  ( Vom Fluss bis zum Meer,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 genutzt zu haben. Nach Informationen der Berliner Zeitung muss die 22-Jährige nun 600 Euro Strafe zahlen.</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ihrem Statement zum Prozessauftakt sagte die Angeklagte, dass sie zu den Worten weiterhin steht, diese aber eher als Positionierung für den Frieden in der Region und nicht als Unterstützung für die Hamas sieht. Weiter erklärte sie, sie sei mit ihren Eltern aufgrund politischer Verfolgung aus dem Iran geflohen, was ihre politische Haltung beeinflusst habe.</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Einem Reporter der Berliner Zeitung zufolge versammelten sich am Dienstagvormittag etwa 150 Unterstützer der angeklagten 22-Jährigen vor dem zuständigen Amtsgericht Tiergarten. Die Demonstration verlief nach Angaben des Reporters friedlich und wurde von drei Mannschaftswagen der Polizei begleitet. Die Protestierenden bezeichneten den Prozess als absurd und kritisierten die verschärften Sicherheitsdurchsuchungen am Einlass des Amtsgerichts als Repressionen.</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der Protestierenden trugen Kufiya, einen traditionellen palästinensischen Schal, der als Symbol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-Bewegung bekannt ist, während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-Flaggen nicht zu sehen waren. </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Einer der Anwälte der Angeklagten erklärte in einer Kundgebung nach dem Prozess seine Enttäuschung und wies auf vorherige Urteile in Deutschland hin, wonach die Nutzung der Parole alleine nicht als strafbar gewertet wurde   so etwa in Mannheim. Das dortige Landgericht stellte in einem Beschluss im Juni grundsätzlich infrage, ob der Slogan, der sich auf das Gebiet zwischen dem Fluss Jordan und dem Mittelmeer bezieht, als Kennzeichen der Hamas gelten kann. In deren Charta von 2017 finde sich nur die Formulierung  Die Hamas lehnt jede Alternative zur vollständigen und uneingeschränkten Befreiung Palästinas vom Fluss bis zum Meer ab , so das Gericht.</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Gerichtssprecherin bestätigte gegenüber dem Guardian, dass es vor Berliner Gerichten zwar etwa fünf Fälle von  Ausschreitungen  und  Aufwiegelung  bei pro-palästinensischen Protesten gegeben habe, dies aber wahrscheinlich der erste Fall gewesen sei, in dem es speziell um die Verwendung des politisch aufgeladenen Spruches gehe.</w:t>
      </w:r>
    </w:p>
    <w:p>
      <w:pPr>
        <w:pStyle w:val="Normal26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7, 2024</w:t>
      </w:r>
    </w:p>
    <w:p>
      <w:pPr>
        <w:pStyle w:val="Normal267"/>
      </w:pPr>
    </w:p>
    <w:p>
      <w:pPr>
        <w:pStyle w:val="Normal267"/>
        <w:ind w:left="200"/>
        <w:sectPr>
          <w:type w:val="continuous"/>
          <w:pgMar w:top="840" w:right="1000" w:bottom="840" w:left="1000" w:header="400" w:footer="400"/>
          <w:pgNumType w:fmt="decimal"/>
          <w:cols w:space="720"/>
        </w:sectPr>
      </w:pPr>
      <w:r>
        <w:br/>
      </w:r>
      <w:r>
        <w:pict>
          <v:line id="_x0000_s2156" style="position:absolute;z-index:252257280" from="0,10pt" to="512pt,10pt" strokecolor="black" strokeweight="1pt">
            <v:stroke linestyle="single"/>
          </v:line>
        </w:pict>
      </w:r>
      <w:r>
        <w:rPr>
          <w:rFonts w:ascii="arial" w:eastAsia="arial" w:hAnsi="arial" w:cs="arial"/>
          <w:b/>
          <w:color w:val="767676"/>
          <w:sz w:val="16"/>
        </w:rPr>
        <w:t>End of Document</w:t>
      </w:r>
    </w:p>
    <w:p>
      <w:pPr>
        <w:pStyle w:val="Normal268"/>
        <w:sectPr>
          <w:headerReference w:type="even" r:id="rId1666"/>
          <w:headerReference w:type="default" r:id="rId1667"/>
          <w:footerReference w:type="even" r:id="rId1668"/>
          <w:footerReference w:type="default" r:id="rId1669"/>
          <w:headerReference w:type="first" r:id="rId1670"/>
          <w:footerReference w:type="first" r:id="rId1671"/>
          <w:pgSz w:w="12240" w:h="15840"/>
          <w:pgMar w:top="840" w:right="1000" w:bottom="840" w:left="1000" w:header="400" w:footer="400"/>
          <w:pgNumType w:fmt="decimal"/>
          <w:cols w:space="720"/>
          <w:titlePg w:val="0"/>
        </w:sectPr>
      </w:pPr>
    </w:p>
    <w:p>
      <w:pPr>
        <w:pStyle w:val="Normal268"/>
      </w:pPr>
    </w:p>
    <w:p>
      <w:pPr>
        <w:pStyle w:val="Normal268"/>
      </w:pPr>
      <w:r>
        <w:pict>
          <v:shape id="_x0000_i2157" type="#_x0000_t75" alt="LexisNexis®" style="width:147.75pt;height:30pt">
            <v:imagedata r:id="rId10" o:title=""/>
          </v:shape>
        </w:pict>
      </w:r>
      <w:r>
        <w:cr/>
      </w:r>
    </w:p>
    <w:p>
      <w:pPr>
        <w:pStyle w:val="Heading126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Berlin; Körperverletzung, Beleidigung, Sachbeschädigung - Zahlreiche Verfahren nach Propalästina-</w:t>
      </w:r>
      <w:r>
        <w:rPr>
          <w:rFonts w:ascii="arial" w:eastAsia="arial" w:hAnsi="arial" w:cs="arial"/>
          <w:b/>
          <w:i w:val="0"/>
          <w:strike w:val="0"/>
          <w:noProof w:val="0"/>
          <w:color w:val="000000"/>
          <w:position w:val="0"/>
          <w:sz w:val="28"/>
          <w:u w:val="none"/>
          <w:vertAlign w:val="baseline"/>
        </w:rPr>
        <w:t>Demo</w:t>
      </w:r>
    </w:p>
    <w:p>
      <w:pPr>
        <w:pStyle w:val="Normal2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7. August 2024 1:49 PM GMT+1</w:t>
      </w:r>
    </w:p>
    <w:p>
      <w:pPr>
        <w:pStyle w:val="Normal268"/>
        <w:keepNext w:val="0"/>
        <w:spacing w:after="0" w:line="240" w:lineRule="atLeast"/>
        <w:ind w:right="0"/>
        <w:jc w:val="both"/>
      </w:pPr>
      <w:bookmarkStart w:id="536" w:name="Bookmark_269"/>
      <w:bookmarkEnd w:id="536"/>
    </w:p>
    <w:p>
      <w:pPr>
        <w:pStyle w:val="Normal26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68"/>
        <w:keepNext w:val="0"/>
        <w:spacing w:before="120" w:after="0" w:line="220" w:lineRule="atLeast"/>
        <w:ind w:left="0" w:right="0" w:firstLine="0"/>
        <w:jc w:val="left"/>
      </w:pPr>
      <w:r>
        <w:br/>
      </w:r>
      <w:r>
        <w:pict>
          <v:shape id="_x0000_i2158" type="#_x0000_t75" style="width:230.22pt;height:28.5pt">
            <v:imagedata r:id="rId39" o:title=""/>
          </v:shape>
        </w:pict>
      </w:r>
    </w:p>
    <w:p>
      <w:pPr>
        <w:pStyle w:val="Normal2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2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245 words</w:t>
      </w:r>
    </w:p>
    <w:p>
      <w:pPr>
        <w:pStyle w:val="Normal26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Im Zuge einer Demonstration im Kontext des Krieges in Nahost hat die Berliner Polizei mehr als zwanzig Personen zwischenzeitlich festgesetzt, zahlreiche Verfahren wurden eingeleitet. Unter anderem wurde ein Polizist durch einen Flaschenwurf verletzt.</w:t>
      </w:r>
    </w:p>
    <w:p>
      <w:pPr>
        <w:pStyle w:val="Normal268"/>
        <w:keepNext/>
        <w:spacing w:before="240" w:after="0" w:line="340" w:lineRule="atLeast"/>
        <w:ind w:left="0" w:right="0" w:firstLine="0"/>
        <w:jc w:val="left"/>
      </w:pPr>
      <w:bookmarkStart w:id="537" w:name="Body_267"/>
      <w:bookmarkEnd w:id="537"/>
      <w:r>
        <w:rPr>
          <w:rFonts w:ascii="arial" w:eastAsia="arial" w:hAnsi="arial" w:cs="arial"/>
          <w:b/>
          <w:i w:val="0"/>
          <w:strike w:val="0"/>
          <w:noProof w:val="0"/>
          <w:color w:val="000000"/>
          <w:position w:val="0"/>
          <w:sz w:val="28"/>
          <w:u w:val="none"/>
          <w:vertAlign w:val="baseline"/>
        </w:rPr>
        <w:t>Body</w:t>
      </w:r>
    </w:p>
    <w:p>
      <w:pPr>
        <w:pStyle w:val="Normal268"/>
        <w:spacing w:line="60" w:lineRule="exact"/>
      </w:pPr>
      <w:r>
        <w:pict>
          <v:line id="_x0000_s2159" style="position:absolute;z-index:252258304" from="0,2pt" to="512pt,2pt" strokecolor="#009ddb" strokeweight="2pt">
            <v:stroke linestyle="single"/>
            <w10:wrap type="topAndBottom"/>
          </v:line>
        </w:pict>
      </w:r>
    </w:p>
    <w:p>
      <w:pPr>
        <w:pStyle w:val="Normal268"/>
      </w:pP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propalästinensischen Demonstration am Samstagnachmittag und -abend hat die Berliner Polizei 18 Strafermittlungs- und Ordnungswidrigkeitenverfahren eingeleitet. Diese beträfen unter anderem den Verdacht des besonders schweren Landfriedensbruchs, gefährliche Körperverletzung, tätliche Angriffe, Widerstand gegen Vollstreckungsbeamte, Sachbeschädigung, Beleidigung und Verstöße gegen das Vereinsgesetz, teilte die Polizei am Sonntag mit. Gegen 21 Personen seien während der Demonstration freiheitsbeschränkende Maßnahmen eingeleitet worden.</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Demonstration mit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Stoppt den Krieg. Keine Waffen für Israel" war am Samstagnachmittag durch den Stadtbezirk Schöneberg gezogen. Sie endete am Abend am Walther-Scheiber-Platz. Zwischenzeitlich nahmen laut Polizei rund 500 Menschen daran teil. Unter anderem seien unterwegs aus dem Aufzug heraus Flaschen auf Einsatzkräfte geworfen worden. Ein Polizist wurde dadurch verletzt, hieß es.</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zweite Demonstration zum Nahost-Konflikt am Samstagabend in Neukölln verlief nach Angaben der Polizei weitgehend ohne größere Zwischenfälle. An dem ,,Stillen Trauerzug in Solidarität mit den Menschen in Gaza" versammelten sich laut Polizei rund 150 Teilnehmerinnen und Teilnehmer. Die Route verlief vom Karl-Marx-Platz zur Kottbusser Brücke.</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der islamistischen Hamas auf Israel am 7. Oktober 2023 gibt es in Berlin regelmäßig Demonstrationen im Kontext mit dem Gaza-Krieg.</w:t>
      </w:r>
    </w:p>
    <w:p>
      <w:pPr>
        <w:pStyle w:val="Normal26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7, 2024</w:t>
      </w:r>
    </w:p>
    <w:p>
      <w:pPr>
        <w:pStyle w:val="Normal268"/>
      </w:pPr>
    </w:p>
    <w:p>
      <w:pPr>
        <w:pStyle w:val="Normal268"/>
        <w:ind w:left="200"/>
        <w:sectPr>
          <w:type w:val="continuous"/>
          <w:pgMar w:top="840" w:right="1000" w:bottom="840" w:left="1000" w:header="400" w:footer="400"/>
          <w:pgNumType w:fmt="decimal"/>
          <w:cols w:space="720"/>
        </w:sectPr>
      </w:pPr>
      <w:r>
        <w:br/>
      </w:r>
      <w:r>
        <w:pict>
          <v:line id="_x0000_s2160" style="position:absolute;z-index:252259328" from="0,10pt" to="512pt,10pt" strokecolor="black" strokeweight="1pt">
            <v:stroke linestyle="single"/>
          </v:line>
        </w:pict>
      </w:r>
      <w:r>
        <w:rPr>
          <w:rFonts w:ascii="arial" w:eastAsia="arial" w:hAnsi="arial" w:cs="arial"/>
          <w:b/>
          <w:color w:val="767676"/>
          <w:sz w:val="16"/>
        </w:rPr>
        <w:t>End of Document</w:t>
      </w:r>
    </w:p>
    <w:p>
      <w:pPr>
        <w:pStyle w:val="Normal269"/>
        <w:sectPr>
          <w:headerReference w:type="even" r:id="rId1672"/>
          <w:headerReference w:type="default" r:id="rId1673"/>
          <w:footerReference w:type="even" r:id="rId1674"/>
          <w:footerReference w:type="default" r:id="rId1675"/>
          <w:headerReference w:type="first" r:id="rId1676"/>
          <w:footerReference w:type="first" r:id="rId1677"/>
          <w:pgSz w:w="12240" w:h="15840"/>
          <w:pgMar w:top="840" w:right="1000" w:bottom="840" w:left="1000" w:header="400" w:footer="400"/>
          <w:pgNumType w:fmt="decimal"/>
          <w:cols w:space="720"/>
          <w:titlePg w:val="0"/>
        </w:sectPr>
      </w:pPr>
    </w:p>
    <w:p>
      <w:pPr>
        <w:pStyle w:val="Normal269"/>
      </w:pPr>
    </w:p>
    <w:p>
      <w:pPr>
        <w:pStyle w:val="Normal269"/>
      </w:pPr>
      <w:r>
        <w:pict>
          <v:shape id="_x0000_i2161" type="#_x0000_t75" alt="LexisNexis®" style="width:147.75pt;height:30pt">
            <v:imagedata r:id="rId10" o:title=""/>
          </v:shape>
        </w:pict>
      </w:r>
      <w:r>
        <w:cr/>
      </w:r>
    </w:p>
    <w:p>
      <w:pPr>
        <w:pStyle w:val="Heading126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Antisemitismus-Vorwürfe gegen Chemnitzer Friedenspreisträgerin</w:t>
      </w:r>
    </w:p>
    <w:p>
      <w:pPr>
        <w:pStyle w:val="Normal2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Chemnitzer Morgenpost</w:t>
      </w:r>
    </w:p>
    <w:p>
      <w:pPr>
        <w:pStyle w:val="Normal2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6. August 2024</w:t>
      </w:r>
    </w:p>
    <w:p>
      <w:pPr>
        <w:pStyle w:val="Normal269"/>
        <w:keepNext w:val="0"/>
        <w:spacing w:after="0" w:line="240" w:lineRule="atLeast"/>
        <w:ind w:right="0"/>
        <w:jc w:val="both"/>
      </w:pPr>
      <w:bookmarkStart w:id="538" w:name="Bookmark_270"/>
      <w:bookmarkEnd w:id="538"/>
    </w:p>
    <w:p>
      <w:pPr>
        <w:pStyle w:val="Normal26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DDV Sachsen GmbH Alle Rechte Vorbehalten</w:t>
      </w:r>
    </w:p>
    <w:p>
      <w:pPr>
        <w:pStyle w:val="Normal269"/>
        <w:keepNext w:val="0"/>
        <w:spacing w:before="120" w:after="0" w:line="220" w:lineRule="atLeast"/>
        <w:ind w:left="0" w:right="0" w:firstLine="0"/>
        <w:jc w:val="left"/>
      </w:pPr>
      <w:r>
        <w:br/>
      </w:r>
      <w:r>
        <w:pict>
          <v:shape id="_x0000_i2162" type="#_x0000_t75" style="width:96pt;height:111pt">
            <v:imagedata r:id="rId1678" o:title=""/>
          </v:shape>
        </w:pict>
      </w:r>
    </w:p>
    <w:p>
      <w:pPr>
        <w:pStyle w:val="Normal2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Chemnitz; S. 4</w:t>
      </w:r>
    </w:p>
    <w:p>
      <w:pPr>
        <w:pStyle w:val="Normal2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252 words</w:t>
      </w:r>
    </w:p>
    <w:p>
      <w:pPr>
        <w:pStyle w:val="Normal269"/>
        <w:keepNext/>
        <w:spacing w:before="240" w:after="0" w:line="340" w:lineRule="atLeast"/>
        <w:ind w:left="0" w:right="0" w:firstLine="0"/>
        <w:jc w:val="left"/>
      </w:pPr>
      <w:bookmarkStart w:id="539" w:name="Body_268"/>
      <w:bookmarkEnd w:id="539"/>
      <w:r>
        <w:rPr>
          <w:rFonts w:ascii="arial" w:eastAsia="arial" w:hAnsi="arial" w:cs="arial"/>
          <w:b/>
          <w:i w:val="0"/>
          <w:strike w:val="0"/>
          <w:noProof w:val="0"/>
          <w:color w:val="000000"/>
          <w:position w:val="0"/>
          <w:sz w:val="28"/>
          <w:u w:val="none"/>
          <w:vertAlign w:val="baseline"/>
        </w:rPr>
        <w:t>Body</w:t>
      </w:r>
    </w:p>
    <w:p>
      <w:pPr>
        <w:pStyle w:val="Normal269"/>
        <w:spacing w:line="60" w:lineRule="exact"/>
      </w:pPr>
      <w:r>
        <w:pict>
          <v:line id="_x0000_s2163" style="position:absolute;z-index:252260352" from="0,2pt" to="512pt,2pt" strokecolor="#009ddb" strokeweight="2pt">
            <v:stroke linestyle="single"/>
            <w10:wrap type="topAndBottom"/>
          </v:line>
        </w:pict>
      </w:r>
    </w:p>
    <w:p>
      <w:pPr>
        <w:pStyle w:val="Normal269"/>
      </w:pPr>
    </w:p>
    <w:p>
      <w:pPr>
        <w:pStyle w:val="Normal2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2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im März war Gabriele Engelhardt (Linke) mit dem Chemnitzer Friedenspreis ausgezeichnet worden. Doch mehrfach trat die Sprecherin des Vereins ,,Aufstehen gegen Rassismus" (AgR) seitdem in Chemnitz auf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auf, auf denen auch antisemitische ,,Genozid"-Plakate hochgehalten wurden. Zum letzten Mal am vergangenen Wochenende am Albertipark. Die Chemnitzer Linke sieht das mit gemischten Gefühlen: ,,In unserer Partei ist es Beschlusslage, das Wort 'Genozid' nicht zu verwenden, sagt Kreis-Chef Tim Detzner (45). "Wir sehen es als schwierig an, wie die propalästinensische Community teilweise agiert.,, Doch eine Verfehlung von Engelhardt sieht Detzner nicht: "So lange sie nicht die Grenze zu offenem Antisemitismus überschreitet, ist ihr Handeln legitim. Wir haben Meinungsfreiheit.,, Der Verein "Für Chemnitz,,, der den Friedenspreis vergibt, sieht derzeit auch keinen Grund, über eine Aberkennung nachzudenken: "Wenn die Äußerungen einer engagierten Persönlichkeit anderen missfallen, dann sehen wir in erster Linie den Dialog und direkten Meinungsaustausch als adäquates Mittel der Auseinandersetzung, nicht den Entzug eines Preises,,, meint Vorständin Sabine Kühnrich (54). Engelhardt selbst äußerte sich auf MOPO-Anfrage nicht. Der Verein AgR schreibt: "Die Verleihung des Friedenspreises an Frau Engelhardt ist mehr als verdient.,, Bildunterschrift: Gabriele Engelhardt (Linke) sprach auf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am Albertipark.</w:t>
      </w:r>
    </w:p>
    <w:p>
      <w:pPr>
        <w:pStyle w:val="Normal2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https://www.tag24.de/Chemnitz</w:t>
      </w:r>
    </w:p>
    <w:p>
      <w:pPr>
        <w:pStyle w:val="Normal26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6, 2024</w:t>
      </w:r>
    </w:p>
    <w:p>
      <w:pPr>
        <w:pStyle w:val="Normal269"/>
      </w:pPr>
    </w:p>
    <w:p>
      <w:pPr>
        <w:pStyle w:val="Normal269"/>
        <w:ind w:left="200"/>
        <w:sectPr>
          <w:type w:val="continuous"/>
          <w:pgMar w:top="840" w:right="1000" w:bottom="840" w:left="1000" w:header="400" w:footer="400"/>
          <w:pgNumType w:fmt="decimal"/>
          <w:cols w:space="720"/>
        </w:sectPr>
      </w:pPr>
      <w:r>
        <w:br/>
      </w:r>
      <w:r>
        <w:pict>
          <v:line id="_x0000_s2164" style="position:absolute;z-index:252261376" from="0,10pt" to="512pt,10pt" strokecolor="black" strokeweight="1pt">
            <v:stroke linestyle="single"/>
          </v:line>
        </w:pict>
      </w:r>
      <w:r>
        <w:rPr>
          <w:rFonts w:ascii="arial" w:eastAsia="arial" w:hAnsi="arial" w:cs="arial"/>
          <w:b/>
          <w:color w:val="767676"/>
          <w:sz w:val="16"/>
        </w:rPr>
        <w:t>End of Document</w:t>
      </w:r>
    </w:p>
    <w:p>
      <w:pPr>
        <w:pStyle w:val="Normal270"/>
        <w:sectPr>
          <w:headerReference w:type="even" r:id="rId1679"/>
          <w:headerReference w:type="default" r:id="rId1680"/>
          <w:footerReference w:type="even" r:id="rId1681"/>
          <w:footerReference w:type="default" r:id="rId1682"/>
          <w:headerReference w:type="first" r:id="rId1683"/>
          <w:footerReference w:type="first" r:id="rId1684"/>
          <w:pgSz w:w="12240" w:h="15840"/>
          <w:pgMar w:top="840" w:right="1000" w:bottom="840" w:left="1000" w:header="400" w:footer="400"/>
          <w:pgNumType w:fmt="decimal"/>
          <w:cols w:space="720"/>
          <w:titlePg w:val="0"/>
        </w:sectPr>
      </w:pPr>
    </w:p>
    <w:p>
      <w:pPr>
        <w:pStyle w:val="Normal270"/>
      </w:pPr>
    </w:p>
    <w:p>
      <w:pPr>
        <w:pStyle w:val="Normal270"/>
      </w:pPr>
      <w:r>
        <w:pict>
          <v:shape id="_x0000_i2165" type="#_x0000_t75" alt="LexisNexis®" style="width:147.75pt;height:30pt">
            <v:imagedata r:id="rId10" o:title=""/>
          </v:shape>
        </w:pict>
      </w:r>
      <w:r>
        <w:cr/>
      </w:r>
    </w:p>
    <w:p>
      <w:pPr>
        <w:pStyle w:val="Heading126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Geldstrafe für propalästinensische Parole bei </w:t>
      </w:r>
      <w:r>
        <w:rPr>
          <w:rFonts w:ascii="arial" w:eastAsia="arial" w:hAnsi="arial" w:cs="arial"/>
          <w:b/>
          <w:i w:val="0"/>
          <w:strike w:val="0"/>
          <w:noProof w:val="0"/>
          <w:color w:val="000000"/>
          <w:position w:val="0"/>
          <w:sz w:val="28"/>
          <w:u w:val="none"/>
          <w:vertAlign w:val="baseline"/>
        </w:rPr>
        <w:t>Demo</w:t>
      </w:r>
    </w:p>
    <w:p>
      <w:pPr>
        <w:pStyle w:val="Normal2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6. August 2024 4:59 PM GMT+1</w:t>
      </w:r>
    </w:p>
    <w:p>
      <w:pPr>
        <w:pStyle w:val="Normal270"/>
        <w:keepNext w:val="0"/>
        <w:spacing w:after="0" w:line="240" w:lineRule="atLeast"/>
        <w:ind w:right="0"/>
        <w:jc w:val="both"/>
      </w:pPr>
      <w:bookmarkStart w:id="540" w:name="Bookmark_271"/>
      <w:bookmarkEnd w:id="540"/>
    </w:p>
    <w:p>
      <w:pPr>
        <w:pStyle w:val="Normal27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70"/>
        <w:keepNext w:val="0"/>
        <w:spacing w:before="120" w:after="0" w:line="220" w:lineRule="atLeast"/>
        <w:ind w:left="0" w:right="0" w:firstLine="0"/>
        <w:jc w:val="left"/>
      </w:pPr>
      <w:r>
        <w:br/>
      </w:r>
      <w:r>
        <w:pict>
          <v:shape id="_x0000_i2166" type="#_x0000_t75" style="width:230.22pt;height:28.5pt">
            <v:imagedata r:id="rId39" o:title=""/>
          </v:shape>
        </w:pict>
      </w:r>
    </w:p>
    <w:p>
      <w:pPr>
        <w:pStyle w:val="Normal2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516 words</w:t>
      </w:r>
    </w:p>
    <w:p>
      <w:pPr>
        <w:pStyle w:val="Normal27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Seit dem Terrorangriff der islamistischen Hamas auf Israel am 7. Oktober 2023 gibt es in häufig Demonstrationen im Kontext mit dem Gaza-Krieg. Eine umstrittene Parole führt nun zu einer Verurteilung.</w:t>
      </w:r>
    </w:p>
    <w:p>
      <w:pPr>
        <w:pStyle w:val="Normal270"/>
        <w:keepNext/>
        <w:spacing w:before="240" w:after="0" w:line="340" w:lineRule="atLeast"/>
        <w:ind w:left="0" w:right="0" w:firstLine="0"/>
        <w:jc w:val="left"/>
      </w:pPr>
      <w:bookmarkStart w:id="541" w:name="Body_269"/>
      <w:bookmarkEnd w:id="541"/>
      <w:r>
        <w:rPr>
          <w:rFonts w:ascii="arial" w:eastAsia="arial" w:hAnsi="arial" w:cs="arial"/>
          <w:b/>
          <w:i w:val="0"/>
          <w:strike w:val="0"/>
          <w:noProof w:val="0"/>
          <w:color w:val="000000"/>
          <w:position w:val="0"/>
          <w:sz w:val="28"/>
          <w:u w:val="none"/>
          <w:vertAlign w:val="baseline"/>
        </w:rPr>
        <w:t>Body</w:t>
      </w:r>
    </w:p>
    <w:p>
      <w:pPr>
        <w:pStyle w:val="Normal270"/>
        <w:spacing w:line="60" w:lineRule="exact"/>
      </w:pPr>
      <w:r>
        <w:pict>
          <v:line id="_x0000_s2167" style="position:absolute;z-index:252262400" from="0,2pt" to="512pt,2pt" strokecolor="#009ddb" strokeweight="2pt">
            <v:stroke linestyle="single"/>
            <w10:wrap type="topAndBottom"/>
          </v:line>
        </w:pict>
      </w:r>
    </w:p>
    <w:p>
      <w:pPr>
        <w:pStyle w:val="Normal270"/>
      </w:pP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(dpa) - Die umstrittene Parole «From the river to the sea, palestine wil be free» hat in Berlin zu einer Verurteilung geführt. Das Amtsgericht Tiergarten verhängte wegen Billigung von Straftaten eine Geldstrafe von 40 Tagessätze zu je 15 Euro (600 Euro) gegen eine 22-Jährige, die den Ausruf bei einer propalästinensischen Demonstration wenige Tage nach dem Überfall der islamistischen Hamas auf Israel am 7. Oktober 2023 angestimmt hatte.</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Parole sei im Kontext zu sehen, begründete die Vorsitzende Richterin. Nur vier Tage zuvor sei es zu einem Angriff auf das israelische Staatsgebiet gekommen. Der Ausruf könne in diesem Zusammenhang nur als Leugnung des Existenzrechts Israels und die Befürwortung des Angriffs verstanden werden. «Es sollte das Massaker gebilligt werden», so die Richterin weiter. In diesem Kontext sei die Parole ein «Aufstacheln» gewesen. Das Billigen sei geeignet gewesen, den öffentlichen Frieden zu stören.</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22-Jährige hatte laut Ermittlungen am 11. Oktober 2023 bei einer zuvor verbotenen Kundgebung in Berlin-Neukölln die umstrittene Parole angestimmt. Dabei habe sie sich in einer Gruppe von etwa 60 Personen befunden. Zunächst war ein Strafbefehl gegen die Angeklagte ergangen. Weil sie Einspruch dagegen einlegte, kam es zu zum Prozess. Kurz nach der Urteilsverkündung mussten Justizbedienstete den Saal wegen lautstarker Proteste von Zuschauern räumen.</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Angeklagte hatte erklärt, es habe sich um eine legitime Aktion gehandelt. Sie sei eine Frau, die sich gegen Rassismus und Antisemitismus engagiere, für «ein Ende der Gewalt» eintrete. Ihre Verteidiger plädierten auf Freispruch. Die Parole sei «mehrdeutig». In diesem Fall gebe es keinen Hamas-Bezug. Der Staatsanwalt forderte eine Strafe von 60 Tagessätzen. Das Urteil ist noch nicht rechtskräftig.</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dem Terrorangriff aus Israel gibt es in Berlin zahlreiche Demonstrationen im Kontext mit dem Gaza-Krieg. Staatsanwaltschaft und Polizei in Berlin bewerten die Parole «From the river to the sea, Palestine will be free» dabei anders als vor dem Terroranschlag der islamistischen Hamas. Mit dem Satz ist gemeint, es solle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geben auf einem Gebiet vom Fluss Jordan bis zum Mittelmeer - dort, wo sich jetzt Israel befindet.</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Infolge der Verfügung des Bundesinnenministeriums zum Betätigungsverbot für die islamistische Palästinenserorganisation Hamas und das palästinensische Netzwerk Samidoun liegt aus Sicht der Staatsanwaltschaft generell zumindest ein Anfangsverdacht vor für das Verwenden von Kennzeichen verfassungswidriger und terroristischer Organisationen sowie eines Verstoßes gegen das Vereinsgesetz. Wird - beispielsweise durch entsprechende Bilder - ein unmittelbarer Zusammenhang zu dem Terrorangriff der Hamas hergestellt, kann dies auch als Billigung von Straftaten gewertet werden.</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dieser Einschätzung kam das Berliner Amtsgericht im aktuellen Fall. Es handele sich wahrscheinlich um die erste Verurteilung in einem Prozess, sagte Gerichtssprecherin Lisa Jani. Da das Gericht keine entsprechende Statistik führe, könne dies jedoch nicht mit Sicherheit gesagt werden.</w:t>
      </w:r>
    </w:p>
    <w:p>
      <w:pPr>
        <w:pStyle w:val="Normal27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6, 2024</w:t>
      </w:r>
    </w:p>
    <w:p>
      <w:pPr>
        <w:pStyle w:val="Normal270"/>
      </w:pPr>
    </w:p>
    <w:p>
      <w:pPr>
        <w:pStyle w:val="Normal270"/>
        <w:ind w:left="200"/>
        <w:sectPr>
          <w:type w:val="continuous"/>
          <w:pgMar w:top="840" w:right="1000" w:bottom="840" w:left="1000" w:header="400" w:footer="400"/>
          <w:pgNumType w:fmt="decimal"/>
          <w:cols w:space="720"/>
        </w:sectPr>
      </w:pPr>
      <w:r>
        <w:br/>
      </w:r>
      <w:r>
        <w:pict>
          <v:line id="_x0000_s2168" style="position:absolute;z-index:252263424" from="0,10pt" to="512pt,10pt" strokecolor="black" strokeweight="1pt">
            <v:stroke linestyle="single"/>
          </v:line>
        </w:pict>
      </w:r>
      <w:r>
        <w:rPr>
          <w:rFonts w:ascii="arial" w:eastAsia="arial" w:hAnsi="arial" w:cs="arial"/>
          <w:b/>
          <w:color w:val="767676"/>
          <w:sz w:val="16"/>
        </w:rPr>
        <w:t>End of Document</w:t>
      </w:r>
    </w:p>
    <w:p>
      <w:pPr>
        <w:pStyle w:val="Normal271"/>
        <w:sectPr>
          <w:headerReference w:type="even" r:id="rId1685"/>
          <w:headerReference w:type="default" r:id="rId1686"/>
          <w:footerReference w:type="even" r:id="rId1687"/>
          <w:footerReference w:type="default" r:id="rId1688"/>
          <w:headerReference w:type="first" r:id="rId1689"/>
          <w:footerReference w:type="first" r:id="rId1690"/>
          <w:pgSz w:w="12240" w:h="15840"/>
          <w:pgMar w:top="840" w:right="1000" w:bottom="840" w:left="1000" w:header="400" w:footer="400"/>
          <w:pgNumType w:fmt="decimal"/>
          <w:cols w:space="720"/>
          <w:titlePg w:val="0"/>
        </w:sectPr>
      </w:pPr>
    </w:p>
    <w:p>
      <w:pPr>
        <w:pStyle w:val="Normal271"/>
      </w:pPr>
    </w:p>
    <w:p>
      <w:pPr>
        <w:pStyle w:val="Normal271"/>
      </w:pPr>
      <w:r>
        <w:pict>
          <v:shape id="_x0000_i2169" type="#_x0000_t75" alt="LexisNexis®" style="width:147.75pt;height:30pt">
            <v:imagedata r:id="rId10" o:title=""/>
          </v:shape>
        </w:pict>
      </w:r>
      <w:r>
        <w:cr/>
      </w:r>
    </w:p>
    <w:p>
      <w:pPr>
        <w:pStyle w:val="Heading127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Eine Parole, viele Gerichtsentscheidungen</w:t>
      </w:r>
    </w:p>
    <w:p>
      <w:pPr>
        <w:pStyle w:val="Normal2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Plus</w:t>
      </w:r>
    </w:p>
    <w:p>
      <w:pPr>
        <w:pStyle w:val="Normal2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06. August 2024</w:t>
      </w:r>
    </w:p>
    <w:p>
      <w:pPr>
        <w:pStyle w:val="Normal271"/>
        <w:keepNext w:val="0"/>
        <w:spacing w:after="0" w:line="240" w:lineRule="atLeast"/>
        <w:ind w:right="0"/>
        <w:jc w:val="both"/>
      </w:pPr>
      <w:bookmarkStart w:id="542" w:name="Bookmark_272"/>
      <w:bookmarkEnd w:id="542"/>
    </w:p>
    <w:p>
      <w:pPr>
        <w:pStyle w:val="Normal27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Spiegel Verlag Rudolf Augstein GMBH &amp; CO KG Alle Rechte vorbehalten</w:t>
      </w:r>
    </w:p>
    <w:p>
      <w:pPr>
        <w:pStyle w:val="Normal271"/>
        <w:keepNext w:val="0"/>
        <w:spacing w:before="120" w:after="0" w:line="220" w:lineRule="atLeast"/>
        <w:ind w:left="0" w:right="0" w:firstLine="0"/>
        <w:jc w:val="left"/>
      </w:pPr>
      <w:r>
        <w:br/>
      </w:r>
      <w:r>
        <w:pict>
          <v:shape id="_x0000_i2170" type="#_x0000_t75" style="width:195pt;height:70.5pt">
            <v:imagedata r:id="rId46" o:title=""/>
          </v:shape>
        </w:pict>
      </w:r>
    </w:p>
    <w:p>
      <w:pPr>
        <w:pStyle w:val="Normal2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PANORAMA/JUSTIZ &amp; KRIMINALITÄT; Umstrittener Slogan »From the River to the Sea«</w:t>
      </w:r>
    </w:p>
    <w:p>
      <w:pPr>
        <w:pStyle w:val="Normal2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1596 words</w:t>
      </w:r>
    </w:p>
    <w:p>
      <w:pPr>
        <w:pStyle w:val="Normal2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Wiebke Ramm</w:t>
      </w:r>
    </w:p>
    <w:p>
      <w:pPr>
        <w:pStyle w:val="Normal27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Macht sich strafbar, wer auf einer Kundgebung »From the River to the Sea« ruft? Eine Richterin des Amtsgerichts Berlin-Tiergarten hat auf diese Frage eine eindeutige Antwort gefunden. Einigkeit herrscht aber keineswegs.</w:t>
      </w:r>
    </w:p>
    <w:p>
      <w:pPr>
        <w:pStyle w:val="Normal271"/>
        <w:keepNext/>
        <w:spacing w:before="240" w:after="0" w:line="340" w:lineRule="atLeast"/>
        <w:ind w:left="0" w:right="0" w:firstLine="0"/>
        <w:jc w:val="left"/>
      </w:pPr>
      <w:bookmarkStart w:id="543" w:name="Body_270"/>
      <w:bookmarkEnd w:id="543"/>
      <w:r>
        <w:rPr>
          <w:rFonts w:ascii="arial" w:eastAsia="arial" w:hAnsi="arial" w:cs="arial"/>
          <w:b/>
          <w:i w:val="0"/>
          <w:strike w:val="0"/>
          <w:noProof w:val="0"/>
          <w:color w:val="000000"/>
          <w:position w:val="0"/>
          <w:sz w:val="28"/>
          <w:u w:val="none"/>
          <w:vertAlign w:val="baseline"/>
        </w:rPr>
        <w:t>Body</w:t>
      </w:r>
    </w:p>
    <w:p>
      <w:pPr>
        <w:pStyle w:val="Normal271"/>
        <w:spacing w:line="60" w:lineRule="exact"/>
      </w:pPr>
      <w:r>
        <w:pict>
          <v:line id="_x0000_s2171" style="position:absolute;z-index:252264448" from="0,2pt" to="512pt,2pt" strokecolor="#009ddb" strokeweight="2pt">
            <v:stroke linestyle="single"/>
            <w10:wrap type="topAndBottom"/>
          </v:line>
        </w:pict>
      </w:r>
    </w:p>
    <w:p>
      <w:pPr>
        <w:pStyle w:val="Normal271"/>
      </w:pP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Ava M. sagt, sie stehe auf gegen Unrecht. Sie engagiere sich gegen Unterdrückung, kämpfe für Freiheit und Gleichberechtigung. Ihre Familie stamme aus Iran, die meisten ihrer Angehörigen seien Kommunisten. Auch sie selbst habe früh ein politisches Bewusstsein ausgebildet.</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Ava M. ist 22 Jahre alt, Studentin, deutsche und iranische Staatsbürgerin. An diesem Dienstag muss sie sich vor dem Amtsgericht Berlin-Tiergarten verantworten. Die Staatsanwaltschaft wirft ihr vor, am 11. Oktober 2023 gegen 11.45 Uhr nahe einer Schule an der Berliner Sonnenallee die Parole »From the River to the Sea, Palestine will be free« skandiert und so den brutalen Überfall der Hamasauf Israelvier Tage zuvor befürwortet zu haben. Ava M. habe in einer Gruppe von etwa 60 Menschen gestanden, die die Parole wiederholt habe.</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2023 hatten Kämpfer der palästinensischen Terrororganisation Hamas ein Massaker in Israel angerichtet, etwa 1200 Menschen wurden getötet, rund 250 weitere als Geiseln verschleppt. Es war der Auslöser des aktuellen Krieges im Nahen Osten.</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Insbesondere wegen der zeitlichen Nähe zu dem Terrorangriff hat die Staatsanwaltschaft keinen Zweifel, dass M. die Parole rief, um deutlich zu machen, dass sie die Tötungen und Entführungen durch die Hamas befürworte. Damit habe sie sich der Billigung einer Straftat schuldig gemacht.</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Gericht wiederholt M. die Parole</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Ava M. leugnet nicht, die Parole gerufen zu haben. Doch den Vorwurf, damit das Massaker an Israelis gutgeheißen zu haben, weist sie zurück. Ihre Erklärung liest sie vom Blatt ab: Sie habe vor der Schule gestanden, um sich gemeinsam mit anderen Aktivisten und Aktivistinnen solidarisch mit einem Schüler zu zeigen. Dieser sei zuvor von einem Lehrer geschlagen worden, weil er ein Palästinenser-Tuch getragen habe. Später werden Polizeizeugen vor Gericht sagen, dass es in der Schule zu »wechselseitigen Handgreiflichkeiten« gekommen und auch der Lehrer von einem Schüler angegriffen worden sei.</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»Noch immer stehe ich hinter der Aktion und der Parole«, sagt Ava M. und wiederholt den Slogan vor Gericht. »Die Parole repräsentiert für mich den Ruf nach Freiheit, Gleichheit und Gerechtigkeit.« Den Vorwurf, antisemitisch zu sein, weise sie entschieden zurück. Auch die Menschen in Gaza sehnten sich nach Frieden. Deswegen engagiere sie sich »für ein Ende des Krieges, für ein Ende der illegalen Besatzung und für ein Ende der Gewalt«.</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ist es die erste Hauptverhandlung vor einem Strafgericht, in der es um die Strafbarkeit der Parole »From the River to the Sea, Palestine will be free« geht. Zahlreiche weitere Prozesse dürften folgen   nicht auszuschließen, dass die Richter und Richterinnen darin zu unterschiedlichen Urteilen kommen werden.</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Strafbar oder nicht?</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 in der Rechtsprechung herrscht über die Strafbarkeit der Parole keineswegs Einigkeit. Daran hat auch eine Verbotsverfügung des Bundesinnenministeriums nichts geändert. Am 2. November 2023 hat Innenministerin Nancy Faeser (SPD) ein Vereinsverbot gegen die Hamas in Deutschlanderlassen und als deren »Kennzeichen« auch die Parole »Vom Fluss bis zum Meer« in allen Sprachen verboten.</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Nichtsdestotrotz kamen Gerichte bei der Frage, ob ein Verbot der Parole auf Demonstrationen rechtmäßig sei, zu ganz unterschiedlichen Ergebnissen:</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w:t>
      </w:r>
      <w:r>
        <w:rPr>
          <w:rFonts w:ascii="arial" w:eastAsia="arial" w:hAnsi="arial" w:cs="arial"/>
          <w:b/>
          <w:i w:val="0"/>
          <w:strike w:val="0"/>
          <w:noProof w:val="0"/>
          <w:color w:val="000000"/>
          <w:position w:val="0"/>
          <w:sz w:val="20"/>
          <w:u w:val="none"/>
          <w:vertAlign w:val="baseline"/>
        </w:rPr>
        <w:t>Hessische Verwaltungsgerichtshof</w:t>
      </w:r>
      <w:r>
        <w:rPr>
          <w:rFonts w:ascii="arial" w:eastAsia="arial" w:hAnsi="arial" w:cs="arial"/>
          <w:b w:val="0"/>
          <w:i w:val="0"/>
          <w:strike w:val="0"/>
          <w:noProof w:val="0"/>
          <w:color w:val="000000"/>
          <w:position w:val="0"/>
          <w:sz w:val="20"/>
          <w:u w:val="none"/>
          <w:vertAlign w:val="baseline"/>
        </w:rPr>
        <w:t xml:space="preserve">entschied im März 2024 in einem Eilverfahren, dass die Stadt Frankfurt am Main die Parole auf einer Demonstration erlauben müsse. Der zuständige Senat bezeichnet in seinem Beschluss eine Strafbarkeit der Parole »als äußerst zweifelhaft«. Zwar umfasse der Wunsch nach einem freien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vom Jordan bis zum Mittelmeer das heutige Gebiet Israels. Die Parole sage jedoch nichts darüber aus, wie dieses Ziel erreicht werden solle   ob »durch völkerrechtliche Verträge, eine Zweistaatenlösung, einen einheitlichen Staat mit gleichen Bürgerrechten für Israelis und Palästinenser oder aber mittels des bewaffneten Kampfes«.Im konkreten Fall ging das hessische Gericht nicht davon aus, dass die Parole als Billigung der Angriffe der Hamas zu bewerten sei, sondern auch als Kritik an der israelischen Siedlungspolitik oder Kriegsführung in Gaza verstanden werden könne. Der Anmelder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habe angegeben, dass er für einen Staat eintrete, in dem alle Menschen unabhängig von ihrer Religion friedlich miteinander leben könnten.</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der </w:t>
      </w:r>
      <w:r>
        <w:rPr>
          <w:rFonts w:ascii="arial" w:eastAsia="arial" w:hAnsi="arial" w:cs="arial"/>
          <w:b/>
          <w:i w:val="0"/>
          <w:strike w:val="0"/>
          <w:noProof w:val="0"/>
          <w:color w:val="000000"/>
          <w:position w:val="0"/>
          <w:sz w:val="20"/>
          <w:u w:val="none"/>
          <w:vertAlign w:val="baseline"/>
        </w:rPr>
        <w:t>Bayerische Verwaltungsgerichtshof</w:t>
      </w:r>
      <w:r>
        <w:rPr>
          <w:rFonts w:ascii="arial" w:eastAsia="arial" w:hAnsi="arial" w:cs="arial"/>
          <w:b w:val="0"/>
          <w:i w:val="0"/>
          <w:strike w:val="0"/>
          <w:noProof w:val="0"/>
          <w:color w:val="000000"/>
          <w:position w:val="0"/>
          <w:sz w:val="20"/>
          <w:u w:val="none"/>
          <w:vertAlign w:val="baseline"/>
        </w:rPr>
        <w:t>hat mit Beschluss vom 26. Juni 2024 in einem Eilverfahren entschieden, dass die Parole »From the River to the Sea« auf einer Versammlung in München nicht pauschal verboten werden dürfe. Denn ob ihre Verwendung einen Straftatbestand erfülle, hänge von den Umständen des Einzelfalls sowie insbesondere davon ab, ob ein erkennbarer Bezug zur Hamas oder anderen verbotenen Vereinigungen vorliege. Im konkreten Fall hätten keine Anhaltspunkte für einen solchen Bezug vorgelegen.</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einem anderen Fall kam der </w:t>
      </w:r>
      <w:r>
        <w:rPr>
          <w:rFonts w:ascii="arial" w:eastAsia="arial" w:hAnsi="arial" w:cs="arial"/>
          <w:b/>
          <w:i w:val="0"/>
          <w:strike w:val="0"/>
          <w:noProof w:val="0"/>
          <w:color w:val="000000"/>
          <w:position w:val="0"/>
          <w:sz w:val="20"/>
          <w:u w:val="none"/>
          <w:vertAlign w:val="baseline"/>
        </w:rPr>
        <w:t>Verwaltungsgerichtshof Baden-Württemberg</w:t>
      </w:r>
      <w:r>
        <w:rPr>
          <w:rFonts w:ascii="arial" w:eastAsia="arial" w:hAnsi="arial" w:cs="arial"/>
          <w:b w:val="0"/>
          <w:i w:val="0"/>
          <w:strike w:val="0"/>
          <w:noProof w:val="0"/>
          <w:color w:val="000000"/>
          <w:position w:val="0"/>
          <w:sz w:val="20"/>
          <w:u w:val="none"/>
          <w:vertAlign w:val="baseline"/>
        </w:rPr>
        <w:t>zu einem anderen Ergebnis. Er entschied am 3. April 2024 in einem Eilverfahren, dass ein Verbot der Parole auf einer Demonstration rechtmäßig sei. »Es ist bei lebensnaher Betrachtung davon auszugehen, dass die streitige Parole der verbotenen Vereinigung Hamas zuzuordnen ist«, heißt es in dem Beschluss. Insbesondere nach den Ereignissen des 7. Oktober 2023 müsse davon ausgegangen werden, dass mit der Parole ein gewaltsames Vorgehen gegen Israelis gemeint sei. Ein anderer Senat desselben Verwaltungsgerichtshofs kam in einem weiteren Eilverfahren am 21. Juni 2024 zum selben Ergebnis.</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das </w:t>
      </w:r>
      <w:r>
        <w:rPr>
          <w:rFonts w:ascii="arial" w:eastAsia="arial" w:hAnsi="arial" w:cs="arial"/>
          <w:b/>
          <w:i w:val="0"/>
          <w:strike w:val="0"/>
          <w:noProof w:val="0"/>
          <w:color w:val="000000"/>
          <w:position w:val="0"/>
          <w:sz w:val="20"/>
          <w:u w:val="none"/>
          <w:vertAlign w:val="baseline"/>
        </w:rPr>
        <w:t>Oberverwaltungsgericht Bremen</w:t>
      </w:r>
      <w:r>
        <w:rPr>
          <w:rFonts w:ascii="arial" w:eastAsia="arial" w:hAnsi="arial" w:cs="arial"/>
          <w:b w:val="0"/>
          <w:i w:val="0"/>
          <w:strike w:val="0"/>
          <w:noProof w:val="0"/>
          <w:color w:val="000000"/>
          <w:position w:val="0"/>
          <w:sz w:val="20"/>
          <w:u w:val="none"/>
          <w:vertAlign w:val="baseline"/>
        </w:rPr>
        <w:t>entschied am 30. April 2024 im Eilverfahren, dass ein Verbot der Parole auf einer Veranstaltung in Bremen rechtmäßig sei. Da der Slogan bei einer Kundgebung unter dem Motto »Situation im Nahen Osten« verwendet werden sollte und die Hamas »zentraler Akteur des Nahostkonflikts« sei, sei zu erwarten, dass die Parole »von einem durchschnittlichen Betrachter« als Kennzeichen der Hamas verstanden werde.</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die Verwaltungsgerichte vorab über die Rechtmäßigkeit ausgesprochener Verbote entscheiden, blickt das Strafrecht im Einzelfall zurück. Strafgerichte haben zu prüfen, ob eine Angeklagte oder ein Angeklagter im konkreten Einzelfall mit dem Slogan »From the River to the Sea« das Massaker der Hamas bejubeln wollte und sich damit strafbar gemacht hat. So auch im Fall von Ava M.</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Bezug zur Hamas lasse sich nicht ableiten</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Ihre Verteidigung nennt in ihrem Plädoyer nur die Beschlüsse, in denen Gerichte eine Strafbarkeit der Parole bezweifeln. Die Anwälte erwähnen auch eine Entscheidung der 5. Strafkammer des Landgerichts Mannheim vom 29. Mai 2024, wonach der Slogan mehrdeutig sei, einen komplexen historischen Hintergrund habe und nicht eindeutig der Hamas zuzuordnen sei. Wenn eine Äußerung jedoch mehrdeutig sei, so die Anwälte von Ava M., müsse im Sinne der Meinungsfreiheit entschieden werde. »Sie ist eindeutig freizusprechen.«</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Ava M. habe an einer Versammlung unter dem Motto »Gegen Gewalt an Berliner Schulen« teilnehmen wollen, sagen ihre Verteidiger. Die Versammlung wurde verboten, sie habe dies akzeptiert und beim Weggehen aus Protest die Parole gerufen. Ein Bezug zur Hamas lasse sich daraus nicht ableiten. Der Angriff der Hamas auf Israel sei Tausende Kilometer von jener Berliner Schule entfernt passiert. M. habe sich klar gegen Antisemitismus positioniert und setze sich für eine friedliche Zukunft für alle Menschen in jener Region ein.</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Forderung einer Befreiung Palästinas »vom Fluss bis zum Meer« könne nichts anderes bedeuten, als dem Staat Israel das Existenzrecht abzusprechen, sagt die Richterin.</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Richterin muss trotzdem nicht lange über das Urteil nachdenken. Sie verurteilt M. wegen Billigung einer Straftat zu einer Geldstrafe von 40 Tagessätzen à 15 Euro, also insgesamt 600 Euro   die Staatsanwaltschaft hatte 60 Tagessätze gefordert. Die Richterin betont, dass auch sie den Beschluss des Landgerichts Mannheim gelesen habe. Für mehrdeutig halte sie die Parole allerdings nicht. Die Forderung einer Befreiung Palästinas »vom Fluss bis zum Meer« könne nichts anderes bedeuten, als dem Staat Israel das Existenzrecht abzusprechen, sagt sie: »Israel muss dann weg von der Landkarte.«</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Entscheidend für die Strafbarkeit einer solchen Äußerung sei der Kontext, in dem die Parole getätigt wurde. Und dieser Kontext liegt für das Gericht im Fall von M. auf der Hand. Vier Tage zuvor habe die Hamas »das größte Massaker an Jüdinnen und Juden seit der Schoa« begangen, sagt die Richterin. Und dann wolle ihr die Verteidigung weismachen, bei der Versammlung mit palästinensischen Flaggen und Tüchern sei es um Gewalt an Schulen gegangen.</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das Gericht ist der Bezug zu den Taten der Hamas offenkundig. Mit der Parole habe Ava M. das Massaker gebilligt und »die Monstrosität« der Taten »kleingeredet«.</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Tat, die Ava M. begangen habe, sei geeignet, den Frieden in Deutschland zu gefährden, stellt die Richterin fest. Das Klima im Land habe sich auch durch derartige Demonstrationen »schlagartig geändert«. Antisemitische Straftaten häuften sich, manche Jüdinnen und Juden trauten sich nicht mehr, ihre Kinder in die Schule zu schicken. Die Frage sei eben auch, sagt sie, welche Bedeutung es für jüdische Mitbürger habe, wenn vor dem Hintergrund der deutschen Geschichte in Berlin »From the River to the Sea« gerufen werde.</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der Urteilsverkündung kommt es im Zuschauerraum zu Tumulten. Propalästinensische Aktivisten und Aktivistinnen protestieren lautstark gegen die Entscheidung des Gerichts. Justizbedienstete räumen den Saal.</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Verteidigung hat bereits angekündigt, gegen das Urteil in Berufung zu gehen.</w:t>
      </w:r>
    </w:p>
    <w:p>
      <w:pPr>
        <w:pStyle w:val="Normal27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6, 2024</w:t>
      </w:r>
    </w:p>
    <w:p>
      <w:pPr>
        <w:pStyle w:val="Normal271"/>
      </w:pPr>
    </w:p>
    <w:p>
      <w:pPr>
        <w:pStyle w:val="Normal271"/>
        <w:ind w:left="200"/>
        <w:sectPr>
          <w:type w:val="continuous"/>
          <w:pgMar w:top="840" w:right="1000" w:bottom="840" w:left="1000" w:header="400" w:footer="400"/>
          <w:pgNumType w:fmt="decimal"/>
          <w:cols w:space="720"/>
        </w:sectPr>
      </w:pPr>
      <w:r>
        <w:br/>
      </w:r>
      <w:r>
        <w:pict>
          <v:line id="_x0000_s2172" style="position:absolute;z-index:252265472" from="0,10pt" to="512pt,10pt" strokecolor="black" strokeweight="1pt">
            <v:stroke linestyle="single"/>
          </v:line>
        </w:pict>
      </w:r>
      <w:r>
        <w:rPr>
          <w:rFonts w:ascii="arial" w:eastAsia="arial" w:hAnsi="arial" w:cs="arial"/>
          <w:b/>
          <w:color w:val="767676"/>
          <w:sz w:val="16"/>
        </w:rPr>
        <w:t>End of Document</w:t>
      </w:r>
    </w:p>
    <w:p>
      <w:pPr>
        <w:pStyle w:val="Normal272"/>
        <w:sectPr>
          <w:headerReference w:type="even" r:id="rId1691"/>
          <w:headerReference w:type="default" r:id="rId1692"/>
          <w:footerReference w:type="even" r:id="rId1693"/>
          <w:footerReference w:type="default" r:id="rId1694"/>
          <w:headerReference w:type="first" r:id="rId1695"/>
          <w:footerReference w:type="first" r:id="rId1696"/>
          <w:pgSz w:w="12240" w:h="15840"/>
          <w:pgMar w:top="840" w:right="1000" w:bottom="840" w:left="1000" w:header="400" w:footer="400"/>
          <w:pgNumType w:fmt="decimal"/>
          <w:cols w:space="720"/>
          <w:titlePg w:val="0"/>
        </w:sectPr>
      </w:pPr>
    </w:p>
    <w:p>
      <w:pPr>
        <w:pStyle w:val="Normal272"/>
      </w:pPr>
    </w:p>
    <w:p>
      <w:pPr>
        <w:pStyle w:val="Normal272"/>
      </w:pPr>
      <w:r>
        <w:pict>
          <v:shape id="_x0000_i2173" type="#_x0000_t75" alt="LexisNexis®" style="width:147.75pt;height:30pt">
            <v:imagedata r:id="rId10" o:title=""/>
          </v:shape>
        </w:pict>
      </w:r>
      <w:r>
        <w:cr/>
      </w:r>
    </w:p>
    <w:p>
      <w:pPr>
        <w:pStyle w:val="Heading127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Tausende bei Querdenker-</w:t>
      </w:r>
      <w:r>
        <w:rPr>
          <w:rFonts w:ascii="arial" w:eastAsia="arial" w:hAnsi="arial" w:cs="arial"/>
          <w:b/>
          <w:i w:val="0"/>
          <w:strike w:val="0"/>
          <w:noProof w:val="0"/>
          <w:color w:val="000000"/>
          <w:position w:val="0"/>
          <w:sz w:val="28"/>
          <w:u w:val="none"/>
          <w:vertAlign w:val="baseline"/>
        </w:rPr>
        <w:t>Demo</w:t>
      </w:r>
    </w:p>
    <w:p>
      <w:pPr>
        <w:pStyle w:val="Normal2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2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04. August 2024</w:t>
      </w:r>
    </w:p>
    <w:p>
      <w:pPr>
        <w:pStyle w:val="Normal272"/>
        <w:keepNext w:val="0"/>
        <w:spacing w:after="0" w:line="240" w:lineRule="atLeast"/>
        <w:ind w:right="0"/>
        <w:jc w:val="both"/>
      </w:pPr>
      <w:bookmarkStart w:id="544" w:name="Bookmark_273"/>
      <w:bookmarkEnd w:id="544"/>
    </w:p>
    <w:p>
      <w:pPr>
        <w:pStyle w:val="Normal27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272"/>
        <w:keepNext w:val="0"/>
        <w:spacing w:before="120" w:after="0" w:line="220" w:lineRule="atLeast"/>
        <w:ind w:left="0" w:right="0" w:firstLine="0"/>
        <w:jc w:val="left"/>
      </w:pPr>
      <w:r>
        <w:br/>
      </w:r>
      <w:r>
        <w:pict>
          <v:shape id="_x0000_i2174" type="#_x0000_t75" style="width:202.47pt;height:44.24pt">
            <v:imagedata r:id="rId90" o:title=""/>
          </v:shape>
        </w:pict>
      </w:r>
    </w:p>
    <w:p>
      <w:pPr>
        <w:pStyle w:val="Normal2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10</w:t>
      </w:r>
    </w:p>
    <w:p>
      <w:pPr>
        <w:pStyle w:val="Normal2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293 words</w:t>
      </w:r>
    </w:p>
    <w:p>
      <w:pPr>
        <w:pStyle w:val="Normal272"/>
        <w:keepNext/>
        <w:spacing w:before="240" w:after="0" w:line="340" w:lineRule="atLeast"/>
        <w:ind w:left="0" w:right="0" w:firstLine="0"/>
        <w:jc w:val="left"/>
      </w:pPr>
      <w:bookmarkStart w:id="545" w:name="Body_271"/>
      <w:bookmarkEnd w:id="545"/>
      <w:r>
        <w:rPr>
          <w:rFonts w:ascii="arial" w:eastAsia="arial" w:hAnsi="arial" w:cs="arial"/>
          <w:b/>
          <w:i w:val="0"/>
          <w:strike w:val="0"/>
          <w:noProof w:val="0"/>
          <w:color w:val="000000"/>
          <w:position w:val="0"/>
          <w:sz w:val="28"/>
          <w:u w:val="none"/>
          <w:vertAlign w:val="baseline"/>
        </w:rPr>
        <w:t>Body</w:t>
      </w:r>
    </w:p>
    <w:p>
      <w:pPr>
        <w:pStyle w:val="Normal272"/>
        <w:spacing w:line="60" w:lineRule="exact"/>
      </w:pPr>
      <w:r>
        <w:pict>
          <v:line id="_x0000_s2175" style="position:absolute;z-index:252266496" from="0,2pt" to="512pt,2pt" strokecolor="#009ddb" strokeweight="2pt">
            <v:stroke linestyle="single"/>
            <w10:wrap type="topAndBottom"/>
          </v:line>
        </w:pict>
      </w:r>
    </w:p>
    <w:p>
      <w:pPr>
        <w:pStyle w:val="Normal272"/>
      </w:pPr>
    </w:p>
    <w:p>
      <w:pPr>
        <w:pStyle w:val="Normal2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Laute, martialische Trommelklänge und Trillerpfeifen: In Berlin fand am Sonnabend eine große Querdenker-Demonstration statt - vier Jahre nach der ersten Großveranstaltung der Bewegung. Motto: ,,Einigkeit und Recht und Freiheit - der Umzug".</w:t>
      </w:r>
    </w:p>
    <w:p>
      <w:pPr>
        <w:pStyle w:val="Normal2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14 Uhr waren nach Einschätzung der Polizei bereits rund 9000 Personen anwesend. Insgesamt waren 500 Beamte im Einsatz. Im Zuge der Demonstration habe es mehrere Freiheitsbeschränkungen gegeben, sagte ein Sprecher der Polizei am Nachmittag. Der Grund: Verstoß gegen das Vereinsgesetz.</w:t>
      </w:r>
    </w:p>
    <w:p>
      <w:pPr>
        <w:pStyle w:val="Normal2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Um kurz nach 12 Uhr begann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der Hardenbergstraße am Ernst-Reuter-Platz. Sie zog bis 15 Uhr über unter anderem die Joachimsthaler Straße, den Kurfürstendamm, Nollendorfplatz, Bülowstraße, Potsdamer Straße zur Klingelhöferstraße. An der Siegessäule führte die Bewegung ,,Querdenken 711" eine Kundgebung unter dem Motto ,,Freiheit, Frieden, Freude" durch. Anmelder war der Querdenken-Initiator Michael Ballweg.</w:t>
      </w:r>
    </w:p>
    <w:p>
      <w:pPr>
        <w:pStyle w:val="Normal2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Teilnehmer riefen ,,Raus aus der Nato - Rein ins Vergnügen" sowie ,,Raus aus der Nato - rein in den Frieden". Neben Friedensflaggen mit weißen Tauben wurden auch Deutschland- und Russlandfahnen sowie vereinzelt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gezeigt. Ein Teilnehmer trug die verbotene ,,Compact"-Flagge ,,Ami Go Home" offen durch die Stadt. Im hinteren Teil des Aufzugs wehte eine Reichsflagge.</w:t>
      </w:r>
    </w:p>
    <w:p>
      <w:pPr>
        <w:pStyle w:val="Normal2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sonst fanden sich immer wieder rechtsextreme, zumeist versteckte Zeichen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So trug eine Frau etwa ein T-Shirt mit ,,Döp-Dödö-Döp", eine Anspielung auf das ,,Sylter Lied" (,,Ausländer raus"). Auch die rechtsextreme Pseudo-Gewerkschaft ,,Zentrum" war mit einem eigenen Wagen vor Ort. (dol/Apf)</w:t>
      </w:r>
    </w:p>
    <w:p>
      <w:pPr>
        <w:pStyle w:val="Normal2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2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Zitat         </w:t>
      </w:r>
    </w:p>
    <w:p>
      <w:pPr>
        <w:pStyle w:val="Normal2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,,Döp-Dödö-Döp"</w:t>
      </w:r>
    </w:p>
    <w:p>
      <w:pPr>
        <w:pStyle w:val="Normal2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Aufschrift auf T-Shirt in Anspielung auf das ,,Sylter Lied" (,,Ausländer raus")</w:t>
      </w:r>
    </w:p>
    <w:p>
      <w:pPr>
        <w:pStyle w:val="Normal27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13, 2024</w:t>
      </w:r>
    </w:p>
    <w:p>
      <w:pPr>
        <w:pStyle w:val="Normal272"/>
      </w:pPr>
    </w:p>
    <w:p>
      <w:pPr>
        <w:pStyle w:val="Normal272"/>
        <w:ind w:left="200"/>
        <w:sectPr>
          <w:type w:val="continuous"/>
          <w:pgMar w:top="840" w:right="1000" w:bottom="840" w:left="1000" w:header="400" w:footer="400"/>
          <w:pgNumType w:fmt="decimal"/>
          <w:cols w:space="720"/>
        </w:sectPr>
      </w:pPr>
      <w:r>
        <w:br/>
      </w:r>
      <w:r>
        <w:pict>
          <v:line id="_x0000_s2176" style="position:absolute;z-index:252267520" from="0,10pt" to="512pt,10pt" strokecolor="black" strokeweight="1pt">
            <v:stroke linestyle="single"/>
          </v:line>
        </w:pict>
      </w:r>
      <w:r>
        <w:rPr>
          <w:rFonts w:ascii="arial" w:eastAsia="arial" w:hAnsi="arial" w:cs="arial"/>
          <w:b/>
          <w:color w:val="767676"/>
          <w:sz w:val="16"/>
        </w:rPr>
        <w:t>End of Document</w:t>
      </w:r>
    </w:p>
    <w:p>
      <w:pPr>
        <w:pStyle w:val="Normal273"/>
        <w:sectPr>
          <w:headerReference w:type="even" r:id="rId1697"/>
          <w:headerReference w:type="default" r:id="rId1698"/>
          <w:footerReference w:type="even" r:id="rId1699"/>
          <w:footerReference w:type="default" r:id="rId1700"/>
          <w:headerReference w:type="first" r:id="rId1701"/>
          <w:footerReference w:type="first" r:id="rId1702"/>
          <w:pgSz w:w="12240" w:h="15840"/>
          <w:pgMar w:top="840" w:right="1000" w:bottom="840" w:left="1000" w:header="400" w:footer="400"/>
          <w:pgNumType w:fmt="decimal"/>
          <w:cols w:space="720"/>
          <w:titlePg w:val="0"/>
        </w:sectPr>
      </w:pPr>
    </w:p>
    <w:p>
      <w:pPr>
        <w:pStyle w:val="Normal273"/>
      </w:pPr>
    </w:p>
    <w:p>
      <w:pPr>
        <w:pStyle w:val="Normal273"/>
      </w:pPr>
      <w:r>
        <w:pict>
          <v:shape id="_x0000_i2177" type="#_x0000_t75" alt="LexisNexis®" style="width:147.75pt;height:30pt">
            <v:imagedata r:id="rId10" o:title=""/>
          </v:shape>
        </w:pict>
      </w:r>
      <w:r>
        <w:cr/>
      </w:r>
    </w:p>
    <w:p>
      <w:pPr>
        <w:pStyle w:val="Heading127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Angriff auf die  Zionistenpresse ; Schläge, Tritte, Verfolgungen bis nach Hause: Die Situation für Journalist*innen auf antiisraelischen Demos wird seit dem 7. Oktober immer gefährlicher. Manche ziehen sich deshalb zurück</w:t>
      </w:r>
    </w:p>
    <w:p>
      <w:pPr>
        <w:pStyle w:val="Normal2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2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03. August 2024</w:t>
      </w:r>
    </w:p>
    <w:p>
      <w:pPr>
        <w:pStyle w:val="Normal273"/>
        <w:keepNext w:val="0"/>
        <w:spacing w:after="0" w:line="240" w:lineRule="atLeast"/>
        <w:ind w:right="0"/>
        <w:jc w:val="both"/>
      </w:pPr>
      <w:bookmarkStart w:id="546" w:name="Bookmark_274"/>
      <w:bookmarkEnd w:id="546"/>
    </w:p>
    <w:p>
      <w:pPr>
        <w:pStyle w:val="Normal27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273"/>
        <w:keepNext w:val="0"/>
        <w:spacing w:before="120" w:after="0" w:line="220" w:lineRule="atLeast"/>
        <w:ind w:left="0" w:right="0" w:firstLine="0"/>
        <w:jc w:val="left"/>
      </w:pPr>
      <w:r>
        <w:br/>
      </w:r>
      <w:r>
        <w:pict>
          <v:shape id="_x0000_i2178" type="#_x0000_t75" style="width:257.97pt;height:41.24pt">
            <v:imagedata r:id="rId32" o:title=""/>
          </v:shape>
        </w:pict>
      </w:r>
    </w:p>
    <w:p>
      <w:pPr>
        <w:pStyle w:val="Normal2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MEDIEN; S. 37</w:t>
      </w:r>
    </w:p>
    <w:p>
      <w:pPr>
        <w:pStyle w:val="Normal2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1232 words</w:t>
      </w:r>
    </w:p>
    <w:p>
      <w:pPr>
        <w:pStyle w:val="Normal2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Nicholas Potter</w:t>
      </w:r>
    </w:p>
    <w:p>
      <w:pPr>
        <w:pStyle w:val="Normal27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Schläge, Tritte, Verfolgungen bis nach Hause: Die Situation für Jour­na­lis­t*in­nen auf antiisraelischen Demos wird seit dem 7. Oktober immer gefährlicher. Manche ziehen sich deshalb zurück</w:t>
      </w:r>
    </w:p>
    <w:p>
      <w:pPr>
        <w:pStyle w:val="Normal273"/>
        <w:keepNext/>
        <w:spacing w:before="240" w:after="0" w:line="340" w:lineRule="atLeast"/>
        <w:ind w:left="0" w:right="0" w:firstLine="0"/>
        <w:jc w:val="left"/>
      </w:pPr>
      <w:bookmarkStart w:id="547" w:name="Body_272"/>
      <w:bookmarkEnd w:id="547"/>
      <w:r>
        <w:rPr>
          <w:rFonts w:ascii="arial" w:eastAsia="arial" w:hAnsi="arial" w:cs="arial"/>
          <w:b/>
          <w:i w:val="0"/>
          <w:strike w:val="0"/>
          <w:noProof w:val="0"/>
          <w:color w:val="000000"/>
          <w:position w:val="0"/>
          <w:sz w:val="28"/>
          <w:u w:val="none"/>
          <w:vertAlign w:val="baseline"/>
        </w:rPr>
        <w:t>Body</w:t>
      </w:r>
    </w:p>
    <w:p>
      <w:pPr>
        <w:pStyle w:val="Normal273"/>
        <w:spacing w:line="60" w:lineRule="exact"/>
      </w:pPr>
      <w:r>
        <w:pict>
          <v:line id="_x0000_s2179" style="position:absolute;z-index:252268544" from="0,2pt" to="512pt,2pt" strokecolor="#009ddb" strokeweight="2pt">
            <v:stroke linestyle="single"/>
            <w10:wrap type="topAndBottom"/>
          </v:line>
        </w:pict>
      </w:r>
    </w:p>
    <w:p>
      <w:pPr>
        <w:pStyle w:val="Normal273"/>
      </w:pP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Nicholas Potter</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eine neue Qualität der Pressefeindlichkeit im linken Spektrum: Iman Sefati soll am vorvergangen Freitag nach Hause verfolgt und mit einem Messer bedroht worden sein. Direkt davor hatte der Bild-Reporter über den Berliner  Dyke* March  berichtet. Was eine Demonstration für lesbische Sichtbarkeit sein sollte, wurde von  Intifada -Rufen übertönt   und endete mit einem Vorfall, der unter Journalistenverbänden für Entsetzen sorgt. Die Deutsche Journalistinnen- und Journalistenunion (dju) berichtet außerdem: Ein weiterer Journalist sei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den Bauch geschlagen und eine Journalistin an den Haaren gezogen worden.</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einigen Jahren schon wächst die feindliche Stimmung gegen die Presse auf linken Demos, die sich das Thema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auf die Fahnen schreiben. Schon vor dem Hamas-Angriff gegen Israel am 7. Oktober kam es immer wieder zu Anfeindungen, Beleidigungen oder gar zu körperlicher Gewalt gegen Medienvertreter*innen.</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Mai 2021 wurden etwa Jour­na­lis­t*in­nen auf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zum  Nakba -Tag auf der Berliner Sonnenallee bedroht, als  Lügenpresse  beschimpft und sogar zum Kampf aufgefordert. Im April 2022 wurden Jour­na­lis­t*in­nen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auf dem Berliner Hermannplatz als  Drecksjude  oder  Zionistenpresse  beschimpft und körperlich attackiert.</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Dieser Trend verstärkt sich seit dem 7. Oktober. Die taz sprach mit mehreren Journalist*innen, die regelmäßig über unterschiedliche Demonstrationen berichten   vom rechten Rand bis zum linken Spektrum. Vor allem bei antiisraelischen Demos, auf denen antiimperialistische Gruppierungen wie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oder  Migrantifa  auf Hamas-Fans treffen, erlebten sie eine zunehmend feindselige Atmosphäre, die ihre Arbeit immer schwerer macht, sagen die Journalist*innen. Dabei gibt es ein öffentliches Interesse, über solche Demos zu berichten: Immer wieder werden terrorverherrlichende oder antisemitische Parolen skandiert.</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Lage ist bedrohlich bis gefährlich , sagt Jörg Reichel der taz. Er ist Landesgeschäftsführer der dju in Berlin-Brandenburg und beobachtet die Pressefreiheit auf Demos seit Jahren. Seit dem 7. Oktober hat die Gewerkschaft alleine in Berlin 36 körperliche Übergriffe gegen Jour­na­lis­t*in­nen erfasst, die von antiisraelischen De­mo­teil­neh­me­r*in­nen ausgingen   von Flaschenwürfen bis Fahnenstangenschläge.</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bürgerliche Presse  ist seit eh und je ein Feindbild in manchen linksautonomen Kreisen. Gemeint sind damit alle Medien, deren Ausrichtung von liberal bis konservativ reicht. 1968 kam es zu Blockaden gegen den Springer-Verlag,  Kameramann-Arschloch  war bis in die 1990er Jahre eine beliebte Parole im schwarzen Block der Antifa.  Von der Hausbesetzer- und Wagenplatzszene bis hin zu linksradikalen Kleingruppen gibt es heute noch natürlich eine Verbalradikalität, aber es gibt keine persönlichen Bedrohungen von Journalisten , sagt Reichel.</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sei nicht nur rechts außen anders, sondern auch auf antiisraelischen Demos:  Wer von den Teil­neh­me­r*in­nen nicht als Pressejournalist anerkannt wird, wird in der Regel mindestens beleidigt, bedroht oder körperlich angegriffen , sagt Reichel. Es gebe lediglich eine Handvoll an  Medien­akti­vis­t*innen  der Szene oder bestimmte Journalist*innen, vor allem von arabischen oder türkischen Sendern, die frei arbeiten könnten. Die Medienhäuser, die inzwischen als  Feinde  gelten, seien vielfältig: von der Bild über den Tagesspiegel bis zur taz.  Es werden auch dpa- und RBB-Reporter angegangen , sagt Reichel.</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Vorfall ereignete sich im Januar in Leipzig: Nach einer Demonstration der antiisraelischen Gruppierung Handala wurde ein Videojournalist, der für Sachsen Fernsehen berichtet, mit Schlägen und Tritten gegen den Kopf und Rücken attackiert.</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Beim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-Kongress  in Berlin im April, der kurz nach Beginn von der Polizei aufgelöst wurde, wurden Re­por­te­r*in­nen als  zionistische Lügner  und  Dreckspresse  beschimpft. Manche wurden körperlich angegriffen. Die Ver­an­stal­te­r*in­nen verwehrten zunächst einigen den Zutritt, weil sie für Axel Springer, Stern oder dpa arbeiten würden. Die dju-Landesvorsitzende Renate Gensch sprach von einer  beunruhigenden Missachtung des grundlegenden demokratischen Prinzips der Pressefreiheit . Am Ende musste die Polizei diese durchsetzen.</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-Reporter Julius GeilerTagesspiegel kennt solche Anfeindungen aus erster Hand, er wurde schon mehrfach bedroht.  Vor ein paar Jahren sprühte jemand auf einer Litfaßsäule, dass ich Kreuzberg-Verbot habe, weil Leute mit meiner Berichterstattung zu Nahost nicht einverstanden waren , sagt er der taz.  Die Pressefeindlichkeit auf propalästinensischen Demos hat aber seit dem 7. Oktober extrem zugenommen   und das hat mit der Radikalisierung der Szene zu tun. </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der Tagesspiegel selbst gerät immer mehr ins Visier der Szene. Im März fand ein Protest vor der Redaktion statt. Der Vorwurf:  Verleumdung  und  Falschberichterstattung  beim Thema Nahost. Später wurden rote Dreiecke   das Symbol der Hamas zur Feindmarkierung   auf die Fassade des Hauses gesprüht. Und nach einem Kommentar des Tagesspiegel-Reporters Sebastian Leber im Juli zu Terrorverherrlichung auf vermeintlich propalästinensischen Demos erhielt der Autor Morddrohungen.</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das hat Folgen. Die bedrohliche Situation für Jour­na­lis­t*in­nen führt zur  Selbstzensur , sagt eine freie Fotojournalistin der taz, die jahrelang von rechtsextremen Demos berichtet hat, aber aus Sicherheitsgründen anonym bleiben möchte. Seit dem 7. Oktober hat sie auch viele antiisraelische Demos dokumentiert. Doch seit anderthalb Monaten habe sie sich zurückgezogen:  Es ist mir persönlich einfach zu gefährlich geworden.  Und sie ist nicht die Einzige.</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Grischa Stanjek, Mitgründer des Vereins Democ, der demokratiefeindliche Bewegungen beobachtet, berichtet heute seltener vor Ort.  Es wurde zu gefährlich , sagt er der taz,  und das ist beunruhigend.  Ein Kollege sei auf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einem Feuerwerkskörper verletzt worden, es habe zudem Hinweise gegeben, dass manche De­mo­teil­neh­me­r*in­nen bewaffnet sein könnten.  Die Bedrohung ist viel größer geworden als in den Jahren zuvor. </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Videos von Democ wurden in den sozialen Medien bereits millionenfach angeschaut. Ein Video vom 15. Oktober zeigt Hamas-Parolen und Rangeleien zwischen Polizei und Protestlern auf dem Potsdamer Platz in Berlin.  Die anhaltende Bedrohung hat Konsequenzen, nämlich, dass fast niemand mehr über solche kleineren Versammlungen oder Spontandemonstrationen berichtet , beklagt Stanjek.</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Tag nach der Messerbedrohung vor Iman Sefatis Haustür nahm die Polizei den mutmaßlichen Täter auf dem Internationalist Queer Pride in Berlin-Neukölln fest, bei der es ebenfalls zu  Intifada -Rufen und antisemitischen Parolen kam.</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dju-Geschäftsführer Jörg Reichel ist der Vorfall vor Sefatis Haustür eine  Grenzüberschreitung . Er vergleicht die zunehmende Pressefeindlichkeit mit der Feindlichkeit zum Höhepunkt der Covidpandemie, als Jour­na­lis­t*in­nen immer wieder beleidigt und attackiert wurden.  Wir hatten aber während der Coronaphase keine Sachbeschädigung von Pressehäusern und keine Bedrohung im privaten Bereich mit Messer , so Reichel. Auch wenn er selbst am Rande einer Querdenken-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August 2021 krankenhausreif verprügelt wurde.</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Feinde  sind vielfältig: Medienhäuser von der  Bild , über den  Tagesspiegel  bis zur taz</w:t>
      </w:r>
    </w:p>
    <w:p>
      <w:pPr>
        <w:pStyle w:val="Normal27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2, 2024</w:t>
      </w:r>
    </w:p>
    <w:p>
      <w:pPr>
        <w:pStyle w:val="Normal273"/>
      </w:pPr>
    </w:p>
    <w:p>
      <w:pPr>
        <w:pStyle w:val="Normal273"/>
        <w:ind w:left="200"/>
        <w:sectPr>
          <w:type w:val="continuous"/>
          <w:pgMar w:top="840" w:right="1000" w:bottom="840" w:left="1000" w:header="400" w:footer="400"/>
          <w:pgNumType w:fmt="decimal"/>
          <w:cols w:space="720"/>
        </w:sectPr>
      </w:pPr>
      <w:r>
        <w:br/>
      </w:r>
      <w:r>
        <w:pict>
          <v:line id="_x0000_s2180" style="position:absolute;z-index:252269568" from="0,10pt" to="512pt,10pt" strokecolor="black" strokeweight="1pt">
            <v:stroke linestyle="single"/>
          </v:line>
        </w:pict>
      </w:r>
      <w:r>
        <w:rPr>
          <w:rFonts w:ascii="arial" w:eastAsia="arial" w:hAnsi="arial" w:cs="arial"/>
          <w:b/>
          <w:color w:val="767676"/>
          <w:sz w:val="16"/>
        </w:rPr>
        <w:t>End of Document</w:t>
      </w:r>
    </w:p>
    <w:p>
      <w:pPr>
        <w:pStyle w:val="Normal274"/>
        <w:sectPr>
          <w:headerReference w:type="even" r:id="rId1703"/>
          <w:headerReference w:type="default" r:id="rId1704"/>
          <w:footerReference w:type="even" r:id="rId1705"/>
          <w:footerReference w:type="default" r:id="rId1706"/>
          <w:headerReference w:type="first" r:id="rId1707"/>
          <w:footerReference w:type="first" r:id="rId1708"/>
          <w:pgSz w:w="12240" w:h="15840"/>
          <w:pgMar w:top="840" w:right="1000" w:bottom="840" w:left="1000" w:header="400" w:footer="400"/>
          <w:pgNumType w:fmt="decimal"/>
          <w:cols w:space="720"/>
          <w:titlePg w:val="0"/>
        </w:sectPr>
      </w:pPr>
    </w:p>
    <w:p>
      <w:pPr>
        <w:pStyle w:val="Normal274"/>
      </w:pPr>
    </w:p>
    <w:p>
      <w:pPr>
        <w:pStyle w:val="Normal274"/>
      </w:pPr>
      <w:r>
        <w:pict>
          <v:shape id="_x0000_i2181" type="#_x0000_t75" alt="LexisNexis®" style="width:147.75pt;height:30pt">
            <v:imagedata r:id="rId10" o:title=""/>
          </v:shape>
        </w:pict>
      </w:r>
      <w:r>
        <w:cr/>
      </w:r>
    </w:p>
    <w:p>
      <w:pPr>
        <w:pStyle w:val="Heading127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500 Polizisten im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-Einsatz;  Querdenker  ziehen durch Berlin</w:t>
      </w:r>
    </w:p>
    <w:p>
      <w:pPr>
        <w:pStyle w:val="Normal2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3. August 2024 </w:t>
      </w:r>
    </w:p>
    <w:p>
      <w:pPr>
        <w:pStyle w:val="Normal274"/>
        <w:keepNext w:val="0"/>
        <w:spacing w:after="0" w:line="240" w:lineRule="atLeast"/>
        <w:ind w:right="0"/>
        <w:jc w:val="both"/>
      </w:pPr>
      <w:bookmarkStart w:id="548" w:name="Bookmark_275"/>
      <w:bookmarkEnd w:id="548"/>
    </w:p>
    <w:p>
      <w:pPr>
        <w:pStyle w:val="Normal27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274"/>
        <w:keepNext w:val="0"/>
        <w:spacing w:before="120" w:after="0" w:line="220" w:lineRule="atLeast"/>
        <w:ind w:left="0" w:right="0" w:firstLine="0"/>
        <w:jc w:val="left"/>
      </w:pPr>
      <w:r>
        <w:br/>
      </w:r>
      <w:r>
        <w:pict>
          <v:shape id="_x0000_i2182" type="#_x0000_t75" style="width:134.98pt;height:85.49pt">
            <v:imagedata r:id="rId25" o:title=""/>
          </v:shape>
        </w:pict>
      </w:r>
    </w:p>
    <w:p>
      <w:pPr>
        <w:pStyle w:val="Normal2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2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354 words</w:t>
      </w:r>
    </w:p>
    <w:p>
      <w:pPr>
        <w:pStyle w:val="Normal2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Isabel Pfannkuche</w:t>
      </w:r>
    </w:p>
    <w:p>
      <w:pPr>
        <w:pStyle w:val="Normal274"/>
        <w:keepNext/>
        <w:spacing w:before="240" w:after="0" w:line="340" w:lineRule="atLeast"/>
        <w:ind w:left="0" w:right="0" w:firstLine="0"/>
        <w:jc w:val="left"/>
      </w:pPr>
      <w:bookmarkStart w:id="549" w:name="Body_273"/>
      <w:bookmarkEnd w:id="549"/>
      <w:r>
        <w:rPr>
          <w:rFonts w:ascii="arial" w:eastAsia="arial" w:hAnsi="arial" w:cs="arial"/>
          <w:b/>
          <w:i w:val="0"/>
          <w:strike w:val="0"/>
          <w:noProof w:val="0"/>
          <w:color w:val="000000"/>
          <w:position w:val="0"/>
          <w:sz w:val="28"/>
          <w:u w:val="none"/>
          <w:vertAlign w:val="baseline"/>
        </w:rPr>
        <w:t>Body</w:t>
      </w:r>
    </w:p>
    <w:p>
      <w:pPr>
        <w:pStyle w:val="Normal274"/>
        <w:spacing w:line="60" w:lineRule="exact"/>
      </w:pPr>
      <w:r>
        <w:pict>
          <v:line id="_x0000_s2183" style="position:absolute;z-index:252270592" from="0,2pt" to="512pt,2pt" strokecolor="#009ddb" strokeweight="2pt">
            <v:stroke linestyle="single"/>
            <w10:wrap type="topAndBottom"/>
          </v:line>
        </w:pict>
      </w:r>
    </w:p>
    <w:p>
      <w:pPr>
        <w:pStyle w:val="Normal274"/>
      </w:pP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Vier Jahre nach der ersten großen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der  Querdenken -Bewegung in Berlin ziehen am Samstag erneut mehrere Tausend Demonstranten durch die Hauptstadt.</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Einige Teilnehmer schwenkten Fahnen mit der Friedenstaube. Andere forderten auf Transparenten die  Aufarbeitung der Corona-Maßnahmen  und  Konsequenzen für die Verantwortlichen . Dazwischen sind immer wieder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zu sehen.</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Start bewegt sich die Demonstration über den Kurfürstendamm und die Tauentzienstraße in Richtung Berlin-Tiergarten.</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den späteren Nachmittag hat die Bewegung  Querdenken 711  dort eine Kundgebung unter dem Motto  Freiheit, Frieden, Freude  angekündigt. Anmelder ist der  Querdenken -Initiator Michael Ballweg.</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Friedlicher Start, aber Festnahmen</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Auftakt der Demonstration verlief nach Angaben der Berliner Polizei friedlich, dennoch gab es  erste Freiheitsbeschränkungen .</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anderem wurden zwei Männer aus dem Zug herausgezogen, weil auf ihrer Flagge das  Compact -Zeichen ist. Ein Verstoß gegen das Vereinsgesetz und gleichzeitig die Verwendung verfassungswidriger Kennzeichen. Denn das rechtsextremistische  Compact-Magazin  war jüngst verboten worden.</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Polizei-Sprecherin Beate Ostertag schätzte die Zahl der Teilnehmer am Mittag auf 9000. Die Polizei ist nach ihren Angaben mit insgesamt 500 Polizisten im Einsatz.</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den Demonstrationszug sind 5000 Teilnehmer angemeldet, für die spätere Kundgebung 17 000. Auch mehrere Gegendemonstrationen sind angekündigt.</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Querdenken -Bewegung seit Corona-Pandemie</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Querdenken -Bewegung hatte sich im Zuge der Corona-Pandemie von Stuttgart aus in vielen deutschen Städten formiert. Die Anhänger demonstrierten immer wieder öffentlich gegen die politischen Maßnahmen zur Eindämmung des Coronavirus.</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Demonstration der  Querdenker  am 2. August 2020 in Berlin hatten nach Angaben der Polizei rund 20 000 Teilnehmer gegen die damaligen Corona-Maßnahmen protestiert. Nach Einschätzung der Veranstalter war die Zahl um ein Vielfaches höher.</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https://www.bild.de/regional/berlin/querdenker-ziehen-durch-berlin-500-polizisten-im-</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-einsatz-66ae2cc7152a6d1693ba7dfe</w:t>
      </w:r>
    </w:p>
    <w:p>
      <w:pPr>
        <w:pStyle w:val="Normal27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74"/>
        <w:spacing w:line="60" w:lineRule="exact"/>
      </w:pPr>
      <w:r>
        <w:pict>
          <v:line id="_x0000_s2184" style="position:absolute;z-index:252271616" from="0,2pt" to="512pt,2pt" strokecolor="#009ddb" strokeweight="2pt">
            <v:stroke linestyle="single"/>
            <w10:wrap type="topAndBottom"/>
          </v:line>
        </w:pict>
      </w:r>
    </w:p>
    <w:p>
      <w:pPr>
        <w:pStyle w:val="Normal27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Friedenstauben, Kritik an der Nato, Kritik an der Bundesregierung, die Aufarbeitung der Corona-Pandemie bei der Querdenken-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in Berlin sollen einige Botschaften transportiert werden</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Gruppe kam mit überdimensionalen Kuhglocken zum Protest</w:t>
      </w:r>
    </w:p>
    <w:p>
      <w:pPr>
        <w:pStyle w:val="Normal27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3, 2024</w:t>
      </w:r>
    </w:p>
    <w:p>
      <w:pPr>
        <w:pStyle w:val="Normal274"/>
      </w:pPr>
    </w:p>
    <w:p>
      <w:pPr>
        <w:pStyle w:val="Normal274"/>
        <w:ind w:left="200"/>
        <w:sectPr>
          <w:type w:val="continuous"/>
          <w:pgMar w:top="840" w:right="1000" w:bottom="840" w:left="1000" w:header="400" w:footer="400"/>
          <w:pgNumType w:fmt="decimal"/>
          <w:cols w:space="720"/>
        </w:sectPr>
      </w:pPr>
      <w:r>
        <w:br/>
      </w:r>
      <w:r>
        <w:pict>
          <v:line id="_x0000_s2185" style="position:absolute;z-index:252272640" from="0,10pt" to="512pt,10pt" strokecolor="black" strokeweight="1pt">
            <v:stroke linestyle="single"/>
          </v:line>
        </w:pict>
      </w:r>
      <w:r>
        <w:rPr>
          <w:rFonts w:ascii="arial" w:eastAsia="arial" w:hAnsi="arial" w:cs="arial"/>
          <w:b/>
          <w:color w:val="767676"/>
          <w:sz w:val="16"/>
        </w:rPr>
        <w:t>End of Document</w:t>
      </w:r>
    </w:p>
    <w:p>
      <w:pPr>
        <w:pStyle w:val="Normal275"/>
        <w:sectPr>
          <w:headerReference w:type="even" r:id="rId1709"/>
          <w:headerReference w:type="default" r:id="rId1710"/>
          <w:footerReference w:type="even" r:id="rId1711"/>
          <w:footerReference w:type="default" r:id="rId1712"/>
          <w:headerReference w:type="first" r:id="rId1713"/>
          <w:footerReference w:type="first" r:id="rId1714"/>
          <w:pgSz w:w="12240" w:h="15840"/>
          <w:pgMar w:top="840" w:right="1000" w:bottom="840" w:left="1000" w:header="400" w:footer="400"/>
          <w:pgNumType w:fmt="decimal"/>
          <w:cols w:space="720"/>
          <w:titlePg w:val="0"/>
        </w:sectPr>
      </w:pPr>
    </w:p>
    <w:p>
      <w:pPr>
        <w:pStyle w:val="Normal275"/>
      </w:pPr>
    </w:p>
    <w:p>
      <w:pPr>
        <w:pStyle w:val="Normal275"/>
      </w:pPr>
      <w:r>
        <w:pict>
          <v:shape id="_x0000_i2186" type="#_x0000_t75" alt="LexisNexis®" style="width:147.75pt;height:30pt">
            <v:imagedata r:id="rId10" o:title=""/>
          </v:shape>
        </w:pict>
      </w:r>
      <w:r>
        <w:cr/>
      </w:r>
    </w:p>
    <w:p>
      <w:pPr>
        <w:pStyle w:val="Heading127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Berlin; 18 Festnahmen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 FDP-Politikerin angegriffen</w:t>
      </w:r>
    </w:p>
    <w:p>
      <w:pPr>
        <w:pStyle w:val="Normal2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 August 2024 1:16 PM GMT+1</w:t>
      </w:r>
    </w:p>
    <w:p>
      <w:pPr>
        <w:pStyle w:val="Normal275"/>
        <w:keepNext w:val="0"/>
        <w:spacing w:after="0" w:line="240" w:lineRule="atLeast"/>
        <w:ind w:right="0"/>
        <w:jc w:val="both"/>
      </w:pPr>
      <w:bookmarkStart w:id="550" w:name="Bookmark_276"/>
      <w:bookmarkEnd w:id="550"/>
    </w:p>
    <w:p>
      <w:pPr>
        <w:pStyle w:val="Normal27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75"/>
        <w:keepNext w:val="0"/>
        <w:spacing w:before="120" w:after="0" w:line="220" w:lineRule="atLeast"/>
        <w:ind w:left="0" w:right="0" w:firstLine="0"/>
        <w:jc w:val="left"/>
      </w:pPr>
      <w:r>
        <w:br/>
      </w:r>
      <w:r>
        <w:pict>
          <v:shape id="_x0000_i2187" type="#_x0000_t75" style="width:230.22pt;height:28.5pt">
            <v:imagedata r:id="rId39" o:title=""/>
          </v:shape>
        </w:pict>
      </w:r>
    </w:p>
    <w:p>
      <w:pPr>
        <w:pStyle w:val="Normal2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 Panorama</w:t>
      </w:r>
    </w:p>
    <w:p>
      <w:pPr>
        <w:pStyle w:val="Normal2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409 words</w:t>
      </w:r>
    </w:p>
    <w:p>
      <w:pPr>
        <w:pStyle w:val="Normal27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Bei einer propalästinensischen Demonstration ist es erneut zu Ausschreitungen gekommen. Dabei wurden mehrere Journalisten und ein Polizist verletzt. Auch eine Juristin, die sich für Frauenrechte einsetzt, trug leichte Verletzungen davon.</w:t>
      </w:r>
    </w:p>
    <w:p>
      <w:pPr>
        <w:pStyle w:val="Normal275"/>
        <w:keepNext/>
        <w:spacing w:before="240" w:after="0" w:line="340" w:lineRule="atLeast"/>
        <w:ind w:left="0" w:right="0" w:firstLine="0"/>
        <w:jc w:val="left"/>
      </w:pPr>
      <w:bookmarkStart w:id="551" w:name="Body_274"/>
      <w:bookmarkEnd w:id="551"/>
      <w:r>
        <w:rPr>
          <w:rFonts w:ascii="arial" w:eastAsia="arial" w:hAnsi="arial" w:cs="arial"/>
          <w:b/>
          <w:i w:val="0"/>
          <w:strike w:val="0"/>
          <w:noProof w:val="0"/>
          <w:color w:val="000000"/>
          <w:position w:val="0"/>
          <w:sz w:val="28"/>
          <w:u w:val="none"/>
          <w:vertAlign w:val="baseline"/>
        </w:rPr>
        <w:t>Body</w:t>
      </w:r>
    </w:p>
    <w:p>
      <w:pPr>
        <w:pStyle w:val="Normal275"/>
        <w:spacing w:line="60" w:lineRule="exact"/>
      </w:pPr>
      <w:r>
        <w:pict>
          <v:line id="_x0000_s2188" style="position:absolute;z-index:252273664" from="0,2pt" to="512pt,2pt" strokecolor="#009ddb" strokeweight="2pt">
            <v:stroke linestyle="single"/>
            <w10:wrap type="topAndBottom"/>
          </v:line>
        </w:pict>
      </w:r>
    </w:p>
    <w:p>
      <w:pPr>
        <w:pStyle w:val="Normal275"/>
      </w:pP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Zusammenhang mit einer propalästinensischen Demonstration in Berlin-Tiergarten hat die Polizei am Mittwochabend 18 Menschen vorläufig festgenommen. 17 Anzeigen wurden gefertigt, unter anderem wegen Körperverletzung, Bedrohung und Beleidigung, wie ein Polizeisprecher bilanzierte. Ein Beamter sei durch einen Schlag mit einer Fahnenstange leicht verletzt worden.</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Laut Polizei nahmen an der spontanen Demonstration vor dem Rathaus Tiergarten bis zu 180 Menschen teil. Als die Veranstalter einige Personen von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ausschlossen, sei es zu Auseinandersetzungen zwischen unterschiedlichen Gruppen gekommen. Die Polizei ging dem Sprecher zufolge dazwischen, um die Gruppen zu trennen, wobei Einsatzkräfte attackiert wurden.</w:t>
      </w:r>
    </w:p>
    <w:p>
      <w:pPr>
        <w:pStyle w:val="Normal27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Angriffe auch auf Journalisten</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Demonstration griffen Teilnehmer nach Angaben der Polizei und der Deutschen Journalistinnen- und Journalisten-Union (dju) zwei Medienvertreter an. Einer wurde demnach mit einer Fahnenstange am Gesicht verletzt, dem anderen habe ein Demonstrant das Handy aus der Hand geschlagen, mit dem der Journalist filmte.</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Juristin und FDP-Politikerin Karoline Preisler, die regelmäßig auf propalästinensischen Demonstrationen auf die Verbrechen der Hamas - im Besonderen auf die Sexualverbrechen gegen Frauen am 7. Oktober - hinweist, wurde ebenfalls angegriffen. Wie Preisler unter anderem bei X bekannt gab, wurde ihr ein Schild mit der Aufschrift (,,Vergewaltigung ist kein Widerstand") entrissen, wobei sie leicht am Oberkörper verletzt wurde.</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der Demonstration unter dem Motto ,,Hands off Lebanon now - In Solidarität mit Libanon &amp;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war in sozialen Netzwerken aufgerufen worden. Sie begann laut Polizei gegen 19.00 Uhr und wurde gegen 20.30 Uhr von den Veranstaltern für beendet erklärt.</w:t>
      </w:r>
    </w:p>
    <w:p>
      <w:pPr>
        <w:pStyle w:val="Normal27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Neue Spannungen in Nahost</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fand vor dem Hintergrund neuer Spannungen in Nahost statt. Bei einem Luftangriff wurde der führende Hamas-Funktionär Ismail Hanija im Iran getötet. Der Iran und die islamistische Hamas machten Israel für den Angriff verantwortlich. Kurz zuvor war bei einem israelischen Luftangriff im Libanon ein ranghoher Hisbollah-Kommandeur getötet worden. Die Schiitenmiliz Hisbollah ist mit der Hamas verbündet.</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führt im Gazastreifen Krieg gegen die Hamas. Auslöser des Kriegs war das beispiellose Massaker mit 1200 Toten, das die Islamisten der Hamas zusammen mit anderen Gruppen aus dem Gazastreifen am 7. Oktober des Vorjahres im Süden Israels begangen hatten.</w:t>
      </w:r>
    </w:p>
    <w:p>
      <w:pPr>
        <w:pStyle w:val="Normal27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2, 2024</w:t>
      </w:r>
    </w:p>
    <w:p>
      <w:pPr>
        <w:pStyle w:val="Normal275"/>
      </w:pPr>
    </w:p>
    <w:p>
      <w:pPr>
        <w:pStyle w:val="Normal275"/>
        <w:ind w:left="200"/>
        <w:sectPr>
          <w:type w:val="continuous"/>
          <w:pgMar w:top="840" w:right="1000" w:bottom="840" w:left="1000" w:header="400" w:footer="400"/>
          <w:pgNumType w:fmt="decimal"/>
          <w:cols w:space="720"/>
        </w:sectPr>
      </w:pPr>
      <w:r>
        <w:br/>
      </w:r>
      <w:r>
        <w:pict>
          <v:line id="_x0000_s2189" style="position:absolute;z-index:252274688" from="0,10pt" to="512pt,10pt" strokecolor="black" strokeweight="1pt">
            <v:stroke linestyle="single"/>
          </v:line>
        </w:pict>
      </w:r>
      <w:r>
        <w:rPr>
          <w:rFonts w:ascii="arial" w:eastAsia="arial" w:hAnsi="arial" w:cs="arial"/>
          <w:b/>
          <w:color w:val="767676"/>
          <w:sz w:val="16"/>
        </w:rPr>
        <w:t>End of Document</w:t>
      </w:r>
    </w:p>
    <w:p>
      <w:pPr>
        <w:pStyle w:val="Normal276"/>
        <w:sectPr>
          <w:headerReference w:type="even" r:id="rId1715"/>
          <w:headerReference w:type="default" r:id="rId1716"/>
          <w:footerReference w:type="even" r:id="rId1717"/>
          <w:footerReference w:type="default" r:id="rId1718"/>
          <w:headerReference w:type="first" r:id="rId1719"/>
          <w:footerReference w:type="first" r:id="rId1720"/>
          <w:pgSz w:w="12240" w:h="15840"/>
          <w:pgMar w:top="840" w:right="1000" w:bottom="840" w:left="1000" w:header="400" w:footer="400"/>
          <w:pgNumType w:fmt="decimal"/>
          <w:cols w:space="720"/>
          <w:titlePg w:val="0"/>
        </w:sectPr>
      </w:pPr>
    </w:p>
    <w:p>
      <w:pPr>
        <w:pStyle w:val="Normal276"/>
      </w:pPr>
    </w:p>
    <w:p>
      <w:pPr>
        <w:pStyle w:val="Normal276"/>
      </w:pPr>
      <w:r>
        <w:pict>
          <v:shape id="_x0000_i2190" type="#_x0000_t75" alt="LexisNexis®" style="width:147.75pt;height:30pt">
            <v:imagedata r:id="rId10" o:title=""/>
          </v:shape>
        </w:pict>
      </w:r>
      <w:r>
        <w:cr/>
      </w:r>
    </w:p>
    <w:p>
      <w:pPr>
        <w:pStyle w:val="Heading127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Festnahmen bei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Protest Der Konflikt in Nahost hat 180 Menschen auf die Straße getrieben, 18 Personen nahm die Polizei in Gewahrsam.</w:t>
      </w:r>
    </w:p>
    <w:p>
      <w:pPr>
        <w:pStyle w:val="Normal2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Frankfurter Stadtbote (Oder)</w:t>
      </w:r>
    </w:p>
    <w:p>
      <w:pPr>
        <w:pStyle w:val="Normal2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 August 2024</w:t>
      </w:r>
    </w:p>
    <w:p>
      <w:pPr>
        <w:pStyle w:val="Normal2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 Frankfurt (Oder)</w:t>
      </w:r>
    </w:p>
    <w:p>
      <w:pPr>
        <w:pStyle w:val="Normal276"/>
        <w:keepNext w:val="0"/>
        <w:spacing w:after="0" w:line="240" w:lineRule="atLeast"/>
        <w:ind w:right="0"/>
        <w:jc w:val="both"/>
      </w:pPr>
      <w:bookmarkStart w:id="552" w:name="Bookmark_277"/>
      <w:bookmarkEnd w:id="552"/>
    </w:p>
    <w:p>
      <w:pPr>
        <w:pStyle w:val="Normal27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Märkisches Medienhaus GmbH &amp; Co. KG Alle Rechte vorbehalten</w:t>
      </w:r>
    </w:p>
    <w:p>
      <w:pPr>
        <w:pStyle w:val="Normal276"/>
        <w:keepNext w:val="0"/>
        <w:spacing w:before="120" w:after="0" w:line="220" w:lineRule="atLeast"/>
        <w:ind w:left="0" w:right="0" w:firstLine="0"/>
        <w:jc w:val="left"/>
      </w:pPr>
      <w:r>
        <w:br/>
      </w:r>
      <w:r>
        <w:pict>
          <v:shape id="_x0000_i2191" type="#_x0000_t75" style="width:208.47pt;height:60.74pt">
            <v:imagedata r:id="rId1721" o:title=""/>
          </v:shape>
        </w:pict>
      </w:r>
    </w:p>
    <w:p>
      <w:pPr>
        <w:pStyle w:val="Normal2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11; Band 34; Ausg. 179</w:t>
      </w:r>
    </w:p>
    <w:p>
      <w:pPr>
        <w:pStyle w:val="Normal2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343 words</w:t>
      </w:r>
    </w:p>
    <w:p>
      <w:pPr>
        <w:pStyle w:val="Normal276"/>
        <w:keepNext/>
        <w:spacing w:before="240" w:after="0" w:line="340" w:lineRule="atLeast"/>
        <w:ind w:left="0" w:right="0" w:firstLine="0"/>
        <w:jc w:val="left"/>
      </w:pPr>
      <w:bookmarkStart w:id="553" w:name="Body_275"/>
      <w:bookmarkEnd w:id="553"/>
      <w:r>
        <w:rPr>
          <w:rFonts w:ascii="arial" w:eastAsia="arial" w:hAnsi="arial" w:cs="arial"/>
          <w:b/>
          <w:i w:val="0"/>
          <w:strike w:val="0"/>
          <w:noProof w:val="0"/>
          <w:color w:val="000000"/>
          <w:position w:val="0"/>
          <w:sz w:val="28"/>
          <w:u w:val="none"/>
          <w:vertAlign w:val="baseline"/>
        </w:rPr>
        <w:t>Body</w:t>
      </w:r>
    </w:p>
    <w:p>
      <w:pPr>
        <w:pStyle w:val="Normal276"/>
        <w:spacing w:line="60" w:lineRule="exact"/>
      </w:pPr>
      <w:r>
        <w:pict>
          <v:line id="_x0000_s2192" style="position:absolute;z-index:252275712" from="0,2pt" to="512pt,2pt" strokecolor="#009ddb" strokeweight="2pt">
            <v:stroke linestyle="single"/>
            <w10:wrap type="topAndBottom"/>
          </v:line>
        </w:pict>
      </w:r>
    </w:p>
    <w:p>
      <w:pPr>
        <w:pStyle w:val="Normal276"/>
      </w:pP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Berlin.Â  Im Zusammenhang mit einer propalästinensischen Demonstration in Tiergarten hat die Polizei am Mittwochabend 18 Menschen vorläufig festgenommen. 17 Anzeigen wurden gefertigt, unter anderem wegen Körperverletzung, Bedrohung und Beleidigung, wie ein Polizeisprecher bilanzierte. Ein Beamter sei durch einen Schlag mit einer Fahnenstange leicht verletzt worden.</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Laut Polizei nahmen an der spontanen Demonstration vor dem Rathaus Tiergarten bis zu 180 Menschen teil. Als die Veranstalter einige Personen von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ausschlossen, sei es zu Auseinandersetzungen zwischen unterschiedlichen Gruppen gekommen. Die Polizei ging dem Sprecher zufolge dazwischen, um die Gruppen zu trennen, wobei Einsatzkräfte attackiert wurden.</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Medienvertreter angegriffen</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Demonstration griffen Teilnehmer nach Angaben der Polizei und der Deutschen Journalistinnen- und Journalisten-Union (dju) zwei Medienvertreter an. Einer wurde demnach mit einer Fahnenstange am Gesicht verletzt, dem anderen habe ein Demonstrant das Handy aus der Hand geschlagen, mit dem der Journalist filmte. Eine Gegendemonstrantin wurde laut Polizei ebenfalls geschlagen und dabei leicht verletzt. Ein Pappschild, das die Frau hochhielt, sei ihr entrissen worden und – wie Aufnahmen in Social-Media-Kanälen zeigen sollen – wohl auch zerrissen. In allen drei Fällen nahm die Polizei Tatverdächtige vorläufig fest und fertigte Anzeigen gegen sie.</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dem Protest unter dem Motto „Hands off Lebanon now – In Solidarität mit Libanon &amp;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war in sozialen Netzwerken aufgerufen worden. Sie begann laut Polizei gegen 19 Uhr und wurde gegen 20.30 Uhr von den Veranstaltern für beendet erklärt.</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fand vor dem Hintergrund neuer Spannungen in Nahost statt. Bei einem Luftangriff wurde der führende Hamas-Funktionär Ismail Hanija im Iran getötet. Der Iran und die islamistische Hamas machten Israel für den Angriff verantwortlich. Kurz zuvor war bei einem israelischen Luftangriff im Libanon ein ranghoher Hisbollah-Kommandeur getötet worden. ⇥dpa</w:t>
      </w:r>
    </w:p>
    <w:p>
      <w:pPr>
        <w:pStyle w:val="Normal276"/>
        <w:keepNext w:val="0"/>
        <w:spacing w:before="200" w:after="0" w:line="260" w:lineRule="atLeast"/>
        <w:ind w:left="0" w:right="0" w:firstLine="0"/>
        <w:jc w:val="both"/>
      </w:pPr>
      <w:r>
        <w:pict>
          <v:shape id="_x0000_i2193" type="#_x0000_t75" style="width:505.63pt;height:336.75pt">
            <v:imagedata r:id="rId1722" o:title=""/>
          </v:shape>
        </w:pic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7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76"/>
        <w:spacing w:line="60" w:lineRule="exact"/>
      </w:pPr>
      <w:r>
        <w:pict>
          <v:line id="_x0000_s2194" style="position:absolute;z-index:252276736" from="0,2pt" to="512pt,2pt" strokecolor="#009ddb" strokeweight="2pt">
            <v:stroke linestyle="single"/>
            <w10:wrap type="topAndBottom"/>
          </v:line>
        </w:pict>
      </w:r>
    </w:p>
    <w:p>
      <w:pPr>
        <w:pStyle w:val="Normal27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Menschen demonstrieren am Rathaus Tiergarten. ⇥Foto: dpa</w:t>
      </w:r>
    </w:p>
    <w:p>
      <w:pPr>
        <w:pStyle w:val="Normal27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1, 2024</w:t>
      </w:r>
    </w:p>
    <w:p>
      <w:pPr>
        <w:pStyle w:val="Normal276"/>
      </w:pPr>
    </w:p>
    <w:p>
      <w:pPr>
        <w:pStyle w:val="Normal276"/>
        <w:ind w:left="200"/>
        <w:sectPr>
          <w:type w:val="continuous"/>
          <w:pgMar w:top="840" w:right="1000" w:bottom="840" w:left="1000" w:header="400" w:footer="400"/>
          <w:pgNumType w:fmt="decimal"/>
          <w:cols w:space="720"/>
        </w:sectPr>
      </w:pPr>
      <w:r>
        <w:br/>
      </w:r>
      <w:r>
        <w:pict>
          <v:line id="_x0000_s2195" style="position:absolute;z-index:252277760" from="0,10pt" to="512pt,10pt" strokecolor="black" strokeweight="1pt">
            <v:stroke linestyle="single"/>
          </v:line>
        </w:pict>
      </w:r>
      <w:r>
        <w:rPr>
          <w:rFonts w:ascii="arial" w:eastAsia="arial" w:hAnsi="arial" w:cs="arial"/>
          <w:b/>
          <w:color w:val="767676"/>
          <w:sz w:val="16"/>
        </w:rPr>
        <w:t>End of Document</w:t>
      </w:r>
    </w:p>
    <w:p>
      <w:pPr>
        <w:pStyle w:val="Normal277"/>
        <w:sectPr>
          <w:headerReference w:type="even" r:id="rId1723"/>
          <w:headerReference w:type="default" r:id="rId1724"/>
          <w:footerReference w:type="even" r:id="rId1725"/>
          <w:footerReference w:type="default" r:id="rId1726"/>
          <w:headerReference w:type="first" r:id="rId1727"/>
          <w:footerReference w:type="first" r:id="rId1728"/>
          <w:pgSz w:w="12240" w:h="15840"/>
          <w:pgMar w:top="840" w:right="1000" w:bottom="840" w:left="1000" w:header="400" w:footer="400"/>
          <w:pgNumType w:fmt="decimal"/>
          <w:cols w:space="720"/>
          <w:titlePg w:val="0"/>
        </w:sectPr>
      </w:pPr>
    </w:p>
    <w:p>
      <w:pPr>
        <w:pStyle w:val="Normal277"/>
      </w:pPr>
    </w:p>
    <w:p>
      <w:pPr>
        <w:pStyle w:val="Normal277"/>
      </w:pPr>
      <w:r>
        <w:pict>
          <v:shape id="_x0000_i2196" type="#_x0000_t75" alt="LexisNexis®" style="width:147.75pt;height:30pt">
            <v:imagedata r:id="rId10" o:title=""/>
          </v:shape>
        </w:pict>
      </w:r>
      <w:r>
        <w:cr/>
      </w:r>
    </w:p>
    <w:p>
      <w:pPr>
        <w:pStyle w:val="Heading127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18 vorläufige Festnahmen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-Demonstration</w:t>
      </w:r>
    </w:p>
    <w:p>
      <w:pPr>
        <w:pStyle w:val="Normal2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 August 2024 11:43 AM GMT+1</w:t>
      </w:r>
    </w:p>
    <w:p>
      <w:pPr>
        <w:pStyle w:val="Normal277"/>
        <w:keepNext w:val="0"/>
        <w:spacing w:after="0" w:line="240" w:lineRule="atLeast"/>
        <w:ind w:right="0"/>
        <w:jc w:val="both"/>
      </w:pPr>
      <w:bookmarkStart w:id="554" w:name="Bookmark_278"/>
      <w:bookmarkEnd w:id="554"/>
    </w:p>
    <w:p>
      <w:pPr>
        <w:pStyle w:val="Normal27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77"/>
        <w:keepNext w:val="0"/>
        <w:spacing w:before="120" w:after="0" w:line="220" w:lineRule="atLeast"/>
        <w:ind w:left="0" w:right="0" w:firstLine="0"/>
        <w:jc w:val="left"/>
      </w:pPr>
      <w:r>
        <w:br/>
      </w:r>
      <w:r>
        <w:pict>
          <v:shape id="_x0000_i2197" type="#_x0000_t75" style="width:230.22pt;height:28.5pt">
            <v:imagedata r:id="rId39" o:title=""/>
          </v:shape>
        </w:pict>
      </w:r>
    </w:p>
    <w:p>
      <w:pPr>
        <w:pStyle w:val="Normal2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385 words</w:t>
      </w:r>
    </w:p>
    <w:p>
      <w:pPr>
        <w:pStyle w:val="Normal27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Wieder treibt der Konflikt in Nahost Demonstranten auf Berlins Straßen. Es bleibt nicht friedlich. Auch Journalisten werden attackiert.</w:t>
      </w:r>
    </w:p>
    <w:p>
      <w:pPr>
        <w:pStyle w:val="Normal277"/>
        <w:keepNext/>
        <w:spacing w:before="240" w:after="0" w:line="340" w:lineRule="atLeast"/>
        <w:ind w:left="0" w:right="0" w:firstLine="0"/>
        <w:jc w:val="left"/>
      </w:pPr>
      <w:bookmarkStart w:id="555" w:name="Body_276"/>
      <w:bookmarkEnd w:id="555"/>
      <w:r>
        <w:rPr>
          <w:rFonts w:ascii="arial" w:eastAsia="arial" w:hAnsi="arial" w:cs="arial"/>
          <w:b/>
          <w:i w:val="0"/>
          <w:strike w:val="0"/>
          <w:noProof w:val="0"/>
          <w:color w:val="000000"/>
          <w:position w:val="0"/>
          <w:sz w:val="28"/>
          <w:u w:val="none"/>
          <w:vertAlign w:val="baseline"/>
        </w:rPr>
        <w:t>Body</w:t>
      </w:r>
    </w:p>
    <w:p>
      <w:pPr>
        <w:pStyle w:val="Normal277"/>
        <w:spacing w:line="60" w:lineRule="exact"/>
      </w:pPr>
      <w:r>
        <w:pict>
          <v:line id="_x0000_s2198" style="position:absolute;z-index:252278784" from="0,2pt" to="512pt,2pt" strokecolor="#009ddb" strokeweight="2pt">
            <v:stroke linestyle="single"/>
            <w10:wrap type="topAndBottom"/>
          </v:line>
        </w:pict>
      </w:r>
    </w:p>
    <w:p>
      <w:pPr>
        <w:pStyle w:val="Normal277"/>
      </w:pPr>
    </w:p>
    <w:p>
      <w:pPr>
        <w:pStyle w:val="Normal2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Zusammenhang mit einer propalästinensischen Demonstration in Berlin-Tiergarten hat die Polizei am Mittwochabend 18 Menschen vorläufig festgenommen. 17 Anzeigen wurden gefertigt, unter anderem wegen Körperverletzung, Bedrohung und Beleidigung, wie ein Polizeisprecher bilanzierte. Ein Beamter sei durch einen Schlag mit einer Fahnenstange leicht verletzt worden.</w:t>
      </w:r>
    </w:p>
    <w:p>
      <w:pPr>
        <w:pStyle w:val="Normal2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Laut Polizei nahmen an der spontanen Demonstration vor dem Rathaus Tiergarten bis zu 180 Menschen teil. Als die Veranstalter einige Personen von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ausschlossen, sei es zu Auseinandersetzungen zwischen unterschiedlichen Gruppen gekommen. Die Polizei ging dem Sprecher zufolge dazwischen, um die Gruppen zu trennen, wobei Einsatzkräfte attackiert wurden.</w:t>
      </w:r>
    </w:p>
    <w:p>
      <w:pPr>
        <w:pStyle w:val="Normal2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Demonstration griffen Teilnehmer nach Angaben der Polizei und der Deutschen Journalistinnen- und Journalisten-Union (dju) zwei Medienvertreter an. Einer wurde demnach mit einer Fahnenstange am Gesicht verletzt, dem anderen habe ein Demonstrant das Handy aus der Hand geschlagen, mit dem der Journalist filmte.</w:t>
      </w:r>
    </w:p>
    <w:p>
      <w:pPr>
        <w:pStyle w:val="Normal2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Gegendemonstrantin wurde laut Polizei ebenfalls geschlagen und dabei leicht verletzt. Ein Pappschild, das die Frau hochhielt, sei ihr entrissen worden und - wie Aufnahmen in Social-Media-Kanälen zeigen sollen - wohl auch zerrissen. In allen drei Fällen nahm die Polizei Tatverdächtige vorläufig fest und fertigte Anzeigen gegen sie.</w:t>
      </w:r>
    </w:p>
    <w:p>
      <w:pPr>
        <w:pStyle w:val="Normal2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der Demonstration unter dem Motto «Hands off Lebanon now - In Solidarität mit Libanon &amp;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war in sozialen Netzwerken aufgerufen worden. Sie begann laut Polizei gegen 19.00 Uhr und wurde gegen 20.30 Uhr von den Veranstaltern für beendet erklärt.</w:t>
      </w:r>
    </w:p>
    <w:p>
      <w:pPr>
        <w:pStyle w:val="Normal2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fand vor dem Hintergrund neuer Spannungen in Nahost statt. Bei einem Luftangriff wurde der führende Hamas-Funktionär Ismail Hanija im Iran getötet. Der Iran und die islamistische Hamas machten Israel für den Angriff verantwortlich. Kurz zuvor war bei einem israelischen Luftangriff im Libanon ein ranghoher Hisbollah-Kommandeur getötet worden. Die Schiitenmiliz Hisbollah ist mit der Hamas verbündet.</w:t>
      </w:r>
    </w:p>
    <w:p>
      <w:pPr>
        <w:pStyle w:val="Normal2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führt im Gazastreifen Krieg gegen die Hamas. Auslöser des Kriegs war das beispiellose Massaker mit 1.200 Toten, das die Islamisten der Hamas zusammen mit anderen Gruppen aus dem Gazastreifen am 7. Oktober des Vorjahres im Süden Israels begangen hatten.</w:t>
      </w:r>
    </w:p>
    <w:p>
      <w:pPr>
        <w:pStyle w:val="Normal27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1, 2024</w:t>
      </w:r>
    </w:p>
    <w:p>
      <w:pPr>
        <w:pStyle w:val="Normal277"/>
      </w:pPr>
    </w:p>
    <w:p>
      <w:pPr>
        <w:pStyle w:val="Normal277"/>
        <w:ind w:left="200"/>
        <w:sectPr>
          <w:type w:val="continuous"/>
          <w:pgMar w:top="840" w:right="1000" w:bottom="840" w:left="1000" w:header="400" w:footer="400"/>
          <w:pgNumType w:fmt="decimal"/>
          <w:cols w:space="720"/>
        </w:sectPr>
      </w:pPr>
      <w:r>
        <w:br/>
      </w:r>
      <w:r>
        <w:pict>
          <v:line id="_x0000_s2199" style="position:absolute;z-index:252279808" from="0,10pt" to="512pt,10pt" strokecolor="black" strokeweight="1pt">
            <v:stroke linestyle="single"/>
          </v:line>
        </w:pict>
      </w:r>
      <w:r>
        <w:rPr>
          <w:rFonts w:ascii="arial" w:eastAsia="arial" w:hAnsi="arial" w:cs="arial"/>
          <w:b/>
          <w:color w:val="767676"/>
          <w:sz w:val="16"/>
        </w:rPr>
        <w:t>End of Document</w:t>
      </w:r>
    </w:p>
    <w:p>
      <w:pPr>
        <w:pStyle w:val="Normal278"/>
        <w:sectPr>
          <w:headerReference w:type="even" r:id="rId1729"/>
          <w:headerReference w:type="default" r:id="rId1730"/>
          <w:footerReference w:type="even" r:id="rId1731"/>
          <w:footerReference w:type="default" r:id="rId1732"/>
          <w:headerReference w:type="first" r:id="rId1733"/>
          <w:footerReference w:type="first" r:id="rId1734"/>
          <w:pgSz w:w="12240" w:h="15840"/>
          <w:pgMar w:top="840" w:right="1000" w:bottom="840" w:left="1000" w:header="400" w:footer="400"/>
          <w:pgNumType w:fmt="decimal"/>
          <w:cols w:space="720"/>
          <w:titlePg w:val="0"/>
        </w:sectPr>
      </w:pPr>
    </w:p>
    <w:p>
      <w:pPr>
        <w:pStyle w:val="Normal278"/>
      </w:pPr>
    </w:p>
    <w:p>
      <w:pPr>
        <w:pStyle w:val="Normal278"/>
      </w:pPr>
      <w:r>
        <w:pict>
          <v:shape id="_x0000_i2200" type="#_x0000_t75" alt="LexisNexis®" style="width:147.75pt;height:30pt">
            <v:imagedata r:id="rId10" o:title=""/>
          </v:shape>
        </w:pict>
      </w:r>
      <w:r>
        <w:cr/>
      </w:r>
    </w:p>
    <w:p>
      <w:pPr>
        <w:pStyle w:val="Heading127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»Ich lasse mich nicht einschüchtern«</w:t>
      </w:r>
    </w:p>
    <w:p>
      <w:pPr>
        <w:pStyle w:val="Normal2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Jüdische Allgemeine</w:t>
      </w:r>
    </w:p>
    <w:p>
      <w:pPr>
        <w:pStyle w:val="Normal2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 August 2024 </w:t>
      </w:r>
    </w:p>
    <w:p>
      <w:pPr>
        <w:pStyle w:val="Normal278"/>
        <w:keepNext w:val="0"/>
        <w:spacing w:after="0" w:line="240" w:lineRule="atLeast"/>
        <w:ind w:right="0"/>
        <w:jc w:val="both"/>
      </w:pPr>
      <w:bookmarkStart w:id="556" w:name="Bookmark_279"/>
      <w:bookmarkEnd w:id="556"/>
    </w:p>
    <w:p>
      <w:pPr>
        <w:pStyle w:val="Normal27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AG Alle Rechte Vorbehalten</w:t>
      </w:r>
    </w:p>
    <w:p>
      <w:pPr>
        <w:pStyle w:val="Normal278"/>
        <w:keepNext w:val="0"/>
        <w:spacing w:before="120" w:after="0" w:line="220" w:lineRule="atLeast"/>
        <w:ind w:left="0" w:right="0" w:firstLine="0"/>
        <w:jc w:val="left"/>
      </w:pPr>
      <w:r>
        <w:br/>
      </w:r>
      <w:r>
        <w:pict>
          <v:shape id="_x0000_i2201" type="#_x0000_t75" style="width:300.71pt;height:38.25pt">
            <v:imagedata r:id="rId1399" o:title=""/>
          </v:shape>
        </w:pict>
      </w:r>
    </w:p>
    <w:p>
      <w:pPr>
        <w:pStyle w:val="Normal2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Interview; S. 8; Ausg. 31</w:t>
      </w:r>
    </w:p>
    <w:p>
      <w:pPr>
        <w:pStyle w:val="Normal2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1140 words</w:t>
      </w:r>
    </w:p>
    <w:p>
      <w:pPr>
        <w:pStyle w:val="Normal278"/>
        <w:keepNext/>
        <w:spacing w:before="240" w:after="0" w:line="340" w:lineRule="atLeast"/>
        <w:ind w:left="0" w:right="0" w:firstLine="0"/>
        <w:jc w:val="left"/>
      </w:pPr>
      <w:bookmarkStart w:id="557" w:name="Body_277"/>
      <w:bookmarkEnd w:id="557"/>
      <w:r>
        <w:rPr>
          <w:rFonts w:ascii="arial" w:eastAsia="arial" w:hAnsi="arial" w:cs="arial"/>
          <w:b/>
          <w:i w:val="0"/>
          <w:strike w:val="0"/>
          <w:noProof w:val="0"/>
          <w:color w:val="000000"/>
          <w:position w:val="0"/>
          <w:sz w:val="28"/>
          <w:u w:val="none"/>
          <w:vertAlign w:val="baseline"/>
        </w:rPr>
        <w:t>Body</w:t>
      </w:r>
    </w:p>
    <w:p>
      <w:pPr>
        <w:pStyle w:val="Normal278"/>
        <w:spacing w:line="60" w:lineRule="exact"/>
      </w:pPr>
      <w:r>
        <w:pict>
          <v:line id="_x0000_s2202" style="position:absolute;z-index:252280832" from="0,2pt" to="512pt,2pt" strokecolor="#009ddb" strokeweight="2pt">
            <v:stroke linestyle="single"/>
            <w10:wrap type="topAndBottom"/>
          </v:line>
        </w:pict>
      </w:r>
    </w:p>
    <w:p>
      <w:pPr>
        <w:pStyle w:val="Normal278"/>
      </w:pP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Der Reporter Iman Sefati über den versuchten Messerangriff gegen ihn, israelfeindliche Demonstrationen und eine zunehmend gewaltbereite »propalästinensische« Szene</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Herr Sefati, Sie berichten als Videoreporter für die »Bild« regelmäßig von israelfeindlichen und antisemitischen Demonstrationen in Berlin. Nun wurden Sie vor Ihrer Haustür von einem »propalästinensischen« Aktivisten mit einem Messer bedroht. Was genau ist passiert?</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Freitag habe ich in Berlin-Neukölln über die Dyke-Demonstration für lesbische Sichtbarkeit berichtet und einige Videoaufnahmen gemacht. Während der Kundgebung haben wir festgestellt, dass wir ständig von mindestens einer Person verfolgt wurden. Darauf hatte mich eine Kollegin vom »Jüdischen Forum für Demokratie und gegen Antisemitismus« mehrmals hingewiesen. Ich habe mir nichts weiter dabei gedacht, weil es leider normal ist, dass wir als Pressevertreter auf sogenannten propalästinensischen Demonstrationen angegriffen, bedroht, beleidigt oder manchmal auch verfolgt werden. Am späten Abend haben wir uns auf den Heimweg gemacht.</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ging es dann weiter?</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23 Uhr bat mich meine Frau, mit den Hunden Gassi zu gehen. Als ich das Wohngebäude durch den Haupteingang verließ, bemerkte ich einen schwarz gekleideten Mann. Ich erkannte ihn sofort als einen Demonstranten, den ich schon einmal auf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gesehen hatte. Ich war schockiert und hatte etwas Angst, daher reagierte ich nicht sofort. Nach ein paar Augenblicken entschied ich mich, mit meinen Hunden in seine Richtung zu gehen.</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reagierte der Mann?</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kam er ein paar Schritte auf mich zu. Er zog ein Messer aus seiner Hosentasche oder Tasche. Meine Hunde fingen an zu bellen. Meine Nachbarin wurde durch das Bellen auf uns aufmerksam. In dem Moment bemerkte ich es nicht, aber später stellten wir fest, dass eine Blumenvase von einem Balkon gefallen war. Auch dadurch geriet er wohl in Panik und bewegte sich schnell in Richtung Hinterhof. Es war dunkel, und ich versuchte, ihm aus sicherer Entfernung zu folgen.</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dokumentieren seit dem 7. Oktober viele der israelfeindlichen Demonstrationen in Berlin. Wie nehmen Sie diese wahr?</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bisschen muss ich korrigieren. Solche Demos begleite ich schon seit 2016, ich habe immer wieder Al-Quds-Demonstrationen in Berlin beobachtet, mit Menschen gesprochen und die Interviews auf YouTube veröffentlicht. Seit dem Hamas-Massaker im Oktober letzten Jahres beobachte ich die Israel-Hass-Demos noch intensiver als zuvor. Diese Kundgebungen sind von Hass auf den Staat Israel geprägt, Hass auf Juden ist dort an der Tagesordnung, ich dokumentiere regelmäßig antisemitische Parolen.</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Stellen Sie seit dem 7. Oktober Änderungen in der Durchführung und im Ablauf der Kundgebungen fest?</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Demos und ihre Organisatoren haben sich   im negativen Sinne   weiterentwickelt. Zumindest die Anmelder wissen inzwischen, wie man Gesetze umgeht, zum Beispiel, indem sie verbotene Parolen anders formulieren. Ich habe mit vielen Demonstranten gesprochen und kann gesichert sagen, dass die meisten Israel-Hasser sind, die die Existenz Israels nicht akzeptieren   und alles dafür tun wollen, dass dieses Land vernichtet wird.</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»Bild« berichtete, dass es eine Komplizin gegeben haben soll ...</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als ich das Gebäude verließ, um ihm zu folgen, sah ich eine junge Frau mit kurzen Hosen und schwarzem Oberteil. Sie hatte blonde, kurze Haare und ein Tattoo am Arm. Ich bemerkte sofort, dass die beiden zusammengehörten. Ich sprach sie an, holte mein Handy heraus und begann zu filmen. Ich wollte ihr Gesicht unbedingt auf der Kamera haben, deshalb stellte ich ihr einige Fragen. Aber sie drehte sich weg, um nicht gefilmt zu werden, und rannte schließlich weg. Ich rannte hinterher, weshalb sie versuchte, die Aufmerksamkeit der Passanten auf mich zu lenken.</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schrie: »Hilfe, Hilfe, er verfolgt mich!</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will mich vergewaltigen!« Passanten, die in einer Bar saßen, versuchten, mich aufzuhalten. Danach konnte ich sie nicht mehr ausfindig machen. Inzwischen war auch die Nachbarin auf der Straße und unterstützte mich. Wir riefen die Polizei.</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Innerhalb weniger Minuten waren die Polizeibeamten vor Ort.</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geht es Ihnen nach dem Vorfall?</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Momentan etwas besser. Samstagfrüh war ich extrem schockiert von dem, was nachts passiert ist. Ich konnte die gesamte Nacht nicht schlafen. Am Anfang habe ich nicht verstanden, wie ernst die Lage war. Ich hätte nie gedacht, dass diese Menschen so weit gehen würden. Ich habe es unterschätzt und war so naiv zu glauben, dass auch sie eine rote Linie haben.</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Inwiefern?</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dachte, dass Privatleben und private Wohngebäude für sie tabu wären. Das ist offensichtlich nicht der Fall. Es ist ein abartiges Gefühl, wenn man sich in den eigenen vier Wänden nicht mehr wohlfühlt. In der Wohnung, in der man die meiste Zeit verbringt. Vor allem ist man nicht nur selbst gefährdet, sondern auch geliebte Personen.</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hatten erwähnt, dass Sie dem Täter zuvor schon begegnet sind. Können Sie etwas über die Hintergründe sagen?</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habe einen der Täter sofort erkannt. Er war definitiv auf »propalästinensischen« Demonstrationen, bei denen antisemitische Parolen gerufen und die Existenz Israels infrage gestellt wurden. Der Angriff hat definitiv mit meiner Tätigkeit in den vergangenen Monaten zu tun. Beide Täter sind meiner Überzeugung nach aus dem linksradikalen Spektrum, das sich in den vergangenen Monaten auf Israel-Hass und antisemitische Demonstrationen konzentriert und diese Großveranstaltungen organisiert hat.</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Foto: privat</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Gibt es auch Ausnahmen?</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gibt hier und da auch tatsächlich säkulare Stimmen, die zum Beispiel eine Zweistaatenlösung befürworten, aber das ist sehr selten. Wenn solche Leute mit mir sprechen, wollen sie aus Angst vor der Kamera nichts dazu sagen. Die Demonstrationen und Demonstranten haben sich extrem radikalisiert. Es kommen zwar immer weniger Menschen zu den Demos, aber der harte Kern ist geblieben. Viel öfter als zuvor werden jetzt auch Flaschen auf Polizisten und Pressevertreter geworfen, allein gestern viermal. Ein Kollege vom Jüdischen Forum ist nur knapp einer Verletzung entgangen. Er hatte großes Glück.</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geht es nun weiter?</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werde weiter berichten. Ich lasse mich nicht einschüchtern. Wir genießen in Deutschland Pressefreiheit. Das ist ein extrem hohes Gut. Ich weiß, wovon ich spreche. Vor rund 25 Jahren ist meine Mutter mit mir vor den Mullahs nach Deutschland geflüchtet   mein Vater war von den Islamisten hingerichtet worden, weil er gegen die Unterdrückung der Frauen demonstrierte und also als Staatsfeind galt. Ohne freie Presse ist alles nichts. Zum Glück habe ich mit Axel Springer die nötige Unterstützung und Solidarität. Ich habe das Gefühl, dass ich nirgendwo anders eine so große und effektive Unterstützung erhalten hätte.</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gDas Interview mit dem Reporter führte Philipp Peyman Engel.</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7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78"/>
        <w:spacing w:line="60" w:lineRule="exact"/>
      </w:pPr>
      <w:r>
        <w:pict>
          <v:line id="_x0000_s2203" style="position:absolute;z-index:252281856" from="0,2pt" to="512pt,2pt" strokecolor="#009ddb" strokeweight="2pt">
            <v:stroke linestyle="single"/>
            <w10:wrap type="topAndBottom"/>
          </v:line>
        </w:pict>
      </w:r>
    </w:p>
    <w:p>
      <w:pPr>
        <w:pStyle w:val="Normal27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meisten sind Israel-Hasser, die alles dafür tun wollen, dass dieses Land vernichtet wird«: Iman Sefati</w:t>
      </w:r>
    </w:p>
    <w:p>
      <w:pPr>
        <w:pStyle w:val="Normal27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1, 2024</w:t>
      </w:r>
    </w:p>
    <w:p>
      <w:pPr>
        <w:pStyle w:val="Normal278"/>
      </w:pPr>
    </w:p>
    <w:p>
      <w:pPr>
        <w:pStyle w:val="Normal278"/>
        <w:ind w:left="200"/>
        <w:sectPr>
          <w:type w:val="continuous"/>
          <w:pgMar w:top="840" w:right="1000" w:bottom="840" w:left="1000" w:header="400" w:footer="400"/>
          <w:pgNumType w:fmt="decimal"/>
          <w:cols w:space="720"/>
        </w:sectPr>
      </w:pPr>
      <w:r>
        <w:br/>
      </w:r>
      <w:r>
        <w:pict>
          <v:line id="_x0000_s2204" style="position:absolute;z-index:252282880" from="0,10pt" to="512pt,10pt" strokecolor="black" strokeweight="1pt">
            <v:stroke linestyle="single"/>
          </v:line>
        </w:pict>
      </w:r>
      <w:r>
        <w:rPr>
          <w:rFonts w:ascii="arial" w:eastAsia="arial" w:hAnsi="arial" w:cs="arial"/>
          <w:b/>
          <w:color w:val="767676"/>
          <w:sz w:val="16"/>
        </w:rPr>
        <w:t>End of Document</w:t>
      </w:r>
    </w:p>
    <w:p>
      <w:pPr>
        <w:pStyle w:val="Normal279"/>
        <w:sectPr>
          <w:headerReference w:type="even" r:id="rId1735"/>
          <w:headerReference w:type="default" r:id="rId1736"/>
          <w:footerReference w:type="even" r:id="rId1737"/>
          <w:footerReference w:type="default" r:id="rId1738"/>
          <w:headerReference w:type="first" r:id="rId1739"/>
          <w:footerReference w:type="first" r:id="rId1740"/>
          <w:pgSz w:w="12240" w:h="15840"/>
          <w:pgMar w:top="840" w:right="1000" w:bottom="840" w:left="1000" w:header="400" w:footer="400"/>
          <w:pgNumType w:fmt="decimal"/>
          <w:cols w:space="720"/>
          <w:titlePg w:val="0"/>
        </w:sectPr>
      </w:pPr>
    </w:p>
    <w:p>
      <w:pPr>
        <w:pStyle w:val="Normal279"/>
      </w:pPr>
    </w:p>
    <w:p>
      <w:pPr>
        <w:pStyle w:val="Normal279"/>
      </w:pPr>
      <w:r>
        <w:pict>
          <v:shape id="_x0000_i2205" type="#_x0000_t75" alt="LexisNexis®" style="width:147.75pt;height:30pt">
            <v:imagedata r:id="rId10" o:title=""/>
          </v:shape>
        </w:pict>
      </w:r>
      <w:r>
        <w:cr/>
      </w:r>
    </w:p>
    <w:p>
      <w:pPr>
        <w:pStyle w:val="Heading127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Widerstand gegen Polizisten in München; Fußballer muss 2160 Euro Strafe zahlen</w:t>
      </w:r>
    </w:p>
    <w:p>
      <w:pPr>
        <w:pStyle w:val="Normal2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31. Juli 2024 </w:t>
      </w:r>
    </w:p>
    <w:p>
      <w:pPr>
        <w:pStyle w:val="Normal279"/>
        <w:keepNext w:val="0"/>
        <w:spacing w:after="0" w:line="240" w:lineRule="atLeast"/>
        <w:ind w:right="0"/>
        <w:jc w:val="both"/>
      </w:pPr>
      <w:bookmarkStart w:id="558" w:name="Bookmark_280"/>
      <w:bookmarkEnd w:id="558"/>
    </w:p>
    <w:p>
      <w:pPr>
        <w:pStyle w:val="Normal27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279"/>
        <w:keepNext w:val="0"/>
        <w:spacing w:before="120" w:after="0" w:line="220" w:lineRule="atLeast"/>
        <w:ind w:left="0" w:right="0" w:firstLine="0"/>
        <w:jc w:val="left"/>
      </w:pPr>
      <w:r>
        <w:br/>
      </w:r>
      <w:r>
        <w:pict>
          <v:shape id="_x0000_i2206" type="#_x0000_t75" style="width:134.98pt;height:85.49pt">
            <v:imagedata r:id="rId25" o:title=""/>
          </v:shape>
        </w:pict>
      </w:r>
    </w:p>
    <w:p>
      <w:pPr>
        <w:pStyle w:val="Normal2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München; S. NaN</w:t>
      </w:r>
    </w:p>
    <w:p>
      <w:pPr>
        <w:pStyle w:val="Normal2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272 words</w:t>
      </w:r>
    </w:p>
    <w:p>
      <w:pPr>
        <w:pStyle w:val="Normal2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Jakob Mell</w:t>
      </w:r>
    </w:p>
    <w:p>
      <w:pPr>
        <w:pStyle w:val="Normal279"/>
        <w:keepNext/>
        <w:spacing w:before="240" w:after="0" w:line="340" w:lineRule="atLeast"/>
        <w:ind w:left="0" w:right="0" w:firstLine="0"/>
        <w:jc w:val="left"/>
      </w:pPr>
      <w:bookmarkStart w:id="559" w:name="Body_278"/>
      <w:bookmarkEnd w:id="559"/>
      <w:r>
        <w:rPr>
          <w:rFonts w:ascii="arial" w:eastAsia="arial" w:hAnsi="arial" w:cs="arial"/>
          <w:b/>
          <w:i w:val="0"/>
          <w:strike w:val="0"/>
          <w:noProof w:val="0"/>
          <w:color w:val="000000"/>
          <w:position w:val="0"/>
          <w:sz w:val="28"/>
          <w:u w:val="none"/>
          <w:vertAlign w:val="baseline"/>
        </w:rPr>
        <w:t>Body</w:t>
      </w:r>
    </w:p>
    <w:p>
      <w:pPr>
        <w:pStyle w:val="Normal279"/>
        <w:spacing w:line="60" w:lineRule="exact"/>
      </w:pPr>
      <w:r>
        <w:pict>
          <v:line id="_x0000_s2207" style="position:absolute;z-index:252283904" from="0,2pt" to="512pt,2pt" strokecolor="#009ddb" strokeweight="2pt">
            <v:stroke linestyle="single"/>
            <w10:wrap type="topAndBottom"/>
          </v:line>
        </w:pict>
      </w:r>
    </w:p>
    <w:p>
      <w:pPr>
        <w:pStyle w:val="Normal279"/>
      </w:pP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München  Nach dem furchtbaren Terror-Angriff der Hamas auf Israel mit 1500 Toten versammelten sich rund 200 Menschen zu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der Münchner Innenstadt. </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war an jenem 13. Oktober 2023 mit 350 Einsatzkräften vor Ort und forderte die Menge am Odeonsplatz auf, den Platz zu räumen. Denn: Die Stadt München hatte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Vorfeld verboten.</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Trotz des Verbots kam Fußballer Ahmad A. (24, Regionalliga), auch er wollte sich nicht aus der Menge der Israel-Hasser entfernen. Die Polizei nahm den gebürtigen Jordanier in der aufgeheizten Stimmung zur Personalienfeststellung beiseite.</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eine seiner vier Schwestern ebenfalls schreiend abgeführt wurde, wollte er zu ihr und versuchte laut Anklage, eine Polizeikette zu durchbrechen. Der Fußballer wehrte sich, als die Beamten ihn zurückhalten wollten. Sie brachten ihn zu Boden, dabei soll der 24-Jährige einem Polizisten mit beiden Händen an den Hals gegangen sein. </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einen Strafbefehl wegen Widerstands gegen Vollstreckungsbeamte und tätlichem Angriff legte der Angeklagte über seinen Verteidiger Dirk Asche Einspruch ein. Deshalb musste sich der 24-Jährige am Dienstag vor dem Amtsgericht München verantworten.</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der Beweisaufnahme nahm der Jordanier den Einspruch gegen den Strafbefehl jedoch zurück. Da der 24-Jährige als Verteidiger eines Viertligist angeblich nur 580 Euro verdient und ansonsten mietfrei in Bremen und in München bei seinen Eltern lebt, wurde die Geldstrafe auf 120 Tagessätze à 18 Euro reduziert. </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https://www.bild.de/regional/muenchen/muenchen-bei-pro-palaestina-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-greift-fussballer-polizisten-an-66a90089dfae2b64e0a75875</w:t>
      </w:r>
    </w:p>
    <w:p>
      <w:pPr>
        <w:pStyle w:val="Normal27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79"/>
        <w:spacing w:line="60" w:lineRule="exact"/>
      </w:pPr>
      <w:r>
        <w:pict>
          <v:line id="_x0000_s2208" style="position:absolute;z-index:252284928" from="0,2pt" to="512pt,2pt" strokecolor="#009ddb" strokeweight="2pt">
            <v:stroke linestyle="single"/>
            <w10:wrap type="topAndBottom"/>
          </v:line>
        </w:pict>
      </w:r>
    </w:p>
    <w:p>
      <w:pPr>
        <w:pStyle w:val="Normal27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Dienstag musste sich Fußballer Ahmad A. (4) vor dem Amtsgericht verantworten. Er hatte auf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Widerstand geleistet</w:t>
      </w:r>
    </w:p>
    <w:p>
      <w:pPr>
        <w:pStyle w:val="Normal27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31, 2024</w:t>
      </w:r>
    </w:p>
    <w:p>
      <w:pPr>
        <w:pStyle w:val="Normal279"/>
      </w:pPr>
    </w:p>
    <w:p>
      <w:pPr>
        <w:pStyle w:val="Normal279"/>
        <w:ind w:left="200"/>
        <w:sectPr>
          <w:type w:val="continuous"/>
          <w:pgMar w:top="840" w:right="1000" w:bottom="840" w:left="1000" w:header="400" w:footer="400"/>
          <w:pgNumType w:fmt="decimal"/>
          <w:cols w:space="720"/>
        </w:sectPr>
      </w:pPr>
      <w:r>
        <w:br/>
      </w:r>
      <w:r>
        <w:pict>
          <v:line id="_x0000_s2209" style="position:absolute;z-index:252285952" from="0,10pt" to="512pt,10pt" strokecolor="black" strokeweight="1pt">
            <v:stroke linestyle="single"/>
          </v:line>
        </w:pict>
      </w:r>
      <w:r>
        <w:rPr>
          <w:rFonts w:ascii="arial" w:eastAsia="arial" w:hAnsi="arial" w:cs="arial"/>
          <w:b/>
          <w:color w:val="767676"/>
          <w:sz w:val="16"/>
        </w:rPr>
        <w:t>End of Document</w:t>
      </w:r>
    </w:p>
    <w:p>
      <w:pPr>
        <w:pStyle w:val="Normal280"/>
        <w:sectPr>
          <w:headerReference w:type="even" r:id="rId1741"/>
          <w:headerReference w:type="default" r:id="rId1742"/>
          <w:footerReference w:type="even" r:id="rId1743"/>
          <w:footerReference w:type="default" r:id="rId1744"/>
          <w:headerReference w:type="first" r:id="rId1745"/>
          <w:footerReference w:type="first" r:id="rId1746"/>
          <w:pgSz w:w="12240" w:h="15840"/>
          <w:pgMar w:top="840" w:right="1000" w:bottom="840" w:left="1000" w:header="400" w:footer="400"/>
          <w:pgNumType w:fmt="decimal"/>
          <w:cols w:space="720"/>
          <w:titlePg w:val="0"/>
        </w:sectPr>
      </w:pPr>
    </w:p>
    <w:p>
      <w:pPr>
        <w:pStyle w:val="Normal280"/>
      </w:pPr>
    </w:p>
    <w:p>
      <w:pPr>
        <w:pStyle w:val="Normal280"/>
      </w:pPr>
      <w:r>
        <w:pict>
          <v:shape id="_x0000_i2210" type="#_x0000_t75" alt="LexisNexis®" style="width:147.75pt;height:30pt">
            <v:imagedata r:id="rId10" o:title=""/>
          </v:shape>
        </w:pict>
      </w:r>
      <w:r>
        <w:cr/>
      </w:r>
    </w:p>
    <w:p>
      <w:pPr>
        <w:pStyle w:val="Heading127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Journalist nach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bedroht; Presse Beim ,,Dyke* March" spielt der Nahostkonflikt eine Rolle. Jetzt ermittelt der Staatsschutz.</w:t>
      </w:r>
    </w:p>
    <w:p>
      <w:pPr>
        <w:pStyle w:val="Normal2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Nürnberger Nachrichten</w:t>
      </w:r>
    </w:p>
    <w:p>
      <w:pPr>
        <w:pStyle w:val="Normal2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30. Juli 2024</w:t>
      </w:r>
    </w:p>
    <w:p>
      <w:pPr>
        <w:pStyle w:val="Normal280"/>
        <w:keepNext w:val="0"/>
        <w:spacing w:after="0" w:line="240" w:lineRule="atLeast"/>
        <w:ind w:right="0"/>
        <w:jc w:val="both"/>
      </w:pPr>
      <w:bookmarkStart w:id="560" w:name="Bookmark_281"/>
      <w:bookmarkEnd w:id="560"/>
    </w:p>
    <w:p>
      <w:pPr>
        <w:pStyle w:val="Normal28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Nürnberger Nachrichten Alle Rechte Vorbehalten</w:t>
      </w:r>
    </w:p>
    <w:p>
      <w:pPr>
        <w:pStyle w:val="Normal280"/>
        <w:keepNext w:val="0"/>
        <w:spacing w:before="120" w:after="0" w:line="220" w:lineRule="atLeast"/>
        <w:ind w:left="0" w:right="0" w:firstLine="0"/>
        <w:jc w:val="left"/>
      </w:pPr>
      <w:r>
        <w:br/>
      </w:r>
      <w:r>
        <w:pict>
          <v:shape id="_x0000_i2211" type="#_x0000_t75" style="width:161.98pt;height:47.24pt">
            <v:imagedata r:id="rId179" o:title=""/>
          </v:shape>
        </w:pict>
      </w:r>
    </w:p>
    <w:p>
      <w:pPr>
        <w:pStyle w:val="Normal2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w:t>
      </w:r>
    </w:p>
    <w:p>
      <w:pPr>
        <w:pStyle w:val="Normal2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392 words</w:t>
      </w:r>
    </w:p>
    <w:p>
      <w:pPr>
        <w:pStyle w:val="Normal280"/>
        <w:keepNext/>
        <w:spacing w:before="240" w:after="0" w:line="340" w:lineRule="atLeast"/>
        <w:ind w:left="0" w:right="0" w:firstLine="0"/>
        <w:jc w:val="left"/>
      </w:pPr>
      <w:bookmarkStart w:id="561" w:name="Body_279"/>
      <w:bookmarkEnd w:id="561"/>
      <w:r>
        <w:rPr>
          <w:rFonts w:ascii="arial" w:eastAsia="arial" w:hAnsi="arial" w:cs="arial"/>
          <w:b/>
          <w:i w:val="0"/>
          <w:strike w:val="0"/>
          <w:noProof w:val="0"/>
          <w:color w:val="000000"/>
          <w:position w:val="0"/>
          <w:sz w:val="28"/>
          <w:u w:val="none"/>
          <w:vertAlign w:val="baseline"/>
        </w:rPr>
        <w:t>Body</w:t>
      </w:r>
    </w:p>
    <w:p>
      <w:pPr>
        <w:pStyle w:val="Normal280"/>
        <w:spacing w:line="60" w:lineRule="exact"/>
      </w:pPr>
      <w:r>
        <w:pict>
          <v:line id="_x0000_s2212" style="position:absolute;z-index:252286976" from="0,2pt" to="512pt,2pt" strokecolor="#009ddb" strokeweight="2pt">
            <v:stroke linestyle="single"/>
            <w10:wrap type="topAndBottom"/>
          </v:line>
        </w:pict>
      </w:r>
    </w:p>
    <w:p>
      <w:pPr>
        <w:pStyle w:val="Normal280"/>
      </w:pP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Nach der Bedrohung eines Journalisten in Berlin ermittelt der für politisch motivierte Taten zuständige Staatsschutz. Der 38-Jährige war nach eigenen Angaben vor seiner Haustür von zwei Männern mit einem Messer bedroht worden, nachdem er zuvor für die ,,Bild"-Zeitung in Neukölln über eine Demonstration für lesbische Sichtbarkeit berichtet und Videoaufnahmen gemacht hatte. Beim sogenannten ,,Dyke* March" sorgte der Gaza-Krieg laut Polizei für Konflikte unter Teilnehmern.</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Journalist sei nicht verletzt worden, sagte ein Sprecher der Berliner Polizei. Weitere Angaben zu dem Vorfall seien aus ermittlungstechnischen und persönlichkeitsrechtlichen Gründen nicht möglich.</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Sofort wiedererkannt</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betroffene Reporter Iman Sefati sagte der ,,Jüdischen Allgemeinen", der Vorfall habe sich am Freitagabend gegen 23 Uhr ereignet, als er mit Hunden Gassi gehen wollte. ,,Als ich das Wohngebäude durch den Haupteingang verließ, bemerkte ich einen schwarz gekleideten Mann. Ich erkannte ihn sofort als einen Demonstranten, den ich schon einmal auf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gesehen hatte", so Sefati, der regelmäßig über israelfeindliche und antisemitische Demonstrationen in Berlin berichtet.</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während des ,,Dyke* March" sei er darauf hingewiesen worden, dass er mehrfach verfolgt worden sei. ,,Ich habe mir nichts weiter dabei gedacht, weil es leider normal ist, dass wir als Pressevertreter auf sogenannten propalästinensischen Demonstrationen angegriffen, bedroht, beleidigt oder manchmal auch verfolgt werden", so Sefati.</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,,Bild"-Vizechef Paul Ronzheimer schrieb auf X: ,,Es ist unglaublich und erschütternd, was unserem Bild-Kollegen widerfahren ist. Ein Messer-Angriff auf ihn, direkt vor der eigenen Wohnung." Ronzheimer schrieb, Sefati filme seit dem 7. Oktober das, ,,was radikale Juden-Hasser auf unseren Straßen brüllen".Die Deutsche Journalistinnen- und Journalisten-Union (dju) verurteilte den Angriff.</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für lesbische Sichtbarkeit findet jährlich vor dem Christopher Street Day (CSD) statt. Beim ,,Dyke*March" am Freitagabend waren laut Polizei in der Spitze rund 9000 Menschen dabei, darunter erkennbar Teilnehmer aus dem propalästinensischen Lager und der proisraelischen Community gewesen. Es sei zu israelfeindlichen Parolen gekommen. Nach Polizeiangaben wurden 28 Demonstranten vorübergehend festgenommen. dpa</w:t>
      </w:r>
    </w:p>
    <w:p>
      <w:pPr>
        <w:pStyle w:val="Normal28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29, 2024</w:t>
      </w:r>
    </w:p>
    <w:p>
      <w:pPr>
        <w:pStyle w:val="Normal280"/>
      </w:pPr>
    </w:p>
    <w:p>
      <w:pPr>
        <w:pStyle w:val="Normal280"/>
        <w:ind w:left="200"/>
        <w:sectPr>
          <w:type w:val="continuous"/>
          <w:pgMar w:top="840" w:right="1000" w:bottom="840" w:left="1000" w:header="400" w:footer="400"/>
          <w:pgNumType w:fmt="decimal"/>
          <w:cols w:space="720"/>
        </w:sectPr>
      </w:pPr>
      <w:r>
        <w:br/>
      </w:r>
      <w:r>
        <w:pict>
          <v:line id="_x0000_s2213" style="position:absolute;z-index:252288000" from="0,10pt" to="512pt,10pt" strokecolor="black" strokeweight="1pt">
            <v:stroke linestyle="single"/>
          </v:line>
        </w:pict>
      </w:r>
      <w:r>
        <w:rPr>
          <w:rFonts w:ascii="arial" w:eastAsia="arial" w:hAnsi="arial" w:cs="arial"/>
          <w:b/>
          <w:color w:val="767676"/>
          <w:sz w:val="16"/>
        </w:rPr>
        <w:t>End of Document</w:t>
      </w:r>
    </w:p>
    <w:p>
      <w:pPr>
        <w:pStyle w:val="Normal281"/>
        <w:sectPr>
          <w:headerReference w:type="even" r:id="rId1747"/>
          <w:headerReference w:type="default" r:id="rId1748"/>
          <w:footerReference w:type="even" r:id="rId1749"/>
          <w:footerReference w:type="default" r:id="rId1750"/>
          <w:headerReference w:type="first" r:id="rId1751"/>
          <w:footerReference w:type="first" r:id="rId1752"/>
          <w:pgSz w:w="12240" w:h="15840"/>
          <w:pgMar w:top="840" w:right="1000" w:bottom="840" w:left="1000" w:header="400" w:footer="400"/>
          <w:pgNumType w:fmt="decimal"/>
          <w:cols w:space="720"/>
          <w:titlePg w:val="0"/>
        </w:sectPr>
      </w:pPr>
    </w:p>
    <w:p>
      <w:pPr>
        <w:pStyle w:val="Normal281"/>
      </w:pPr>
    </w:p>
    <w:p>
      <w:pPr>
        <w:pStyle w:val="Normal281"/>
      </w:pPr>
      <w:r>
        <w:pict>
          <v:shape id="_x0000_i2214" type="#_x0000_t75" alt="LexisNexis®" style="width:147.75pt;height:30pt">
            <v:imagedata r:id="rId10" o:title=""/>
          </v:shape>
        </w:pict>
      </w:r>
      <w:r>
        <w:cr/>
      </w:r>
    </w:p>
    <w:p>
      <w:pPr>
        <w:pStyle w:val="Heading128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Journalist nach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bedroht; Presse Beim ,,Dyke* March" spielt der Nahostkonflikt eine Rolle. Jetzt ermittelt der Staatsschutz.</w:t>
      </w:r>
    </w:p>
    <w:p>
      <w:pPr>
        <w:pStyle w:val="Normal2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Nürnberger Zeitung</w:t>
      </w:r>
    </w:p>
    <w:p>
      <w:pPr>
        <w:pStyle w:val="Normal2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30. Juli 2024</w:t>
      </w:r>
    </w:p>
    <w:p>
      <w:pPr>
        <w:pStyle w:val="Normal281"/>
        <w:keepNext w:val="0"/>
        <w:spacing w:after="0" w:line="240" w:lineRule="atLeast"/>
        <w:ind w:right="0"/>
        <w:jc w:val="both"/>
      </w:pPr>
      <w:bookmarkStart w:id="562" w:name="Bookmark_282"/>
      <w:bookmarkEnd w:id="562"/>
    </w:p>
    <w:p>
      <w:pPr>
        <w:pStyle w:val="Normal28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Nürnberger Zeitung Alle Rechte Vorbehalten</w:t>
      </w:r>
    </w:p>
    <w:p>
      <w:pPr>
        <w:pStyle w:val="Normal281"/>
        <w:keepNext w:val="0"/>
        <w:spacing w:before="120" w:after="0" w:line="220" w:lineRule="atLeast"/>
        <w:ind w:left="0" w:right="0" w:firstLine="0"/>
        <w:jc w:val="left"/>
      </w:pPr>
      <w:r>
        <w:br/>
      </w:r>
      <w:r>
        <w:pict>
          <v:shape id="_x0000_i2215" type="#_x0000_t75" style="width:161.98pt;height:24.75pt">
            <v:imagedata r:id="rId840" o:title=""/>
          </v:shape>
        </w:pict>
      </w:r>
    </w:p>
    <w:p>
      <w:pPr>
        <w:pStyle w:val="Normal2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w:t>
      </w:r>
    </w:p>
    <w:p>
      <w:pPr>
        <w:pStyle w:val="Normal2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392 words</w:t>
      </w:r>
    </w:p>
    <w:p>
      <w:pPr>
        <w:pStyle w:val="Normal281"/>
        <w:keepNext/>
        <w:spacing w:before="240" w:after="0" w:line="340" w:lineRule="atLeast"/>
        <w:ind w:left="0" w:right="0" w:firstLine="0"/>
        <w:jc w:val="left"/>
      </w:pPr>
      <w:bookmarkStart w:id="563" w:name="Body_280"/>
      <w:bookmarkEnd w:id="563"/>
      <w:r>
        <w:rPr>
          <w:rFonts w:ascii="arial" w:eastAsia="arial" w:hAnsi="arial" w:cs="arial"/>
          <w:b/>
          <w:i w:val="0"/>
          <w:strike w:val="0"/>
          <w:noProof w:val="0"/>
          <w:color w:val="000000"/>
          <w:position w:val="0"/>
          <w:sz w:val="28"/>
          <w:u w:val="none"/>
          <w:vertAlign w:val="baseline"/>
        </w:rPr>
        <w:t>Body</w:t>
      </w:r>
    </w:p>
    <w:p>
      <w:pPr>
        <w:pStyle w:val="Normal281"/>
        <w:spacing w:line="60" w:lineRule="exact"/>
      </w:pPr>
      <w:r>
        <w:pict>
          <v:line id="_x0000_s2216" style="position:absolute;z-index:252289024" from="0,2pt" to="512pt,2pt" strokecolor="#009ddb" strokeweight="2pt">
            <v:stroke linestyle="single"/>
            <w10:wrap type="topAndBottom"/>
          </v:line>
        </w:pict>
      </w:r>
    </w:p>
    <w:p>
      <w:pPr>
        <w:pStyle w:val="Normal281"/>
      </w:pPr>
    </w:p>
    <w:p>
      <w:pPr>
        <w:pStyle w:val="Normal2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Nach der Bedrohung eines Journalisten in Berlin ermittelt der für politisch motivierte Taten zuständige Staatsschutz. Der 38-Jährige war nach eigenen Angaben vor seiner Haustür von zwei Männern mit einem Messer bedroht worden, nachdem er zuvor für die ,,Bild"-Zeitung in Neukölln über eine Demonstration für lesbische Sichtbarkeit berichtet und Videoaufnahmen gemacht hatte. Beim sogenannten ,,Dyke* March" sorgte der Gaza-Krieg laut Polizei für Konflikte unter Teilnehmern.</w:t>
      </w:r>
    </w:p>
    <w:p>
      <w:pPr>
        <w:pStyle w:val="Normal2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Journalist sei nicht verletzt worden, sagte ein Sprecher der Berliner Polizei. Weitere Angaben zu dem Vorfall seien aus ermittlungstechnischen und persönlichkeitsrechtlichen Gründen nicht möglich.</w:t>
      </w:r>
    </w:p>
    <w:p>
      <w:pPr>
        <w:pStyle w:val="Normal2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Sofort wiedererkannt</w:t>
      </w:r>
    </w:p>
    <w:p>
      <w:pPr>
        <w:pStyle w:val="Normal2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betroffene Reporter Iman Sefati sagte der ,,Jüdischen Allgemeinen", der Vorfall habe sich am Freitagabend gegen 23 Uhr ereignet, als er mit Hunden Gassi gehen wollte. ,,Als ich das Wohngebäude durch den Haupteingang verließ, bemerkte ich einen schwarz gekleideten Mann. Ich erkannte ihn sofort als einen Demonstranten, den ich schon einmal auf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gesehen hatte", so Sefati, der regelmäßig über israelfeindliche und antisemitische Demonstrationen in Berlin berichtet.</w:t>
      </w:r>
    </w:p>
    <w:p>
      <w:pPr>
        <w:pStyle w:val="Normal2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während des ,,Dyke* March" sei er darauf hingewiesen worden, dass er mehrfach verfolgt worden sei. ,,Ich habe mir nichts weiter dabei gedacht, weil es leider normal ist, dass wir als Pressevertreter auf sogenannten propalästinensischen Demonstrationen angegriffen, bedroht, beleidigt oder manchmal auch verfolgt werden", so Sefati.</w:t>
      </w:r>
    </w:p>
    <w:p>
      <w:pPr>
        <w:pStyle w:val="Normal2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,,Bild"-Vizechef Paul Ronzheimer schrieb auf X: ,,Es ist unglaublich und erschütternd, was unserem Bild-Kollegen widerfahren ist. Ein Messer-Angriff auf ihn, direkt vor der eigenen Wohnung." Ronzheimer schrieb, Sefati filme seit dem 7. Oktober das, ,,was radikale Juden-Hasser auf unseren Straßen brüllen".Die Deutsche Journalistinnen- und Journalisten-Union (dju) verurteilte den Angriff.</w:t>
      </w:r>
    </w:p>
    <w:p>
      <w:pPr>
        <w:pStyle w:val="Normal2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für lesbische Sichtbarkeit findet jährlich vor dem Christopher Street Day (CSD) statt. Beim ,,Dyke*March" am Freitagabend waren laut Polizei in der Spitze rund 9000 Menschen dabei, darunter erkennbar Teilnehmer aus dem propalästinensischen Lager und der proisraelischen Community gewesen. Es sei zu israelfeindlichen Parolen gekommen. Nach Polizeiangaben wurden 28 Demonstranten vorübergehend festgenommen. dpa</w:t>
      </w:r>
    </w:p>
    <w:p>
      <w:pPr>
        <w:pStyle w:val="Normal28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29, 2024</w:t>
      </w:r>
    </w:p>
    <w:p>
      <w:pPr>
        <w:pStyle w:val="Normal281"/>
      </w:pPr>
    </w:p>
    <w:p>
      <w:pPr>
        <w:pStyle w:val="Normal281"/>
        <w:ind w:left="200"/>
        <w:sectPr>
          <w:type w:val="continuous"/>
          <w:pgMar w:top="840" w:right="1000" w:bottom="840" w:left="1000" w:header="400" w:footer="400"/>
          <w:pgNumType w:fmt="decimal"/>
          <w:cols w:space="720"/>
        </w:sectPr>
      </w:pPr>
      <w:r>
        <w:br/>
      </w:r>
      <w:r>
        <w:pict>
          <v:line id="_x0000_s2217" style="position:absolute;z-index:252290048" from="0,10pt" to="512pt,10pt" strokecolor="black" strokeweight="1pt">
            <v:stroke linestyle="single"/>
          </v:line>
        </w:pict>
      </w:r>
      <w:r>
        <w:rPr>
          <w:rFonts w:ascii="arial" w:eastAsia="arial" w:hAnsi="arial" w:cs="arial"/>
          <w:b/>
          <w:color w:val="767676"/>
          <w:sz w:val="16"/>
        </w:rPr>
        <w:t>End of Document</w:t>
      </w:r>
    </w:p>
    <w:p>
      <w:pPr>
        <w:pStyle w:val="Normal282"/>
        <w:sectPr>
          <w:headerReference w:type="even" r:id="rId1753"/>
          <w:headerReference w:type="default" r:id="rId1754"/>
          <w:footerReference w:type="even" r:id="rId1755"/>
          <w:footerReference w:type="default" r:id="rId1756"/>
          <w:headerReference w:type="first" r:id="rId1757"/>
          <w:footerReference w:type="first" r:id="rId1758"/>
          <w:pgSz w:w="12240" w:h="15840"/>
          <w:pgMar w:top="840" w:right="1000" w:bottom="840" w:left="1000" w:header="400" w:footer="400"/>
          <w:pgNumType w:fmt="decimal"/>
          <w:cols w:space="720"/>
          <w:titlePg w:val="0"/>
        </w:sectPr>
      </w:pPr>
    </w:p>
    <w:p>
      <w:pPr>
        <w:pStyle w:val="Normal282"/>
      </w:pPr>
    </w:p>
    <w:p>
      <w:pPr>
        <w:pStyle w:val="Normal282"/>
      </w:pPr>
      <w:r>
        <w:pict>
          <v:shape id="_x0000_i2218" type="#_x0000_t75" alt="LexisNexis®" style="width:147.75pt;height:30pt">
            <v:imagedata r:id="rId10" o:title=""/>
          </v:shape>
        </w:pict>
      </w:r>
      <w:r>
        <w:cr/>
      </w:r>
    </w:p>
    <w:p>
      <w:pPr>
        <w:pStyle w:val="Heading128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Journalist nach Demonstration mit Messer bedroht; „Dyke* March“ Kundgebung für lesbische Sichtbarkeit: Staatsschutz ermittelt zu politisch motivierter Kriminalität.</w:t>
      </w:r>
    </w:p>
    <w:p>
      <w:pPr>
        <w:pStyle w:val="Normal2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Oranienburger Generalanzeiger</w:t>
      </w:r>
    </w:p>
    <w:p>
      <w:pPr>
        <w:pStyle w:val="Normal2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30. Juli 2024</w:t>
      </w:r>
    </w:p>
    <w:p>
      <w:pPr>
        <w:pStyle w:val="Normal282"/>
        <w:keepNext w:val="0"/>
        <w:spacing w:after="0" w:line="240" w:lineRule="atLeast"/>
        <w:ind w:right="0"/>
        <w:jc w:val="both"/>
      </w:pPr>
      <w:bookmarkStart w:id="564" w:name="Bookmark_283"/>
      <w:bookmarkEnd w:id="564"/>
    </w:p>
    <w:p>
      <w:pPr>
        <w:pStyle w:val="Normal28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Märkisches Medienhaus GmbH &amp; Co. KG Alle Rechte vorbehalten</w:t>
      </w:r>
    </w:p>
    <w:p>
      <w:pPr>
        <w:pStyle w:val="Normal282"/>
        <w:keepNext w:val="0"/>
        <w:spacing w:before="120" w:after="0" w:line="220" w:lineRule="atLeast"/>
        <w:ind w:left="0" w:right="0" w:firstLine="0"/>
        <w:jc w:val="left"/>
      </w:pPr>
      <w:r>
        <w:br/>
      </w:r>
      <w:r>
        <w:pict>
          <v:shape id="_x0000_i2219" type="#_x0000_t75" style="width:164.98pt;height:83.24pt">
            <v:imagedata r:id="rId676" o:title=""/>
          </v:shape>
        </w:pict>
      </w:r>
    </w:p>
    <w:p>
      <w:pPr>
        <w:pStyle w:val="Normal2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BRANDENBURG / BERLIN; S. 10; Band 34; Ausg. 176</w:t>
      </w:r>
    </w:p>
    <w:p>
      <w:pPr>
        <w:pStyle w:val="Normal2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455 words</w:t>
      </w:r>
    </w:p>
    <w:p>
      <w:pPr>
        <w:pStyle w:val="Normal282"/>
        <w:keepNext/>
        <w:spacing w:before="240" w:after="0" w:line="340" w:lineRule="atLeast"/>
        <w:ind w:left="0" w:right="0" w:firstLine="0"/>
        <w:jc w:val="left"/>
      </w:pPr>
      <w:bookmarkStart w:id="565" w:name="Body_281"/>
      <w:bookmarkEnd w:id="565"/>
      <w:r>
        <w:rPr>
          <w:rFonts w:ascii="arial" w:eastAsia="arial" w:hAnsi="arial" w:cs="arial"/>
          <w:b/>
          <w:i w:val="0"/>
          <w:strike w:val="0"/>
          <w:noProof w:val="0"/>
          <w:color w:val="000000"/>
          <w:position w:val="0"/>
          <w:sz w:val="28"/>
          <w:u w:val="none"/>
          <w:vertAlign w:val="baseline"/>
        </w:rPr>
        <w:t>Body</w:t>
      </w:r>
    </w:p>
    <w:p>
      <w:pPr>
        <w:pStyle w:val="Normal282"/>
        <w:spacing w:line="60" w:lineRule="exact"/>
      </w:pPr>
      <w:r>
        <w:pict>
          <v:line id="_x0000_s2220" style="position:absolute;z-index:252291072" from="0,2pt" to="512pt,2pt" strokecolor="#009ddb" strokeweight="2pt">
            <v:stroke linestyle="single"/>
            <w10:wrap type="topAndBottom"/>
          </v:line>
        </w:pict>
      </w:r>
    </w:p>
    <w:p>
      <w:pPr>
        <w:pStyle w:val="Normal282"/>
      </w:pPr>
    </w:p>
    <w:p>
      <w:pPr>
        <w:pStyle w:val="Normal2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Nach der Bedrohung eines Journalisten in Berlin ermittelt der für politisch motivierte Taten zuständige Staatsschutz. Der 38-Jährige war nach eigenen Angaben vor seiner Haustür von zwei Personen mit einem Messer bedroht worden, nachdem er zuvor für die „Bild“-Zeitung in Neukölln über eine Demonstration für lesbische Sichtbarkeit berichtet und Videoaufnahmen gemacht hatte. Bei diesem sogenannten „Dyke* March“ sorgte der Gaza-Krieg laut Polizei für Konflikte unter Teilnehmern.</w:t>
      </w:r>
    </w:p>
    <w:p>
      <w:pPr>
        <w:pStyle w:val="Normal2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Journalist sei nicht verletzt worden, sagte ein Sprecher der Berliner Polizei. Weitere Angaben zu dem Vorfall am Vorabend des Christopher Street Day seien aus ermittlungstechnischen und persönlichkeitsrechtlichen Gründen nicht möglich.</w:t>
      </w:r>
    </w:p>
    <w:p>
      <w:pPr>
        <w:pStyle w:val="Normal2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betroffene Reporter Iman Sefati sagte der „Jüdischen Allgemeinen“, der Vorfall habe sich am Freitagabend gegen 23 Uhr ereignet, als er mit Hunden Gassi gehen wollte. „Als ich das Wohngebäude durch den Haupteingang verließ, bemerkte ich einen schwarz gekleideten Mann. Ich erkannte ihn sofort als einen Demonstranten, den ich schon einmal auf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gesehen hatte“, so Sefati, der regelmäßig über israelfeindliche und antisemitische Demonstrationen in Berlin berichtet.</w:t>
      </w:r>
    </w:p>
    <w:p>
      <w:pPr>
        <w:pStyle w:val="Normal2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während des „Dyke* March“ sei er darauf hingewiesen worden, dass er mehrfach verfolgt worden sei. „Ich habe mir nichts weiter dabei gedacht, weil es leider normal ist, dass wir als Pressevertreter auf sogenannten propalästinensischen Demonstrationen angegriffen, bedroht, beleidigt oder manchmal auch verfolgt werden“, so Sefati.</w:t>
      </w:r>
    </w:p>
    <w:p>
      <w:pPr>
        <w:pStyle w:val="Normal2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„Bild“-Vizechef Paul Ronzheimer schrieb auf X: „Es ist unglaublich und erschütternd, was unserem Bild-Kollegen widerfahren ist. Ein Messer-Angriff auf ihn, direkt vor der eigenen Wohnung.“ Ronzheimer schrieb, Sefati filme seit dem 7. Oktober das, „was radikale Juden-Hasser auf unseren Straßen brüllen“. Die Deutsche Journalistinnen- und Journalisten-Union (dju) verurteilte den Angriff.</w:t>
      </w:r>
    </w:p>
    <w:p>
      <w:pPr>
        <w:pStyle w:val="Normal2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für lesbische Sichtbarkeit findet jährlich vor dem Christopher Street Day (CSD) statt. Beim „Dyke*March“ am Freitagabend waren laut Polizei in der Spitze rund 9000 Menschen dabei. Darunter seien erkennbar Teilnehmerinnen und Teilnehmer aus dem propalästinensischen Lager beziehungsweise der proisraelischen Community gewesen. Es sei zu israelfeindlichen Parolen gekommen. Zudem sei vereinzelt versucht worden, Medienvertreter durch Versperren der Sicht bei ihrer Arbeit zu behindern. Nach Polizeiangaben wurden 28 Demonstranten vorübergehend festgenommen.</w:t>
      </w:r>
    </w:p>
    <w:p>
      <w:pPr>
        <w:pStyle w:val="Normal2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Wochenende hatten dann rund 250.000 Menschen fröhlich den Christopher Street Day gefeiert. Musikalisches Highlight am Samstagabend war der Auftritt von Herbert Grönemeyer. ⇥dpa</w:t>
      </w:r>
    </w:p>
    <w:p>
      <w:pPr>
        <w:pStyle w:val="Normal2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8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29, 2024</w:t>
      </w:r>
    </w:p>
    <w:p>
      <w:pPr>
        <w:pStyle w:val="Normal282"/>
      </w:pPr>
    </w:p>
    <w:p>
      <w:pPr>
        <w:pStyle w:val="Normal282"/>
        <w:ind w:left="200"/>
        <w:sectPr>
          <w:type w:val="continuous"/>
          <w:pgMar w:top="840" w:right="1000" w:bottom="840" w:left="1000" w:header="400" w:footer="400"/>
          <w:pgNumType w:fmt="decimal"/>
          <w:cols w:space="720"/>
        </w:sectPr>
      </w:pPr>
      <w:r>
        <w:br/>
      </w:r>
      <w:r>
        <w:pict>
          <v:line id="_x0000_s2221" style="position:absolute;z-index:252292096" from="0,10pt" to="512pt,10pt" strokecolor="black" strokeweight="1pt">
            <v:stroke linestyle="single"/>
          </v:line>
        </w:pict>
      </w:r>
      <w:r>
        <w:rPr>
          <w:rFonts w:ascii="arial" w:eastAsia="arial" w:hAnsi="arial" w:cs="arial"/>
          <w:b/>
          <w:color w:val="767676"/>
          <w:sz w:val="16"/>
        </w:rPr>
        <w:t>End of Document</w:t>
      </w:r>
    </w:p>
    <w:p>
      <w:pPr>
        <w:pStyle w:val="Normal283"/>
        <w:sectPr>
          <w:headerReference w:type="even" r:id="rId1759"/>
          <w:headerReference w:type="default" r:id="rId1760"/>
          <w:footerReference w:type="even" r:id="rId1761"/>
          <w:footerReference w:type="default" r:id="rId1762"/>
          <w:headerReference w:type="first" r:id="rId1763"/>
          <w:footerReference w:type="first" r:id="rId1764"/>
          <w:pgSz w:w="12240" w:h="15840"/>
          <w:pgMar w:top="840" w:right="1000" w:bottom="840" w:left="1000" w:header="400" w:footer="400"/>
          <w:pgNumType w:fmt="decimal"/>
          <w:cols w:space="720"/>
          <w:titlePg w:val="0"/>
        </w:sectPr>
      </w:pPr>
    </w:p>
    <w:p>
      <w:pPr>
        <w:pStyle w:val="Normal283"/>
      </w:pPr>
    </w:p>
    <w:p>
      <w:pPr>
        <w:pStyle w:val="Normal283"/>
      </w:pPr>
      <w:r>
        <w:pict>
          <v:shape id="_x0000_i2222" type="#_x0000_t75" alt="LexisNexis®" style="width:147.75pt;height:30pt">
            <v:imagedata r:id="rId10" o:title=""/>
          </v:shape>
        </w:pict>
      </w:r>
      <w:r>
        <w:cr/>
      </w:r>
    </w:p>
    <w:p>
      <w:pPr>
        <w:pStyle w:val="Heading128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Journalist nach Demonstration mit Messer bedroht; „Dyke* March“ Kundgebung für lesbische Sichtbarkeit: Staatsschutz ermittelt zu politisch motivierter Kriminalität.</w:t>
      </w:r>
    </w:p>
    <w:p>
      <w:pPr>
        <w:pStyle w:val="Normal2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Lausitzer Rundschau</w:t>
      </w:r>
    </w:p>
    <w:p>
      <w:pPr>
        <w:pStyle w:val="Normal2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30. Juli 2024</w:t>
      </w:r>
    </w:p>
    <w:p>
      <w:pPr>
        <w:pStyle w:val="Normal283"/>
        <w:keepNext w:val="0"/>
        <w:spacing w:after="0" w:line="240" w:lineRule="atLeast"/>
        <w:ind w:right="0"/>
        <w:jc w:val="both"/>
      </w:pPr>
      <w:bookmarkStart w:id="566" w:name="Bookmark_284"/>
      <w:bookmarkEnd w:id="566"/>
    </w:p>
    <w:p>
      <w:pPr>
        <w:pStyle w:val="Normal28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LR Medienverlag und Druckerei GmbH Alle Rechte vorbehalten</w:t>
      </w:r>
    </w:p>
    <w:p>
      <w:pPr>
        <w:pStyle w:val="Normal283"/>
        <w:keepNext w:val="0"/>
        <w:spacing w:before="120" w:after="0" w:line="220" w:lineRule="atLeast"/>
        <w:ind w:left="0" w:right="0" w:firstLine="0"/>
        <w:jc w:val="left"/>
      </w:pPr>
      <w:r>
        <w:br/>
      </w:r>
      <w:r>
        <w:pict>
          <v:shape id="_x0000_i2223" type="#_x0000_t75" style="width:166.48pt;height:59.99pt">
            <v:imagedata r:id="rId1765" o:title=""/>
          </v:shape>
        </w:pict>
      </w:r>
    </w:p>
    <w:p>
      <w:pPr>
        <w:pStyle w:val="Normal2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BRANDENBURG / BERLIN; S. 10; Band 73; Ausg. 176</w:t>
      </w:r>
    </w:p>
    <w:p>
      <w:pPr>
        <w:pStyle w:val="Normal2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455 words</w:t>
      </w:r>
    </w:p>
    <w:p>
      <w:pPr>
        <w:pStyle w:val="Normal283"/>
        <w:keepNext/>
        <w:spacing w:before="240" w:after="0" w:line="340" w:lineRule="atLeast"/>
        <w:ind w:left="0" w:right="0" w:firstLine="0"/>
        <w:jc w:val="left"/>
      </w:pPr>
      <w:bookmarkStart w:id="567" w:name="Body_282"/>
      <w:bookmarkEnd w:id="567"/>
      <w:r>
        <w:rPr>
          <w:rFonts w:ascii="arial" w:eastAsia="arial" w:hAnsi="arial" w:cs="arial"/>
          <w:b/>
          <w:i w:val="0"/>
          <w:strike w:val="0"/>
          <w:noProof w:val="0"/>
          <w:color w:val="000000"/>
          <w:position w:val="0"/>
          <w:sz w:val="28"/>
          <w:u w:val="none"/>
          <w:vertAlign w:val="baseline"/>
        </w:rPr>
        <w:t>Body</w:t>
      </w:r>
    </w:p>
    <w:p>
      <w:pPr>
        <w:pStyle w:val="Normal283"/>
        <w:spacing w:line="60" w:lineRule="exact"/>
      </w:pPr>
      <w:r>
        <w:pict>
          <v:line id="_x0000_s2224" style="position:absolute;z-index:252293120" from="0,2pt" to="512pt,2pt" strokecolor="#009ddb" strokeweight="2pt">
            <v:stroke linestyle="single"/>
            <w10:wrap type="topAndBottom"/>
          </v:line>
        </w:pict>
      </w:r>
    </w:p>
    <w:p>
      <w:pPr>
        <w:pStyle w:val="Normal283"/>
      </w:pPr>
    </w:p>
    <w:p>
      <w:pPr>
        <w:pStyle w:val="Normal2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Nach der Bedrohung eines Journalisten in Berlin ermittelt der für politisch motivierte Taten zuständige Staatsschutz. Der 38-Jährige war nach eigenen Angaben vor seiner Haustür von zwei Personen mit einem Messer bedroht worden, nachdem er zuvor für die „Bild“-Zeitung in Neukölln über eine Demonstration für lesbische Sichtbarkeit berichtet und Videoaufnahmen gemacht hatte. Bei diesem sogenannten „Dyke* March“ sorgte der Gaza-Krieg laut Polizei für Konflikte unter Teilnehmern.</w:t>
      </w:r>
    </w:p>
    <w:p>
      <w:pPr>
        <w:pStyle w:val="Normal2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Journalist sei nicht verletzt worden, sagte ein Sprecher der Berliner Polizei. Weitere Angaben zu dem Vorfall am Vorabend des Christopher Street Day seien aus ermittlungstechnischen und persönlichkeitsrechtlichen Gründen nicht möglich.</w:t>
      </w:r>
    </w:p>
    <w:p>
      <w:pPr>
        <w:pStyle w:val="Normal2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betroffene Reporter Iman Sefati sagte der „Jüdischen Allgemeinen“, der Vorfall habe sich am Freitagabend gegen 23 Uhr ereignet, als er mit Hunden Gassi gehen wollte. „Als ich das Wohngebäude durch den Haupteingang verließ, bemerkte ich einen schwarz gekleideten Mann. Ich erkannte ihn sofort als einen Demonstranten, den ich schon einmal auf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gesehen hatte“, so Sefati, der regelmäßig über israelfeindliche und antisemitische Demonstrationen in Berlin berichtet.</w:t>
      </w:r>
    </w:p>
    <w:p>
      <w:pPr>
        <w:pStyle w:val="Normal2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während des „Dyke* March“ sei er darauf hingewiesen worden, dass er mehrfach verfolgt worden sei. „Ich habe mir nichts weiter dabei gedacht, weil es leider normal ist, dass wir als Pressevertreter auf sogenannten propalästinensischen Demonstrationen angegriffen, bedroht, beleidigt oder manchmal auch verfolgt werden“, so Sefati.</w:t>
      </w:r>
    </w:p>
    <w:p>
      <w:pPr>
        <w:pStyle w:val="Normal2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„Bild“-Vizechef Paul Ronzheimer schrieb auf X: „Es ist unglaublich und erschütternd, was unserem Bild-Kollegen widerfahren ist. Ein Messer-Angriff auf ihn, direkt vor der eigenen Wohnung.“ Ronzheimer schrieb, Sefati filme seit dem 7. Oktober das, „was radikale Juden-Hasser auf unseren Straßen brüllen“. Die Deutsche Journalistinnen- und Journalisten-Union (dju) verurteilte den Angriff.</w:t>
      </w:r>
    </w:p>
    <w:p>
      <w:pPr>
        <w:pStyle w:val="Normal2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für lesbische Sichtbarkeit findet jährlich vor dem Christopher Street Day (CSD) statt. Beim „Dyke*March“ am Freitagabend waren laut Polizei in der Spitze rund 9000 Menschen dabei. Darunter seien erkennbar Teilnehmerinnen und Teilnehmer aus dem propalästinensischen Lager beziehungsweise der proisraelischen Community gewesen. Es sei zu israelfeindlichen Parolen gekommen. Zudem sei vereinzelt versucht worden, Medienvertreter durch Versperren der Sicht bei ihrer Arbeit zu behindern. Nach Polizeiangaben wurden 28 Demonstranten vorübergehend festgenommen.</w:t>
      </w:r>
    </w:p>
    <w:p>
      <w:pPr>
        <w:pStyle w:val="Normal2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Wochenende hatten dann rund 250.000 Menschen fröhlich den Christopher Street Day gefeiert. Musikalisches Highlight am Samstagabend war der Auftritt von Herbert Grönemeyer. ⇥dpa</w:t>
      </w:r>
    </w:p>
    <w:p>
      <w:pPr>
        <w:pStyle w:val="Normal2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8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29, 2024</w:t>
      </w:r>
    </w:p>
    <w:p>
      <w:pPr>
        <w:pStyle w:val="Normal283"/>
      </w:pPr>
    </w:p>
    <w:p>
      <w:pPr>
        <w:pStyle w:val="Normal283"/>
        <w:ind w:left="200"/>
        <w:sectPr>
          <w:type w:val="continuous"/>
          <w:pgMar w:top="840" w:right="1000" w:bottom="840" w:left="1000" w:header="400" w:footer="400"/>
          <w:pgNumType w:fmt="decimal"/>
          <w:cols w:space="720"/>
        </w:sectPr>
      </w:pPr>
      <w:r>
        <w:br/>
      </w:r>
      <w:r>
        <w:pict>
          <v:line id="_x0000_s2225" style="position:absolute;z-index:252294144" from="0,10pt" to="512pt,10pt" strokecolor="black" strokeweight="1pt">
            <v:stroke linestyle="single"/>
          </v:line>
        </w:pict>
      </w:r>
      <w:r>
        <w:rPr>
          <w:rFonts w:ascii="arial" w:eastAsia="arial" w:hAnsi="arial" w:cs="arial"/>
          <w:b/>
          <w:color w:val="767676"/>
          <w:sz w:val="16"/>
        </w:rPr>
        <w:t>End of Document</w:t>
      </w:r>
    </w:p>
    <w:p>
      <w:pPr>
        <w:pStyle w:val="Normal284"/>
        <w:sectPr>
          <w:headerReference w:type="even" r:id="rId1766"/>
          <w:headerReference w:type="default" r:id="rId1767"/>
          <w:footerReference w:type="even" r:id="rId1768"/>
          <w:footerReference w:type="default" r:id="rId1769"/>
          <w:headerReference w:type="first" r:id="rId1770"/>
          <w:footerReference w:type="first" r:id="rId1771"/>
          <w:pgSz w:w="12240" w:h="15840"/>
          <w:pgMar w:top="840" w:right="1000" w:bottom="840" w:left="1000" w:header="400" w:footer="400"/>
          <w:pgNumType w:fmt="decimal"/>
          <w:cols w:space="720"/>
          <w:titlePg w:val="0"/>
        </w:sectPr>
      </w:pPr>
    </w:p>
    <w:p>
      <w:pPr>
        <w:pStyle w:val="Normal284"/>
      </w:pPr>
    </w:p>
    <w:p>
      <w:pPr>
        <w:pStyle w:val="Normal284"/>
      </w:pPr>
      <w:r>
        <w:pict>
          <v:shape id="_x0000_i2226" type="#_x0000_t75" alt="LexisNexis®" style="width:147.75pt;height:30pt">
            <v:imagedata r:id="rId10" o:title=""/>
          </v:shape>
        </w:pict>
      </w:r>
      <w:r>
        <w:cr/>
      </w:r>
    </w:p>
    <w:p>
      <w:pPr>
        <w:pStyle w:val="Heading128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Journalist nach Demonstration mit Messer bedroht; „Dyke* March“ Kundgebung für lesbische Sichtbarkeit: Staatsschutz ermittelt zu politisch motivierter Kriminalität.</w:t>
      </w:r>
    </w:p>
    <w:p>
      <w:pPr>
        <w:pStyle w:val="Normal2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Frankfurter Stadtbote (Oder)</w:t>
      </w:r>
    </w:p>
    <w:p>
      <w:pPr>
        <w:pStyle w:val="Normal2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30. Juli 2024</w:t>
      </w:r>
    </w:p>
    <w:p>
      <w:pPr>
        <w:pStyle w:val="Normal2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 Frankfurt (Oder)</w:t>
      </w:r>
    </w:p>
    <w:p>
      <w:pPr>
        <w:pStyle w:val="Normal284"/>
        <w:keepNext w:val="0"/>
        <w:spacing w:after="0" w:line="240" w:lineRule="atLeast"/>
        <w:ind w:right="0"/>
        <w:jc w:val="both"/>
      </w:pPr>
      <w:bookmarkStart w:id="568" w:name="Bookmark_285"/>
      <w:bookmarkEnd w:id="568"/>
    </w:p>
    <w:p>
      <w:pPr>
        <w:pStyle w:val="Normal28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Märkisches Medienhaus GmbH &amp; Co. KG Alle Rechte vorbehalten</w:t>
      </w:r>
    </w:p>
    <w:p>
      <w:pPr>
        <w:pStyle w:val="Normal284"/>
        <w:keepNext w:val="0"/>
        <w:spacing w:before="120" w:after="0" w:line="220" w:lineRule="atLeast"/>
        <w:ind w:left="0" w:right="0" w:firstLine="0"/>
        <w:jc w:val="left"/>
      </w:pPr>
      <w:r>
        <w:br/>
      </w:r>
      <w:r>
        <w:pict>
          <v:shape id="_x0000_i2227" type="#_x0000_t75" style="width:208.47pt;height:60.74pt">
            <v:imagedata r:id="rId1721" o:title=""/>
          </v:shape>
        </w:pict>
      </w:r>
    </w:p>
    <w:p>
      <w:pPr>
        <w:pStyle w:val="Normal2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BRANDENBURG / BERLIN; S. 10; Band 34; Ausg. 176</w:t>
      </w:r>
    </w:p>
    <w:p>
      <w:pPr>
        <w:pStyle w:val="Normal2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455 words</w:t>
      </w:r>
    </w:p>
    <w:p>
      <w:pPr>
        <w:pStyle w:val="Normal284"/>
        <w:keepNext/>
        <w:spacing w:before="240" w:after="0" w:line="340" w:lineRule="atLeast"/>
        <w:ind w:left="0" w:right="0" w:firstLine="0"/>
        <w:jc w:val="left"/>
      </w:pPr>
      <w:bookmarkStart w:id="569" w:name="Body_283"/>
      <w:bookmarkEnd w:id="569"/>
      <w:r>
        <w:rPr>
          <w:rFonts w:ascii="arial" w:eastAsia="arial" w:hAnsi="arial" w:cs="arial"/>
          <w:b/>
          <w:i w:val="0"/>
          <w:strike w:val="0"/>
          <w:noProof w:val="0"/>
          <w:color w:val="000000"/>
          <w:position w:val="0"/>
          <w:sz w:val="28"/>
          <w:u w:val="none"/>
          <w:vertAlign w:val="baseline"/>
        </w:rPr>
        <w:t>Body</w:t>
      </w:r>
    </w:p>
    <w:p>
      <w:pPr>
        <w:pStyle w:val="Normal284"/>
        <w:spacing w:line="60" w:lineRule="exact"/>
      </w:pPr>
      <w:r>
        <w:pict>
          <v:line id="_x0000_s2228" style="position:absolute;z-index:252295168" from="0,2pt" to="512pt,2pt" strokecolor="#009ddb" strokeweight="2pt">
            <v:stroke linestyle="single"/>
            <w10:wrap type="topAndBottom"/>
          </v:line>
        </w:pict>
      </w:r>
    </w:p>
    <w:p>
      <w:pPr>
        <w:pStyle w:val="Normal284"/>
      </w:pP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Nach der Bedrohung eines Journalisten in Berlin ermittelt der für politisch motivierte Taten zuständige Staatsschutz. Der 38-Jährige war nach eigenen Angaben vor seiner Haustür von zwei Personen mit einem Messer bedroht worden, nachdem er zuvor für die „Bild“-Zeitung in Neukölln über eine Demonstration für lesbische Sichtbarkeit berichtet und Videoaufnahmen gemacht hatte. Bei diesem sogenannten „Dyke* March“ sorgte der Gaza-Krieg laut Polizei für Konflikte unter Teilnehmern.</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Journalist sei nicht verletzt worden, sagte ein Sprecher der Berliner Polizei. Weitere Angaben zu dem Vorfall am Vorabend des Christopher Street Day seien aus ermittlungstechnischen und persönlichkeitsrechtlichen Gründen nicht möglich.</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betroffene Reporter Iman Sefati sagte der „Jüdischen Allgemeinen“, der Vorfall habe sich am Freitagabend gegen 23 Uhr ereignet, als er mit Hunden Gassi gehen wollte. „Als ich das Wohngebäude durch den Haupteingang verließ, bemerkte ich einen schwarz gekleideten Mann. Ich erkannte ihn sofort als einen Demonstranten, den ich schon einmal auf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gesehen hatte“, so Sefati, der regelmäßig über israelfeindliche und antisemitische Demonstrationen in Berlin berichtet.</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während des „Dyke* March“ sei er darauf hingewiesen worden, dass er mehrfach verfolgt worden sei. „Ich habe mir nichts weiter dabei gedacht, weil es leider normal ist, dass wir als Pressevertreter auf sogenannten propalästinensischen Demonstrationen angegriffen, bedroht, beleidigt oder manchmal auch verfolgt werden“, so Sefati.</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„Bild“-Vizechef Paul Ronzheimer schrieb auf X: „Es ist unglaublich und erschütternd, was unserem Bild-Kollegen widerfahren ist. Ein Messer-Angriff auf ihn, direkt vor der eigenen Wohnung.“ Ronzheimer schrieb, Sefati filme seit dem 7. Oktober das, „was radikale Juden-Hasser auf unseren Straßen brüllen“. Die Deutsche Journalistinnen- und Journalisten-Union (dju) verurteilte den Angriff.</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für lesbische Sichtbarkeit findet jährlich vor dem Christopher Street Day (CSD) statt. Beim „Dyke*March“ am Freitagabend waren laut Polizei in der Spitze rund 9000 Menschen dabei. Darunter seien erkennbar Teilnehmerinnen und Teilnehmer aus dem propalästinensischen Lager beziehungsweise der proisraelischen Community gewesen. Es sei zu israelfeindlichen Parolen gekommen. Zudem sei vereinzelt versucht worden, Medienvertreter durch Versperren der Sicht bei ihrer Arbeit zu behindern. Nach Polizeiangaben wurden 28 Demonstranten vorübergehend festgenommen.</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Wochenende hatten dann rund 250.000 Menschen fröhlich den Christopher Street Day gefeiert. Musikalisches Highlight am Samstagabend war der Auftritt von Herbert Grönemeyer. ⇥dpa</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8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29, 2024</w:t>
      </w:r>
    </w:p>
    <w:p>
      <w:pPr>
        <w:pStyle w:val="Normal284"/>
      </w:pPr>
    </w:p>
    <w:p>
      <w:pPr>
        <w:pStyle w:val="Normal284"/>
        <w:ind w:left="200"/>
        <w:sectPr>
          <w:type w:val="continuous"/>
          <w:pgMar w:top="840" w:right="1000" w:bottom="840" w:left="1000" w:header="400" w:footer="400"/>
          <w:pgNumType w:fmt="decimal"/>
          <w:cols w:space="720"/>
        </w:sectPr>
      </w:pPr>
      <w:r>
        <w:br/>
      </w:r>
      <w:r>
        <w:pict>
          <v:line id="_x0000_s2229" style="position:absolute;z-index:252296192" from="0,10pt" to="512pt,10pt" strokecolor="black" strokeweight="1pt">
            <v:stroke linestyle="single"/>
          </v:line>
        </w:pict>
      </w:r>
      <w:r>
        <w:rPr>
          <w:rFonts w:ascii="arial" w:eastAsia="arial" w:hAnsi="arial" w:cs="arial"/>
          <w:b/>
          <w:color w:val="767676"/>
          <w:sz w:val="16"/>
        </w:rPr>
        <w:t>End of Document</w:t>
      </w:r>
    </w:p>
    <w:p>
      <w:pPr>
        <w:pStyle w:val="Normal285"/>
        <w:sectPr>
          <w:headerReference w:type="even" r:id="rId1772"/>
          <w:headerReference w:type="default" r:id="rId1773"/>
          <w:footerReference w:type="even" r:id="rId1774"/>
          <w:footerReference w:type="default" r:id="rId1775"/>
          <w:headerReference w:type="first" r:id="rId1776"/>
          <w:footerReference w:type="first" r:id="rId1777"/>
          <w:pgSz w:w="12240" w:h="15840"/>
          <w:pgMar w:top="840" w:right="1000" w:bottom="840" w:left="1000" w:header="400" w:footer="400"/>
          <w:pgNumType w:fmt="decimal"/>
          <w:cols w:space="720"/>
          <w:titlePg w:val="0"/>
        </w:sectPr>
      </w:pPr>
    </w:p>
    <w:p>
      <w:pPr>
        <w:pStyle w:val="Normal285"/>
      </w:pPr>
    </w:p>
    <w:p>
      <w:pPr>
        <w:pStyle w:val="Normal285"/>
      </w:pPr>
      <w:r>
        <w:pict>
          <v:shape id="_x0000_i2230" type="#_x0000_t75" alt="LexisNexis®" style="width:147.75pt;height:30pt">
            <v:imagedata r:id="rId10" o:title=""/>
          </v:shape>
        </w:pict>
      </w:r>
      <w:r>
        <w:cr/>
      </w:r>
    </w:p>
    <w:p>
      <w:pPr>
        <w:pStyle w:val="Heading128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Warum schlug der Polizist mit der Faust zu?</w:t>
      </w:r>
    </w:p>
    <w:p>
      <w:pPr>
        <w:pStyle w:val="Normal2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2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29. Juli 2024 </w:t>
      </w:r>
    </w:p>
    <w:p>
      <w:pPr>
        <w:pStyle w:val="Normal285"/>
        <w:keepNext w:val="0"/>
        <w:spacing w:after="0" w:line="240" w:lineRule="atLeast"/>
        <w:ind w:right="0"/>
        <w:jc w:val="both"/>
      </w:pPr>
      <w:bookmarkStart w:id="570" w:name="Bookmark_286"/>
      <w:bookmarkEnd w:id="570"/>
    </w:p>
    <w:p>
      <w:pPr>
        <w:pStyle w:val="Normal28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85"/>
        <w:keepNext w:val="0"/>
        <w:spacing w:before="120" w:after="0" w:line="220" w:lineRule="atLeast"/>
        <w:ind w:left="0" w:right="0" w:firstLine="0"/>
        <w:jc w:val="left"/>
      </w:pPr>
      <w:r>
        <w:br/>
      </w:r>
      <w:r>
        <w:pict>
          <v:shape id="_x0000_i2231" type="#_x0000_t75" style="width:84.74pt;height:57.74pt">
            <v:imagedata r:id="rId59" o:title=""/>
          </v:shape>
        </w:pict>
      </w:r>
    </w:p>
    <w:p>
      <w:pPr>
        <w:pStyle w:val="Normal2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5; Ausg. 175</w:t>
      </w:r>
    </w:p>
    <w:p>
      <w:pPr>
        <w:pStyle w:val="Normal2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309 words</w:t>
      </w:r>
    </w:p>
    <w:p>
      <w:pPr>
        <w:pStyle w:val="Normal28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Anfangsverdacht der Köperverletzung im Amt gegen den Beamten. Auch gegen Demonstrantin wird ermittelt</w:t>
      </w:r>
    </w:p>
    <w:p>
      <w:pPr>
        <w:pStyle w:val="Normal285"/>
        <w:keepNext/>
        <w:spacing w:before="240" w:after="0" w:line="340" w:lineRule="atLeast"/>
        <w:ind w:left="0" w:right="0" w:firstLine="0"/>
        <w:jc w:val="left"/>
      </w:pPr>
      <w:bookmarkStart w:id="571" w:name="Body_284"/>
      <w:bookmarkEnd w:id="571"/>
      <w:r>
        <w:rPr>
          <w:rFonts w:ascii="arial" w:eastAsia="arial" w:hAnsi="arial" w:cs="arial"/>
          <w:b/>
          <w:i w:val="0"/>
          <w:strike w:val="0"/>
          <w:noProof w:val="0"/>
          <w:color w:val="000000"/>
          <w:position w:val="0"/>
          <w:sz w:val="28"/>
          <w:u w:val="none"/>
          <w:vertAlign w:val="baseline"/>
        </w:rPr>
        <w:t>Body</w:t>
      </w:r>
    </w:p>
    <w:p>
      <w:pPr>
        <w:pStyle w:val="Normal285"/>
        <w:spacing w:line="60" w:lineRule="exact"/>
      </w:pPr>
      <w:r>
        <w:pict>
          <v:line id="_x0000_s2232" style="position:absolute;z-index:252297216" from="0,2pt" to="512pt,2pt" strokecolor="#009ddb" strokeweight="2pt">
            <v:stroke linestyle="single"/>
            <w10:wrap type="topAndBottom"/>
          </v:line>
        </w:pict>
      </w:r>
    </w:p>
    <w:p>
      <w:pPr>
        <w:pStyle w:val="Normal285"/>
      </w:pP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Mitte   Nach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am vergangenen Wochenende in Berlin kursiert ein Video bei X (ehemals Twitter). Zu sehen ist, wie ein Polizist einer Demonstrantin ins Gesicht schlägt. Gegen den Beamten wird ermittelt. </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Kundgebung mit ca. 350 Teilnehmern fand am 20. Juli am Potsdamer Platz statt. Das Video ist bei  X  bei verschiedenen Nutzern zu sehen. Zuerst hatte  t-online.de  über den Vorfall berichtet. Der Polizist holt bei einem Handgemenge aus und schlägt die Frau. Es ist auch zu sehen, wie die Frau mit anderen auf Polizisten zugeht, die gerade einen Menschen festnehmen wollen.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Videoschnipsel liegen der Polizei in Berlin vor. Nun gehe es um die Frage, ob die Aktion des Polizisten  zur Durchsetzung polizeilicher Maßnahmen erforderlich und verhältnismäßig  war, wie ein Sprecher auf B.Z.-Anfrage mitteilte. Grundsätzlich ist es der Polizei erlaubt,  unmittelbaren Zwang gegen Personen anzuwenden .</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Dazu kommt: Das Video zeigt nur einen Ausschnitt des Geschehens und lässt wenig Rückschlüsse zu, was vor dem Schlag vorgefallen ist. Auch das will die Polizei aufarbeiten. Ein Polizeisprecher:  Sie fließen selbstverständlich in die Ermittlungen mit ein und werden mit vorhandenen polizeilichen Videoaufzeichnungen, Zeugenaussagen und Beweisen verknüpft. </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Nun wird wegen des Anfangsverdachts der Körperverletzung im Amt gegen den Beamten ermittelt. Und auch gegen die betroffene Frau. Zu den Tatvorwürfen ihr gegenüber wollte die Polizei allerdings keine Angaben machen. </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Kundgebung stand unter dem Motto: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Stoppt den Krieg. Keine Waffen für Israel . Die Stimmung war aufgeheizt</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Schon während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danach kam es laut Polizei  mehrfach zu Straftaten, u. a. zu Beleidigungen und tätlichen Angriffen gegenüber Polizeieinsatzkräften    wie zum Beispiel Flaschenwürfe. </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8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85"/>
        <w:spacing w:line="60" w:lineRule="exact"/>
      </w:pPr>
      <w:r>
        <w:pict>
          <v:line id="_x0000_s2233" style="position:absolute;z-index:252298240" from="0,2pt" to="512pt,2pt" strokecolor="#009ddb" strokeweight="2pt">
            <v:stroke linestyle="single"/>
            <w10:wrap type="topAndBottom"/>
          </v:line>
        </w:pict>
      </w:r>
    </w:p>
    <w:p>
      <w:pPr>
        <w:pStyle w:val="Normal28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Potsdamer Platz kam es zu einem Handgemenge</w:t>
      </w:r>
    </w:p>
    <w:p>
      <w:pPr>
        <w:pStyle w:val="Normal28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29, 2024</w:t>
      </w:r>
    </w:p>
    <w:p>
      <w:pPr>
        <w:pStyle w:val="Normal285"/>
      </w:pPr>
    </w:p>
    <w:p>
      <w:pPr>
        <w:pStyle w:val="Normal285"/>
        <w:ind w:left="200"/>
        <w:sectPr>
          <w:type w:val="continuous"/>
          <w:pgMar w:top="840" w:right="1000" w:bottom="840" w:left="1000" w:header="400" w:footer="400"/>
          <w:pgNumType w:fmt="decimal"/>
          <w:cols w:space="720"/>
        </w:sectPr>
      </w:pPr>
      <w:r>
        <w:br/>
      </w:r>
      <w:r>
        <w:pict>
          <v:line id="_x0000_s2234" style="position:absolute;z-index:252299264" from="0,10pt" to="512pt,10pt" strokecolor="black" strokeweight="1pt">
            <v:stroke linestyle="single"/>
          </v:line>
        </w:pict>
      </w:r>
      <w:r>
        <w:rPr>
          <w:rFonts w:ascii="arial" w:eastAsia="arial" w:hAnsi="arial" w:cs="arial"/>
          <w:b/>
          <w:color w:val="767676"/>
          <w:sz w:val="16"/>
        </w:rPr>
        <w:t>End of Document</w:t>
      </w:r>
    </w:p>
    <w:p>
      <w:pPr>
        <w:pStyle w:val="Normal286"/>
        <w:sectPr>
          <w:headerReference w:type="even" r:id="rId1778"/>
          <w:headerReference w:type="default" r:id="rId1779"/>
          <w:footerReference w:type="even" r:id="rId1780"/>
          <w:footerReference w:type="default" r:id="rId1781"/>
          <w:headerReference w:type="first" r:id="rId1782"/>
          <w:footerReference w:type="first" r:id="rId1783"/>
          <w:pgSz w:w="12240" w:h="15840"/>
          <w:pgMar w:top="840" w:right="1000" w:bottom="840" w:left="1000" w:header="400" w:footer="400"/>
          <w:pgNumType w:fmt="decimal"/>
          <w:cols w:space="720"/>
          <w:titlePg w:val="0"/>
        </w:sectPr>
      </w:pPr>
    </w:p>
    <w:p>
      <w:pPr>
        <w:pStyle w:val="Normal286"/>
      </w:pPr>
    </w:p>
    <w:p>
      <w:pPr>
        <w:pStyle w:val="Normal286"/>
      </w:pPr>
      <w:r>
        <w:pict>
          <v:shape id="_x0000_i2235" type="#_x0000_t75" alt="LexisNexis®" style="width:147.75pt;height:30pt">
            <v:imagedata r:id="rId10" o:title=""/>
          </v:shape>
        </w:pict>
      </w:r>
      <w:r>
        <w:cr/>
      </w:r>
    </w:p>
    <w:p>
      <w:pPr>
        <w:pStyle w:val="Heading128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Verdächtiger gefasst; Journalist in Berlin mit Messer bedroht - Staatsschutz ermittelt</w:t>
      </w:r>
    </w:p>
    <w:p>
      <w:pPr>
        <w:pStyle w:val="Normal2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29. Juli 2024 5:20 PM GMT+1</w:t>
      </w:r>
    </w:p>
    <w:p>
      <w:pPr>
        <w:pStyle w:val="Normal286"/>
        <w:keepNext w:val="0"/>
        <w:spacing w:after="0" w:line="240" w:lineRule="atLeast"/>
        <w:ind w:right="0"/>
        <w:jc w:val="both"/>
      </w:pPr>
      <w:bookmarkStart w:id="572" w:name="Bookmark_287"/>
      <w:bookmarkEnd w:id="572"/>
    </w:p>
    <w:p>
      <w:pPr>
        <w:pStyle w:val="Normal28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86"/>
        <w:keepNext w:val="0"/>
        <w:spacing w:before="120" w:after="0" w:line="220" w:lineRule="atLeast"/>
        <w:ind w:left="0" w:right="0" w:firstLine="0"/>
        <w:jc w:val="left"/>
      </w:pPr>
      <w:r>
        <w:br/>
      </w:r>
      <w:r>
        <w:pict>
          <v:shape id="_x0000_i2236" type="#_x0000_t75" style="width:230.22pt;height:28.5pt">
            <v:imagedata r:id="rId39" o:title=""/>
          </v:shape>
        </w:pict>
      </w:r>
    </w:p>
    <w:p>
      <w:pPr>
        <w:pStyle w:val="Normal2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 Panorama</w:t>
      </w:r>
    </w:p>
    <w:p>
      <w:pPr>
        <w:pStyle w:val="Normal2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428 words</w:t>
      </w:r>
    </w:p>
    <w:p>
      <w:pPr>
        <w:pStyle w:val="Normal28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Am Freitagabend wurde der Journalist Iman Sefati nach dem sogenannten ,,Dyke* March" angegriffen. Einer der mutmaßlichen Täter ist bereits in Gewahrsam. Er ist dem Umfeld radikaler Israel-Hasser zuzuordnen. Der Staatsschutz ermittelt.</w:t>
      </w:r>
    </w:p>
    <w:p>
      <w:pPr>
        <w:pStyle w:val="Normal286"/>
        <w:keepNext/>
        <w:spacing w:before="240" w:after="0" w:line="340" w:lineRule="atLeast"/>
        <w:ind w:left="0" w:right="0" w:firstLine="0"/>
        <w:jc w:val="left"/>
      </w:pPr>
      <w:bookmarkStart w:id="573" w:name="Body_285"/>
      <w:bookmarkEnd w:id="573"/>
      <w:r>
        <w:rPr>
          <w:rFonts w:ascii="arial" w:eastAsia="arial" w:hAnsi="arial" w:cs="arial"/>
          <w:b/>
          <w:i w:val="0"/>
          <w:strike w:val="0"/>
          <w:noProof w:val="0"/>
          <w:color w:val="000000"/>
          <w:position w:val="0"/>
          <w:sz w:val="28"/>
          <w:u w:val="none"/>
          <w:vertAlign w:val="baseline"/>
        </w:rPr>
        <w:t>Body</w:t>
      </w:r>
    </w:p>
    <w:p>
      <w:pPr>
        <w:pStyle w:val="Normal286"/>
        <w:spacing w:line="60" w:lineRule="exact"/>
      </w:pPr>
      <w:r>
        <w:pict>
          <v:line id="_x0000_s2237" style="position:absolute;z-index:252300288" from="0,2pt" to="512pt,2pt" strokecolor="#009ddb" strokeweight="2pt">
            <v:stroke linestyle="single"/>
            <w10:wrap type="topAndBottom"/>
          </v:line>
        </w:pict>
      </w:r>
    </w:p>
    <w:p>
      <w:pPr>
        <w:pStyle w:val="Normal286"/>
      </w:pPr>
    </w:p>
    <w:p>
      <w:pPr>
        <w:pStyle w:val="Normal2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der Bedrohung eines Journalisten in Berlin hat der für politisch motivierte Taten zuständige Staatsschutz die Ermittlungen aufgenommen. Der 38-Jährige war am Freitagabend vor seiner Haustür von zwei Personen mit einem Messer bedroht worden, nachdem er zuvor für ,,Bild" (gehört wie WELT zur Axel Springer SE) in Neukölln über eine Demonstration für lesbische Sichtbarkeit berichtet und Videoaufnahmen gemacht hatte. Bei diesem sogenannten ,,Dyke* March" sorgte der Gaza-Krieg laut Polizei für Konflikte unter Teilnehmern.</w:t>
      </w:r>
    </w:p>
    <w:p>
      <w:pPr>
        <w:pStyle w:val="Normal2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Journalist sei nicht verletzt worden, sagte ein Sprecher der Berliner Polizei. Bereits am nächsten Tag konnte die Polizei die Festnahme eines Verdächtigen auf der ,,International Queer Pride"-Parade vermelden.</w:t>
      </w:r>
    </w:p>
    <w:p>
      <w:pPr>
        <w:pStyle w:val="Normal2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betroffene Reporter Iman Sefati sagte der ,,Jüdischen Allgemeinen", der Vorfall habe sich am Freitagabend gegen 23 Uhr ereignet, als er mit Hunden Gassi gehen wollte. ,,Als ich das Wohngebäude durch den Haupteingang verließ, bemerkte ich einen schwarz gekleideten Mann. Ich erkannte ihn sofort als einen Demonstranten, den ich schon einmal auf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gesehen hatte", so Sefati, der regelmäßig über israelfeindliche und antisemitische Demonstrationen in Berlin berichtet.</w:t>
      </w:r>
    </w:p>
    <w:p>
      <w:pPr>
        <w:pStyle w:val="Normal2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während des ,,Dyke* March" sei er darauf hingewiesen worden, dass er mehrfach verfolgt worden sei. ,,Ich habe mir nichts weiter dabei gedacht, weil es leider normal ist, dass wir als Pressevertreter auf sogenannten propalästinensischen Demonstrationen angegriffen, bedroht, beleidigt oder manchmal auch verfolgt werden", so Sefati.</w:t>
      </w:r>
    </w:p>
    <w:p>
      <w:pPr>
        <w:pStyle w:val="Normal2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,,Bild"-Vizechef Paul Ronzheimer schrieb auf X: ,,Es ist unglaublich und erschütternd, was unserem Bild-Kollegen widerfahren ist. Ein Messerangriff auf ihn, direkt vor der eigenen Wohnung." Ronzheimer schrieb, Sefati filme seit dem 7. Oktober das, ,,was radikale Juden-Hasser auf unseren Straßen brüllen". Die Deutsche Journalistinnen- und Journalisten-Union (dju) verurteilte den Angriff.</w:t>
      </w:r>
    </w:p>
    <w:p>
      <w:pPr>
        <w:pStyle w:val="Normal28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28 Festnahmen bei ,,Dyke* March"</w:t>
      </w:r>
    </w:p>
    <w:p>
      <w:pPr>
        <w:pStyle w:val="Normal2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für lesbische Sichtbarkeit findet jährlich vor dem Christopher Street Day (CSD) statt. Beim ,,Dyke* March" am Freitagabend waren laut Polizei in der Spitze rund 9000 Menschen dabei. Darunter seien erkennbar Teilnehmerinnen und Teilnehmer aus dem propalästinensischen Lager beziehungsweise der proisraelischen Community gewesen. Es sei zu israelfeindlichen Parolen gekommen. Zudem sei vereinzelt versucht worden, Medienvertreter durch Versperren der Sicht bei ihrer Arbeit zu behindern. Nach Polizeiangaben wurden 28 Demonstranten vorübergehend festgenommen.</w:t>
      </w:r>
    </w:p>
    <w:p>
      <w:pPr>
        <w:pStyle w:val="Normal28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29, 2024</w:t>
      </w:r>
    </w:p>
    <w:p>
      <w:pPr>
        <w:pStyle w:val="Normal286"/>
      </w:pPr>
    </w:p>
    <w:p>
      <w:pPr>
        <w:pStyle w:val="Normal286"/>
        <w:ind w:left="200"/>
        <w:sectPr>
          <w:type w:val="continuous"/>
          <w:pgMar w:top="840" w:right="1000" w:bottom="840" w:left="1000" w:header="400" w:footer="400"/>
          <w:pgNumType w:fmt="decimal"/>
          <w:cols w:space="720"/>
        </w:sectPr>
      </w:pPr>
      <w:r>
        <w:br/>
      </w:r>
      <w:r>
        <w:pict>
          <v:line id="_x0000_s2238" style="position:absolute;z-index:252301312" from="0,10pt" to="512pt,10pt" strokecolor="black" strokeweight="1pt">
            <v:stroke linestyle="single"/>
          </v:line>
        </w:pict>
      </w:r>
      <w:r>
        <w:rPr>
          <w:rFonts w:ascii="arial" w:eastAsia="arial" w:hAnsi="arial" w:cs="arial"/>
          <w:b/>
          <w:color w:val="767676"/>
          <w:sz w:val="16"/>
        </w:rPr>
        <w:t>End of Document</w:t>
      </w:r>
    </w:p>
    <w:p>
      <w:pPr>
        <w:pStyle w:val="Normal287"/>
        <w:sectPr>
          <w:headerReference w:type="even" r:id="rId1784"/>
          <w:headerReference w:type="default" r:id="rId1785"/>
          <w:footerReference w:type="even" r:id="rId1786"/>
          <w:footerReference w:type="default" r:id="rId1787"/>
          <w:headerReference w:type="first" r:id="rId1788"/>
          <w:footerReference w:type="first" r:id="rId1789"/>
          <w:pgSz w:w="12240" w:h="15840"/>
          <w:pgMar w:top="840" w:right="1000" w:bottom="840" w:left="1000" w:header="400" w:footer="400"/>
          <w:pgNumType w:fmt="decimal"/>
          <w:cols w:space="720"/>
          <w:titlePg w:val="0"/>
        </w:sectPr>
      </w:pPr>
    </w:p>
    <w:p>
      <w:pPr>
        <w:pStyle w:val="Normal287"/>
      </w:pPr>
    </w:p>
    <w:p>
      <w:pPr>
        <w:pStyle w:val="Normal287"/>
      </w:pPr>
      <w:r>
        <w:pict>
          <v:shape id="_x0000_i2239" type="#_x0000_t75" alt="LexisNexis®" style="width:147.75pt;height:30pt">
            <v:imagedata r:id="rId10" o:title=""/>
          </v:shape>
        </w:pict>
      </w:r>
      <w:r>
        <w:cr/>
      </w:r>
    </w:p>
    <w:p>
      <w:pPr>
        <w:pStyle w:val="Heading128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Queeres Volksfest gegen die AfD; Mindestens 250.000 zogen am Samstag durch Berlin, um queeres Leben zu feiern. Dabei gab sich der CSD erfreulich politisch</w:t>
      </w:r>
    </w:p>
    <w:p>
      <w:pPr>
        <w:pStyle w:val="Normal2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2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29. Juli 2024</w:t>
      </w:r>
    </w:p>
    <w:p>
      <w:pPr>
        <w:pStyle w:val="Normal287"/>
        <w:keepNext w:val="0"/>
        <w:spacing w:after="0" w:line="240" w:lineRule="atLeast"/>
        <w:ind w:right="0"/>
        <w:jc w:val="both"/>
      </w:pPr>
      <w:bookmarkStart w:id="574" w:name="Bookmark_288"/>
      <w:bookmarkEnd w:id="574"/>
    </w:p>
    <w:p>
      <w:pPr>
        <w:pStyle w:val="Normal28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287"/>
        <w:keepNext w:val="0"/>
        <w:spacing w:before="120" w:after="0" w:line="220" w:lineRule="atLeast"/>
        <w:ind w:left="0" w:right="0" w:firstLine="0"/>
        <w:jc w:val="left"/>
      </w:pPr>
      <w:r>
        <w:br/>
      </w:r>
      <w:r>
        <w:pict>
          <v:shape id="_x0000_i2240" type="#_x0000_t75" style="width:257.97pt;height:41.24pt">
            <v:imagedata r:id="rId32" o:title=""/>
          </v:shape>
        </w:pict>
      </w:r>
    </w:p>
    <w:p>
      <w:pPr>
        <w:pStyle w:val="Normal2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22</w:t>
      </w:r>
    </w:p>
    <w:p>
      <w:pPr>
        <w:pStyle w:val="Normal2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592 words</w:t>
      </w:r>
    </w:p>
    <w:p>
      <w:pPr>
        <w:pStyle w:val="Normal2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Jonas Wahmkow</w:t>
      </w:r>
    </w:p>
    <w:p>
      <w:pPr>
        <w:pStyle w:val="Normal28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Mindestens 250.000 zogen am Samstag durch Berlin, um queeres Leben zu feiern. Dabei gab sich der CSD erfreulich politisch</w:t>
      </w:r>
    </w:p>
    <w:p>
      <w:pPr>
        <w:pStyle w:val="Normal287"/>
        <w:keepNext/>
        <w:spacing w:before="240" w:after="0" w:line="340" w:lineRule="atLeast"/>
        <w:ind w:left="0" w:right="0" w:firstLine="0"/>
        <w:jc w:val="left"/>
      </w:pPr>
      <w:bookmarkStart w:id="575" w:name="Body_286"/>
      <w:bookmarkEnd w:id="575"/>
      <w:r>
        <w:rPr>
          <w:rFonts w:ascii="arial" w:eastAsia="arial" w:hAnsi="arial" w:cs="arial"/>
          <w:b/>
          <w:i w:val="0"/>
          <w:strike w:val="0"/>
          <w:noProof w:val="0"/>
          <w:color w:val="000000"/>
          <w:position w:val="0"/>
          <w:sz w:val="28"/>
          <w:u w:val="none"/>
          <w:vertAlign w:val="baseline"/>
        </w:rPr>
        <w:t>Body</w:t>
      </w:r>
    </w:p>
    <w:p>
      <w:pPr>
        <w:pStyle w:val="Normal287"/>
        <w:spacing w:line="60" w:lineRule="exact"/>
      </w:pPr>
      <w:r>
        <w:pict>
          <v:line id="_x0000_s2241" style="position:absolute;z-index:252302336" from="0,2pt" to="512pt,2pt" strokecolor="#009ddb" strokeweight="2pt">
            <v:stroke linestyle="single"/>
            <w10:wrap type="topAndBottom"/>
          </v:line>
        </w:pict>
      </w:r>
    </w:p>
    <w:p>
      <w:pPr>
        <w:pStyle w:val="Normal287"/>
      </w:pP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Jonas Wahmkow</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Warum der Christopher Street Day trotz aller Kritik an zunehmender Kommerzialisierung und Vereinnahmung eine unverzichtbare Institution ist, machte Sophie Koch bei ihrer Eröffnungsrede klar:  So viele Menschen hier heute zu sehen gibt mir Kraft , rief die sächsische LGBTQI-Aktivistin der bunten und glitzernden Menge zu, die sich am Samstagmittag zu Beginn der Parade auf der Leipziger Straße versammelt hatte.  In Sachsen sind wir Queers schon jetzt bedroht von rechten Mehrheiten.  Angesichts der Wahlerfolge der AfD sei es umso wichtiger, den Schutz queeren Lebens ins Grundgesetz mit aufzunehmen, eine der Kernforderungen der diesjährigen Parade.</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Koch hielt die Eröffnungsrede für Kai Wegner, der in seiner Funktion als Regierender Bürgermeister auch dieses Jahr den CSD hätte einläuten sollen. Doch da er mit der 2023 an gleicher Stelle versprochenen Bundesratsinitiative nicht aus dem Knick kam, luden die Or­ga­ni­sa­to­r:in­nen ihn kurzerhand wieder aus.</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Vermisst dürfte den CDU-Politiker ohnehin kaum jemand haben, im Gegensatz zum guten Wetter. Gerade zu Beginn und Ende der Parade sorgte stundenlanger Starkregen dafür, dass viele sowieso schon sehr knappe Outfits völlig durchnässt waren. Trotzdem war die Beteiligung gut: Insgesamt dürften es 250.000 Menschen gewesen sein, die zu Techno, Pop und Disco feiernd durch Berlin zogen. Insgesamt 75 Wagen bildeten den kilometerlangen Aufzug, der sich bis zum Abend zum Endpunkt am Brandenburger Tor schlängelte.</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Vertreten waren nicht nur Vereine wie die Aidshilfe oder die Schwulenberatung, sondern auch zahlreiche Unternehmen. Dass Bayer, Amazon und Lieferando den CSD nutzen, um mit Pinkwashing ihr Image aufzupolieren, blieb auch in diesem Jahr nicht aus. Immerhin fehlten die kontroversen Polizei- und Bundeswehrtrucks.</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Den CSD mies zu machen, nur weil er kommerziell wäre, finde ich eine arrogante Einstellung , sagte der Teilnehmer Axel Wippermann. Gerade für viele Queers aus dem Umland sei der CSD ein wichtiges Event. Der 65-Jährige trug ein Schild mit der Aufschrift  Stonewall is not over , eine Anspielung auf das wachsende queerfeindliche Klima in der Gesellschaft.</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Queerfeindlichkeit eine ganz reale Bedrohung ist, bewies eine Gruppe von zwei Dutzend Neonazis, die sich im Vorfeld verabredete, um die Parade anzugreifen. Die Polizei konnte die Neonazis allerdings noch vor Beginn der Parade am Potsdamer Platz festsetzen und somit Angriffe auf Teil­neh­me­r:in­nen verhindern.</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offizielle Motto  Nur gemeinsam stark   für Demokratie und Vielfalt  sollte zwar auf die Gefahren durch AfD und Rechtsruck hinweisen, war aber auch ein Seitenhieb auf die vielen Konflikte innerhalb der Community. Beim Thema Nahostkonflikt klappte das mit der Gemeinsamkeit am Samstag nur leidlich. Während die Queers for Israel mit mehreren hundert Menschen an der Spitze israelische Fahnen schwenkten, blieb der größte Teil der queeren palästinasolidarischen Bewegung dem CSD fern.</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-Aktivist:innen fokussierten sich   wie bereits in den Vorjahren   voll und ganz auf ihren eigenen Pride, den Internationalistischen Queer Pride, der am Samstagnachmittag nach Polizeiangaben mit 8.000 Menschen durch Neukölln und Kreuzberg zog. Die Or­ga­ni­sa­to­r:in­nen sprachen von bis zu 15.000 Teilnehmer:innen. So friedlich wie beim CSD blieb es dabei nicht: Die Polizei setzte Festnahmen rabiat durch, wie auf einem Video auf der Nachrichtenplattform X zu sehen ist. Auch kam es laut Polizei aus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heraus zu Flaschenwürfen.</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So viele Menschen heute hier zu sehen gibt mir Kraft </w:t>
      </w:r>
    </w:p>
    <w:p>
      <w:pPr>
        <w:pStyle w:val="Normal28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28, 2024</w:t>
      </w:r>
    </w:p>
    <w:p>
      <w:pPr>
        <w:pStyle w:val="Normal287"/>
      </w:pPr>
    </w:p>
    <w:p>
      <w:pPr>
        <w:pStyle w:val="Normal287"/>
        <w:ind w:left="200"/>
        <w:sectPr>
          <w:type w:val="continuous"/>
          <w:pgMar w:top="840" w:right="1000" w:bottom="840" w:left="1000" w:header="400" w:footer="400"/>
          <w:pgNumType w:fmt="decimal"/>
          <w:cols w:space="720"/>
        </w:sectPr>
      </w:pPr>
      <w:r>
        <w:br/>
      </w:r>
      <w:r>
        <w:pict>
          <v:line id="_x0000_s2242" style="position:absolute;z-index:252303360" from="0,10pt" to="512pt,10pt" strokecolor="black" strokeweight="1pt">
            <v:stroke linestyle="single"/>
          </v:line>
        </w:pict>
      </w:r>
      <w:r>
        <w:rPr>
          <w:rFonts w:ascii="arial" w:eastAsia="arial" w:hAnsi="arial" w:cs="arial"/>
          <w:b/>
          <w:color w:val="767676"/>
          <w:sz w:val="16"/>
        </w:rPr>
        <w:t>End of Document</w:t>
      </w:r>
    </w:p>
    <w:p>
      <w:pPr>
        <w:pStyle w:val="Normal288"/>
        <w:sectPr>
          <w:headerReference w:type="even" r:id="rId1790"/>
          <w:headerReference w:type="default" r:id="rId1791"/>
          <w:footerReference w:type="even" r:id="rId1792"/>
          <w:footerReference w:type="default" r:id="rId1793"/>
          <w:headerReference w:type="first" r:id="rId1794"/>
          <w:footerReference w:type="first" r:id="rId1795"/>
          <w:pgSz w:w="12240" w:h="15840"/>
          <w:pgMar w:top="840" w:right="1000" w:bottom="840" w:left="1000" w:header="400" w:footer="400"/>
          <w:pgNumType w:fmt="decimal"/>
          <w:cols w:space="720"/>
          <w:titlePg w:val="0"/>
        </w:sectPr>
      </w:pPr>
    </w:p>
    <w:p>
      <w:pPr>
        <w:pStyle w:val="Normal288"/>
      </w:pPr>
    </w:p>
    <w:p>
      <w:pPr>
        <w:pStyle w:val="Normal288"/>
      </w:pPr>
      <w:r>
        <w:pict>
          <v:shape id="_x0000_i2243" type="#_x0000_t75" alt="LexisNexis®" style="width:147.75pt;height:30pt">
            <v:imagedata r:id="rId10" o:title=""/>
          </v:shape>
        </w:pict>
      </w:r>
      <w:r>
        <w:cr/>
      </w:r>
    </w:p>
    <w:p>
      <w:pPr>
        <w:pStyle w:val="Heading128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-Pride und Neonazis</w:t>
      </w:r>
    </w:p>
    <w:p>
      <w:pPr>
        <w:pStyle w:val="Normal2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2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28. Juli 2024</w:t>
      </w:r>
    </w:p>
    <w:p>
      <w:pPr>
        <w:pStyle w:val="Normal288"/>
        <w:keepNext w:val="0"/>
        <w:spacing w:after="0" w:line="240" w:lineRule="atLeast"/>
        <w:ind w:right="0"/>
        <w:jc w:val="both"/>
      </w:pPr>
      <w:bookmarkStart w:id="576" w:name="Bookmark_289"/>
      <w:bookmarkEnd w:id="576"/>
    </w:p>
    <w:p>
      <w:pPr>
        <w:pStyle w:val="Normal28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288"/>
        <w:keepNext w:val="0"/>
        <w:spacing w:before="120" w:after="0" w:line="220" w:lineRule="atLeast"/>
        <w:ind w:left="0" w:right="0" w:firstLine="0"/>
        <w:jc w:val="left"/>
      </w:pPr>
      <w:r>
        <w:br/>
      </w:r>
      <w:r>
        <w:pict>
          <v:shape id="_x0000_i2244" type="#_x0000_t75" style="width:202.47pt;height:44.24pt">
            <v:imagedata r:id="rId90" o:title=""/>
          </v:shape>
        </w:pict>
      </w:r>
    </w:p>
    <w:p>
      <w:pPr>
        <w:pStyle w:val="Normal2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13</w:t>
      </w:r>
    </w:p>
    <w:p>
      <w:pPr>
        <w:pStyle w:val="Normal2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337 words</w:t>
      </w:r>
    </w:p>
    <w:p>
      <w:pPr>
        <w:pStyle w:val="Normal288"/>
        <w:keepNext/>
        <w:spacing w:before="240" w:after="0" w:line="340" w:lineRule="atLeast"/>
        <w:ind w:left="0" w:right="0" w:firstLine="0"/>
        <w:jc w:val="left"/>
      </w:pPr>
      <w:bookmarkStart w:id="577" w:name="Body_287"/>
      <w:bookmarkEnd w:id="577"/>
      <w:r>
        <w:rPr>
          <w:rFonts w:ascii="arial" w:eastAsia="arial" w:hAnsi="arial" w:cs="arial"/>
          <w:b/>
          <w:i w:val="0"/>
          <w:strike w:val="0"/>
          <w:noProof w:val="0"/>
          <w:color w:val="000000"/>
          <w:position w:val="0"/>
          <w:sz w:val="28"/>
          <w:u w:val="none"/>
          <w:vertAlign w:val="baseline"/>
        </w:rPr>
        <w:t>Body</w:t>
      </w:r>
    </w:p>
    <w:p>
      <w:pPr>
        <w:pStyle w:val="Normal288"/>
        <w:spacing w:line="60" w:lineRule="exact"/>
      </w:pPr>
      <w:r>
        <w:pict>
          <v:line id="_x0000_s2245" style="position:absolute;z-index:252304384" from="0,2pt" to="512pt,2pt" strokecolor="#009ddb" strokeweight="2pt">
            <v:stroke linestyle="single"/>
            <w10:wrap type="topAndBottom"/>
          </v:line>
        </w:pict>
      </w:r>
    </w:p>
    <w:p>
      <w:pPr>
        <w:pStyle w:val="Normal288"/>
      </w:pP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Abseits des großen Zuges zum Christopher Street Day (CSD) hat es eine Reihe von Zwischenfällen gegeben. Besonders ins Gewicht fiel der antiisraelische Protest bei der ,,Internationalist Queer Pride" (IQP) in Neukölln und Kreuzberg. Unter dem Motto ,,Queers for Palestine" versammelten sich am Nachmittag zunächst rund 5000 Menschen für den ,,antikolonialen, antirassistischen und antikapitalistischen Freiheitskampf" auf dem Hermannplatz. Zu sehen waren Transparente mit der Aufschrift ,,No Pride in Israel Apartheid" oder ,,No War But Class War". Die Stimmung war teils aggressiv. Die Polizei zog immer wieder Leute aus der Menge, diese reagierte mit Sprechchören und Flaschenwürfen. Vom Lautsprecher der Demonstration tönte ,,Yallah yallah, Intifada" und ,,There is only one solution: intifada revolution". Auf einem Plakat stand: ,,Queers Destroy Zionists".</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Schon am Freitagabend hatte es nach Polizeiangaben beim Dyke* March 28 Freiheitsbeschränkungen und ebenso viele Strafanzeigen gegeben.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lesbische Sichtbarkeit spielte der Nahostkonflikt ebenfalls eine Rolle. In dem Aufzug mit etwa 9000 Teilnehmenden waren auch propalästinensische Aktivisten sowie proisraelische Teilnehmende. Es seien Sprechchöre und antisemitische Parolen zu hören gewesen.</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Sonnabend hatte die Polizei zudem mit einer Neonazi-Gruppe am Potsdamer Platz zu tun - und unterband Aktionen mit einem massiven Aufgebot. Eine Truppe von rund zwei Dutzend Rechtsextremisten hatte sich am späten Vormittag getroffen - Jugendliche, Heranwachsende und Erwachsene. Nach Tagesspiegel-Informationen sollen sie Aktionen und Attacken gegen den CSD und Teilnehmer geplant haben. Die Polizei rückte mit fast 50 Beamten von Einsatzhundertschaften und des Staatsschutzes an. Der Einsatz zog sich über fast vier Stunden hin. Die Neonazis wurden einzeln kontrolliert, Beamte nahmen ihre Personalien auf. Am Nachmittag wurden sie in eine Gefangenensammelstelle gebracht. axf, bo (mit dpa)</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,,Schwule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Wer garantiert hier die Freiheit?  </w:t>
      </w:r>
    </w:p>
    <w:p>
      <w:pPr>
        <w:pStyle w:val="Normal28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27, 2024</w:t>
      </w:r>
    </w:p>
    <w:p>
      <w:pPr>
        <w:pStyle w:val="Normal288"/>
      </w:pPr>
    </w:p>
    <w:p>
      <w:pPr>
        <w:pStyle w:val="Normal288"/>
        <w:ind w:left="200"/>
        <w:sectPr>
          <w:type w:val="continuous"/>
          <w:pgMar w:top="840" w:right="1000" w:bottom="840" w:left="1000" w:header="400" w:footer="400"/>
          <w:pgNumType w:fmt="decimal"/>
          <w:cols w:space="720"/>
        </w:sectPr>
      </w:pPr>
      <w:r>
        <w:br/>
      </w:r>
      <w:r>
        <w:pict>
          <v:line id="_x0000_s2246" style="position:absolute;z-index:252305408" from="0,10pt" to="512pt,10pt" strokecolor="black" strokeweight="1pt">
            <v:stroke linestyle="single"/>
          </v:line>
        </w:pict>
      </w:r>
      <w:r>
        <w:rPr>
          <w:rFonts w:ascii="arial" w:eastAsia="arial" w:hAnsi="arial" w:cs="arial"/>
          <w:b/>
          <w:color w:val="767676"/>
          <w:sz w:val="16"/>
        </w:rPr>
        <w:t>End of Document</w:t>
      </w:r>
    </w:p>
    <w:p>
      <w:pPr>
        <w:pStyle w:val="Normal289"/>
        <w:sectPr>
          <w:headerReference w:type="even" r:id="rId1796"/>
          <w:headerReference w:type="default" r:id="rId1797"/>
          <w:footerReference w:type="even" r:id="rId1798"/>
          <w:footerReference w:type="default" r:id="rId1799"/>
          <w:headerReference w:type="first" r:id="rId1800"/>
          <w:footerReference w:type="first" r:id="rId1801"/>
          <w:pgSz w:w="12240" w:h="15840"/>
          <w:pgMar w:top="840" w:right="1000" w:bottom="840" w:left="1000" w:header="400" w:footer="400"/>
          <w:pgNumType w:fmt="decimal"/>
          <w:cols w:space="720"/>
          <w:titlePg w:val="0"/>
        </w:sectPr>
      </w:pPr>
    </w:p>
    <w:p>
      <w:pPr>
        <w:pStyle w:val="Normal289"/>
      </w:pPr>
    </w:p>
    <w:p>
      <w:pPr>
        <w:pStyle w:val="Normal289"/>
      </w:pPr>
      <w:r>
        <w:pict>
          <v:shape id="_x0000_i2247" type="#_x0000_t75" alt="LexisNexis®" style="width:147.75pt;height:30pt">
            <v:imagedata r:id="rId10" o:title=""/>
          </v:shape>
        </w:pict>
      </w:r>
      <w:r>
        <w:cr/>
      </w:r>
    </w:p>
    <w:p>
      <w:pPr>
        <w:pStyle w:val="Heading128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Ermittlungen wegen Körperverletzung im Amt; Polizist schlägt Frau bei Israel-Hass-</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ins Gesicht</w:t>
      </w:r>
    </w:p>
    <w:p>
      <w:pPr>
        <w:pStyle w:val="Normal2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28. Juli 2024 </w:t>
      </w:r>
    </w:p>
    <w:p>
      <w:pPr>
        <w:pStyle w:val="Normal289"/>
        <w:keepNext w:val="0"/>
        <w:spacing w:after="0" w:line="240" w:lineRule="atLeast"/>
        <w:ind w:right="0"/>
        <w:jc w:val="both"/>
      </w:pPr>
      <w:bookmarkStart w:id="578" w:name="Bookmark_290"/>
      <w:bookmarkEnd w:id="578"/>
    </w:p>
    <w:p>
      <w:pPr>
        <w:pStyle w:val="Normal28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289"/>
        <w:keepNext w:val="0"/>
        <w:spacing w:before="120" w:after="0" w:line="220" w:lineRule="atLeast"/>
        <w:ind w:left="0" w:right="0" w:firstLine="0"/>
        <w:jc w:val="left"/>
      </w:pPr>
      <w:r>
        <w:br/>
      </w:r>
      <w:r>
        <w:pict>
          <v:shape id="_x0000_i2248" type="#_x0000_t75" style="width:134.98pt;height:85.49pt">
            <v:imagedata r:id="rId25" o:title=""/>
          </v:shape>
        </w:pict>
      </w:r>
    </w:p>
    <w:p>
      <w:pPr>
        <w:pStyle w:val="Normal2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2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445 words</w:t>
      </w:r>
    </w:p>
    <w:p>
      <w:pPr>
        <w:pStyle w:val="Normal2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Matthias Lukaschewitsch</w:t>
      </w:r>
    </w:p>
    <w:p>
      <w:pPr>
        <w:pStyle w:val="Normal289"/>
        <w:keepNext/>
        <w:spacing w:before="240" w:after="0" w:line="340" w:lineRule="atLeast"/>
        <w:ind w:left="0" w:right="0" w:firstLine="0"/>
        <w:jc w:val="left"/>
      </w:pPr>
      <w:bookmarkStart w:id="579" w:name="Body_288"/>
      <w:bookmarkEnd w:id="579"/>
      <w:r>
        <w:rPr>
          <w:rFonts w:ascii="arial" w:eastAsia="arial" w:hAnsi="arial" w:cs="arial"/>
          <w:b/>
          <w:i w:val="0"/>
          <w:strike w:val="0"/>
          <w:noProof w:val="0"/>
          <w:color w:val="000000"/>
          <w:position w:val="0"/>
          <w:sz w:val="28"/>
          <w:u w:val="none"/>
          <w:vertAlign w:val="baseline"/>
        </w:rPr>
        <w:t>Body</w:t>
      </w:r>
    </w:p>
    <w:p>
      <w:pPr>
        <w:pStyle w:val="Normal289"/>
        <w:spacing w:line="60" w:lineRule="exact"/>
      </w:pPr>
      <w:r>
        <w:pict>
          <v:line id="_x0000_s2249" style="position:absolute;z-index:252306432" from="0,2pt" to="512pt,2pt" strokecolor="#009ddb" strokeweight="2pt">
            <v:stroke linestyle="single"/>
            <w10:wrap type="topAndBottom"/>
          </v:line>
        </w:pict>
      </w:r>
    </w:p>
    <w:p>
      <w:pPr>
        <w:pStyle w:val="Normal289"/>
      </w:pP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Nach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Berlin am vergangenen Wochenende kursiert ein Video bei X (früher Twitter). Dort ist zu sehen, wie ein Polizist einer Demonstrantin ins Gesicht schlägt.</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Kundgebung fand am 20. Juli am Potsdamer Platz statt. Das Video ist bei  X  bei verschiedenen Nutzern zu sehen und wurde Hunderttausende Male angezeigt. Zuerst hatte  t-online.de  über den Vorfall berichtet.</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Polizist holt bei einem Handgemenge aus und schlägt die Frau. Es ist auch zu sehen, wie die Frau mit anderen auf Polizisten zugeht, die gerade einen Menschen festnehmen wollen.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Ermittlungen wegen Körperverletzung im Amt</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Videoschnipsel liegen der Polizei in Berlin vor. Nun gehe es um die Frage, ob die Aktion des Polizisten  zur Durchsetzung polizeilicher Maßnahmen erforderlich und verhältnismäßig  war, wie ein Sprecher auf BILD-Anfrage mitteilte. Grundsätzlich ist es der Polizei erlaubt,  unmittelbaren Zwang gegen Personen anzuwenden .</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Dazu kommt: Das Video zeigt nur einen Ausschnitt des Geschehens und lässt wenig Rückschlüsse zu, was vor dem Schlag vorgefallen ist. Auch das will die Polizei aufarbeiten. Ein Polizeisprecher:  Sie fließen selbstverständlich in die Ermittlungen mit ein und werden mit vorhandenen polizeilichen Videoaufzeichnungen, Zeugenaussagen und Beweisen verknüpft. </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ermittelt wegen des Anfangsverdachts der Körperverletzung im Amt gegen den Beamten.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auch gegen die betroffene Frau werde ermittelt. Zu den Tatvorwürfen wollte die Polizei aber keine Angaben machen.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Randale und Festnahmen bei </w:t>
      </w:r>
      <w:r>
        <w:rPr>
          <w:rFonts w:ascii="arial" w:eastAsia="arial" w:hAnsi="arial" w:cs="arial"/>
          <w:b/>
          <w:i/>
          <w:strike w:val="0"/>
          <w:noProof w:val="0"/>
          <w:color w:val="000000"/>
          <w:position w:val="0"/>
          <w:sz w:val="20"/>
          <w:u w:val="single"/>
          <w:vertAlign w:val="baseline"/>
        </w:rPr>
        <w:t>Demo</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Kundgebung vor einer Woche stand unter dem Motto: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Stoppt den Krieg. Keine Waffen für Israel . Der Demonstrationszug war am Neptunbrunnen gestartet und hatte am Potsdamer Platz geendet. In der Spitze nahmen rund 350 Personen daran teil. Und die Stimmung war aufgeheizt.</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Schon während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danach kam es laut Polizei  mehrfach zu Straftaten, u. a. zu Beleidigungen und tätlichen Angriffen gegenüber Polizeieinsatzkräften   wie zum Beispiel Flaschenwürfe.</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Doch nicht nur das: Trotz Ansprache zu Beginn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zeigten mehrere Teilnehmer das Hamas-Dreieck. So gab es schon vor dem Ende am Potsdamer Platz die ersten Festnahmen.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fertigte zwölf Strafanzeigen, u. a. wegen tätlichen Angriffs auf Vollstreckungsbeamte, besonders schweren Landfriedensbruchs, Beleidigung und Volksverhetzung, dazu kommen fünf Ordnungswidrigkeiten. 19 Personen wurden zeitweise festgenommen. Fünf Beamte wurden verletzt, konnten ihren Dienst aber fortsetzen. </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https://www.bild.de/regional/berlin/berlin-polizist-schlaegt-demonstrantin-ins-gesicht-ermittlungen-66a5f18f851c2979b9f93e43</w:t>
      </w:r>
    </w:p>
    <w:p>
      <w:pPr>
        <w:pStyle w:val="Normal28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89"/>
        <w:spacing w:line="60" w:lineRule="exact"/>
      </w:pPr>
      <w:r>
        <w:pict>
          <v:line id="_x0000_s2250" style="position:absolute;z-index:252307456" from="0,2pt" to="512pt,2pt" strokecolor="#009ddb" strokeweight="2pt">
            <v:stroke linestyle="single"/>
            <w10:wrap type="topAndBottom"/>
          </v:line>
        </w:pict>
      </w:r>
    </w:p>
    <w:p>
      <w:pPr>
        <w:pStyle w:val="Normal28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Schlag eines Polizisten bei einer Israel-Hass-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beschäftigt nun die Berliner Polizei</w:t>
      </w:r>
    </w:p>
    <w:p>
      <w:pPr>
        <w:pStyle w:val="Normal28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28, 2024</w:t>
      </w:r>
    </w:p>
    <w:p>
      <w:pPr>
        <w:pStyle w:val="Normal289"/>
      </w:pPr>
    </w:p>
    <w:p>
      <w:pPr>
        <w:pStyle w:val="Normal289"/>
        <w:ind w:left="200"/>
        <w:sectPr>
          <w:type w:val="continuous"/>
          <w:pgMar w:top="840" w:right="1000" w:bottom="840" w:left="1000" w:header="400" w:footer="400"/>
          <w:pgNumType w:fmt="decimal"/>
          <w:cols w:space="720"/>
        </w:sectPr>
      </w:pPr>
      <w:r>
        <w:br/>
      </w:r>
      <w:r>
        <w:pict>
          <v:line id="_x0000_s2251" style="position:absolute;z-index:252308480" from="0,10pt" to="512pt,10pt" strokecolor="black" strokeweight="1pt">
            <v:stroke linestyle="single"/>
          </v:line>
        </w:pict>
      </w:r>
      <w:r>
        <w:rPr>
          <w:rFonts w:ascii="arial" w:eastAsia="arial" w:hAnsi="arial" w:cs="arial"/>
          <w:b/>
          <w:color w:val="767676"/>
          <w:sz w:val="16"/>
        </w:rPr>
        <w:t>End of Document</w:t>
      </w:r>
    </w:p>
    <w:p>
      <w:pPr>
        <w:pStyle w:val="Normal290"/>
        <w:sectPr>
          <w:headerReference w:type="even" r:id="rId1802"/>
          <w:headerReference w:type="default" r:id="rId1803"/>
          <w:footerReference w:type="even" r:id="rId1804"/>
          <w:footerReference w:type="default" r:id="rId1805"/>
          <w:headerReference w:type="first" r:id="rId1806"/>
          <w:footerReference w:type="first" r:id="rId1807"/>
          <w:pgSz w:w="12240" w:h="15840"/>
          <w:pgMar w:top="840" w:right="1000" w:bottom="840" w:left="1000" w:header="400" w:footer="400"/>
          <w:pgNumType w:fmt="decimal"/>
          <w:cols w:space="720"/>
          <w:titlePg w:val="0"/>
        </w:sectPr>
      </w:pPr>
    </w:p>
    <w:p>
      <w:pPr>
        <w:pStyle w:val="Normal290"/>
      </w:pPr>
    </w:p>
    <w:p>
      <w:pPr>
        <w:pStyle w:val="Normal290"/>
      </w:pPr>
      <w:r>
        <w:pict>
          <v:shape id="_x0000_i2252" type="#_x0000_t75" alt="LexisNexis®" style="width:147.75pt;height:30pt">
            <v:imagedata r:id="rId10" o:title=""/>
          </v:shape>
        </w:pict>
      </w:r>
      <w:r>
        <w:cr/>
      </w:r>
    </w:p>
    <w:p>
      <w:pPr>
        <w:pStyle w:val="Heading128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Beim  Dyke* March  vor der CSD-Parade in Berlin; Israel-Hass und Flaschenwürfe bei Lesben-</w:t>
      </w:r>
      <w:r>
        <w:rPr>
          <w:rFonts w:ascii="arial" w:eastAsia="arial" w:hAnsi="arial" w:cs="arial"/>
          <w:b/>
          <w:i w:val="0"/>
          <w:strike w:val="0"/>
          <w:noProof w:val="0"/>
          <w:color w:val="000000"/>
          <w:position w:val="0"/>
          <w:sz w:val="28"/>
          <w:u w:val="none"/>
          <w:vertAlign w:val="baseline"/>
        </w:rPr>
        <w:t>Demo</w:t>
      </w:r>
    </w:p>
    <w:p>
      <w:pPr>
        <w:pStyle w:val="Normal2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27. Juli 2024 </w:t>
      </w:r>
    </w:p>
    <w:p>
      <w:pPr>
        <w:pStyle w:val="Normal290"/>
        <w:keepNext w:val="0"/>
        <w:spacing w:after="0" w:line="240" w:lineRule="atLeast"/>
        <w:ind w:right="0"/>
        <w:jc w:val="both"/>
      </w:pPr>
      <w:bookmarkStart w:id="580" w:name="Bookmark_291"/>
      <w:bookmarkEnd w:id="580"/>
    </w:p>
    <w:p>
      <w:pPr>
        <w:pStyle w:val="Normal29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290"/>
        <w:keepNext w:val="0"/>
        <w:spacing w:before="120" w:after="0" w:line="220" w:lineRule="atLeast"/>
        <w:ind w:left="0" w:right="0" w:firstLine="0"/>
        <w:jc w:val="left"/>
      </w:pPr>
      <w:r>
        <w:br/>
      </w:r>
      <w:r>
        <w:pict>
          <v:shape id="_x0000_i2253" type="#_x0000_t75" style="width:134.98pt;height:85.49pt">
            <v:imagedata r:id="rId25" o:title=""/>
          </v:shape>
        </w:pict>
      </w:r>
    </w:p>
    <w:p>
      <w:pPr>
        <w:pStyle w:val="Normal2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2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315 words</w:t>
      </w:r>
    </w:p>
    <w:p>
      <w:pPr>
        <w:pStyle w:val="Normal2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Stefan Ferrari</w:t>
      </w:r>
    </w:p>
    <w:p>
      <w:pPr>
        <w:pStyle w:val="Normal290"/>
        <w:keepNext/>
        <w:spacing w:before="240" w:after="0" w:line="340" w:lineRule="atLeast"/>
        <w:ind w:left="0" w:right="0" w:firstLine="0"/>
        <w:jc w:val="left"/>
      </w:pPr>
      <w:bookmarkStart w:id="581" w:name="Body_289"/>
      <w:bookmarkEnd w:id="581"/>
      <w:r>
        <w:rPr>
          <w:rFonts w:ascii="arial" w:eastAsia="arial" w:hAnsi="arial" w:cs="arial"/>
          <w:b/>
          <w:i w:val="0"/>
          <w:strike w:val="0"/>
          <w:noProof w:val="0"/>
          <w:color w:val="000000"/>
          <w:position w:val="0"/>
          <w:sz w:val="28"/>
          <w:u w:val="none"/>
          <w:vertAlign w:val="baseline"/>
        </w:rPr>
        <w:t>Body</w:t>
      </w:r>
    </w:p>
    <w:p>
      <w:pPr>
        <w:pStyle w:val="Normal290"/>
        <w:spacing w:line="60" w:lineRule="exact"/>
      </w:pPr>
      <w:r>
        <w:pict>
          <v:line id="_x0000_s2254" style="position:absolute;z-index:252309504" from="0,2pt" to="512pt,2pt" strokecolor="#009ddb" strokeweight="2pt">
            <v:stroke linestyle="single"/>
            <w10:wrap type="topAndBottom"/>
          </v:line>
        </w:pict>
      </w:r>
    </w:p>
    <w:p>
      <w:pPr>
        <w:pStyle w:val="Normal290"/>
      </w:pP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Der  Dyke* March  in Berlin, am Abend vor der großen CSD-Parade. Was eigentlich eine friedliche Kundgebung sein sollte, eskalierte am Freitagabend. Israel-Hassparolen, Flaschenwürfe und am Ende Festnahmen.</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dem Aufzug unter dem Motto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lesbische Sichtbarkeit und Lebensfreude  in Neukölln und Kreuzberg hatten sich etwa 9000 Menschen beteiligt. Gegen 18 Uhr startete der Zug.</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für Zündstoff sorgte: Konflikte zwischen propalästinensischen Demonstranten und anderen Teilnehmern.</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Hintergrund: Homosexuelle und queere Menschen müssen im Gazastreifen wegen ihrer sexuellen Orientierung um ihr Leben fürchten.</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Einigen Teilnehmerinnen und Teilnehmern des  Dyke* March  in Berlin war das aber egal. Auf Schildern verkündeten sie ihre Unterstützung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auch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und Palästinenser-Schals waren zu sehen.</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Flaschenwürfe und Festnahmen</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Vereinzelt flogen Flaschen   auch auf die Einsatzkräfte der Polizei. Außerdem wurde die Parole  From the River to the Sea  gerufen   ein Aufruf zur Auslöschung Israels. Die Polizei kündigte daraufhin an, Videoaufnahmen anzufertigen. Verletzt wurde nach ersten Angaben niemand.</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 21.20 Uhr erreichte der Zug, der aufgrund der Vorfälle mehrfach gestoppt werden musste, seinen Endpunkt am Oranienplatz in Berlin-Kreuzberg. Fotos belegen, wie Teilnehmer abgeführt werden. </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Polizei gab es 28 Freiheitsbeschränkungen und ebenso vielen Strafanzeigen   unter anderem wegen Beleidigung, tätlichen Angriffs, Verwendens verfassungswidriger Kennzeichen, Gefangenenbefreiung und Volksverhetzung.</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Dyke* March  findet seit 2013 im Vorfeld des CSD in Berlin statt, nur 2021 fiel er aus. Das englische Wort  Dyke  bedeutet in etwa  Kampflesbe , und wird heute häufig als Eigenbezeichnung verwendet.</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https://www.bild.de/regional/berlin/vor-csd-in-berlin-israel-hass-und-flaschen-wuerfe-bei-lesben-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-66a4b50d7b902a2801ea5eaa</w:t>
      </w:r>
    </w:p>
    <w:p>
      <w:pPr>
        <w:pStyle w:val="Normal29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90"/>
        <w:spacing w:line="60" w:lineRule="exact"/>
      </w:pPr>
      <w:r>
        <w:pict>
          <v:line id="_x0000_s2255" style="position:absolute;z-index:252310528" from="0,2pt" to="512pt,2pt" strokecolor="#009ddb" strokeweight="2pt">
            <v:stroke linestyle="single"/>
            <w10:wrap type="topAndBottom"/>
          </v:line>
        </w:pict>
      </w:r>
    </w:p>
    <w:p>
      <w:pPr>
        <w:pStyle w:val="Normal29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Frau schwenkt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 andere tragen sogenannte Pali-Tücher</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führt eine Person ab</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Flaschenwürfen und From the River to the Sea-Rufen schritt die Polizei ein</w:t>
      </w:r>
    </w:p>
    <w:p>
      <w:pPr>
        <w:pStyle w:val="Normal29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27, 2024</w:t>
      </w:r>
    </w:p>
    <w:p>
      <w:pPr>
        <w:pStyle w:val="Normal290"/>
      </w:pPr>
    </w:p>
    <w:p>
      <w:pPr>
        <w:pStyle w:val="Normal290"/>
        <w:ind w:left="200"/>
        <w:sectPr>
          <w:type w:val="continuous"/>
          <w:pgMar w:top="840" w:right="1000" w:bottom="840" w:left="1000" w:header="400" w:footer="400"/>
          <w:pgNumType w:fmt="decimal"/>
          <w:cols w:space="720"/>
        </w:sectPr>
      </w:pPr>
      <w:r>
        <w:br/>
      </w:r>
      <w:r>
        <w:pict>
          <v:line id="_x0000_s2256" style="position:absolute;z-index:252311552" from="0,10pt" to="512pt,10pt" strokecolor="black" strokeweight="1pt">
            <v:stroke linestyle="single"/>
          </v:line>
        </w:pict>
      </w:r>
      <w:r>
        <w:rPr>
          <w:rFonts w:ascii="arial" w:eastAsia="arial" w:hAnsi="arial" w:cs="arial"/>
          <w:b/>
          <w:color w:val="767676"/>
          <w:sz w:val="16"/>
        </w:rPr>
        <w:t>End of Document</w:t>
      </w:r>
    </w:p>
    <w:p>
      <w:pPr>
        <w:pStyle w:val="Normal291"/>
        <w:sectPr>
          <w:headerReference w:type="even" r:id="rId1808"/>
          <w:headerReference w:type="default" r:id="rId1809"/>
          <w:footerReference w:type="even" r:id="rId1810"/>
          <w:footerReference w:type="default" r:id="rId1811"/>
          <w:headerReference w:type="first" r:id="rId1812"/>
          <w:footerReference w:type="first" r:id="rId1813"/>
          <w:pgSz w:w="12240" w:h="15840"/>
          <w:pgMar w:top="840" w:right="1000" w:bottom="840" w:left="1000" w:header="400" w:footer="400"/>
          <w:pgNumType w:fmt="decimal"/>
          <w:cols w:space="720"/>
          <w:titlePg w:val="0"/>
        </w:sectPr>
      </w:pPr>
    </w:p>
    <w:p>
      <w:pPr>
        <w:pStyle w:val="Normal291"/>
      </w:pPr>
    </w:p>
    <w:p>
      <w:pPr>
        <w:pStyle w:val="Normal291"/>
      </w:pPr>
      <w:r>
        <w:pict>
          <v:shape id="_x0000_i2257" type="#_x0000_t75" alt="LexisNexis®" style="width:147.75pt;height:30pt">
            <v:imagedata r:id="rId10" o:title=""/>
          </v:shape>
        </w:pict>
      </w:r>
      <w:r>
        <w:cr/>
      </w:r>
    </w:p>
    <w:p>
      <w:pPr>
        <w:pStyle w:val="Heading129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Feinde der Emanzipation; Die Christopher Street Days sind öffentliche Aufzüge queerer Selbstdarstellung. Parolen wie  Queers for Palestine  wollen diese Paraden bewusst spalten. Ein Essay</w:t>
      </w:r>
    </w:p>
    <w:p>
      <w:pPr>
        <w:pStyle w:val="Normal2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2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27. Juli 2024</w:t>
      </w:r>
    </w:p>
    <w:p>
      <w:pPr>
        <w:pStyle w:val="Normal291"/>
        <w:keepNext w:val="0"/>
        <w:spacing w:after="0" w:line="240" w:lineRule="atLeast"/>
        <w:ind w:right="0"/>
        <w:jc w:val="both"/>
      </w:pPr>
      <w:bookmarkStart w:id="582" w:name="Bookmark_292"/>
      <w:bookmarkEnd w:id="582"/>
    </w:p>
    <w:p>
      <w:pPr>
        <w:pStyle w:val="Normal29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291"/>
        <w:keepNext w:val="0"/>
        <w:spacing w:before="120" w:after="0" w:line="220" w:lineRule="atLeast"/>
        <w:ind w:left="0" w:right="0" w:firstLine="0"/>
        <w:jc w:val="left"/>
      </w:pPr>
      <w:r>
        <w:br/>
      </w:r>
      <w:r>
        <w:pict>
          <v:shape id="_x0000_i2258" type="#_x0000_t75" style="width:257.97pt;height:41.24pt">
            <v:imagedata r:id="rId32" o:title=""/>
          </v:shape>
        </w:pict>
      </w:r>
    </w:p>
    <w:p>
      <w:pPr>
        <w:pStyle w:val="Normal2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SPEZIAL; S. 34</w:t>
      </w:r>
    </w:p>
    <w:p>
      <w:pPr>
        <w:pStyle w:val="Normal2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1204 words</w:t>
      </w:r>
    </w:p>
    <w:p>
      <w:pPr>
        <w:pStyle w:val="Normal2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Jan Feddersen</w:t>
      </w:r>
    </w:p>
    <w:p>
      <w:pPr>
        <w:pStyle w:val="Normal29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Christopher Street Days sind öffentliche Aufzüge queerer Selbstdarstellung. Parolen wie  Queers for Palestine  wollen diese Paraden bewusst spalten. Ein Essay</w:t>
      </w:r>
    </w:p>
    <w:p>
      <w:pPr>
        <w:pStyle w:val="Normal291"/>
        <w:keepNext/>
        <w:spacing w:before="240" w:after="0" w:line="340" w:lineRule="atLeast"/>
        <w:ind w:left="0" w:right="0" w:firstLine="0"/>
        <w:jc w:val="left"/>
      </w:pPr>
      <w:bookmarkStart w:id="583" w:name="Body_290"/>
      <w:bookmarkEnd w:id="583"/>
      <w:r>
        <w:rPr>
          <w:rFonts w:ascii="arial" w:eastAsia="arial" w:hAnsi="arial" w:cs="arial"/>
          <w:b/>
          <w:i w:val="0"/>
          <w:strike w:val="0"/>
          <w:noProof w:val="0"/>
          <w:color w:val="000000"/>
          <w:position w:val="0"/>
          <w:sz w:val="28"/>
          <w:u w:val="none"/>
          <w:vertAlign w:val="baseline"/>
        </w:rPr>
        <w:t>Body</w:t>
      </w:r>
    </w:p>
    <w:p>
      <w:pPr>
        <w:pStyle w:val="Normal291"/>
        <w:spacing w:line="60" w:lineRule="exact"/>
      </w:pPr>
      <w:r>
        <w:pict>
          <v:line id="_x0000_s2259" style="position:absolute;z-index:252312576" from="0,2pt" to="512pt,2pt" strokecolor="#009ddb" strokeweight="2pt">
            <v:stroke linestyle="single"/>
            <w10:wrap type="topAndBottom"/>
          </v:line>
        </w:pict>
      </w:r>
    </w:p>
    <w:p>
      <w:pPr>
        <w:pStyle w:val="Normal291"/>
      </w:pP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Jan Feddersen</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Kölner CSD-Szene sollte aufgemischt werden, in anderen Städten wird dies auch der Fall sein; in Berlin treffen sich die linken Queers ohnehin immer separat, viele Jahre beim Alternativen CSD in Kreuzberg, gern die Verbrennung einer israelischen Fahne inklusive, aber auch jetzt: Der große Berliner CSD am 27. Juli soll durch eine Kultur gestört werden, die in der Formel gebündelt ist, die man inzwischen landläufig auf Transparenten zu sehen bekommt:  Queers for Palestine . Jene, die sich hinter diesem Schild sammeln, sind, man muss es so deutlich sagen, Feinde schwuler, lesbischer und trans  Emanzipation.</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dämonisieren Israel, sie behaupten, das LGBTI*-Leben in diesem jüdischen Land, besonders in Tel Aviv, sei eine Marketingaktion des zionistischen Staates, um davon abzulenken, dass es sich in Wahrheit um eine Strategie gegen Palästinenser handelt. Die einschlägigen Stichworte in den intellektuellen Foren heißen: Homo­nationalismus und Pinkwashing. Oder um es mit der faktisch antihomosexuellen Theoretikerin Judith Butler zu sagen, wie sie es auf einer Konferenz in Paris nach dem Massaker der Hamas am 7. Oktober an Menschen in Israel sinngemäß formulierte: Verfolgung von Schwulen und Lesben und Trans im Gazastreifen und in der Westbank?   Weiß man s?</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Strategien der mit methodischer Skepsis angereicherten Hetze gegen Leid und Schmerz von Opfern, zum Beispiel jener vom Musikfestival in der Nachbarschaft des Gazastreifens, das auch ein CSD-Fest hätte sein können, kannte man sonst klassisch nur von Rechten: Was beklagen die sich? Gab es das wirklich? Oder ist das nicht eine Strategie, um vom Kampf für Selbstbestimmung der terroristischen Hamas und ihren Auslöschungsfantasien gegen Israel abzulenken?</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Freundinnen* von Butler erinnern mich an Debatten etwa im Vorfeld des Evangelischen Kirchentags in Hamburg, es war das Jahr 1981. Geplant war der zweite CSD in Hamburg   der hieß noch  Stonewall Parade , war faktisch jedoch ein politisch gesinnter Umzug von Schwulen, Lesben und einigen trans Menschen  , und im Koordinierungsgremium saßen auch Menschen, schwule Männer überwiegend, der DKP-nahen Homovereinigung. Sie äußerten sich skeptisch beziehungsweise fragten, ob es im Jahr der Friedensbewegung wirklich so eine Demonstration im Zeichen  Stonewalls  bräuchte, das für die Riots im Sommer 1969 in New York City stand? Sollten nicht auch Schwule und Lesben für das große Ganze kämpfen, nicht partikular  nur  (wie sie sagten) für ihre Agenda?</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Sache war also die, dass wir als CSD-Organisatorinnen* auf uns aufmerksam machen wollten, etwa auf den Umstand, dass es noch den Strafrechtsparagrafen 175 gegen schwule Männer gibt und dass es für uns auf Sichtbarkeit ankommt, damit unsereins nicht immer nur  mitgemeint  ist. Der Hauptwiderspruch sollte aber gelten, also der Kampf gegen die Nato-Nachrüstung, einige werden sich erinnern.</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 aber sagten: Ein Homo­parade kann nur für sich selbst einstehen und würden wir verzichten, wären wir wieder nur unsichtbar. Wie man inzwischen weiß, war die Nachrüstung der Nato ein ausschlaggebender Faktor, dass das totalitäre (und homo- wie auch transphobe) System der Sowjetunion und ihrer Satellitenstaaten zum Einsturz kommen konnte, totgerüstet sozusagen. Und wir machten unsere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trotz friedensbewegter  Mahnungen    es wurde für viele Jahre der größte Umzug queerer Menschen (wie man heute sagen würde), 3.500 Homos, Transmenschen und Freundinnen*   das hatte sich politisch gelohnt.</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heute unter dem Banner  Queers for Palestine  linksradikal und politisch horribel demonstriert wird, wenn deren Protagonistinnen* sagen, die Befreiung läge im Kampf gegen Israel, kann man nur antworten: Das trifft nicht zu. In der queeren Community Israels selbst existiert ein filigran verflochtenes Netz von Solidaritätshandeln mit queeren Menschen in Gaza und im Westjordanland. Israel ist für viele schwule und lesbische und trans Menschen ein Zufluchtsland, kein Staat, den sie fürchten müssen   gäbe es nicht die Hamas.</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muss die  Queers for Palestine  also nehmen als das, was sie sind: Lügnerinnen* und Feinde der queeren Frage. Sie würden vermutlich noch im Nationalsozialismus behauptet haben, dass das völkische Deutschland LGBTI*-Menschen nur gut täte, würden sie endlich einsehen, dass das NS-System auch für sie das Beste ist   was im Übrigen viele ja auch taten: Es gab homosexuelle und trans Menschen, die mit dem Deutschland der Jahre 1933 bis 1945 kein Problem hatten.</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queere Bewegung, die diesen Namen verdient, ist keine linke Bewegung, sie nimmt sich auch nicht als Nebenwiderspruch wahr. Auf CSDs stehen gemeinsame Interessen in queerer Hinsicht im Mittelpunkt, früher der Kampf für die Entbiologisierung des Eherechts, also die Ehe für alle, für die Tilgung des Strafparagrafen 175, für ein Adoptionsrecht auch Homosexueller, für eine Reform des Transsexuellengesetzes, für anderes, das konkret LGBTI*-Menschen im Alltag hilft.</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heißt, eine LGBTI*-Bewegung umfasst alle politischen Weltanschauungen, die nicht ausgesprochen nazihaft sind oder islamistisch. Alle sind willkommen   auch CDU-Homos, selbstverständlich, oder solche der FDP. Wer sagt, politisch werde der CSD erst durch einen besonders politischen Anstrich   etwa zum Klimawandel, zur Gerechtigkeitspolitik etc.  , verkennt darüber hinaus das Politische in einem CSD an sich: Die Präsenz von queeren Menschen in aller Öffentlichkeit. Ich kann das beurteilen, ich bin alt genug: Das ist im Vergleich mit meinen Coming-out-Jahren in den späten Siebzigern ein Unterschied ums Ganze.</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CSD wie nun in Berlin oder vorher in Köln, also in einer demokratischen Gesellschaft, definiert seine Wichtigkeit über sich selbst, nicht über Fragestellungen, die Queeres nicht automatisch oder ideologisch unmittelbar berühren. Wertgeschätzt werden von diesem, wenn man so will, freiheitlich-demokratischen CSD-Bündnis alle Länder auf der Welt, in denen wir geschützt sind. Also: Israel, nicht das realexistierende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der Hamas. Die USA, nicht das strukturell strikt homophobe Russland. Also die iranische Queer-Community, nicht den Iran und seine Horrorreligionswächter.</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Bürgerrechtsbewegung muss niemals fragen, wer die Freunde und Freundinnen sind, das weiß sie auf Anhieb   sie weiß auch, wo die Feinde sind: Im Iran und den von ihm beeinflussten Gebieten, in Syrien, Libanon, Gaza, Saudi-Arabien und den meisten arabischen Staaten.  Queers for Palestine , wollen sie keinen Ausschluss von CSDs riskieren, müssen sich dafür verwenden, für Israel einzustehen. Sie müssen sich dafür einsetzen, dass Schwule nicht getötet werden, weil sie sind, was sie sind. Queere Politik heißt, auf eigene weltanschauliche Aspekte im demokratischen Spektrum keine Rücksicht zu nehmen, wichtig ist einzig: Schwule und Lesben und trans Menschen und ihre Leben dürfen nicht bedroht sein, nirgendwo.</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Jan Feddersen, ­Jahrgang 1957, war beim ersten deutschen CSD in Bremen 1979 dabei und organisierte die CSDs 1980 und 1981 mit. In Berlin war er in den Jahren 2005 bis 2009 beim CSD e. V. Politischer Koordinator des Zivilcouragepreises.</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ist für viele schwule und lesbische Menschen ein Zufluchtsland</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taz thema</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christopher street day</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verlagsseiten der taz</w:t>
      </w:r>
    </w:p>
    <w:p>
      <w:pPr>
        <w:pStyle w:val="Normal29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26, 2024</w:t>
      </w:r>
    </w:p>
    <w:p>
      <w:pPr>
        <w:pStyle w:val="Normal291"/>
      </w:pPr>
    </w:p>
    <w:p>
      <w:pPr>
        <w:pStyle w:val="Normal291"/>
        <w:ind w:left="200"/>
        <w:sectPr>
          <w:type w:val="continuous"/>
          <w:pgMar w:top="840" w:right="1000" w:bottom="840" w:left="1000" w:header="400" w:footer="400"/>
          <w:pgNumType w:fmt="decimal"/>
          <w:cols w:space="720"/>
        </w:sectPr>
      </w:pPr>
      <w:r>
        <w:br/>
      </w:r>
      <w:r>
        <w:pict>
          <v:line id="_x0000_s2260" style="position:absolute;z-index:252313600" from="0,10pt" to="512pt,10pt" strokecolor="black" strokeweight="1pt">
            <v:stroke linestyle="single"/>
          </v:line>
        </w:pict>
      </w:r>
      <w:r>
        <w:rPr>
          <w:rFonts w:ascii="arial" w:eastAsia="arial" w:hAnsi="arial" w:cs="arial"/>
          <w:b/>
          <w:color w:val="767676"/>
          <w:sz w:val="16"/>
        </w:rPr>
        <w:t>End of Document</w:t>
      </w:r>
    </w:p>
    <w:p>
      <w:pPr>
        <w:pStyle w:val="Normal292"/>
        <w:sectPr>
          <w:headerReference w:type="even" r:id="rId1814"/>
          <w:headerReference w:type="default" r:id="rId1815"/>
          <w:footerReference w:type="even" r:id="rId1816"/>
          <w:footerReference w:type="default" r:id="rId1817"/>
          <w:headerReference w:type="first" r:id="rId1818"/>
          <w:footerReference w:type="first" r:id="rId1819"/>
          <w:pgSz w:w="12240" w:h="15840"/>
          <w:pgMar w:top="840" w:right="1000" w:bottom="840" w:left="1000" w:header="400" w:footer="400"/>
          <w:pgNumType w:fmt="decimal"/>
          <w:cols w:space="720"/>
          <w:titlePg w:val="0"/>
        </w:sectPr>
      </w:pPr>
    </w:p>
    <w:p>
      <w:pPr>
        <w:pStyle w:val="Normal292"/>
      </w:pPr>
    </w:p>
    <w:p>
      <w:pPr>
        <w:pStyle w:val="Normal292"/>
      </w:pPr>
      <w:r>
        <w:pict>
          <v:shape id="_x0000_i2261" type="#_x0000_t75" alt="LexisNexis®" style="width:147.75pt;height:30pt">
            <v:imagedata r:id="rId10" o:title=""/>
          </v:shape>
        </w:pict>
      </w:r>
      <w:r>
        <w:cr/>
      </w:r>
    </w:p>
    <w:p>
      <w:pPr>
        <w:pStyle w:val="Heading129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Vorfall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2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2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27. Juli 2024</w:t>
      </w:r>
    </w:p>
    <w:p>
      <w:pPr>
        <w:pStyle w:val="Normal292"/>
        <w:keepNext w:val="0"/>
        <w:spacing w:after="0" w:line="240" w:lineRule="atLeast"/>
        <w:ind w:right="0"/>
        <w:jc w:val="both"/>
      </w:pPr>
      <w:bookmarkStart w:id="584" w:name="Bookmark_293"/>
      <w:bookmarkEnd w:id="584"/>
    </w:p>
    <w:p>
      <w:pPr>
        <w:pStyle w:val="Normal29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292"/>
        <w:keepNext w:val="0"/>
        <w:spacing w:before="120" w:after="0" w:line="220" w:lineRule="atLeast"/>
        <w:ind w:left="0" w:right="0" w:firstLine="0"/>
        <w:jc w:val="left"/>
      </w:pPr>
      <w:r>
        <w:br/>
      </w:r>
      <w:r>
        <w:pict>
          <v:shape id="_x0000_i2262" type="#_x0000_t75" style="width:202.47pt;height:44.24pt">
            <v:imagedata r:id="rId90" o:title=""/>
          </v:shape>
        </w:pict>
      </w:r>
    </w:p>
    <w:p>
      <w:pPr>
        <w:pStyle w:val="Normal2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B5</w:t>
      </w:r>
    </w:p>
    <w:p>
      <w:pPr>
        <w:pStyle w:val="Normal2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102 words</w:t>
      </w:r>
    </w:p>
    <w:p>
      <w:pPr>
        <w:pStyle w:val="Normal292"/>
        <w:keepNext/>
        <w:spacing w:before="240" w:after="0" w:line="340" w:lineRule="atLeast"/>
        <w:ind w:left="0" w:right="0" w:firstLine="0"/>
        <w:jc w:val="left"/>
      </w:pPr>
      <w:bookmarkStart w:id="585" w:name="Body_291"/>
      <w:bookmarkEnd w:id="585"/>
      <w:r>
        <w:rPr>
          <w:rFonts w:ascii="arial" w:eastAsia="arial" w:hAnsi="arial" w:cs="arial"/>
          <w:b/>
          <w:i w:val="0"/>
          <w:strike w:val="0"/>
          <w:noProof w:val="0"/>
          <w:color w:val="000000"/>
          <w:position w:val="0"/>
          <w:sz w:val="28"/>
          <w:u w:val="none"/>
          <w:vertAlign w:val="baseline"/>
        </w:rPr>
        <w:t>Body</w:t>
      </w:r>
    </w:p>
    <w:p>
      <w:pPr>
        <w:pStyle w:val="Normal292"/>
        <w:spacing w:line="60" w:lineRule="exact"/>
      </w:pPr>
      <w:r>
        <w:pict>
          <v:line id="_x0000_s2263" style="position:absolute;z-index:252314624" from="0,2pt" to="512pt,2pt" strokecolor="#009ddb" strokeweight="2pt">
            <v:stroke linestyle="single"/>
            <w10:wrap type="topAndBottom"/>
          </v:line>
        </w:pict>
      </w:r>
    </w:p>
    <w:p>
      <w:pPr>
        <w:pStyle w:val="Normal292"/>
      </w:pPr>
    </w:p>
    <w:p>
      <w:pPr>
        <w:pStyle w:val="Normal2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Berliner Polizei ermittelt nach einem Vorfall auf einer pro-palästinensischen Demonstration wegen des Verdachts der Körperverletzung im Amt gegen einen Polizisten. Zuerst hatte ,,t-online.de" berichtet. Auf einem Video, das auf der Plattform X kursiert, ist zu sehen, wie der Polizist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-Teilnehmerin am Potsdamer Platz mit der Faust ins Gesicht schlägt. Fast eine halbe Million Mal wurde das Video bis Freitagmittag angesehen. Zu dem Vorfall kam es laut Polizei vergangenen Sonnabend bei der Demonstration unter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Stoppt den Krieg. Keine Waffen für Israel". (ansc)</w:t>
      </w:r>
    </w:p>
    <w:p>
      <w:pPr>
        <w:pStyle w:val="Normal2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29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26, 2024</w:t>
      </w:r>
    </w:p>
    <w:p>
      <w:pPr>
        <w:pStyle w:val="Normal292"/>
      </w:pPr>
    </w:p>
    <w:p>
      <w:pPr>
        <w:pStyle w:val="Normal292"/>
        <w:ind w:left="200"/>
        <w:sectPr>
          <w:type w:val="continuous"/>
          <w:pgMar w:top="840" w:right="1000" w:bottom="840" w:left="1000" w:header="400" w:footer="400"/>
          <w:pgNumType w:fmt="decimal"/>
          <w:cols w:space="720"/>
        </w:sectPr>
      </w:pPr>
      <w:r>
        <w:br/>
      </w:r>
      <w:r>
        <w:pict>
          <v:line id="_x0000_s2264" style="position:absolute;z-index:252315648" from="0,10pt" to="512pt,10pt" strokecolor="black" strokeweight="1pt">
            <v:stroke linestyle="single"/>
          </v:line>
        </w:pict>
      </w:r>
      <w:r>
        <w:rPr>
          <w:rFonts w:ascii="arial" w:eastAsia="arial" w:hAnsi="arial" w:cs="arial"/>
          <w:b/>
          <w:color w:val="767676"/>
          <w:sz w:val="16"/>
        </w:rPr>
        <w:t>End of Document</w:t>
      </w:r>
    </w:p>
    <w:p>
      <w:pPr>
        <w:pStyle w:val="Normal293"/>
        <w:sectPr>
          <w:headerReference w:type="even" r:id="rId1820"/>
          <w:headerReference w:type="default" r:id="rId1821"/>
          <w:footerReference w:type="even" r:id="rId1822"/>
          <w:footerReference w:type="default" r:id="rId1823"/>
          <w:headerReference w:type="first" r:id="rId1824"/>
          <w:footerReference w:type="first" r:id="rId1825"/>
          <w:pgSz w:w="12240" w:h="15840"/>
          <w:pgMar w:top="840" w:right="1000" w:bottom="840" w:left="1000" w:header="400" w:footer="400"/>
          <w:pgNumType w:fmt="decimal"/>
          <w:cols w:space="720"/>
          <w:titlePg w:val="0"/>
        </w:sectPr>
      </w:pPr>
    </w:p>
    <w:p>
      <w:pPr>
        <w:pStyle w:val="Normal293"/>
      </w:pPr>
    </w:p>
    <w:p>
      <w:pPr>
        <w:pStyle w:val="Normal293"/>
      </w:pPr>
      <w:r>
        <w:pict>
          <v:shape id="_x0000_i2265" type="#_x0000_t75" alt="LexisNexis®" style="width:147.75pt;height:30pt">
            <v:imagedata r:id="rId10" o:title=""/>
          </v:shape>
        </w:pict>
      </w:r>
      <w:r>
        <w:cr/>
      </w:r>
    </w:p>
    <w:p>
      <w:pPr>
        <w:pStyle w:val="Heading129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Dyke* March</w:t>
      </w:r>
    </w:p>
    <w:p>
      <w:pPr>
        <w:pStyle w:val="Normal2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2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26. Juli 2024</w:t>
      </w:r>
    </w:p>
    <w:p>
      <w:pPr>
        <w:pStyle w:val="Normal293"/>
        <w:keepNext w:val="0"/>
        <w:spacing w:after="0" w:line="240" w:lineRule="atLeast"/>
        <w:ind w:right="0"/>
        <w:jc w:val="both"/>
      </w:pPr>
      <w:bookmarkStart w:id="586" w:name="Bookmark_294"/>
      <w:bookmarkEnd w:id="586"/>
    </w:p>
    <w:p>
      <w:pPr>
        <w:pStyle w:val="Normal29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293"/>
        <w:keepNext w:val="0"/>
        <w:spacing w:before="120" w:after="0" w:line="220" w:lineRule="atLeast"/>
        <w:ind w:left="0" w:right="0" w:firstLine="0"/>
        <w:jc w:val="left"/>
      </w:pPr>
      <w:r>
        <w:br/>
      </w:r>
      <w:r>
        <w:pict>
          <v:shape id="_x0000_i2266" type="#_x0000_t75" style="width:202.47pt;height:44.24pt">
            <v:imagedata r:id="rId90" o:title=""/>
          </v:shape>
        </w:pict>
      </w:r>
    </w:p>
    <w:p>
      <w:pPr>
        <w:pStyle w:val="Normal2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CSD; CSD; S. B9</w:t>
      </w:r>
    </w:p>
    <w:p>
      <w:pPr>
        <w:pStyle w:val="Normal2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356 words</w:t>
      </w:r>
    </w:p>
    <w:p>
      <w:pPr>
        <w:pStyle w:val="Normal293"/>
        <w:keepNext/>
        <w:spacing w:before="240" w:after="0" w:line="340" w:lineRule="atLeast"/>
        <w:ind w:left="0" w:right="0" w:firstLine="0"/>
        <w:jc w:val="left"/>
      </w:pPr>
      <w:bookmarkStart w:id="587" w:name="Body_292"/>
      <w:bookmarkEnd w:id="587"/>
      <w:r>
        <w:rPr>
          <w:rFonts w:ascii="arial" w:eastAsia="arial" w:hAnsi="arial" w:cs="arial"/>
          <w:b/>
          <w:i w:val="0"/>
          <w:strike w:val="0"/>
          <w:noProof w:val="0"/>
          <w:color w:val="000000"/>
          <w:position w:val="0"/>
          <w:sz w:val="28"/>
          <w:u w:val="none"/>
          <w:vertAlign w:val="baseline"/>
        </w:rPr>
        <w:t>Body</w:t>
      </w:r>
    </w:p>
    <w:p>
      <w:pPr>
        <w:pStyle w:val="Normal293"/>
        <w:spacing w:line="60" w:lineRule="exact"/>
      </w:pPr>
      <w:r>
        <w:pict>
          <v:line id="_x0000_s2267" style="position:absolute;z-index:252316672" from="0,2pt" to="512pt,2pt" strokecolor="#009ddb" strokeweight="2pt">
            <v:stroke linestyle="single"/>
            <w10:wrap type="topAndBottom"/>
          </v:line>
        </w:pict>
      </w:r>
    </w:p>
    <w:p>
      <w:pPr>
        <w:pStyle w:val="Normal293"/>
      </w:pP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Motto des Dyke* Marchs lautet diesmal ,,Love Dykes* - Fight Fascism". Allerdings ist von Liebe innerhalb der Berliner Szene derzeit wenig zu erkennen, dafür gibt es um so mehr Kampf untereinander. Das Resultat: Am Freitag wird nicht nur der Dyke* March für lesbische Sichtbarkeit auf die Straße gehen (Start: 18 Uhr Karl-Marx-Platz), sondern fast zeitgleich noch eine zweite Lesben-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stattfinden (Start: 19 Uhr, Kleistpark), die sich ,,Solidarität mit jüdischen Lesben!" auf die Regenbogenfahne geschrieben hat.</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Anlass sind Statements und Ereignisse rund um eine Soli-Veranstaltung für den Dyke*March in der Kreuzberger Möbel Olfe. Dort war es zu einer Auseinandersetzung zwischen einer Gruppe gekommen, die einen Tisch zum Safe Space für jüdische und israelische Menschen erklärt hatte, sowie anderen Personen in der Bar, die ,,Free Gaza" riefen und die Gruppe beschimpften. Daraufhin brachen die Veranstalter*innen den Abend ab. </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einem Instagram-Post verurteilte das Dyke* March-Team einige Tage später ,,die unangekündigte politische Aktion" der Gruppe und warf ihr Provokation und Spaltung vor. Außerdem hieß es dort: ,,So verurteilen wir die derzeitigen Genozide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anderen Teilen der Welt". Die Hamas-Geiseln blieben hingegen unerwähnt. Die Gruppe Lesben gegen Rechts Berlin-Brandenburg organisiert die Schöneberger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als Reaktion auf die Vorfälle. Sie bezichtigen das Dyke* March-Team, in Wort und Bildsprache Hamas-Propaganda zu transportieren, da auf einem Flyer rote Dreiecke zu sehen waren und in einem Post von ,,Apartheid" sowie ,,Siedlerkolonialismus" die Rede war. Dazu schreiben die Organisator*innen des Dyke* Marches auf Anfrage: ,,Das ist eine Behauptung, die nur ein Ziel hat: das Dyke* March Orga-Team zu diffamieren. Wir wollen mit der Hamas nichts zu tun haben und verwenden auch nicht deren Symbole." </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Dass es eine zweite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gibt, stört das Team nicht: ,,Das finden wir in Ordnung und viel besser und konsequenter, als zu versuchen unsere Veranstaltung kaputt zu machen." Der Dyke* March endet auf dem Oranienplatz, die offizielle Party findet im Ritter Butzke in der Ritterstaße statt.</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29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25, 2024</w:t>
      </w:r>
    </w:p>
    <w:p>
      <w:pPr>
        <w:pStyle w:val="Normal293"/>
      </w:pPr>
    </w:p>
    <w:p>
      <w:pPr>
        <w:pStyle w:val="Normal293"/>
        <w:ind w:left="200"/>
        <w:sectPr>
          <w:type w:val="continuous"/>
          <w:pgMar w:top="840" w:right="1000" w:bottom="840" w:left="1000" w:header="400" w:footer="400"/>
          <w:pgNumType w:fmt="decimal"/>
          <w:cols w:space="720"/>
        </w:sectPr>
      </w:pPr>
      <w:r>
        <w:br/>
      </w:r>
      <w:r>
        <w:pict>
          <v:line id="_x0000_s2268" style="position:absolute;z-index:252317696" from="0,10pt" to="512pt,10pt" strokecolor="black" strokeweight="1pt">
            <v:stroke linestyle="single"/>
          </v:line>
        </w:pict>
      </w:r>
      <w:r>
        <w:rPr>
          <w:rFonts w:ascii="arial" w:eastAsia="arial" w:hAnsi="arial" w:cs="arial"/>
          <w:b/>
          <w:color w:val="767676"/>
          <w:sz w:val="16"/>
        </w:rPr>
        <w:t>End of Document</w:t>
      </w:r>
    </w:p>
    <w:p>
      <w:pPr>
        <w:pStyle w:val="Normal294"/>
        <w:sectPr>
          <w:headerReference w:type="even" r:id="rId1826"/>
          <w:headerReference w:type="default" r:id="rId1827"/>
          <w:footerReference w:type="even" r:id="rId1828"/>
          <w:footerReference w:type="default" r:id="rId1829"/>
          <w:headerReference w:type="first" r:id="rId1830"/>
          <w:footerReference w:type="first" r:id="rId1831"/>
          <w:pgSz w:w="12240" w:h="15840"/>
          <w:pgMar w:top="840" w:right="1000" w:bottom="840" w:left="1000" w:header="400" w:footer="400"/>
          <w:pgNumType w:fmt="decimal"/>
          <w:cols w:space="720"/>
          <w:titlePg w:val="0"/>
        </w:sectPr>
      </w:pPr>
    </w:p>
    <w:p>
      <w:pPr>
        <w:pStyle w:val="Normal294"/>
      </w:pPr>
    </w:p>
    <w:p>
      <w:pPr>
        <w:pStyle w:val="Normal294"/>
      </w:pPr>
      <w:r>
        <w:pict>
          <v:shape id="_x0000_i2269" type="#_x0000_t75" alt="LexisNexis®" style="width:147.75pt;height:30pt">
            <v:imagedata r:id="rId10" o:title=""/>
          </v:shape>
        </w:pict>
      </w:r>
      <w:r>
        <w:cr/>
      </w:r>
    </w:p>
    <w:p>
      <w:pPr>
        <w:pStyle w:val="Heading129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Ein Davidstern als Provokation?</w:t>
      </w:r>
    </w:p>
    <w:p>
      <w:pPr>
        <w:pStyle w:val="Normal2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2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26. Juli 2024</w:t>
      </w:r>
    </w:p>
    <w:p>
      <w:pPr>
        <w:pStyle w:val="Normal294"/>
        <w:keepNext w:val="0"/>
        <w:spacing w:after="0" w:line="240" w:lineRule="atLeast"/>
        <w:ind w:right="0"/>
        <w:jc w:val="both"/>
      </w:pPr>
      <w:bookmarkStart w:id="588" w:name="Bookmark_295"/>
      <w:bookmarkEnd w:id="588"/>
    </w:p>
    <w:p>
      <w:pPr>
        <w:pStyle w:val="Normal29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294"/>
        <w:keepNext w:val="0"/>
        <w:spacing w:before="120" w:after="0" w:line="220" w:lineRule="atLeast"/>
        <w:ind w:left="0" w:right="0" w:firstLine="0"/>
        <w:jc w:val="left"/>
      </w:pPr>
      <w:r>
        <w:br/>
      </w:r>
      <w:r>
        <w:pict>
          <v:shape id="_x0000_i2270" type="#_x0000_t75" style="width:202.47pt;height:44.24pt">
            <v:imagedata r:id="rId90" o:title=""/>
          </v:shape>
        </w:pict>
      </w:r>
    </w:p>
    <w:p>
      <w:pPr>
        <w:pStyle w:val="Normal2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KULTUR; Kultur; S. 24</w:t>
      </w:r>
    </w:p>
    <w:p>
      <w:pPr>
        <w:pStyle w:val="Normal2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842 words</w:t>
      </w:r>
    </w:p>
    <w:p>
      <w:pPr>
        <w:pStyle w:val="Normal294"/>
        <w:keepNext/>
        <w:spacing w:before="240" w:after="0" w:line="340" w:lineRule="atLeast"/>
        <w:ind w:left="0" w:right="0" w:firstLine="0"/>
        <w:jc w:val="left"/>
      </w:pPr>
      <w:bookmarkStart w:id="589" w:name="Body_293"/>
      <w:bookmarkEnd w:id="589"/>
      <w:r>
        <w:rPr>
          <w:rFonts w:ascii="arial" w:eastAsia="arial" w:hAnsi="arial" w:cs="arial"/>
          <w:b/>
          <w:i w:val="0"/>
          <w:strike w:val="0"/>
          <w:noProof w:val="0"/>
          <w:color w:val="000000"/>
          <w:position w:val="0"/>
          <w:sz w:val="28"/>
          <w:u w:val="none"/>
          <w:vertAlign w:val="baseline"/>
        </w:rPr>
        <w:t>Body</w:t>
      </w:r>
    </w:p>
    <w:p>
      <w:pPr>
        <w:pStyle w:val="Normal294"/>
        <w:spacing w:line="60" w:lineRule="exact"/>
      </w:pPr>
      <w:r>
        <w:pict>
          <v:line id="_x0000_s2271" style="position:absolute;z-index:252318720" from="0,2pt" to="512pt,2pt" strokecolor="#009ddb" strokeweight="2pt">
            <v:stroke linestyle="single"/>
            <w10:wrap type="topAndBottom"/>
          </v:line>
        </w:pict>
      </w:r>
    </w:p>
    <w:p>
      <w:pPr>
        <w:pStyle w:val="Normal294"/>
      </w:pP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Ist es eine Provokation, wenn ich einen Davidstern trage, eine Kippa oder ein anderes jüdisches Symbol, das als solches identifiziert werden kann? Und immer wieder schwingt die Assoziation mit, der Davidstern wäre ein Nationalsymbol?</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ist zu provokant, mit dem Davidstern auf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gehen" oder ,,auf eine Party, auf eine Podiumsdiskussion". Plötzlich höre ich: ,,Das sind nicht die richtigen Zeiten, um solche Symbole zu tragen". Gab es denn Zeiten, in denen das richtiger war? Und warum ist es jetzt falsch? Wen provoziere ich damit, und warum?</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Provoziert meine Herkunft, die Geschichte meiner Familie, meine Existenz, mein Respekt vor meinen Ahnen und meiner Religion? Ich bin in Deutschland aufgewachsen, genauso wie meine Eltern und Großeltern. Sie waren sogenannte Deutsch-Juden, assimiliert. Einige von ihnen sind in die Evangelische Kirche gegangen, zur Taufe, zu Hochzeiten und zu Beerdigungen. </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bin stolz auf meine jüdischen Wurzeln, sind sie doch voller Resilienz und Trauma und habe mich damit zu der gemacht, die ich jetzt bin. Ich verdanke ihnen viel, nicht nur mein Leben. Ist das jetzt schon provokant?</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gab eine Zeit in meinem Leben, da waren meine kurzen Haare provokant, sowas hatten junge Mädchen nicht. Auch das habe ich damals nicht verstanden. Dann kam eine Zeit, in der ich provokant war, weil ich Frauen liebte, und diese angebliche Provokation lebe ich bis heute. Wie nur provoziere ich mit meiner Existenz die Anderen? Und warum habe ich deren Solidarität verloren? Wann genau war das, und was war der Anlass? </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Denn ich erinnere mich auch noch an die Kraft der Community, in der wir immer schon unterschiedliche Meinungen hatten und trotzdem Hand in Hand dem Faschismus, restriktiven Gesellschaftswerten und der Trans- und Homofeindlichkeit entgegengetreten sind. </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erinnere mich an eine Zeit, in der jüdisch zu sein in Deutschland etwas war, das man sagen, tragen, ertragen konnte. Weil es eben diese grundlegende Übereinkunft gab, dass niemandem aufgrund der Herkunft, Ethnie, Religion oder Hautfarbe die Existenz abgesprochen wurde. Was ist passiert? Wann haben wir angefangen, gegeneinander zu kämpfen?</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gab eine Vision von Frieden, Vielfalt und Freiheit     </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bin wohl eine Provokation, muss ich nun einsehen. Meine bloße Existenz ist etwas, das wohl viele Menschen ,,zu unbedachten Handlungen veranlasst", wie es im Duden heißt. Mit diesen Handlungen sind wohl weniger spontane Umarmungen gemeint als Hass und Gewalt. Wenn ich antisemitische Schmierereien an meiner Tür entferne oder mich damit abfinde und trauere, weil es in dem Land, in dem ich lebe, Räume und Orte gibt, in die ich nicht mehr gehen kann oder möchte, weil sie mir keine Schutzräume mehr sind.</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für alle, die es provokant finden, dass ich auf die Israel/</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-Fragen hier nicht eingehe, möchte ich sagen: Das ist Absicht. Denn das ist ein ganz anderes Thema, und es geht mir genau darum, zwischen einer politischen Meinung und grundlegendem Hass gegen Personen zu differenzieren. Unter dem Davidstern versammeln sich weltweit Jüdinnen, die unterschiedlichste Haltungen zu Israel und dessen Regierung haben.</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 Raum, in dem wir unterschiedlich sein können     </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bin sicher, dass es uns möglich ist, zuzuhören, die Lebensrealität der anderen wahrzunehmen und zu achten, was wir tun und sagen, auch wenn wir nicht einer Meinung sind. Nur zu oft in der Geschichte der Menschheit haben Hass, Gewalt, Spaltung und Entsolidarisierung zu tiefen Abgründen geführt. Diese haben das Problem nicht gelöst, sonst würden wir heute nicht immer noch über Antisemitismus sprechen. Wenn wir etwas aus der Geschichte gelernt haben, dann doch, dass Spaltung, Vereinfachung von Problemen und das Erschaffen von Feindbildern (auch in der eigenen Community) zu Kriegen führt und somit zu einem Zustand, in dem wir alle verlieren.</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Deswegen wünsche ich mir als Betroffene von Mehrfachdiskriminierung einen Raum, in dem wir unterschiedlich sein können und uns doch darauf verlassen können, dass, wenn jemand Leid erfährt, die anderen an seiner/ihrer Seite stehen, mit Mitgefühl und Solidarität. </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Eben weil wir Menschen dazu in der Lage sind, und niemand aufgrund ihrer Herkunft, Hautfarbe oder Religion in Sippenhaft genommen, die Existenz abgesprochen oder in die Unsichtbarkeit gedrängt werden soll. Unser einziger Feind ist der Krieg, die Zerstörung und der Hass. Jeder Mensch hat ein Recht auf Unversehrtheit, Respekt und eine Stimme. Lasst uns Lösungen finden, lasst uns unsere Verschiedenheit akzeptieren, lasst uns neue Wege gehen. Lasst uns Teil der Lösung sein, statt das Zündholz zum Problem.</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 ist zu provokant, mit dem Davidstern auf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gehen" oder ,,auf eine Party, auf eine Podiumsdiskussion", hört unsere Autorin oft.  </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Zitat         </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erinnere mich an eine Zeit, in der jüdisch zu sein in Deutschland etwas war, das man sagen, tragen, ertragen konnte.</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Ina Rosenthal     </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Autorenprofil         </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Ina Rosenthal ist Autorin, Coach und Projektleiterin der queeren Plattform Pink Dot. </w:t>
      </w:r>
    </w:p>
    <w:p>
      <w:pPr>
        <w:pStyle w:val="Normal29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25, 2024</w:t>
      </w:r>
    </w:p>
    <w:p>
      <w:pPr>
        <w:pStyle w:val="Normal294"/>
      </w:pPr>
    </w:p>
    <w:p>
      <w:pPr>
        <w:pStyle w:val="Normal294"/>
        <w:ind w:left="200"/>
        <w:sectPr>
          <w:type w:val="continuous"/>
          <w:pgMar w:top="840" w:right="1000" w:bottom="840" w:left="1000" w:header="400" w:footer="400"/>
          <w:pgNumType w:fmt="decimal"/>
          <w:cols w:space="720"/>
        </w:sectPr>
      </w:pPr>
      <w:r>
        <w:br/>
      </w:r>
      <w:r>
        <w:pict>
          <v:line id="_x0000_s2272" style="position:absolute;z-index:252319744" from="0,10pt" to="512pt,10pt" strokecolor="black" strokeweight="1pt">
            <v:stroke linestyle="single"/>
          </v:line>
        </w:pict>
      </w:r>
      <w:r>
        <w:rPr>
          <w:rFonts w:ascii="arial" w:eastAsia="arial" w:hAnsi="arial" w:cs="arial"/>
          <w:b/>
          <w:color w:val="767676"/>
          <w:sz w:val="16"/>
        </w:rPr>
        <w:t>End of Document</w:t>
      </w:r>
    </w:p>
    <w:p>
      <w:pPr>
        <w:pStyle w:val="Normal295"/>
        <w:sectPr>
          <w:headerReference w:type="even" r:id="rId1832"/>
          <w:headerReference w:type="default" r:id="rId1833"/>
          <w:footerReference w:type="even" r:id="rId1834"/>
          <w:footerReference w:type="default" r:id="rId1835"/>
          <w:headerReference w:type="first" r:id="rId1836"/>
          <w:footerReference w:type="first" r:id="rId1837"/>
          <w:pgSz w:w="12240" w:h="15840"/>
          <w:pgMar w:top="840" w:right="1000" w:bottom="840" w:left="1000" w:header="400" w:footer="400"/>
          <w:pgNumType w:fmt="decimal"/>
          <w:cols w:space="720"/>
          <w:titlePg w:val="0"/>
        </w:sectPr>
      </w:pPr>
    </w:p>
    <w:p>
      <w:pPr>
        <w:pStyle w:val="Normal295"/>
      </w:pPr>
    </w:p>
    <w:p>
      <w:pPr>
        <w:pStyle w:val="Normal295"/>
      </w:pPr>
      <w:r>
        <w:pict>
          <v:shape id="_x0000_i2273" type="#_x0000_t75" alt="LexisNexis®" style="width:147.75pt;height:30pt">
            <v:imagedata r:id="rId10" o:title=""/>
          </v:shape>
        </w:pict>
      </w:r>
      <w:r>
        <w:cr/>
      </w:r>
    </w:p>
    <w:p>
      <w:pPr>
        <w:pStyle w:val="Heading129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Alle gegen alle gegen alle; Bei den Pride-Veranstaltungen am Wochenende wird der Nahostkonflikt eine große Rolle spielen. Das hängt auch mit der Sensibilität der Szene für Diskriminierung zusammen</w:t>
      </w:r>
    </w:p>
    <w:p>
      <w:pPr>
        <w:pStyle w:val="Normal2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2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26. Juli 2024</w:t>
      </w:r>
    </w:p>
    <w:p>
      <w:pPr>
        <w:pStyle w:val="Normal295"/>
        <w:keepNext w:val="0"/>
        <w:spacing w:after="0" w:line="240" w:lineRule="atLeast"/>
        <w:ind w:right="0"/>
        <w:jc w:val="both"/>
      </w:pPr>
      <w:bookmarkStart w:id="590" w:name="Bookmark_296"/>
      <w:bookmarkEnd w:id="590"/>
    </w:p>
    <w:p>
      <w:pPr>
        <w:pStyle w:val="Normal29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295"/>
        <w:keepNext w:val="0"/>
        <w:spacing w:before="120" w:after="0" w:line="220" w:lineRule="atLeast"/>
        <w:ind w:left="0" w:right="0" w:firstLine="0"/>
        <w:jc w:val="left"/>
      </w:pPr>
      <w:r>
        <w:br/>
      </w:r>
      <w:r>
        <w:pict>
          <v:shape id="_x0000_i2274" type="#_x0000_t75" style="width:257.97pt;height:41.24pt">
            <v:imagedata r:id="rId32" o:title=""/>
          </v:shape>
        </w:pict>
      </w:r>
    </w:p>
    <w:p>
      <w:pPr>
        <w:pStyle w:val="Normal2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21</w:t>
      </w:r>
    </w:p>
    <w:p>
      <w:pPr>
        <w:pStyle w:val="Normal2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886 words</w:t>
      </w:r>
    </w:p>
    <w:p>
      <w:pPr>
        <w:pStyle w:val="Normal2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Lilly Schröder</w:t>
      </w:r>
    </w:p>
    <w:p>
      <w:pPr>
        <w:pStyle w:val="Normal29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Bei den Pride-Veranstaltungen am Wochenende wird der Nahostkonflikt eine große Rolle spielen. Das hängt auch mit der Sensibilität der Szene für Diskriminierung zusammen</w:t>
      </w:r>
    </w:p>
    <w:p>
      <w:pPr>
        <w:pStyle w:val="Normal295"/>
        <w:keepNext/>
        <w:spacing w:before="240" w:after="0" w:line="340" w:lineRule="atLeast"/>
        <w:ind w:left="0" w:right="0" w:firstLine="0"/>
        <w:jc w:val="left"/>
      </w:pPr>
      <w:bookmarkStart w:id="591" w:name="Body_294"/>
      <w:bookmarkEnd w:id="591"/>
      <w:r>
        <w:rPr>
          <w:rFonts w:ascii="arial" w:eastAsia="arial" w:hAnsi="arial" w:cs="arial"/>
          <w:b/>
          <w:i w:val="0"/>
          <w:strike w:val="0"/>
          <w:noProof w:val="0"/>
          <w:color w:val="000000"/>
          <w:position w:val="0"/>
          <w:sz w:val="28"/>
          <w:u w:val="none"/>
          <w:vertAlign w:val="baseline"/>
        </w:rPr>
        <w:t>Body</w:t>
      </w:r>
    </w:p>
    <w:p>
      <w:pPr>
        <w:pStyle w:val="Normal295"/>
        <w:spacing w:line="60" w:lineRule="exact"/>
      </w:pPr>
      <w:r>
        <w:pict>
          <v:line id="_x0000_s2275" style="position:absolute;z-index:252320768" from="0,2pt" to="512pt,2pt" strokecolor="#009ddb" strokeweight="2pt">
            <v:stroke linestyle="single"/>
            <w10:wrap type="topAndBottom"/>
          </v:line>
        </w:pict>
      </w:r>
    </w:p>
    <w:p>
      <w:pPr>
        <w:pStyle w:val="Normal295"/>
      </w:pP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Lilly Schröder</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Wer am Wochenende zur Pride geht, wird an der ein oder anderen Kufiya und Davidstern nicht vorbeikommen.  Das Thema Nahost bewegt die queere Community krass , sagt Marcel Voges, Vorstandsmitglied des Berliner CSD e. V.  Es gibt eine besondere Sensibilität für Diskriminierung, das hängt mit unseren eigenen Erfahrungen zusammen. Ich habe das Gefühl, dass es deshalb eine hohe Solidarität auf beiden Seiten gibt. </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Zudem gebe es einen  immensen Positionierungszwang , betont Antisemitismus-Experte und Mitarbeiter der Amadeu Antonio Stiftung, Stefan Lauer.  Es gibt zig Konflikte auf der ganzen Welt, aber niemand muss sich zu den Uiguren oder im Kongo positionieren.  Im Nahostkonflikt hingegen schon, denn dieser sei in der queeren Community ein  Brennglas , in dem unterschiedliche Aspekte verstärkt zusammenkämen: ein gemeinsamer Nenner aus Postkolonialismus und Queer Theory.</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Protestforscher Simon Teune beobachtet, dass das Thema Nahost in vielen Demos auf der Tagesordnung steht, ob in der Klimabewegung, der Clubkultur oder der queeren Szene.  Der Konflikt wird da für alle Politikfelder durchbuchstabiert.  So auch bei den anstehenden Pride-Demonstrationen, dem Dyke March, dem Christopher Street Day (CSD) und seiner antikapitalistischen Alternative, der Internationalistischen Queer Pride (IQP).</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IQP positioniert sich eindeutig propalästinensisch. Teil des ursprünglichen Bündnisses der seit 2021 stattfindenden Demonstration waren die Israel-Boykottbewegungen  BDS Berlin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 In der Vergangenheit wurden Vorwürfe der Israelfeindschaft laut, im Aufruf für Samstag heißt es  No Pride in Genocide &amp; Apartheid . Die Mitglieder des diesjährigen Bündnisses wurden bislang nicht bekannt gegeben. Der taz gegenüber möchte IQP sich zu ihrer Haltung im Nahostkonflikt nicht äußern.</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müssen nicht mehr mit Namen dabei sein, es ist klar, wer dahintersteckt , sagt Stefan Lauer.  Die IQP ist ein Coup für die BDS-Kampagne.  Auf dem Demoplakat ist eine Wassermelone abgebildet, die aufgrund ihrer Farben zum propalästinensischen Symbol geworden ist. Darin befindet sich eine Silhouette Israels, eingefärbt   ausschließlich   in Hamas-Grün. In dem Aufruf steht jedoch auch:  Queer Jews Against Genocide . Lauer vermutet dahinter eine Gruppierung, die der  Jüdischen Stimme  nahesteht, einem in der jüdischen Community isolierten Verein, dem manche Terrorverharmlosung vorwerfen.</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hat sich eine Logik der Feindschaft entwickelt , sagt Protestforscher Teune.  Es gibt gar keine öffentlich sichtbare dritte Position mehr, die den Antisemitismus im Angriff des 7. Oktober genauso betont wie das Leid und die Situation in Gaza.  Stefan Lauer spricht von einem  eindeutigen Schwarz-Weiß-Narrativ  von Unterdrücker und Unterdrückten, jedoch mit einem  blinden Fleck  mit Blick auf Antisemitismus.</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beim Dyke March,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lesbische Sichtbarkeit, die am Freitag zum 11. Mal stattfindet, war es im Vorfeld zu Spannungen gekommen. Hintergrund war ein Fundraising-Event in der Bar Möbel Olfe am Kottbusser Tor Anfang Juli. Eine Gruppe von, laut Organisator*innen,  überwiegend weißen, überwiegend nicht-jüdischen Lesben  hatte einen Tisch mit einer Regenbogen-Flagge mit Davidstern bedeckt und einem Zettel mit der Aufschrift:  Safe table for Jews and Israelis.  Laut Or­ga­ni­sa­to­r*in­nen folgte eine verbale Auseinandersetzung unter den Gästen, die  zu eskalieren drohte . Der Soli-Abend wurde vorzeitig beendetet.</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einer Stellungnahme auf Instagram betonte das Orga-Team, dass die Aktion aus ihrer Sicht nur eine Motivation hatte:  Provokation und Spaltung . Sie wünschen sich am Freitag eine hassfreie Dyke-</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Fahnen und Flaggen sowie Schilder mit rassistischen, antisemitischen, antimuslimischen Inhalten sind nicht erwünscht. Die East Pride, eine proisraelische queere Gruppe, kündigte jedoch bereits an:  Wir überlassen den Dy­ke*­M­arch Berlin nicht Antisemitinnen und Israelhasserinnen. Wir treffen uns an der großen Regenbogenfahne mit Davidstern auf dem Karl-Marx-Platz. </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 der Polizei seien für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Freitag bereits Kooperationsgespräche geführt worden. Auch der CSD hat sich bereits mit der Polizei auf ihre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vorbereitet. Zudem werden sie von der Beobachtungsstelle democ unterstützt, die vor Ort hilft antisemitische, muslimfeindliche oder rassistische Aussagen und Symbole zu erkennen und einzuordnen.</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Berlin wird der Konflikt in einem immensen Ausmaß verhandelt , sagt Stefan Lauer. Zurückzuführen sei das auf die große internationale Szene. Protestforscher Teune betont, dass es sich dabei jedoch nicht um eine Massenbewegung handle.  Der Kreis an Leuten, der das Thema in alle Demos reinträgt, ist überschaubar    aber präsent.</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Manuela Kay, Mitorganisatorin des Dyke March, kritisiert, dass der Nahostkonflikt in der queeren Community  total unsachlich  geführt werde.  Das Thema wird sich angeeignet und instrumentalisiert, um andere Konflikte auszutragen.  Wie so häufig bei Konflikten in der Community hätten viele  einfach ein großes Bedürfnis zu spalten . Es werde weder einander zugehört noch in den Dia­log getreten oder zugelassen, dass es eine andere Meinung gibt.  Indem wir uns spalten und gegenseitig diffamieren, spielen wir letztlich den Rechten in die Hände. </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hat sich eine Logik der Feindschaft entwickelt </w:t>
      </w:r>
    </w:p>
    <w:p>
      <w:pPr>
        <w:pStyle w:val="Normal29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25, 2024</w:t>
      </w:r>
    </w:p>
    <w:p>
      <w:pPr>
        <w:pStyle w:val="Normal295"/>
      </w:pPr>
    </w:p>
    <w:p>
      <w:pPr>
        <w:pStyle w:val="Normal295"/>
        <w:ind w:left="200"/>
        <w:sectPr>
          <w:type w:val="continuous"/>
          <w:pgMar w:top="840" w:right="1000" w:bottom="840" w:left="1000" w:header="400" w:footer="400"/>
          <w:pgNumType w:fmt="decimal"/>
          <w:cols w:space="720"/>
        </w:sectPr>
      </w:pPr>
      <w:r>
        <w:br/>
      </w:r>
      <w:r>
        <w:pict>
          <v:line id="_x0000_s2276" style="position:absolute;z-index:252321792" from="0,10pt" to="512pt,10pt" strokecolor="black" strokeweight="1pt">
            <v:stroke linestyle="single"/>
          </v:line>
        </w:pict>
      </w:r>
      <w:r>
        <w:rPr>
          <w:rFonts w:ascii="arial" w:eastAsia="arial" w:hAnsi="arial" w:cs="arial"/>
          <w:b/>
          <w:color w:val="767676"/>
          <w:sz w:val="16"/>
        </w:rPr>
        <w:t>End of Document</w:t>
      </w:r>
    </w:p>
    <w:p>
      <w:pPr>
        <w:pStyle w:val="Normal296"/>
        <w:sectPr>
          <w:headerReference w:type="even" r:id="rId1838"/>
          <w:headerReference w:type="default" r:id="rId1839"/>
          <w:footerReference w:type="even" r:id="rId1840"/>
          <w:footerReference w:type="default" r:id="rId1841"/>
          <w:headerReference w:type="first" r:id="rId1842"/>
          <w:footerReference w:type="first" r:id="rId1843"/>
          <w:pgSz w:w="12240" w:h="15840"/>
          <w:pgMar w:top="840" w:right="1000" w:bottom="840" w:left="1000" w:header="400" w:footer="400"/>
          <w:pgNumType w:fmt="decimal"/>
          <w:cols w:space="720"/>
          <w:titlePg w:val="0"/>
        </w:sectPr>
      </w:pPr>
    </w:p>
    <w:p>
      <w:pPr>
        <w:pStyle w:val="Normal296"/>
      </w:pPr>
    </w:p>
    <w:p>
      <w:pPr>
        <w:pStyle w:val="Normal296"/>
      </w:pPr>
      <w:r>
        <w:pict>
          <v:shape id="_x0000_i2277" type="#_x0000_t75" alt="LexisNexis®" style="width:147.75pt;height:30pt">
            <v:imagedata r:id="rId10" o:title=""/>
          </v:shape>
        </w:pict>
      </w:r>
      <w:r>
        <w:cr/>
      </w:r>
    </w:p>
    <w:p>
      <w:pPr>
        <w:pStyle w:val="Heading129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Kein »Safe Space«; LGBTIQ Jüdinnen und Juden werden seit dem 7. Oktober zunehmend aus der queeren Szene verdrängt</w:t>
      </w:r>
    </w:p>
    <w:p>
      <w:pPr>
        <w:pStyle w:val="Normal2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Jüdische Allgemeine</w:t>
      </w:r>
    </w:p>
    <w:p>
      <w:pPr>
        <w:pStyle w:val="Normal2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25. Juli 2024 </w:t>
      </w:r>
    </w:p>
    <w:p>
      <w:pPr>
        <w:pStyle w:val="Normal296"/>
        <w:keepNext w:val="0"/>
        <w:spacing w:after="0" w:line="240" w:lineRule="atLeast"/>
        <w:ind w:right="0"/>
        <w:jc w:val="both"/>
      </w:pPr>
      <w:bookmarkStart w:id="592" w:name="Bookmark_297"/>
      <w:bookmarkEnd w:id="592"/>
    </w:p>
    <w:p>
      <w:pPr>
        <w:pStyle w:val="Normal29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AG Alle Rechte Vorbehalten</w:t>
      </w:r>
    </w:p>
    <w:p>
      <w:pPr>
        <w:pStyle w:val="Normal296"/>
        <w:keepNext w:val="0"/>
        <w:spacing w:before="120" w:after="0" w:line="220" w:lineRule="atLeast"/>
        <w:ind w:left="0" w:right="0" w:firstLine="0"/>
        <w:jc w:val="left"/>
      </w:pPr>
      <w:r>
        <w:br/>
      </w:r>
      <w:r>
        <w:pict>
          <v:shape id="_x0000_i2278" type="#_x0000_t75" style="width:300.71pt;height:38.25pt">
            <v:imagedata r:id="rId1399" o:title=""/>
          </v:shape>
        </w:pict>
      </w:r>
    </w:p>
    <w:p>
      <w:pPr>
        <w:pStyle w:val="Normal2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Zeitgeschehen; S. 2; Ausg. 30</w:t>
      </w:r>
    </w:p>
    <w:p>
      <w:pPr>
        <w:pStyle w:val="Normal2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820 words</w:t>
      </w:r>
    </w:p>
    <w:p>
      <w:pPr>
        <w:pStyle w:val="Normal2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Chris Schinke</w:t>
      </w:r>
    </w:p>
    <w:p>
      <w:pPr>
        <w:pStyle w:val="Normal296"/>
        <w:keepNext/>
        <w:spacing w:before="240" w:after="0" w:line="340" w:lineRule="atLeast"/>
        <w:ind w:left="0" w:right="0" w:firstLine="0"/>
        <w:jc w:val="left"/>
      </w:pPr>
      <w:bookmarkStart w:id="593" w:name="Body_295"/>
      <w:bookmarkEnd w:id="593"/>
      <w:r>
        <w:rPr>
          <w:rFonts w:ascii="arial" w:eastAsia="arial" w:hAnsi="arial" w:cs="arial"/>
          <w:b/>
          <w:i w:val="0"/>
          <w:strike w:val="0"/>
          <w:noProof w:val="0"/>
          <w:color w:val="000000"/>
          <w:position w:val="0"/>
          <w:sz w:val="28"/>
          <w:u w:val="none"/>
          <w:vertAlign w:val="baseline"/>
        </w:rPr>
        <w:t>Body</w:t>
      </w:r>
    </w:p>
    <w:p>
      <w:pPr>
        <w:pStyle w:val="Normal296"/>
        <w:spacing w:line="60" w:lineRule="exact"/>
      </w:pPr>
      <w:r>
        <w:pict>
          <v:line id="_x0000_s2279" style="position:absolute;z-index:252322816" from="0,2pt" to="512pt,2pt" strokecolor="#009ddb" strokeweight="2pt">
            <v:stroke linestyle="single"/>
            <w10:wrap type="topAndBottom"/>
          </v:line>
        </w:pict>
      </w:r>
    </w:p>
    <w:p>
      <w:pPr>
        <w:pStyle w:val="Normal296"/>
      </w:pP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Solidarität wird in der queeren Szene eigentlich großgeschrieben. Außer es geht um Jüdinnen und Juden. Dann wird Anteilnahme allzu gerne verwehrt. Insbesondere seit den Hamas-Massakern vom 7. Oktober 2023 zeigt sich das überdeutlich. Die LGBTIQ-Community steht vor einer Zerreißprobe   in Deutschland und international.</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Pride-Monat Juni und danach ereignete sich eine ganze Reihe von antisemitischen und israelfeindlichen Vorfällen, die Schlagzeilen produzierten. Zuletzt ein Fall Mitte Juni in Berlin-Kreuzberg. Während einer Soli-Party im Vorfeld des geplanten »Dyke*Marches«, einer lesbischen Demonstration, die in der Bar »Möbel-Olfe« stattfinden sollte, plante eine Gruppe jüdischer Queers, Präsenz zu zeigen. Doch an ihrer Regenbogen-Flagge mit Magen David nahmen einige Besucher der Bar Anstoß. Die jüdische Gruppe wurde von etwa 50 Personen beschimpft und auf heftige Weise angegangen.</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ANZEIGE Ein Zeugen-Protokoll des Vorfalls liegt der Jüdischen Allgemeinen vor. Demnach fielen Beleidigungen wie »Zionistenschweine«, »Genozid-Unterstützer« und »Faschisten«, die von einer Personengruppe aus insgesamt rund 50 Teilnehmern ausgingen. Lediglich eine Mitarbeiterin des Möbel-Olfe sei eingeschritten und habe sich vor die jüdische Gruppe gestellt. Die Veranstaltung wurde seitens der Veranstalter abgebrochen. Vor dem Lokal habe sich eine Horde Wütender versammelt, bis schließlich die Polizei eingetroffen sei. Diese bestätigte auf Anfrage, dass eine Anzeige wegen Beleidigung vorliege. Der Staatsschutz des Landeskriminalamtes bearbeite diese.</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Community gibt es einen israelfeindlichen Konsens.</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Betroffene des Vorfalls, die anonym bleiben möchte, schildert der Jüdischen Allgemeinen die Vorgänge als bedrohlich, zumal sie nicht weit von dem Ort des Geschehens wohne. »Ich lebe in Kreuzberg und begegne Beteiligten des Abends nahezu täglich. Von zweien wurde ich nach dem Vorfall auf offener Straße beschimpft.« Sie schildert eine insgesamt israelfeindliche und antisemitische Stimmung, spricht von einem »antisemitischen Mainstream« innerhalb der queeren Community. »Wir sind so wenige in Berlin und haben keinen sicheren Ort mehr.«</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Eindruck, den auch eine Betroffene eines Vorfalls in München teilt, der sich bereits im März im Rahmen des Frauenkampftags ereignete. Dort wurden auf dem Marienplatz Personen hasserfüllt angegangen, die sich aus dem regelmäßig stattfindenden israelsolidarischen Protestmarsch »Run for Their Lives« heraus der Demonstration anschließen wollten. Von einem Block, bestehend aus den israelfeindlichen Gruppierungen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und »Klasse gegen Klasse«, wurden sie aggressiv konfrontiert und unter Beschimpfungen genötigt, ihre Plakate herunterzunehmen, auf denen unter anderem »Rape is not Resistance« zu lesen stand   »Vergewaltigung ist kein Widerstand«.</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-Organisatorinnen hatten im Vorfeld die Teilnahme der in München für ihre antisemitische Agitation bekannten Gruppen gebilligt. Anders entschieden sich in der Folge der Ereignisse die Organisatoren des Münchner Christopher Street Day (CSD), der Ende Juni stattfand. Diese hatten im Vorfeld des CSD einschlägigen Gruppen die Teilnahme an der Politparade untersagt.</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RESONANZ Die Zeugin der Vorfälle auf dem Münchner Marienplatz berichtet, dass sie mit ihrer Gruppe »Be er Sheva Munich Queer« am CSD teilnahm und dort seitens der Organisation und der Mehrheit der Besucher eine überwiegend positive Resonanz erfuhr. In München und Berlin herrschten sehr unterschiedliche Verhältnisse, so die Teilnehmerin: »In Berlin wäre ein Auftritt wie unserer mit Israel-Flagge auf dem CSD sicher nicht möglich.« Es zeige sich zudem ein Generationenkonflikt, bei dem Jüngere zu israelfeindlichen Positionierungen neigten.</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Obwohl in der deutschen Hauptstadt auch die East Pride Berlin unter dem Motto »Homos sagen JA zu Israel« stattfand, zeigt sich dort und auch international insgesamt eine Tendenz zum israelfeindlichen und antisemitischen Konsens in der queeren Community. Der New Yorker Dyke March etwa, an dem alljährlich Zehntausende teilnehmen, firmierte in diesem Jahr unter dem Slogan »Dykes Against Genocide« (»Lesben gegen Genozid«). Nach dem Protest jüdischer Lesben und Queers untermauerten die Organisatorinnen ihre Position sogar: »Der Dyke March unterstützt entschlossen die palästinensische Befreiung.« Wie eine solche »palästinensische Befreiung« aussehen dürfte, zeigen die Bilder der Hamas-Taten vom 7. Oktober allzu deutlich.</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Derweil will das Organisationsteam des Dyke*March Berlin von einem Fehlverhalten seinerseits nichts wissen und wirft der betroffenen jüdischen Gruppe aus dem Möbel-Olfe in einem Instagram-Post Manipulationswillen vor. Die jüdischen Queers wollten den Dyke*March »spalten und ihm schaden«. Keine Spur von Einsicht, dass sich die Veranstalter antisemitischer Klischees bedienen und mit ihren Aussagen geradezu typische Täter-Opfer-Umkehr betreiben.</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9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96"/>
        <w:spacing w:line="60" w:lineRule="exact"/>
      </w:pPr>
      <w:r>
        <w:pict>
          <v:line id="_x0000_s2280" style="position:absolute;z-index:252323840" from="0,2pt" to="512pt,2pt" strokecolor="#009ddb" strokeweight="2pt">
            <v:stroke linestyle="single"/>
            <w10:wrap type="topAndBottom"/>
          </v:line>
        </w:pict>
      </w:r>
    </w:p>
    <w:p>
      <w:pPr>
        <w:pStyle w:val="Normal29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Regenbogen und Davidstern: In Berlin sorgt diese Kombination für Konflikte.</w:t>
      </w:r>
    </w:p>
    <w:p>
      <w:pPr>
        <w:pStyle w:val="Normal29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25, 2024</w:t>
      </w:r>
    </w:p>
    <w:p>
      <w:pPr>
        <w:pStyle w:val="Normal296"/>
      </w:pPr>
    </w:p>
    <w:p>
      <w:pPr>
        <w:pStyle w:val="Normal296"/>
        <w:ind w:left="200"/>
        <w:sectPr>
          <w:type w:val="continuous"/>
          <w:pgMar w:top="840" w:right="1000" w:bottom="840" w:left="1000" w:header="400" w:footer="400"/>
          <w:pgNumType w:fmt="decimal"/>
          <w:cols w:space="720"/>
        </w:sectPr>
      </w:pPr>
      <w:r>
        <w:br/>
      </w:r>
      <w:r>
        <w:pict>
          <v:line id="_x0000_s2281" style="position:absolute;z-index:252324864" from="0,10pt" to="512pt,10pt" strokecolor="black" strokeweight="1pt">
            <v:stroke linestyle="single"/>
          </v:line>
        </w:pict>
      </w:r>
      <w:r>
        <w:rPr>
          <w:rFonts w:ascii="arial" w:eastAsia="arial" w:hAnsi="arial" w:cs="arial"/>
          <w:b/>
          <w:color w:val="767676"/>
          <w:sz w:val="16"/>
        </w:rPr>
        <w:t>End of Document</w:t>
      </w:r>
    </w:p>
    <w:p>
      <w:pPr>
        <w:pStyle w:val="Normal297"/>
        <w:sectPr>
          <w:headerReference w:type="even" r:id="rId1844"/>
          <w:headerReference w:type="default" r:id="rId1845"/>
          <w:footerReference w:type="even" r:id="rId1846"/>
          <w:footerReference w:type="default" r:id="rId1847"/>
          <w:headerReference w:type="first" r:id="rId1848"/>
          <w:footerReference w:type="first" r:id="rId1849"/>
          <w:pgSz w:w="12240" w:h="15840"/>
          <w:pgMar w:top="840" w:right="1000" w:bottom="840" w:left="1000" w:header="400" w:footer="400"/>
          <w:pgNumType w:fmt="decimal"/>
          <w:cols w:space="720"/>
          <w:titlePg w:val="0"/>
        </w:sectPr>
      </w:pPr>
    </w:p>
    <w:p>
      <w:pPr>
        <w:pStyle w:val="Normal297"/>
      </w:pPr>
    </w:p>
    <w:p>
      <w:pPr>
        <w:pStyle w:val="Normal297"/>
      </w:pPr>
      <w:r>
        <w:pict>
          <v:shape id="_x0000_i2282" type="#_x0000_t75" alt="LexisNexis®" style="width:147.75pt;height:30pt">
            <v:imagedata r:id="rId10" o:title=""/>
          </v:shape>
        </w:pict>
      </w:r>
      <w:r>
        <w:cr/>
      </w:r>
    </w:p>
    <w:p>
      <w:pPr>
        <w:pStyle w:val="Heading129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,,Wir sollten jüdischen Menschen zuhören"</w:t>
      </w:r>
    </w:p>
    <w:p>
      <w:pPr>
        <w:pStyle w:val="Normal2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2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24. Juli 2024</w:t>
      </w:r>
    </w:p>
    <w:p>
      <w:pPr>
        <w:pStyle w:val="Normal297"/>
        <w:keepNext w:val="0"/>
        <w:spacing w:after="0" w:line="240" w:lineRule="atLeast"/>
        <w:ind w:right="0"/>
        <w:jc w:val="both"/>
      </w:pPr>
      <w:bookmarkStart w:id="594" w:name="Bookmark_298"/>
      <w:bookmarkEnd w:id="594"/>
    </w:p>
    <w:p>
      <w:pPr>
        <w:pStyle w:val="Normal29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297"/>
        <w:keepNext w:val="0"/>
        <w:spacing w:before="120" w:after="0" w:line="220" w:lineRule="atLeast"/>
        <w:ind w:left="0" w:right="0" w:firstLine="0"/>
        <w:jc w:val="left"/>
      </w:pPr>
      <w:r>
        <w:br/>
      </w:r>
      <w:r>
        <w:pict>
          <v:shape id="_x0000_i2283" type="#_x0000_t75" style="width:202.47pt;height:44.24pt">
            <v:imagedata r:id="rId90" o:title=""/>
          </v:shape>
        </w:pict>
      </w:r>
    </w:p>
    <w:p>
      <w:pPr>
        <w:pStyle w:val="Normal2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SERIE; Themenspezial; S. B8</w:t>
      </w:r>
    </w:p>
    <w:p>
      <w:pPr>
        <w:pStyle w:val="Normal2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1562 words</w:t>
      </w:r>
    </w:p>
    <w:p>
      <w:pPr>
        <w:pStyle w:val="Normal297"/>
        <w:keepNext/>
        <w:spacing w:before="240" w:after="0" w:line="340" w:lineRule="atLeast"/>
        <w:ind w:left="0" w:right="0" w:firstLine="0"/>
        <w:jc w:val="left"/>
      </w:pPr>
      <w:bookmarkStart w:id="595" w:name="Body_296"/>
      <w:bookmarkEnd w:id="595"/>
      <w:r>
        <w:rPr>
          <w:rFonts w:ascii="arial" w:eastAsia="arial" w:hAnsi="arial" w:cs="arial"/>
          <w:b/>
          <w:i w:val="0"/>
          <w:strike w:val="0"/>
          <w:noProof w:val="0"/>
          <w:color w:val="000000"/>
          <w:position w:val="0"/>
          <w:sz w:val="28"/>
          <w:u w:val="none"/>
          <w:vertAlign w:val="baseline"/>
        </w:rPr>
        <w:t>Body</w:t>
      </w:r>
    </w:p>
    <w:p>
      <w:pPr>
        <w:pStyle w:val="Normal297"/>
        <w:spacing w:line="60" w:lineRule="exact"/>
      </w:pPr>
      <w:r>
        <w:pict>
          <v:line id="_x0000_s2284" style="position:absolute;z-index:252325888" from="0,2pt" to="512pt,2pt" strokecolor="#009ddb" strokeweight="2pt">
            <v:stroke linestyle="single"/>
            <w10:wrap type="topAndBottom"/>
          </v:line>
        </w:pict>
      </w:r>
    </w:p>
    <w:p>
      <w:pPr>
        <w:pStyle w:val="Normal297"/>
      </w:pP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Parallel zur großen CSD-</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findet in Berlin am Samstag zum vierten Mal der Internationalistische Queer Pride (IQP) statt. Über dem Demoaufruf steht ,,No Pride in Genocide &amp; Apartheid". Was lässt sich über den Charakter dieser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sagen? In den ersten Jahren gehörte zu dem relativ diversen Bündnis der Veranstaltenden der BDS Berlin. BDS steht für Boykott, Desinvestitionen und Sanktionen. Das ist eine internationale Kampagne, die es offiziell seit 2005 gibt und die laut Selbsterzählung aus der palästinensischen Zivilgesellschaft entstanden ist. Tatsächlich haben 172 Organisationen den BDS-Gründungsaufruf unterschrieben und an allererster Stelle steht das Council of National and Islamic Forces in Palestine. Zu diesem Council gehören unter anderem die Hamas, der palästinensische Dschihad und die PFLP, also drei Terrororganisationen, die auch unmittelbar am 7. Oktober beteiligt waren. BDS hat die Taten im Netz gefeiert.</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zeigte sich die BDS-Beteiligung beim IQP? Israelfeindschaft stand bei den ersten Internationalistischen Queer Prides stark im Vordergrund, man konnte etwa die Parole ,,From the river to the sea - Palestine will be free" hören, was eine Auslöschung Israels impliziert. Bei den letzten Malen war das nicht mehr so sehr der Fokus, was jedoch eine Normalisierung dieser Inhalte bedeutet. Es ist ein großer Coup für BDS, der es sonst in Deutschland noch nicht geschafft hat, mehr als 10.000 Leute auf die Straße zu kriegen. Wie das in diesem Jahr aussehen wird, will ich mir gar nicht ausmalen, so zugespitzt wie die Situation aktuell ohnehin schon ist.</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dem Demoplakat ist eine große Melone abgebildet, dazu ein grüner Schlüssel sowie eine grün eingefärbte Silhouette von Israel und den Palästinensergebieten. Wie ist diese Bildsprache zu interpretieren? Der Schlüssel ist ein Symbol der palästinensischen Nationalbewegung und steht für die Nakba zwischen 1947 und 49, als bis zu 750.000 Palästinenser*innen vertrieben worden sind. Sie haben ihre Hausschlüssel mitgenommen, weshalb der Schlüssel die Rückkehr in diese verlorene Heimat symbolisiert. Die Wassermelone ist aufgrund ihrer der palästinensischen Flagge entsprechenden Farben zu einem Symbol für die palästinensische Sache geworden. Haben diese beiden Elemente noch eine gewisse Unschuld, kann man das nicht von der Israel-Silhouette sagen, denn sie ist in Hamas-Grün gehalten und versinnbildlicht die Idee eines ,,From the river to the sea" ausschließlich für die Palästinenser*innen. Ein Israel ohne Israelis bzw. ohne Juden oder Jüdinnen.</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Themen auf dem Demoaufruf sind auch Solidarität mit Sexarbeitenden, Schwarzen trans Personen oder der iranischen Frauenbewegung. Ist es nicht verständlich, dass Queers, denen solche Anliegen bei der CSD-Parade zu kurz kommen, den IQP bevorzugen? Ich möchte die Menschen nicht verurteilen. Es ist nachvollziehbar, dass sich viele nicht wiederfinden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auf der die CDU, die Deutsche Bank und Springer einen Wagen haben. Aber man muss sich schon bewusst sein, mit wem man da auf die Straße geht. Bei den Demonstrationen der Querdenker während der Pandemie war zu Recht klar: Wer mit Nazis demonstriert, nimmt sich selbst aus dem Diskurs. Hier läuft man dann mit Leuten, die der Hamas in Teilen recht nahestehen, die sie als Befreier sehen und den 7. Oktober als legitimen Widerstand.</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Kreuzberg gab lange parallel zum großen CSD eine queere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Vielen dürften den IQP für deren Nachfolgerin halten und die Akzentverschiebung gar nicht bemerkt haben. Aber auch dort hatte es immer wieder Antisemitismusvorfälle gegeben - und das Ende des X*CSDs im Jahr 2016 ist auf ein Zerwürfnis in Sachen Nahostkonflikt zurückzuführen. Im Motto war bereits von Pinkwashing die Rede, also der Vorwurf, Israel lenke von seiner Besatzungspolitik ab, indem es sich betont queerfreundlich gibt. Bei der Abschlussveranstaltung gab es dann Redebeiträge, die sich klar für BDS aussprachen und sich israelfeindlich positionierten. Es kam zu einem kleinen Eklat, den das Organisationsbündnis aufgearbeitet hat, aber dann nie wieder zusammenkam.</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viele queere Jüdinnen und Juden war und ist der alternative Pride in Kreuzberg und Neukölln problematisch. Auf dem IQP-Plakat steht hingegen der Slogan ,,Queer jews against genocide" - welche Logik ist da am Werk? Es gibt innerhalb der jüdischen Community unterschiedliche Positionierungen mit Blick auf Israel und auf den Gazakrieg. Die Jüdische Stimme für gerechten Frieden in Nahost, die sich als deutsche Version der Jewish Voice for Peace aus den USA sehen, würden sicher hinter diesem Slogan stehen. Ich kann aber sagen, dass queere jüdische Organisationen wie Latkes*Berlin oder auch Keshet, die momentan sehr aktiv sind, da eine ganz andere Haltung haben. Wie die Mehrzahl der Jüdinnen und Juden in Deutschland würden sie nicht hinter einem BDS-Banner mitlaufen. Die Jüdische Stimme ist eine vergleichsweise kleine Gruppierung, die sehr am Rande steht.</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,,Palestine is a queer issue" lautet eine Parole, die man häufig in linken queeren Kreisen hört. Wieso ist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eine queere Angelegenheit? Das läuft unter dem Motto: Niemand von uns ist frei, bis wir alle frei sind. Es wird ein Zusammenhang unterschiedlicher Befreiungskämpfe mit der queeren Befreiung postuliert, wobei dann auffällig oft wieder nur auf den sogenannten Nahostkonflikt geschaut wird. Hinzukommt ein postkoloniales, antiimperialistisches Narrativ, das eine sehr klare Unterscheidung von Gut und Böse vornimmt: Auf der einen Seite die Kolonialist*innen, also Israel, auf der anderen die Kolonisierten, nämlich die Palästinenser*innen. Das ist eine Sichtweise, die jede Differenzierung vermissen lässt und die auch die Komplexität dieses Konflikts vollkommen verneint. Die Einfachheit dieses Narrativs macht es so erfolgreich, nicht nur bei Queers, auch in der Klimabewegung, der Clubkultur, der Punkszene. Es kommt zu einer übertriebenen Solidarisierung, die nicht mehr nach Nuancen fragt.</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das Narrativ aufrechtzuerhalten, müssen gewisse Widersprüche ausgeblendet werden. Etwa der Umstand, dass bei den Machthabern in den Palästinensergebieten eine queerfeindliche Haltung dominiert. Die Menschen, die am meisten unter der Hamas leiden, sind die Palästinenser*innen in Gaza. Das ist ja ein Todesregime, eine islamistische Autokratie. Frauen und Queers werden unterdrückt. Deswegen finde ich es besonders perfide, wenn hier jetzt in Berlin oder auch in New York, die Hamas als Freiheitskämpfer dargestellt werden. Weil ich glaube, dass viele Leute in Gaza das nicht so betrachten.</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Welche Rolle spielt die Clubkultur, wenn es um Antisemitismus im queeren Berlin geht? Eine große, was man schon daran sieht, was lange vor dem 7. Oktober passiert ist. So hat im Sommer 2021 die queere Partyreihe Buttons, die rund zehn Jahre lang im About Blank lief, per Instagram mit dem Club Schluss gemacht.</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dem Statement ging es neben vielen anderen Dingen auch um Rassismus, Israel und BDS, was sich auf die israelsolidarische und antisemitismuskritische Haltung des Clubs bezog. Außerdem gab es von Seiten BDS immer wieder den Versuch, auf DJs, Promoter und Clubbetreiber*innen einzuwirken. Dass es von Berliner Clubs, abgesehen vom About Blank, kaum eine Reaktion auf das Massaker gegen Besucher*innen des Supernova Festivals gab, ist auch sehr vielsagend.</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Derzeit herrscht fast schon ein Zwang, sich in Sachen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positionieren. Auch rund um den Dyke*March gibt es dazu Auseinandersetzungen. Warum ist ausgerechnet in dieser Frage der Druck so groß, sich zu äußern? Gerade wenn man auf die vielen Kriege schaut, die momentan stattfinden, ist es bemerkenswert, welchen Stellenwert dieser Konflikt hat. In Syrien und der Ukraine sind beispielsweise sehr viel mehr Menschen direkt betroffen. Natürlich ist jede Person, die in einem Krieg stirbt oder fliehen muss, eine Person zu viel, das ist alles furchtbar. Aber trotzdem ist eben diese Obsession interessant. Man kann sie meiner Meinung nach nur erklären, wenn man Antisemitismus mitdenkt. Und wenn man Antisemitismus als Kulturtechnik versteht, die im Westen, aber auch in der muslimischen Welt schon seit Tausenden von Jahren tief verankert ist. Das hat auch einen Einfluss auf den Blick auf Israel und den Konflikt.</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drängender Probleme wie dem politischen Rechtsruck wäre es gerade für die queere Szene wichtig, ihre momentane Fixierung auf den Gazakrieg und Israel zu überwinden. Wie könnte das gelingen? Es könnte helfen, nicht auf dieses Schwarz-Weiß-Denken reinzufallen, sondern zu erkennen, dass die Situation komplex ist. Wir sollten darüber nachdenken, was Antisemitismus und seine Funktionsweisen sind. Vor allem sollten wir Juden und Jüd*innen zuhören.</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Internationalist Queer Pride findet zum vierten Mal statt. Er startet am Samstagnachmittag am Hermannplatz.</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alternative Kreuzberger X*CSD fand 2016 zum letzten Mal statt, nachdem es einen Eklat um israelfeindliche Aussagen gab.</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Zitat         </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muss sich bewusst sein, mit wem man beim IQP auf die Straße geht. Es sind Leute, die der Hamas in Teilen recht nahestehen.</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Stefan Lauer</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Infobox         </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Zur Person         </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Stefan Lauer ist Redakteur bei ,,Belltower.News" der Amadeu Antonio Stiftung. Mit Nicolas Potter hat er das Buch ,,Judenhass Underground - Antisemitismus in emanzipatorischen Subkulturen und Bewegungen" herausgegeben. Er lebt in Berlin.</w:t>
      </w:r>
    </w:p>
    <w:p>
      <w:pPr>
        <w:pStyle w:val="Normal29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23, 2024</w:t>
      </w:r>
    </w:p>
    <w:p>
      <w:pPr>
        <w:pStyle w:val="Normal297"/>
      </w:pPr>
    </w:p>
    <w:p>
      <w:pPr>
        <w:pStyle w:val="Normal297"/>
        <w:ind w:left="200"/>
        <w:sectPr>
          <w:type w:val="continuous"/>
          <w:pgMar w:top="840" w:right="1000" w:bottom="840" w:left="1000" w:header="400" w:footer="400"/>
          <w:pgNumType w:fmt="decimal"/>
          <w:cols w:space="720"/>
        </w:sectPr>
      </w:pPr>
      <w:r>
        <w:br/>
      </w:r>
      <w:r>
        <w:pict>
          <v:line id="_x0000_s2285" style="position:absolute;z-index:252326912" from="0,10pt" to="512pt,10pt" strokecolor="black" strokeweight="1pt">
            <v:stroke linestyle="single"/>
          </v:line>
        </w:pict>
      </w:r>
      <w:r>
        <w:rPr>
          <w:rFonts w:ascii="arial" w:eastAsia="arial" w:hAnsi="arial" w:cs="arial"/>
          <w:b/>
          <w:color w:val="767676"/>
          <w:sz w:val="16"/>
        </w:rPr>
        <w:t>End of Document</w:t>
      </w:r>
    </w:p>
    <w:p>
      <w:pPr>
        <w:pStyle w:val="Normal298"/>
        <w:sectPr>
          <w:headerReference w:type="even" r:id="rId1850"/>
          <w:headerReference w:type="default" r:id="rId1851"/>
          <w:footerReference w:type="even" r:id="rId1852"/>
          <w:footerReference w:type="default" r:id="rId1853"/>
          <w:headerReference w:type="first" r:id="rId1854"/>
          <w:footerReference w:type="first" r:id="rId1855"/>
          <w:pgSz w:w="12240" w:h="15840"/>
          <w:pgMar w:top="840" w:right="1000" w:bottom="840" w:left="1000" w:header="400" w:footer="400"/>
          <w:pgNumType w:fmt="decimal"/>
          <w:cols w:space="720"/>
          <w:titlePg w:val="0"/>
        </w:sectPr>
      </w:pPr>
    </w:p>
    <w:p>
      <w:pPr>
        <w:pStyle w:val="Normal298"/>
      </w:pPr>
    </w:p>
    <w:p>
      <w:pPr>
        <w:pStyle w:val="Normal298"/>
      </w:pPr>
      <w:r>
        <w:pict>
          <v:shape id="_x0000_i2286" type="#_x0000_t75" alt="LexisNexis®" style="width:147.75pt;height:30pt">
            <v:imagedata r:id="rId10" o:title=""/>
          </v:shape>
        </w:pict>
      </w:r>
      <w:r>
        <w:cr/>
      </w:r>
    </w:p>
    <w:p>
      <w:pPr>
        <w:pStyle w:val="Heading129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Hamas-Symbol gezeigt;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-Demonstranten greifen in Berlin Polizisten und Gegendemonstranten an</w:t>
      </w:r>
    </w:p>
    <w:p>
      <w:pPr>
        <w:pStyle w:val="Normal2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22. Juli 2024 8:59 AM GMT+1</w:t>
      </w:r>
    </w:p>
    <w:p>
      <w:pPr>
        <w:pStyle w:val="Normal298"/>
        <w:keepNext w:val="0"/>
        <w:spacing w:after="0" w:line="240" w:lineRule="atLeast"/>
        <w:ind w:right="0"/>
        <w:jc w:val="both"/>
      </w:pPr>
      <w:bookmarkStart w:id="596" w:name="Bookmark_299"/>
      <w:bookmarkEnd w:id="596"/>
    </w:p>
    <w:p>
      <w:pPr>
        <w:pStyle w:val="Normal29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98"/>
        <w:keepNext w:val="0"/>
        <w:spacing w:before="120" w:after="0" w:line="220" w:lineRule="atLeast"/>
        <w:ind w:left="0" w:right="0" w:firstLine="0"/>
        <w:jc w:val="left"/>
      </w:pPr>
      <w:r>
        <w:br/>
      </w:r>
      <w:r>
        <w:pict>
          <v:shape id="_x0000_i2287" type="#_x0000_t75" style="width:230.22pt;height:28.5pt">
            <v:imagedata r:id="rId39" o:title=""/>
          </v:shape>
        </w:pict>
      </w:r>
    </w:p>
    <w:p>
      <w:pPr>
        <w:pStyle w:val="Normal2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2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207 words</w:t>
      </w:r>
    </w:p>
    <w:p>
      <w:pPr>
        <w:pStyle w:val="Normal29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Rund 350 Menschen ziehen durch die Berliner Innenstadt, um gegen die israelische Politik zu demonstrieren. Einige zeigten mehrfach ein rotes Dreieck, das Symbol der Terrororganisation Hamas. Polizisten werden mit Flaschen beworfen, Gegendemonstranten werden attackiert.</w:t>
      </w:r>
    </w:p>
    <w:p>
      <w:pPr>
        <w:pStyle w:val="Normal298"/>
        <w:keepNext/>
        <w:spacing w:before="240" w:after="0" w:line="340" w:lineRule="atLeast"/>
        <w:ind w:left="0" w:right="0" w:firstLine="0"/>
        <w:jc w:val="left"/>
      </w:pPr>
      <w:bookmarkStart w:id="597" w:name="Body_297"/>
      <w:bookmarkEnd w:id="597"/>
      <w:r>
        <w:rPr>
          <w:rFonts w:ascii="arial" w:eastAsia="arial" w:hAnsi="arial" w:cs="arial"/>
          <w:b/>
          <w:i w:val="0"/>
          <w:strike w:val="0"/>
          <w:noProof w:val="0"/>
          <w:color w:val="000000"/>
          <w:position w:val="0"/>
          <w:sz w:val="28"/>
          <w:u w:val="none"/>
          <w:vertAlign w:val="baseline"/>
        </w:rPr>
        <w:t>Body</w:t>
      </w:r>
    </w:p>
    <w:p>
      <w:pPr>
        <w:pStyle w:val="Normal298"/>
        <w:spacing w:line="60" w:lineRule="exact"/>
      </w:pPr>
      <w:r>
        <w:pict>
          <v:line id="_x0000_s2288" style="position:absolute;z-index:252327936" from="0,2pt" to="512pt,2pt" strokecolor="#009ddb" strokeweight="2pt">
            <v:stroke linestyle="single"/>
            <w10:wrap type="topAndBottom"/>
          </v:line>
        </w:pict>
      </w:r>
    </w:p>
    <w:p>
      <w:pPr>
        <w:pStyle w:val="Normal298"/>
      </w:pPr>
    </w:p>
    <w:p>
      <w:pPr>
        <w:pStyle w:val="Normal2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einer pro-palästinensischen Demonstration durch die Berliner Innenstadt ist es am Samstag zu Verstößen gegen Auflagen und Straftaten gekommen. Laut Polizei zeigten einige der bis zu 350 Teilnehmer mehrfach ein rotes Dreieck, das als Symbol der Terrororganisation Hamas gilt. Zudem seien Polizisten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beleidigt und angegriffen worden, darunter auch mittels Flaschenwürfen.</w:t>
      </w:r>
    </w:p>
    <w:p>
      <w:pPr>
        <w:pStyle w:val="Normal2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Insgesamt fertigte die Polizei zwölf Strafanzeigen, unter anderem wegen tätlichen Angriffs auf Vollstreckungsbeamte, besonders schweren Landfriedensbruchs, Beleidigung und Volksverhetzung. Zudem nahmen die Beamten fünf Ordnungswidrigkeiten auf. 19 Personen wurden vorläufig festgenommen, fünf Einsatzkräfte erlitten Verletzungen.</w:t>
      </w:r>
    </w:p>
    <w:p>
      <w:pPr>
        <w:pStyle w:val="Normal2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Demonstration war vom Neptunbrunnen in Mitte bis zum Potsdamer Platz gezogen. An einer Gegenkundgebung aus Solidarität zu Israel am Bebelplatz nahmen laut Polizei etwa 40 Menschen teil. Anschließend attackierten Teilnehmer der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Teilnehmer dieser Veranstaltung. Die Polizei setzte zwei Personen wegen Verdachts auf Körperverletzung und Beleidigung fest.</w:t>
      </w:r>
    </w:p>
    <w:p>
      <w:pPr>
        <w:pStyle w:val="Normal2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Außerdem nahmen Beamte eine weitere Anzeige auf, weil ein mutmaßlicher Teilnehmer der Gegenkundgebung einen Medienvertreter beleidigt haben soll.</w:t>
      </w:r>
    </w:p>
    <w:p>
      <w:pPr>
        <w:pStyle w:val="Normal29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22, 2024</w:t>
      </w:r>
    </w:p>
    <w:p>
      <w:pPr>
        <w:pStyle w:val="Normal298"/>
      </w:pPr>
    </w:p>
    <w:p>
      <w:pPr>
        <w:pStyle w:val="Normal298"/>
        <w:ind w:left="200"/>
        <w:sectPr>
          <w:type w:val="continuous"/>
          <w:pgMar w:top="840" w:right="1000" w:bottom="840" w:left="1000" w:header="400" w:footer="400"/>
          <w:pgNumType w:fmt="decimal"/>
          <w:cols w:space="720"/>
        </w:sectPr>
      </w:pPr>
      <w:r>
        <w:br/>
      </w:r>
      <w:r>
        <w:pict>
          <v:line id="_x0000_s2289" style="position:absolute;z-index:252328960" from="0,10pt" to="512pt,10pt" strokecolor="black" strokeweight="1pt">
            <v:stroke linestyle="single"/>
          </v:line>
        </w:pict>
      </w:r>
      <w:r>
        <w:rPr>
          <w:rFonts w:ascii="arial" w:eastAsia="arial" w:hAnsi="arial" w:cs="arial"/>
          <w:b/>
          <w:color w:val="767676"/>
          <w:sz w:val="16"/>
        </w:rPr>
        <w:t>End of Document</w:t>
      </w:r>
    </w:p>
    <w:p>
      <w:pPr>
        <w:pStyle w:val="Normal299"/>
        <w:sectPr>
          <w:headerReference w:type="even" r:id="rId1856"/>
          <w:headerReference w:type="default" r:id="rId1857"/>
          <w:footerReference w:type="even" r:id="rId1858"/>
          <w:footerReference w:type="default" r:id="rId1859"/>
          <w:headerReference w:type="first" r:id="rId1860"/>
          <w:footerReference w:type="first" r:id="rId1861"/>
          <w:pgSz w:w="12240" w:h="15840"/>
          <w:pgMar w:top="840" w:right="1000" w:bottom="840" w:left="1000" w:header="400" w:footer="400"/>
          <w:pgNumType w:fmt="decimal"/>
          <w:cols w:space="720"/>
          <w:titlePg w:val="0"/>
        </w:sectPr>
      </w:pPr>
    </w:p>
    <w:p>
      <w:pPr>
        <w:pStyle w:val="Normal299"/>
      </w:pPr>
    </w:p>
    <w:p>
      <w:pPr>
        <w:pStyle w:val="Normal299"/>
      </w:pPr>
      <w:r>
        <w:pict>
          <v:shape id="_x0000_i2290" type="#_x0000_t75" alt="LexisNexis®" style="width:147.75pt;height:30pt">
            <v:imagedata r:id="rId10" o:title=""/>
          </v:shape>
        </w:pict>
      </w:r>
      <w:r>
        <w:cr/>
      </w:r>
    </w:p>
    <w:p>
      <w:pPr>
        <w:pStyle w:val="Heading129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Hamas-Symbol gezeigt;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-Demonstranten greifen in Berlin Polizisten und Gegendemonstranten an</w:t>
      </w:r>
    </w:p>
    <w:p>
      <w:pPr>
        <w:pStyle w:val="Normal2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21. Juli 2024 7:14 PM GMT+1</w:t>
      </w:r>
    </w:p>
    <w:p>
      <w:pPr>
        <w:pStyle w:val="Normal299"/>
        <w:keepNext w:val="0"/>
        <w:spacing w:after="0" w:line="240" w:lineRule="atLeast"/>
        <w:ind w:right="0"/>
        <w:jc w:val="both"/>
      </w:pPr>
      <w:bookmarkStart w:id="598" w:name="Bookmark_300"/>
      <w:bookmarkEnd w:id="598"/>
    </w:p>
    <w:p>
      <w:pPr>
        <w:pStyle w:val="Normal29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99"/>
        <w:keepNext w:val="0"/>
        <w:spacing w:before="120" w:after="0" w:line="220" w:lineRule="atLeast"/>
        <w:ind w:left="0" w:right="0" w:firstLine="0"/>
        <w:jc w:val="left"/>
      </w:pPr>
      <w:r>
        <w:br/>
      </w:r>
      <w:r>
        <w:pict>
          <v:shape id="_x0000_i2291" type="#_x0000_t75" style="width:230.22pt;height:28.5pt">
            <v:imagedata r:id="rId39" o:title=""/>
          </v:shape>
        </w:pict>
      </w:r>
    </w:p>
    <w:p>
      <w:pPr>
        <w:pStyle w:val="Normal2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2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207 words</w:t>
      </w:r>
    </w:p>
    <w:p>
      <w:pPr>
        <w:pStyle w:val="Normal29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Rund 350 Menschen ziehen durch die Berliner Innenstadt, um gegen die israelische Politik zu demonstrieren. Einige zeigten mehrfach ein rotes Dreieck, das Symbol der Terrororganisation Hamas. Polizisten werden mit Flaschen beworfen, Gegendemonstranten werden attackiert.</w:t>
      </w:r>
    </w:p>
    <w:p>
      <w:pPr>
        <w:pStyle w:val="Normal299"/>
        <w:keepNext/>
        <w:spacing w:before="240" w:after="0" w:line="340" w:lineRule="atLeast"/>
        <w:ind w:left="0" w:right="0" w:firstLine="0"/>
        <w:jc w:val="left"/>
      </w:pPr>
      <w:bookmarkStart w:id="599" w:name="Body_298"/>
      <w:bookmarkEnd w:id="599"/>
      <w:r>
        <w:rPr>
          <w:rFonts w:ascii="arial" w:eastAsia="arial" w:hAnsi="arial" w:cs="arial"/>
          <w:b/>
          <w:i w:val="0"/>
          <w:strike w:val="0"/>
          <w:noProof w:val="0"/>
          <w:color w:val="000000"/>
          <w:position w:val="0"/>
          <w:sz w:val="28"/>
          <w:u w:val="none"/>
          <w:vertAlign w:val="baseline"/>
        </w:rPr>
        <w:t>Body</w:t>
      </w:r>
    </w:p>
    <w:p>
      <w:pPr>
        <w:pStyle w:val="Normal299"/>
        <w:spacing w:line="60" w:lineRule="exact"/>
      </w:pPr>
      <w:r>
        <w:pict>
          <v:line id="_x0000_s2292" style="position:absolute;z-index:252329984" from="0,2pt" to="512pt,2pt" strokecolor="#009ddb" strokeweight="2pt">
            <v:stroke linestyle="single"/>
            <w10:wrap type="topAndBottom"/>
          </v:line>
        </w:pict>
      </w:r>
    </w:p>
    <w:p>
      <w:pPr>
        <w:pStyle w:val="Normal299"/>
      </w:pP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einer pro-palästinensischen Demonstration durch die Berliner Innenstadt ist es am Samstag zu Verstößen gegen Auflagen und Straftaten gekommen. Laut Polizei zeigten einige der bis zu 350 Teilnehmer mehrfach ein rotes Dreieck, das als Symbol der Terrororganisation Hamas gilt. Zudem seien Polizisten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beleidigt und angegriffen worden, darunter auch mittels Flaschenwürfen.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Insgesamt fertigte die Polizei zwölf Strafanzeigen, unter anderem wegen tätlichen Angriffs auf Vollstreckungsbeamte, besonders schweren Landfriedensbruchs, Beleidigung und Volksverhetzung. Zudem nahmen die Beamten fünf Ordnungswidrigkeiten auf. 19 Personen wurden vorläufig festgenommen, fünf Einsatzkräfte erlitten Verletzungen.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Demonstration war vom Neptunbrunnen in Mitte bis zum Potsdamer Platz gezogen. An einer Gegenkundgebung aus Solidarität zu Israel am Bebelplatz nahmen laut Polizei etwa 40 Menschen teil. Anschließend attackierten Teilnehmer der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Teilnehmer dieser Veranstaltung. Die Polizei setzte zwei Personen wegen Verdachts auf Körperverletzung und Beleidigung fest.</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Außerdem nahmen Beamte eine weitere Anzeige auf, weil ein mutmaßlicher Teilnehmer der Gegenkundgebung einen Medienvertreter beleidigt haben soll.</w:t>
      </w:r>
    </w:p>
    <w:p>
      <w:pPr>
        <w:pStyle w:val="Normal29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21, 2024</w:t>
      </w:r>
    </w:p>
    <w:p>
      <w:pPr>
        <w:pStyle w:val="Normal299"/>
      </w:pPr>
    </w:p>
    <w:p>
      <w:pPr>
        <w:pStyle w:val="Normal299"/>
        <w:ind w:left="200"/>
        <w:sectPr>
          <w:type w:val="continuous"/>
          <w:pgMar w:top="840" w:right="1000" w:bottom="840" w:left="1000" w:header="400" w:footer="400"/>
          <w:pgNumType w:fmt="decimal"/>
          <w:cols w:space="720"/>
        </w:sectPr>
      </w:pPr>
      <w:r>
        <w:br/>
      </w:r>
      <w:r>
        <w:pict>
          <v:line id="_x0000_s2293" style="position:absolute;z-index:252331008" from="0,10pt" to="512pt,10pt" strokecolor="black" strokeweight="1pt">
            <v:stroke linestyle="single"/>
          </v:line>
        </w:pict>
      </w:r>
      <w:r>
        <w:rPr>
          <w:rFonts w:ascii="arial" w:eastAsia="arial" w:hAnsi="arial" w:cs="arial"/>
          <w:b/>
          <w:color w:val="767676"/>
          <w:sz w:val="16"/>
        </w:rPr>
        <w:t>End of Document</w:t>
      </w:r>
    </w:p>
    <w:p>
      <w:pPr>
        <w:pStyle w:val="Normal300"/>
        <w:sectPr>
          <w:headerReference w:type="even" r:id="rId1862"/>
          <w:headerReference w:type="default" r:id="rId1863"/>
          <w:footerReference w:type="even" r:id="rId1864"/>
          <w:footerReference w:type="default" r:id="rId1865"/>
          <w:headerReference w:type="first" r:id="rId1866"/>
          <w:footerReference w:type="first" r:id="rId1867"/>
          <w:pgSz w:w="12240" w:h="15840"/>
          <w:pgMar w:top="840" w:right="1000" w:bottom="840" w:left="1000" w:header="400" w:footer="400"/>
          <w:pgNumType w:fmt="decimal"/>
          <w:cols w:space="720"/>
          <w:titlePg w:val="0"/>
        </w:sectPr>
      </w:pPr>
    </w:p>
    <w:p>
      <w:pPr>
        <w:pStyle w:val="Normal300"/>
      </w:pPr>
    </w:p>
    <w:p>
      <w:pPr>
        <w:pStyle w:val="Normal300"/>
      </w:pPr>
      <w:r>
        <w:pict>
          <v:shape id="_x0000_i2294" type="#_x0000_t75" alt="LexisNexis®" style="width:147.75pt;height:30pt">
            <v:imagedata r:id="rId10" o:title=""/>
          </v:shape>
        </w:pict>
      </w:r>
      <w:r>
        <w:cr/>
      </w:r>
    </w:p>
    <w:p>
      <w:pPr>
        <w:pStyle w:val="Heading129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Adidas wirbt mit Israel-Hasserin für Olympia-1972-Schuh</w:t>
      </w:r>
    </w:p>
    <w:p>
      <w:pPr>
        <w:pStyle w:val="Normal3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Ruhrgebiet</w:t>
      </w:r>
    </w:p>
    <w:p>
      <w:pPr>
        <w:pStyle w:val="Normal3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Samstag 20. Juli 2024 </w:t>
      </w:r>
    </w:p>
    <w:p>
      <w:pPr>
        <w:pStyle w:val="Normal300"/>
        <w:keepNext w:val="0"/>
        <w:spacing w:after="0" w:line="240" w:lineRule="atLeast"/>
        <w:ind w:right="0"/>
        <w:jc w:val="both"/>
      </w:pPr>
      <w:bookmarkStart w:id="600" w:name="Bookmark_301"/>
      <w:bookmarkEnd w:id="600"/>
    </w:p>
    <w:p>
      <w:pPr>
        <w:pStyle w:val="Normal30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300"/>
        <w:keepNext w:val="0"/>
        <w:spacing w:before="120" w:after="0" w:line="220" w:lineRule="atLeast"/>
        <w:ind w:left="0" w:right="0" w:firstLine="0"/>
        <w:jc w:val="left"/>
      </w:pPr>
      <w:r>
        <w:br/>
      </w:r>
      <w:r>
        <w:pict>
          <v:shape id="_x0000_i2295" type="#_x0000_t75" style="width:134.98pt;height:134.98pt">
            <v:imagedata r:id="rId11" o:title=""/>
          </v:shape>
        </w:pict>
      </w:r>
    </w:p>
    <w:p>
      <w:pPr>
        <w:pStyle w:val="Normal3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8; Ausg. 168</w:t>
      </w:r>
    </w:p>
    <w:p>
      <w:pPr>
        <w:pStyle w:val="Normal3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317 words</w:t>
      </w:r>
    </w:p>
    <w:p>
      <w:pPr>
        <w:pStyle w:val="Normal3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Marc Oliver Rühle</w:t>
      </w:r>
    </w:p>
    <w:p>
      <w:pPr>
        <w:pStyle w:val="Normal30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völlig missratene Kampagne soll jetzt überarbeitet werden</w:t>
      </w:r>
    </w:p>
    <w:p>
      <w:pPr>
        <w:pStyle w:val="Normal300"/>
        <w:keepNext/>
        <w:spacing w:before="240" w:after="0" w:line="340" w:lineRule="atLeast"/>
        <w:ind w:left="0" w:right="0" w:firstLine="0"/>
        <w:jc w:val="left"/>
      </w:pPr>
      <w:bookmarkStart w:id="601" w:name="Body_299"/>
      <w:bookmarkEnd w:id="601"/>
      <w:r>
        <w:rPr>
          <w:rFonts w:ascii="arial" w:eastAsia="arial" w:hAnsi="arial" w:cs="arial"/>
          <w:b/>
          <w:i w:val="0"/>
          <w:strike w:val="0"/>
          <w:noProof w:val="0"/>
          <w:color w:val="000000"/>
          <w:position w:val="0"/>
          <w:sz w:val="28"/>
          <w:u w:val="none"/>
          <w:vertAlign w:val="baseline"/>
        </w:rPr>
        <w:t>Body</w:t>
      </w:r>
    </w:p>
    <w:p>
      <w:pPr>
        <w:pStyle w:val="Normal300"/>
        <w:spacing w:line="60" w:lineRule="exact"/>
      </w:pPr>
      <w:r>
        <w:pict>
          <v:line id="_x0000_s2296" style="position:absolute;z-index:252332032" from="0,2pt" to="512pt,2pt" strokecolor="#009ddb" strokeweight="2pt">
            <v:stroke linestyle="single"/>
            <w10:wrap type="topAndBottom"/>
          </v:line>
        </w:pict>
      </w:r>
    </w:p>
    <w:p>
      <w:pPr>
        <w:pStyle w:val="Normal300"/>
      </w:pP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Herzogenaurach   Ausgerechnet mit Israel-Hasserin Bella Hadid (27) wollte Sportartikelhersteller Adidas Werbung für seinen Retro-Schuh von 1972 machen! </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Brisant: Der Retro-Schuh, mit dem das US-Supermodel palästinensischer Herkunft posiert, soll ursprünglich für die Olympischen Spiele im Sommer 1972 in München entwickelt worden sein.</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Olympia 1972? Viele wissen sofort: Es ist der Olympia-Sommer, der von einem Attentat palästinensischer Terroristen überschattet wurde. Mitglieder der Gruppe  Schwarzer September  hatten am 5. September 1972 das Quartier der israelischen Mannschaft im Olympischen Dorf überfallen, zwei Israelis getötet und neun Geiseln genommen. Bei einer missglückten Befreiungsaktion kamen alle Geiseln, ein Polizist und fünf Terroristen ums Leben. Letztlich wurden elf der 14 israelischen Olympiateilnehmer ermordet.</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Wussten das die Adidas-Werbemacher nicht? Auch nicht, dass Top-Model Bella Hadid, die bereits mit antiisraelischen Äußerungen auffiel, wohl kaum eine geeignete Werbeträgerin für den angeblichen Kult-Schuh (Name:  SL 72 OG  oder auch  Samba ) sein kann?</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Hadid hat in sozialen Medien mehrmals Hamas-Propaganda geteilt! </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vor dem 7. Oktober 2023 besuchte sie Demos, auf denen  From the river to the sea, Palestine will be free  skandiert wurde   ein Aufruf zur Auslöschung Israels.</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Sprecher des Unternehmens:  Wir sind uns bewusst, dass Verbindungen zu tragischen historischen Ereignissen hergestellt wurden   auch wenn diese völlig unbeabsichtigt sind   und wir entschuldigen uns für jegliche Verärgerung oder Leid, die dadurch verursacht wurden. Aus diesem Grund überarbeiten wir die Kampagne. </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den Konzern ist es nicht das erste Mal, dass Werbepartner mit Antisemitismus-Vorwürfen konfrontiert werden. Der US-Rapper Kanye West (47) drohte Juden und lobte Hitler. Adidas beendete erst nach größerem öffentlichen Druck die Kooperation. </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0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00"/>
        <w:spacing w:line="60" w:lineRule="exact"/>
      </w:pPr>
      <w:r>
        <w:pict>
          <v:line id="_x0000_s2297" style="position:absolute;z-index:252333056" from="0,2pt" to="512pt,2pt" strokecolor="#009ddb" strokeweight="2pt">
            <v:stroke linestyle="single"/>
            <w10:wrap type="topAndBottom"/>
          </v:line>
        </w:pict>
      </w:r>
    </w:p>
    <w:p>
      <w:pPr>
        <w:pStyle w:val="Normal30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Model Bella Hadid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p>
    <w:p>
      <w:pPr>
        <w:pStyle w:val="Normal30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20, 2024</w:t>
      </w:r>
    </w:p>
    <w:p>
      <w:pPr>
        <w:pStyle w:val="Normal300"/>
      </w:pPr>
    </w:p>
    <w:p>
      <w:pPr>
        <w:pStyle w:val="Normal300"/>
        <w:ind w:left="200"/>
        <w:sectPr>
          <w:type w:val="continuous"/>
          <w:pgMar w:top="840" w:right="1000" w:bottom="840" w:left="1000" w:header="400" w:footer="400"/>
          <w:pgNumType w:fmt="decimal"/>
          <w:cols w:space="720"/>
        </w:sectPr>
      </w:pPr>
      <w:r>
        <w:br/>
      </w:r>
      <w:r>
        <w:pict>
          <v:line id="_x0000_s2298" style="position:absolute;z-index:252334080" from="0,10pt" to="512pt,10pt" strokecolor="black" strokeweight="1pt">
            <v:stroke linestyle="single"/>
          </v:line>
        </w:pict>
      </w:r>
      <w:r>
        <w:rPr>
          <w:rFonts w:ascii="arial" w:eastAsia="arial" w:hAnsi="arial" w:cs="arial"/>
          <w:b/>
          <w:color w:val="767676"/>
          <w:sz w:val="16"/>
        </w:rPr>
        <w:t>End of Document</w:t>
      </w:r>
    </w:p>
    <w:p>
      <w:pPr>
        <w:pStyle w:val="Normal301"/>
        <w:sectPr>
          <w:headerReference w:type="even" r:id="rId1868"/>
          <w:headerReference w:type="default" r:id="rId1869"/>
          <w:footerReference w:type="even" r:id="rId1870"/>
          <w:footerReference w:type="default" r:id="rId1871"/>
          <w:headerReference w:type="first" r:id="rId1872"/>
          <w:footerReference w:type="first" r:id="rId1873"/>
          <w:pgSz w:w="12240" w:h="15840"/>
          <w:pgMar w:top="840" w:right="1000" w:bottom="840" w:left="1000" w:header="400" w:footer="400"/>
          <w:pgNumType w:fmt="decimal"/>
          <w:cols w:space="720"/>
          <w:titlePg w:val="0"/>
        </w:sectPr>
      </w:pPr>
    </w:p>
    <w:p>
      <w:pPr>
        <w:pStyle w:val="Normal301"/>
      </w:pPr>
    </w:p>
    <w:p>
      <w:pPr>
        <w:pStyle w:val="Normal301"/>
      </w:pPr>
      <w:r>
        <w:pict>
          <v:shape id="_x0000_i2299" type="#_x0000_t75" alt="LexisNexis®" style="width:147.75pt;height:30pt">
            <v:imagedata r:id="rId10" o:title=""/>
          </v:shape>
        </w:pict>
      </w:r>
      <w:r>
        <w:cr/>
      </w:r>
    </w:p>
    <w:p>
      <w:pPr>
        <w:pStyle w:val="Heading130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Adidas wirbt mit Israel-Hasserin für Olympia-1972-Schuh</w:t>
      </w:r>
    </w:p>
    <w:p>
      <w:pPr>
        <w:pStyle w:val="Normal3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Saarland</w:t>
      </w:r>
    </w:p>
    <w:p>
      <w:pPr>
        <w:pStyle w:val="Normal3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Samstag 20. Juli 2024 </w:t>
      </w:r>
    </w:p>
    <w:p>
      <w:pPr>
        <w:pStyle w:val="Normal301"/>
        <w:keepNext w:val="0"/>
        <w:spacing w:after="0" w:line="240" w:lineRule="atLeast"/>
        <w:ind w:right="0"/>
        <w:jc w:val="both"/>
      </w:pPr>
      <w:bookmarkStart w:id="602" w:name="Bookmark_302"/>
      <w:bookmarkEnd w:id="602"/>
    </w:p>
    <w:p>
      <w:pPr>
        <w:pStyle w:val="Normal30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301"/>
        <w:keepNext w:val="0"/>
        <w:spacing w:before="120" w:after="0" w:line="220" w:lineRule="atLeast"/>
        <w:ind w:left="0" w:right="0" w:firstLine="0"/>
        <w:jc w:val="left"/>
      </w:pPr>
      <w:r>
        <w:br/>
      </w:r>
      <w:r>
        <w:pict>
          <v:shape id="_x0000_i2300" type="#_x0000_t75" style="width:134.98pt;height:134.98pt">
            <v:imagedata r:id="rId11" o:title=""/>
          </v:shape>
        </w:pict>
      </w:r>
    </w:p>
    <w:p>
      <w:pPr>
        <w:pStyle w:val="Normal3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8; Ausg. 168</w:t>
      </w:r>
    </w:p>
    <w:p>
      <w:pPr>
        <w:pStyle w:val="Normal3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317 words</w:t>
      </w:r>
    </w:p>
    <w:p>
      <w:pPr>
        <w:pStyle w:val="Normal3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Marc Oliver Rühle</w:t>
      </w:r>
    </w:p>
    <w:p>
      <w:pPr>
        <w:pStyle w:val="Normal30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völlig missratene Kampagne soll jetzt überarbeitet werden</w:t>
      </w:r>
    </w:p>
    <w:p>
      <w:pPr>
        <w:pStyle w:val="Normal301"/>
        <w:keepNext/>
        <w:spacing w:before="240" w:after="0" w:line="340" w:lineRule="atLeast"/>
        <w:ind w:left="0" w:right="0" w:firstLine="0"/>
        <w:jc w:val="left"/>
      </w:pPr>
      <w:bookmarkStart w:id="603" w:name="Body_300"/>
      <w:bookmarkEnd w:id="603"/>
      <w:r>
        <w:rPr>
          <w:rFonts w:ascii="arial" w:eastAsia="arial" w:hAnsi="arial" w:cs="arial"/>
          <w:b/>
          <w:i w:val="0"/>
          <w:strike w:val="0"/>
          <w:noProof w:val="0"/>
          <w:color w:val="000000"/>
          <w:position w:val="0"/>
          <w:sz w:val="28"/>
          <w:u w:val="none"/>
          <w:vertAlign w:val="baseline"/>
        </w:rPr>
        <w:t>Body</w:t>
      </w:r>
    </w:p>
    <w:p>
      <w:pPr>
        <w:pStyle w:val="Normal301"/>
        <w:spacing w:line="60" w:lineRule="exact"/>
      </w:pPr>
      <w:r>
        <w:pict>
          <v:line id="_x0000_s2301" style="position:absolute;z-index:252335104" from="0,2pt" to="512pt,2pt" strokecolor="#009ddb" strokeweight="2pt">
            <v:stroke linestyle="single"/>
            <w10:wrap type="topAndBottom"/>
          </v:line>
        </w:pict>
      </w:r>
    </w:p>
    <w:p>
      <w:pPr>
        <w:pStyle w:val="Normal301"/>
      </w:pP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Herzogenaurach   Ausgerechnet mit Israel-Hasserin Bella Hadid (27) wollte Sportartikelhersteller Adidas Werbung für seinen Retro-Schuh von 1972 machen! </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Brisant: Der Retro-Schuh, mit dem das US-Supermodel palästinensischer Herkunft posiert, soll ursprünglich für die Olympischen Spiele im Sommer 1972 in München entwickelt worden sein.</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Olympia 1972? Viele wissen sofort: Es ist der Olympia-Sommer, der von einem Attentat palästinensischer Terroristen überschattet wurde. Mitglieder der Gruppe  Schwarzer September  hatten am 5. September 1972 das Quartier der israelischen Mannschaft im Olympischen Dorf überfallen, zwei Israelis getötet und neun Geiseln genommen. Bei einer missglückten Befreiungsaktion kamen alle Geiseln, ein Polizist und fünf Terroristen ums Leben. Letztlich wurden elf der 14 israelischen Olympiateilnehmer ermordet.</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Wussten das die Adidas-Werbemacher nicht? Auch nicht, dass Top-Model Bella Hadid, die bereits mit antiisraelischen Äußerungen auffiel, wohl kaum eine geeignete Werbeträgerin für den angeblichen Kult-Schuh (Name:  SL 72 OG  oder auch  Samba ) sein kann?</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Hadid hat in sozialen Medien mehrmals Hamas-Propaganda geteilt! </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vor dem 7. Oktober 2023 besuchte sie Demos, auf denen  From the river to the sea, Palestine will be free  skandiert wurde   ein Aufruf zur Auslöschung Israels.</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Sprecher des Unternehmens:  Wir sind uns bewusst, dass Verbindungen zu tragischen historischen Ereignissen hergestellt wurden   auch wenn diese völlig unbeabsichtigt sind   und wir entschuldigen uns für jegliche Verärgerung oder Leid, die dadurch verursacht wurden. Aus diesem Grund überarbeiten wir die Kampagne. </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den Konzern ist es nicht das erste Mal, dass Werbepartner mit Antisemitismus-Vorwürfen konfrontiert werden. Der US-Rapper Kanye West (47) drohte Juden und lobte Hitler. Adidas beendete erst nach größerem öffentlichen Druck die Kooperation. </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0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01"/>
        <w:spacing w:line="60" w:lineRule="exact"/>
      </w:pPr>
      <w:r>
        <w:pict>
          <v:line id="_x0000_s2302" style="position:absolute;z-index:252336128" from="0,2pt" to="512pt,2pt" strokecolor="#009ddb" strokeweight="2pt">
            <v:stroke linestyle="single"/>
            <w10:wrap type="topAndBottom"/>
          </v:line>
        </w:pict>
      </w:r>
    </w:p>
    <w:p>
      <w:pPr>
        <w:pStyle w:val="Normal30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Model Bella Hadid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p>
    <w:p>
      <w:pPr>
        <w:pStyle w:val="Normal30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20, 2024</w:t>
      </w:r>
    </w:p>
    <w:p>
      <w:pPr>
        <w:pStyle w:val="Normal301"/>
      </w:pPr>
    </w:p>
    <w:p>
      <w:pPr>
        <w:pStyle w:val="Normal301"/>
        <w:ind w:left="200"/>
        <w:sectPr>
          <w:type w:val="continuous"/>
          <w:pgMar w:top="840" w:right="1000" w:bottom="840" w:left="1000" w:header="400" w:footer="400"/>
          <w:pgNumType w:fmt="decimal"/>
          <w:cols w:space="720"/>
        </w:sectPr>
      </w:pPr>
      <w:r>
        <w:br/>
      </w:r>
      <w:r>
        <w:pict>
          <v:line id="_x0000_s2303" style="position:absolute;z-index:252337152" from="0,10pt" to="512pt,10pt" strokecolor="black" strokeweight="1pt">
            <v:stroke linestyle="single"/>
          </v:line>
        </w:pict>
      </w:r>
      <w:r>
        <w:rPr>
          <w:rFonts w:ascii="arial" w:eastAsia="arial" w:hAnsi="arial" w:cs="arial"/>
          <w:b/>
          <w:color w:val="767676"/>
          <w:sz w:val="16"/>
        </w:rPr>
        <w:t>End of Document</w:t>
      </w:r>
    </w:p>
    <w:p>
      <w:pPr>
        <w:pStyle w:val="Normal302"/>
        <w:sectPr>
          <w:headerReference w:type="even" r:id="rId1874"/>
          <w:headerReference w:type="default" r:id="rId1875"/>
          <w:footerReference w:type="even" r:id="rId1876"/>
          <w:footerReference w:type="default" r:id="rId1877"/>
          <w:headerReference w:type="first" r:id="rId1878"/>
          <w:footerReference w:type="first" r:id="rId1879"/>
          <w:pgSz w:w="12240" w:h="15840"/>
          <w:pgMar w:top="840" w:right="1000" w:bottom="840" w:left="1000" w:header="400" w:footer="400"/>
          <w:pgNumType w:fmt="decimal"/>
          <w:cols w:space="720"/>
          <w:titlePg w:val="0"/>
        </w:sectPr>
      </w:pPr>
    </w:p>
    <w:p>
      <w:pPr>
        <w:pStyle w:val="Normal302"/>
      </w:pPr>
    </w:p>
    <w:p>
      <w:pPr>
        <w:pStyle w:val="Normal302"/>
      </w:pPr>
      <w:r>
        <w:pict>
          <v:shape id="_x0000_i2304" type="#_x0000_t75" alt="LexisNexis®" style="width:147.75pt;height:30pt">
            <v:imagedata r:id="rId10" o:title=""/>
          </v:shape>
        </w:pict>
      </w:r>
      <w:r>
        <w:cr/>
      </w:r>
    </w:p>
    <w:p>
      <w:pPr>
        <w:pStyle w:val="Heading130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Adidas wirbt mit Israel-Hasserin für Olympia-1972-Schuh</w:t>
      </w:r>
    </w:p>
    <w:p>
      <w:pPr>
        <w:pStyle w:val="Normal3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3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Samstag 20. Juli 2024 </w:t>
      </w:r>
    </w:p>
    <w:p>
      <w:pPr>
        <w:pStyle w:val="Normal302"/>
        <w:keepNext w:val="0"/>
        <w:spacing w:after="0" w:line="240" w:lineRule="atLeast"/>
        <w:ind w:right="0"/>
        <w:jc w:val="both"/>
      </w:pPr>
      <w:bookmarkStart w:id="604" w:name="Bookmark_303"/>
      <w:bookmarkEnd w:id="604"/>
    </w:p>
    <w:p>
      <w:pPr>
        <w:pStyle w:val="Normal30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302"/>
        <w:keepNext w:val="0"/>
        <w:spacing w:before="120" w:after="0" w:line="220" w:lineRule="atLeast"/>
        <w:ind w:left="0" w:right="0" w:firstLine="0"/>
        <w:jc w:val="left"/>
      </w:pPr>
      <w:r>
        <w:br/>
      </w:r>
      <w:r>
        <w:pict>
          <v:shape id="_x0000_i2305" type="#_x0000_t75" style="width:84.74pt;height:57.74pt">
            <v:imagedata r:id="rId59" o:title=""/>
          </v:shape>
        </w:pict>
      </w:r>
    </w:p>
    <w:p>
      <w:pPr>
        <w:pStyle w:val="Normal3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Nachrichten; S. 21; Ausg. 168</w:t>
      </w:r>
    </w:p>
    <w:p>
      <w:pPr>
        <w:pStyle w:val="Normal3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318 words</w:t>
      </w:r>
    </w:p>
    <w:p>
      <w:pPr>
        <w:pStyle w:val="Normal30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völlig missratene Kampagne soll jetzt überarbeitet werden</w:t>
      </w:r>
    </w:p>
    <w:p>
      <w:pPr>
        <w:pStyle w:val="Normal302"/>
        <w:keepNext/>
        <w:spacing w:before="240" w:after="0" w:line="340" w:lineRule="atLeast"/>
        <w:ind w:left="0" w:right="0" w:firstLine="0"/>
        <w:jc w:val="left"/>
      </w:pPr>
      <w:bookmarkStart w:id="605" w:name="Body_301"/>
      <w:bookmarkEnd w:id="605"/>
      <w:r>
        <w:rPr>
          <w:rFonts w:ascii="arial" w:eastAsia="arial" w:hAnsi="arial" w:cs="arial"/>
          <w:b/>
          <w:i w:val="0"/>
          <w:strike w:val="0"/>
          <w:noProof w:val="0"/>
          <w:color w:val="000000"/>
          <w:position w:val="0"/>
          <w:sz w:val="28"/>
          <w:u w:val="none"/>
          <w:vertAlign w:val="baseline"/>
        </w:rPr>
        <w:t>Body</w:t>
      </w:r>
    </w:p>
    <w:p>
      <w:pPr>
        <w:pStyle w:val="Normal302"/>
        <w:spacing w:line="60" w:lineRule="exact"/>
      </w:pPr>
      <w:r>
        <w:pict>
          <v:line id="_x0000_s2306" style="position:absolute;z-index:252338176" from="0,2pt" to="512pt,2pt" strokecolor="#009ddb" strokeweight="2pt">
            <v:stroke linestyle="single"/>
            <w10:wrap type="topAndBottom"/>
          </v:line>
        </w:pict>
      </w:r>
    </w:p>
    <w:p>
      <w:pPr>
        <w:pStyle w:val="Normal302"/>
      </w:pP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Herzogenaurach   Ausgerechnet mit Israel-Hasserin Bella Hadid (27) wollte Sportartikelhersteller Adidas Werbung für seinen Retro-Schuh von 1972 machen! </w:t>
      </w: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Brisant: Der Retro-Schuh, mit dem das US-Supermodel palästinensischer Herkunft posiert, soll ursprünglich für die Olympischen Spiele im Sommer 1972 in München entwickelt worden sein.</w:t>
      </w: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Olympia 1972? Viele wissen sofort: Es ist nicht etwa der Olympia-Sommer, der von einem Attentat palästinensischer Terroristen überschattet wurde. Mitglieder der Gruppe  Schwarzer September  hatten am 5. September 1972 das Quartier der israelischen Mannschaft im Olympischen Dorf überfallen, zwei Israelis getötet und neun Geiseln genommen. Bei einer missglückten Befreiungsaktion kamen alle Geiseln, ein Polizist und fünf Terroristen ums Leben. Letztlich wurden elf der 14 israelischen Olympiateilnehmer ermordet.</w:t>
      </w: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Wussten das die Adidas-Werbemacher nicht? Auch nicht, dass Top-Model Bella Hadid, die bereits mit antiisraelischen Äußerungen auffiel, wohl kaum eine geeignete Werbeträgerin für den angeblichen Kult-Schuh (Name:  SL 72 OG  oder auch  Samba ) sein kann?</w:t>
      </w: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Hadid hat in sozialen Medien mehrmals Hamas-Propaganda geteilt.</w:t>
      </w: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vor dem 7. Oktober 2023 besuchte sie Demos, auf denen  From the river to the sea, Palestine will be free  skandiert wurde   ein Aufruf zur Auslöschung Israels.</w:t>
      </w: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Sprecher des Unternehmens:  Wir sind uns bewusst, dass Verbindungen zu tragischen historischen Ereignissen hergestellt wurden   auch wenn diese völlig unbeabsichtigt sind   und wir entschuldigen uns für jegliche Verärgerung oder Leid, die dadurch verursacht wurden. Aus diesem Grund überarbeiten wir die Kampagne. </w:t>
      </w: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den Konzern ist es nicht das erste Mal, dass Werbepartner mit Antisemitismus-Vorwürfen konfrontiert werden. Der US-Rapper Kanye West (47) drohte Juden und lobte Hitler. Adidas beendete erst nach größerem öffentlichen Druck die Kooperation.</w:t>
      </w: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0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02"/>
        <w:spacing w:line="60" w:lineRule="exact"/>
      </w:pPr>
      <w:r>
        <w:pict>
          <v:line id="_x0000_s2307" style="position:absolute;z-index:252339200" from="0,2pt" to="512pt,2pt" strokecolor="#009ddb" strokeweight="2pt">
            <v:stroke linestyle="single"/>
            <w10:wrap type="topAndBottom"/>
          </v:line>
        </w:pict>
      </w:r>
    </w:p>
    <w:p>
      <w:pPr>
        <w:pStyle w:val="Normal30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Model Bella Hadid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p>
    <w:p>
      <w:pPr>
        <w:pStyle w:val="Normal30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20, 2024</w:t>
      </w:r>
    </w:p>
    <w:p>
      <w:pPr>
        <w:pStyle w:val="Normal302"/>
      </w:pPr>
    </w:p>
    <w:p>
      <w:pPr>
        <w:pStyle w:val="Normal302"/>
        <w:ind w:left="200"/>
        <w:sectPr>
          <w:type w:val="continuous"/>
          <w:pgMar w:top="840" w:right="1000" w:bottom="840" w:left="1000" w:header="400" w:footer="400"/>
          <w:pgNumType w:fmt="decimal"/>
          <w:cols w:space="720"/>
        </w:sectPr>
      </w:pPr>
      <w:r>
        <w:br/>
      </w:r>
      <w:r>
        <w:pict>
          <v:line id="_x0000_s2308" style="position:absolute;z-index:252340224" from="0,10pt" to="512pt,10pt" strokecolor="black" strokeweight="1pt">
            <v:stroke linestyle="single"/>
          </v:line>
        </w:pict>
      </w:r>
      <w:r>
        <w:rPr>
          <w:rFonts w:ascii="arial" w:eastAsia="arial" w:hAnsi="arial" w:cs="arial"/>
          <w:b/>
          <w:color w:val="767676"/>
          <w:sz w:val="16"/>
        </w:rPr>
        <w:t>End of Document</w:t>
      </w:r>
    </w:p>
    <w:p>
      <w:pPr>
        <w:pStyle w:val="Normal303"/>
        <w:sectPr>
          <w:headerReference w:type="even" r:id="rId1880"/>
          <w:headerReference w:type="default" r:id="rId1881"/>
          <w:footerReference w:type="even" r:id="rId1882"/>
          <w:footerReference w:type="default" r:id="rId1883"/>
          <w:headerReference w:type="first" r:id="rId1884"/>
          <w:footerReference w:type="first" r:id="rId1885"/>
          <w:pgSz w:w="12240" w:h="15840"/>
          <w:pgMar w:top="840" w:right="1000" w:bottom="840" w:left="1000" w:header="400" w:footer="400"/>
          <w:pgNumType w:fmt="decimal"/>
          <w:cols w:space="720"/>
          <w:titlePg w:val="0"/>
        </w:sectPr>
      </w:pPr>
    </w:p>
    <w:p>
      <w:pPr>
        <w:pStyle w:val="Normal303"/>
      </w:pPr>
    </w:p>
    <w:p>
      <w:pPr>
        <w:pStyle w:val="Normal303"/>
      </w:pPr>
      <w:r>
        <w:pict>
          <v:shape id="_x0000_i2309" type="#_x0000_t75" alt="LexisNexis®" style="width:147.75pt;height:30pt">
            <v:imagedata r:id="rId10" o:title=""/>
          </v:shape>
        </w:pict>
      </w:r>
      <w:r>
        <w:cr/>
      </w:r>
    </w:p>
    <w:p>
      <w:pPr>
        <w:pStyle w:val="Heading130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Adidas wirbt mit Israel-Hasserin für Olympia-1972-Schuh</w:t>
      </w:r>
    </w:p>
    <w:p>
      <w:pPr>
        <w:pStyle w:val="Normal3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Frankfurt</w:t>
      </w:r>
    </w:p>
    <w:p>
      <w:pPr>
        <w:pStyle w:val="Normal3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Samstag 20. Juli 2024 </w:t>
      </w:r>
    </w:p>
    <w:p>
      <w:pPr>
        <w:pStyle w:val="Normal303"/>
        <w:keepNext w:val="0"/>
        <w:spacing w:after="0" w:line="240" w:lineRule="atLeast"/>
        <w:ind w:right="0"/>
        <w:jc w:val="both"/>
      </w:pPr>
      <w:bookmarkStart w:id="606" w:name="Bookmark_304"/>
      <w:bookmarkEnd w:id="606"/>
    </w:p>
    <w:p>
      <w:pPr>
        <w:pStyle w:val="Normal30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303"/>
        <w:keepNext w:val="0"/>
        <w:spacing w:before="120" w:after="0" w:line="220" w:lineRule="atLeast"/>
        <w:ind w:left="0" w:right="0" w:firstLine="0"/>
        <w:jc w:val="left"/>
      </w:pPr>
      <w:r>
        <w:br/>
      </w:r>
      <w:r>
        <w:pict>
          <v:shape id="_x0000_i2310" type="#_x0000_t75" style="width:134.98pt;height:134.98pt">
            <v:imagedata r:id="rId11" o:title=""/>
          </v:shape>
        </w:pict>
      </w:r>
    </w:p>
    <w:p>
      <w:pPr>
        <w:pStyle w:val="Normal3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8; Ausg. 168</w:t>
      </w:r>
    </w:p>
    <w:p>
      <w:pPr>
        <w:pStyle w:val="Normal3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317 words</w:t>
      </w:r>
    </w:p>
    <w:p>
      <w:pPr>
        <w:pStyle w:val="Normal3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Marc Oliver Rühle</w:t>
      </w:r>
    </w:p>
    <w:p>
      <w:pPr>
        <w:pStyle w:val="Normal30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völlig missratene Kampagne soll jetzt überarbeitet werden</w:t>
      </w:r>
    </w:p>
    <w:p>
      <w:pPr>
        <w:pStyle w:val="Normal303"/>
        <w:keepNext/>
        <w:spacing w:before="240" w:after="0" w:line="340" w:lineRule="atLeast"/>
        <w:ind w:left="0" w:right="0" w:firstLine="0"/>
        <w:jc w:val="left"/>
      </w:pPr>
      <w:bookmarkStart w:id="607" w:name="Body_302"/>
      <w:bookmarkEnd w:id="607"/>
      <w:r>
        <w:rPr>
          <w:rFonts w:ascii="arial" w:eastAsia="arial" w:hAnsi="arial" w:cs="arial"/>
          <w:b/>
          <w:i w:val="0"/>
          <w:strike w:val="0"/>
          <w:noProof w:val="0"/>
          <w:color w:val="000000"/>
          <w:position w:val="0"/>
          <w:sz w:val="28"/>
          <w:u w:val="none"/>
          <w:vertAlign w:val="baseline"/>
        </w:rPr>
        <w:t>Body</w:t>
      </w:r>
    </w:p>
    <w:p>
      <w:pPr>
        <w:pStyle w:val="Normal303"/>
        <w:spacing w:line="60" w:lineRule="exact"/>
      </w:pPr>
      <w:r>
        <w:pict>
          <v:line id="_x0000_s2311" style="position:absolute;z-index:252341248" from="0,2pt" to="512pt,2pt" strokecolor="#009ddb" strokeweight="2pt">
            <v:stroke linestyle="single"/>
            <w10:wrap type="topAndBottom"/>
          </v:line>
        </w:pict>
      </w:r>
    </w:p>
    <w:p>
      <w:pPr>
        <w:pStyle w:val="Normal303"/>
      </w:pP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Herzogenaurach   Ausgerechnet mit Israel-Hasserin Bella Hadid (27) wollte Sportartikelhersteller Adidas Werbung für seinen Retro-Schuh von 1972 machen! </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Brisant: Der Retro-Schuh, mit dem das US-Supermodel palästinensischer Herkunft posiert, soll ursprünglich für die Olympischen Spiele im Sommer 1972 in München entwickelt worden sein.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Olympia 1972? Viele wissen sofort: Es ist der Olympia-Sommer, der von einem Attentat palästinensischer Terroristen überschattet wurde. Mitglieder der Gruppe  Schwarzer September  hatten am 5. September 1972 das Quartier der israelischen Mannschaft im Olympischen Dorf überfallen, zwei Israelis getötet und neun Geiseln genommen. Bei einer missglückten Befreiungsaktion kamen alle Geiseln, ein Polizist und fünf Terroristen ums Leben. Letztlich wurden elf der 14 israelischen Olympiateilnehmer ermordet.</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Wussten das die Adidas-Werbemacher nicht? Auch nicht, dass Top-Model Bella Hadid, die bereits mit antiisraelischen Äußerungen auffiel, wohl kaum eine geeignete Werbeträgerin für den angeblichen Kult-Schuh (Name:  SL 72 OG  oder auch  Samba ) sein kann?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Hadid hat in sozialen Medien mehrmals Hamas-Propaganda geteilt! </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vor dem 7. Oktober 2023 besuchte sie Demos, auf denen  From the river to the sea, Palestine will be free  skandiert wurde   ein Aufruf zur Auslöschung Israels.</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Sprecher des Unternehmens:  Wir sind uns bewusst, dass Verbindungen zu tragischen historischen Ereignissen hergestellt wurden   auch wenn diese völlig unbeabsichtigt sind   und wir entschuldigen uns für jegliche Verärgerung oder Leid, die dadurch verursacht wurden. Aus diesem Grund überarbeiten wir die Kampagne. </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den Konzern ist es nicht das erste Mal, dass Werbepartner mit Antisemitismus-Vorwürfen konfrontiert werden. Der US-Rapper Kanye West (47) drohte Juden und lobte Hitler. Adidas beendete erst nach größerem öffentlichen Druck die Kooperation. </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0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03"/>
        <w:spacing w:line="60" w:lineRule="exact"/>
      </w:pPr>
      <w:r>
        <w:pict>
          <v:line id="_x0000_s2312" style="position:absolute;z-index:252342272" from="0,2pt" to="512pt,2pt" strokecolor="#009ddb" strokeweight="2pt">
            <v:stroke linestyle="single"/>
            <w10:wrap type="topAndBottom"/>
          </v:line>
        </w:pict>
      </w:r>
    </w:p>
    <w:p>
      <w:pPr>
        <w:pStyle w:val="Normal30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Model Bella Hadid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p>
    <w:p>
      <w:pPr>
        <w:pStyle w:val="Normal30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20, 2024</w:t>
      </w:r>
    </w:p>
    <w:p>
      <w:pPr>
        <w:pStyle w:val="Normal303"/>
      </w:pPr>
    </w:p>
    <w:p>
      <w:pPr>
        <w:pStyle w:val="Normal303"/>
        <w:ind w:left="200"/>
        <w:sectPr>
          <w:type w:val="continuous"/>
          <w:pgMar w:top="840" w:right="1000" w:bottom="840" w:left="1000" w:header="400" w:footer="400"/>
          <w:pgNumType w:fmt="decimal"/>
          <w:cols w:space="720"/>
        </w:sectPr>
      </w:pPr>
      <w:r>
        <w:br/>
      </w:r>
      <w:r>
        <w:pict>
          <v:line id="_x0000_s2313" style="position:absolute;z-index:252343296" from="0,10pt" to="512pt,10pt" strokecolor="black" strokeweight="1pt">
            <v:stroke linestyle="single"/>
          </v:line>
        </w:pict>
      </w:r>
      <w:r>
        <w:rPr>
          <w:rFonts w:ascii="arial" w:eastAsia="arial" w:hAnsi="arial" w:cs="arial"/>
          <w:b/>
          <w:color w:val="767676"/>
          <w:sz w:val="16"/>
        </w:rPr>
        <w:t>End of Document</w:t>
      </w:r>
    </w:p>
    <w:p>
      <w:pPr>
        <w:pStyle w:val="Normal304"/>
        <w:sectPr>
          <w:headerReference w:type="even" r:id="rId1886"/>
          <w:headerReference w:type="default" r:id="rId1887"/>
          <w:footerReference w:type="even" r:id="rId1888"/>
          <w:footerReference w:type="default" r:id="rId1889"/>
          <w:headerReference w:type="first" r:id="rId1890"/>
          <w:footerReference w:type="first" r:id="rId1891"/>
          <w:pgSz w:w="12240" w:h="15840"/>
          <w:pgMar w:top="840" w:right="1000" w:bottom="840" w:left="1000" w:header="400" w:footer="400"/>
          <w:pgNumType w:fmt="decimal"/>
          <w:cols w:space="720"/>
          <w:titlePg w:val="0"/>
        </w:sectPr>
      </w:pPr>
    </w:p>
    <w:p>
      <w:pPr>
        <w:pStyle w:val="Normal304"/>
      </w:pPr>
    </w:p>
    <w:p>
      <w:pPr>
        <w:pStyle w:val="Normal304"/>
      </w:pPr>
      <w:r>
        <w:pict>
          <v:shape id="_x0000_i2314" type="#_x0000_t75" alt="LexisNexis®" style="width:147.75pt;height:30pt">
            <v:imagedata r:id="rId10" o:title=""/>
          </v:shape>
        </w:pict>
      </w:r>
      <w:r>
        <w:cr/>
      </w:r>
    </w:p>
    <w:p>
      <w:pPr>
        <w:pStyle w:val="Heading130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Adidas wirbt mit Israel-Hasserin für Olympia-1972-Schuh</w:t>
      </w:r>
    </w:p>
    <w:p>
      <w:pPr>
        <w:pStyle w:val="Normal3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München</w:t>
      </w:r>
    </w:p>
    <w:p>
      <w:pPr>
        <w:pStyle w:val="Normal3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Samstag 20. Juli 2024 </w:t>
      </w:r>
    </w:p>
    <w:p>
      <w:pPr>
        <w:pStyle w:val="Normal304"/>
        <w:keepNext w:val="0"/>
        <w:spacing w:after="0" w:line="240" w:lineRule="atLeast"/>
        <w:ind w:right="0"/>
        <w:jc w:val="both"/>
      </w:pPr>
      <w:bookmarkStart w:id="608" w:name="Bookmark_305"/>
      <w:bookmarkEnd w:id="608"/>
    </w:p>
    <w:p>
      <w:pPr>
        <w:pStyle w:val="Normal30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304"/>
        <w:keepNext w:val="0"/>
        <w:spacing w:before="120" w:after="0" w:line="220" w:lineRule="atLeast"/>
        <w:ind w:left="0" w:right="0" w:firstLine="0"/>
        <w:jc w:val="left"/>
      </w:pPr>
      <w:r>
        <w:br/>
      </w:r>
      <w:r>
        <w:pict>
          <v:shape id="_x0000_i2315" type="#_x0000_t75" style="width:134.98pt;height:134.98pt">
            <v:imagedata r:id="rId11" o:title=""/>
          </v:shape>
        </w:pict>
      </w:r>
    </w:p>
    <w:p>
      <w:pPr>
        <w:pStyle w:val="Normal3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8; Ausg. 168</w:t>
      </w:r>
    </w:p>
    <w:p>
      <w:pPr>
        <w:pStyle w:val="Normal3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317 words</w:t>
      </w:r>
    </w:p>
    <w:p>
      <w:pPr>
        <w:pStyle w:val="Normal3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Marc Oliver Rühle</w:t>
      </w:r>
    </w:p>
    <w:p>
      <w:pPr>
        <w:pStyle w:val="Normal30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völlig missratene Kampagne soll jetzt überarbeitet werden</w:t>
      </w:r>
    </w:p>
    <w:p>
      <w:pPr>
        <w:pStyle w:val="Normal304"/>
        <w:keepNext/>
        <w:spacing w:before="240" w:after="0" w:line="340" w:lineRule="atLeast"/>
        <w:ind w:left="0" w:right="0" w:firstLine="0"/>
        <w:jc w:val="left"/>
      </w:pPr>
      <w:bookmarkStart w:id="609" w:name="Body_303"/>
      <w:bookmarkEnd w:id="609"/>
      <w:r>
        <w:rPr>
          <w:rFonts w:ascii="arial" w:eastAsia="arial" w:hAnsi="arial" w:cs="arial"/>
          <w:b/>
          <w:i w:val="0"/>
          <w:strike w:val="0"/>
          <w:noProof w:val="0"/>
          <w:color w:val="000000"/>
          <w:position w:val="0"/>
          <w:sz w:val="28"/>
          <w:u w:val="none"/>
          <w:vertAlign w:val="baseline"/>
        </w:rPr>
        <w:t>Body</w:t>
      </w:r>
    </w:p>
    <w:p>
      <w:pPr>
        <w:pStyle w:val="Normal304"/>
        <w:spacing w:line="60" w:lineRule="exact"/>
      </w:pPr>
      <w:r>
        <w:pict>
          <v:line id="_x0000_s2316" style="position:absolute;z-index:252344320" from="0,2pt" to="512pt,2pt" strokecolor="#009ddb" strokeweight="2pt">
            <v:stroke linestyle="single"/>
            <w10:wrap type="topAndBottom"/>
          </v:line>
        </w:pict>
      </w:r>
    </w:p>
    <w:p>
      <w:pPr>
        <w:pStyle w:val="Normal304"/>
      </w:pPr>
    </w:p>
    <w:p>
      <w:pPr>
        <w:pStyle w:val="Normal3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Herzogenaurach   Ausgerechnet mit Israel-Hasserin Bella Hadid (27) wollte Sportartikelhersteller Adidas Werbung für seinen Retro-Schuh von 1972 machen! </w:t>
      </w:r>
    </w:p>
    <w:p>
      <w:pPr>
        <w:pStyle w:val="Normal3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Brisant: Der Retro-Schuh, mit dem das US-Supermodel palästinensischer Herkunft posiert, soll ursprünglich für die Olympischen Spiele im Sommer 1972 in München entwickelt worden sein.</w:t>
      </w:r>
    </w:p>
    <w:p>
      <w:pPr>
        <w:pStyle w:val="Normal3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Olympia 1972? Viele wissen sofort: Es ist der Olympia-Sommer, der von einem Attentat palästinensischer Terroristen überschattet wurde. Mitglieder der Gruppe  Schwarzer September  hatten am 5. September 1972 das Quartier der israelischen Mannschaft im Olympischen Dorf überfallen, zwei Israelis getötet und neun Geiseln genommen. Bei einer missglückten Befreiungsaktion kamen alle Geiseln, ein Polizist und fünf Terroristen ums Leben. Letztlich wurden elf der 14 israelischen Olympiateilnehmer ermordet.</w:t>
      </w:r>
    </w:p>
    <w:p>
      <w:pPr>
        <w:pStyle w:val="Normal3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Wussten das die Adidas-Werbemacher nicht? Auch nicht, dass Top-Model Bella Hadid, die bereits mit antiisraelischen Äußerungen auffiel, wohl kaum eine geeignete Werbeträgerin für den angeblichen Kult-Schuh (Name:  SL 72 OG  oder auch  Samba ) sein kann?</w:t>
      </w:r>
    </w:p>
    <w:p>
      <w:pPr>
        <w:pStyle w:val="Normal3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Hadid hat in sozialen Medien mehrmals Hamas-Propaganda geteilt! </w:t>
      </w:r>
    </w:p>
    <w:p>
      <w:pPr>
        <w:pStyle w:val="Normal3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vor dem 7. Oktober 2023 besuchte sie Demos, auf denen  From the river to the sea, Palestine will be free  skandiert wurde   ein Aufruf zur Auslöschung Israels.</w:t>
      </w:r>
    </w:p>
    <w:p>
      <w:pPr>
        <w:pStyle w:val="Normal3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Sprecher des Unternehmens:  Wir sind uns bewusst, dass Verbindungen zu tragischen historischen Ereignissen hergestellt wurden   auch wenn diese völlig unbeabsichtigt sind   und wir entschuldigen uns für jegliche Verärgerung oder Leid, die dadurch verursacht wurden. Aus diesem Grund überarbeiten wir die Kampagne. </w:t>
      </w:r>
    </w:p>
    <w:p>
      <w:pPr>
        <w:pStyle w:val="Normal3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den Konzern ist es nicht das erste Mal, dass Werbepartner mit Antisemitismus-Vorwürfen konfrontiert werden. Der US-Rapper Kanye West (47) drohte Juden und lobte Hitler. Adidas beendete erst nach größerem öffentlichen Druck die Kooperation. </w:t>
      </w:r>
    </w:p>
    <w:p>
      <w:pPr>
        <w:pStyle w:val="Normal3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0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04"/>
        <w:spacing w:line="60" w:lineRule="exact"/>
      </w:pPr>
      <w:r>
        <w:pict>
          <v:line id="_x0000_s2317" style="position:absolute;z-index:252345344" from="0,2pt" to="512pt,2pt" strokecolor="#009ddb" strokeweight="2pt">
            <v:stroke linestyle="single"/>
            <w10:wrap type="topAndBottom"/>
          </v:line>
        </w:pict>
      </w:r>
    </w:p>
    <w:p>
      <w:pPr>
        <w:pStyle w:val="Normal30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Model Bella Hadid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p>
    <w:p>
      <w:pPr>
        <w:pStyle w:val="Normal30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20, 2024</w:t>
      </w:r>
    </w:p>
    <w:p>
      <w:pPr>
        <w:pStyle w:val="Normal304"/>
      </w:pPr>
    </w:p>
    <w:p>
      <w:pPr>
        <w:pStyle w:val="Normal304"/>
        <w:ind w:left="200"/>
        <w:sectPr>
          <w:type w:val="continuous"/>
          <w:pgMar w:top="840" w:right="1000" w:bottom="840" w:left="1000" w:header="400" w:footer="400"/>
          <w:pgNumType w:fmt="decimal"/>
          <w:cols w:space="720"/>
        </w:sectPr>
      </w:pPr>
      <w:r>
        <w:br/>
      </w:r>
      <w:r>
        <w:pict>
          <v:line id="_x0000_s2318" style="position:absolute;z-index:252346368" from="0,10pt" to="512pt,10pt" strokecolor="black" strokeweight="1pt">
            <v:stroke linestyle="single"/>
          </v:line>
        </w:pict>
      </w:r>
      <w:r>
        <w:rPr>
          <w:rFonts w:ascii="arial" w:eastAsia="arial" w:hAnsi="arial" w:cs="arial"/>
          <w:b/>
          <w:color w:val="767676"/>
          <w:sz w:val="16"/>
        </w:rPr>
        <w:t>End of Document</w:t>
      </w:r>
    </w:p>
    <w:p>
      <w:pPr>
        <w:pStyle w:val="Normal305"/>
        <w:sectPr>
          <w:headerReference w:type="even" r:id="rId1892"/>
          <w:headerReference w:type="default" r:id="rId1893"/>
          <w:footerReference w:type="even" r:id="rId1894"/>
          <w:footerReference w:type="default" r:id="rId1895"/>
          <w:headerReference w:type="first" r:id="rId1896"/>
          <w:footerReference w:type="first" r:id="rId1897"/>
          <w:pgSz w:w="12240" w:h="15840"/>
          <w:pgMar w:top="840" w:right="1000" w:bottom="840" w:left="1000" w:header="400" w:footer="400"/>
          <w:pgNumType w:fmt="decimal"/>
          <w:cols w:space="720"/>
          <w:titlePg w:val="0"/>
        </w:sectPr>
      </w:pPr>
    </w:p>
    <w:p>
      <w:pPr>
        <w:pStyle w:val="Normal305"/>
      </w:pPr>
    </w:p>
    <w:p>
      <w:pPr>
        <w:pStyle w:val="Normal305"/>
      </w:pPr>
      <w:r>
        <w:pict>
          <v:shape id="_x0000_i2319" type="#_x0000_t75" alt="LexisNexis®" style="width:147.75pt;height:30pt">
            <v:imagedata r:id="rId10" o:title=""/>
          </v:shape>
        </w:pict>
      </w:r>
      <w:r>
        <w:cr/>
      </w:r>
    </w:p>
    <w:p>
      <w:pPr>
        <w:pStyle w:val="Heading130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Adidas wirbt mit Israel-Hasserin für Olympia-1972-Schuh</w:t>
      </w:r>
    </w:p>
    <w:p>
      <w:pPr>
        <w:pStyle w:val="Normal3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Berlin</w:t>
      </w:r>
    </w:p>
    <w:p>
      <w:pPr>
        <w:pStyle w:val="Normal3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Samstag 20. Juli 2024 </w:t>
      </w:r>
    </w:p>
    <w:p>
      <w:pPr>
        <w:pStyle w:val="Normal305"/>
        <w:keepNext w:val="0"/>
        <w:spacing w:after="0" w:line="240" w:lineRule="atLeast"/>
        <w:ind w:right="0"/>
        <w:jc w:val="both"/>
      </w:pPr>
      <w:bookmarkStart w:id="610" w:name="Bookmark_306"/>
      <w:bookmarkEnd w:id="610"/>
    </w:p>
    <w:p>
      <w:pPr>
        <w:pStyle w:val="Normal30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305"/>
        <w:keepNext w:val="0"/>
        <w:spacing w:before="120" w:after="0" w:line="220" w:lineRule="atLeast"/>
        <w:ind w:left="0" w:right="0" w:firstLine="0"/>
        <w:jc w:val="left"/>
      </w:pPr>
      <w:r>
        <w:br/>
      </w:r>
      <w:r>
        <w:pict>
          <v:shape id="_x0000_i2320" type="#_x0000_t75" style="width:134.98pt;height:134.98pt">
            <v:imagedata r:id="rId11" o:title=""/>
          </v:shape>
        </w:pict>
      </w:r>
    </w:p>
    <w:p>
      <w:pPr>
        <w:pStyle w:val="Normal3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8; Ausg. 168</w:t>
      </w:r>
    </w:p>
    <w:p>
      <w:pPr>
        <w:pStyle w:val="Normal3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317 words</w:t>
      </w:r>
    </w:p>
    <w:p>
      <w:pPr>
        <w:pStyle w:val="Normal3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Marc Oliver Rühle</w:t>
      </w:r>
    </w:p>
    <w:p>
      <w:pPr>
        <w:pStyle w:val="Normal30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völlig missratene Kampagne soll jetzt überarbeitet werden</w:t>
      </w:r>
    </w:p>
    <w:p>
      <w:pPr>
        <w:pStyle w:val="Normal305"/>
        <w:keepNext/>
        <w:spacing w:before="240" w:after="0" w:line="340" w:lineRule="atLeast"/>
        <w:ind w:left="0" w:right="0" w:firstLine="0"/>
        <w:jc w:val="left"/>
      </w:pPr>
      <w:bookmarkStart w:id="611" w:name="Body_304"/>
      <w:bookmarkEnd w:id="611"/>
      <w:r>
        <w:rPr>
          <w:rFonts w:ascii="arial" w:eastAsia="arial" w:hAnsi="arial" w:cs="arial"/>
          <w:b/>
          <w:i w:val="0"/>
          <w:strike w:val="0"/>
          <w:noProof w:val="0"/>
          <w:color w:val="000000"/>
          <w:position w:val="0"/>
          <w:sz w:val="28"/>
          <w:u w:val="none"/>
          <w:vertAlign w:val="baseline"/>
        </w:rPr>
        <w:t>Body</w:t>
      </w:r>
    </w:p>
    <w:p>
      <w:pPr>
        <w:pStyle w:val="Normal305"/>
        <w:spacing w:line="60" w:lineRule="exact"/>
      </w:pPr>
      <w:r>
        <w:pict>
          <v:line id="_x0000_s2321" style="position:absolute;z-index:252347392" from="0,2pt" to="512pt,2pt" strokecolor="#009ddb" strokeweight="2pt">
            <v:stroke linestyle="single"/>
            <w10:wrap type="topAndBottom"/>
          </v:line>
        </w:pict>
      </w:r>
    </w:p>
    <w:p>
      <w:pPr>
        <w:pStyle w:val="Normal305"/>
      </w:pP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Herzogenaurach   Ausgerechnet mit Israel-Hasserin Bella Hadid (27) wollte Sportartikelhersteller Adidas Werbung für seinen Retro-Schuh von 1972 machen! </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Brisant: Der Retro-Schuh, mit dem das US-Supermodel palästinensischer Herkunft posiert, soll ursprünglich für die Olympischen Spiele im Sommer 1972 in München entwickelt worden sein.</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Olympia 1972? Viele wissen sofort: Es ist der Olympia-Sommer, der von einem Attentat palästinensischer Terroristen überschattet wurde. Mitglieder der Gruppe  Schwarzer September  hatten am 5. September 1972 das Quartier der israelischen Mannschaft im Olympischen Dorf überfallen, zwei Israelis getötet und neun Geiseln genommen. Bei einer missglückten Befreiungsaktion kamen alle Geiseln, ein Polizist und fünf Terroristen ums Leben. Letztlich wurden elf der 14 israelischen Olympiateilnehmer ermordet.</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Wussten das die Adidas-Werbemacher nicht? Auch nicht, dass Top-Model Bella Hadid, die bereits mit antiisraelischen Äußerungen auffiel, wohl kaum eine geeignete Werbeträgerin für den angeblichen Kult-Schuh (Name:  SL 72 OG  oder auch  Samba ) sein kann?</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Hadid hat in sozialen Medien mehrmals Hamas-Propaganda geteilt! </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vor dem 7. Oktober 2023 besuchte sie Demos, auf denen  From the river to the sea, Palestine will be free  skandiert wurde   ein Aufruf zur Auslöschung Israels.</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Sprecher des Unternehmens:  Wir sind uns bewusst, dass Verbindungen zu tragischen historischen Ereignissen hergestellt wurden   auch wenn diese völlig unbeabsichtigt sind   und wir entschuldigen uns für jegliche Verärgerung oder Leid, die dadurch verursacht wurden. Aus diesem Grund überarbeiten wir die Kampagne. </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den Konzern ist es nicht das erste Mal, dass Werbepartner mit Antisemitismus-Vorwürfen konfrontiert werden. Der US-Rapper Kanye West (47) drohte Juden und lobte Hitler. Adidas beendete erst nach größerem öffentlichen Druck die Kooperation. </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0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05"/>
        <w:spacing w:line="60" w:lineRule="exact"/>
      </w:pPr>
      <w:r>
        <w:pict>
          <v:line id="_x0000_s2322" style="position:absolute;z-index:252348416" from="0,2pt" to="512pt,2pt" strokecolor="#009ddb" strokeweight="2pt">
            <v:stroke linestyle="single"/>
            <w10:wrap type="topAndBottom"/>
          </v:line>
        </w:pict>
      </w:r>
    </w:p>
    <w:p>
      <w:pPr>
        <w:pStyle w:val="Normal30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Model Bella Hadid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p>
    <w:p>
      <w:pPr>
        <w:pStyle w:val="Normal30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20, 2024</w:t>
      </w:r>
    </w:p>
    <w:p>
      <w:pPr>
        <w:pStyle w:val="Normal305"/>
      </w:pPr>
    </w:p>
    <w:p>
      <w:pPr>
        <w:pStyle w:val="Normal305"/>
        <w:ind w:left="200"/>
        <w:sectPr>
          <w:type w:val="continuous"/>
          <w:pgMar w:top="840" w:right="1000" w:bottom="840" w:left="1000" w:header="400" w:footer="400"/>
          <w:pgNumType w:fmt="decimal"/>
          <w:cols w:space="720"/>
        </w:sectPr>
      </w:pPr>
      <w:r>
        <w:br/>
      </w:r>
      <w:r>
        <w:pict>
          <v:line id="_x0000_s2323" style="position:absolute;z-index:252349440" from="0,10pt" to="512pt,10pt" strokecolor="black" strokeweight="1pt">
            <v:stroke linestyle="single"/>
          </v:line>
        </w:pict>
      </w:r>
      <w:r>
        <w:rPr>
          <w:rFonts w:ascii="arial" w:eastAsia="arial" w:hAnsi="arial" w:cs="arial"/>
          <w:b/>
          <w:color w:val="767676"/>
          <w:sz w:val="16"/>
        </w:rPr>
        <w:t>End of Document</w:t>
      </w:r>
    </w:p>
    <w:p>
      <w:pPr>
        <w:pStyle w:val="Normal306"/>
        <w:sectPr>
          <w:headerReference w:type="even" r:id="rId1898"/>
          <w:headerReference w:type="default" r:id="rId1899"/>
          <w:footerReference w:type="even" r:id="rId1900"/>
          <w:footerReference w:type="default" r:id="rId1901"/>
          <w:headerReference w:type="first" r:id="rId1902"/>
          <w:footerReference w:type="first" r:id="rId1903"/>
          <w:pgSz w:w="12240" w:h="15840"/>
          <w:pgMar w:top="840" w:right="1000" w:bottom="840" w:left="1000" w:header="400" w:footer="400"/>
          <w:pgNumType w:fmt="decimal"/>
          <w:cols w:space="720"/>
          <w:titlePg w:val="0"/>
        </w:sectPr>
      </w:pPr>
    </w:p>
    <w:p>
      <w:pPr>
        <w:pStyle w:val="Normal306"/>
      </w:pPr>
    </w:p>
    <w:p>
      <w:pPr>
        <w:pStyle w:val="Normal306"/>
      </w:pPr>
      <w:r>
        <w:pict>
          <v:shape id="_x0000_i2324" type="#_x0000_t75" alt="LexisNexis®" style="width:147.75pt;height:30pt">
            <v:imagedata r:id="rId10" o:title=""/>
          </v:shape>
        </w:pict>
      </w:r>
      <w:r>
        <w:cr/>
      </w:r>
    </w:p>
    <w:p>
      <w:pPr>
        <w:pStyle w:val="Heading130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Adidas wirbt mit Israel-Hasserin für Olympia-1972-Schuh</w:t>
      </w:r>
    </w:p>
    <w:p>
      <w:pPr>
        <w:pStyle w:val="Normal3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Hannover</w:t>
      </w:r>
    </w:p>
    <w:p>
      <w:pPr>
        <w:pStyle w:val="Normal3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Samstag 20. Juli 2024 </w:t>
      </w:r>
    </w:p>
    <w:p>
      <w:pPr>
        <w:pStyle w:val="Normal306"/>
        <w:keepNext w:val="0"/>
        <w:spacing w:after="0" w:line="240" w:lineRule="atLeast"/>
        <w:ind w:right="0"/>
        <w:jc w:val="both"/>
      </w:pPr>
      <w:bookmarkStart w:id="612" w:name="Bookmark_307"/>
      <w:bookmarkEnd w:id="612"/>
    </w:p>
    <w:p>
      <w:pPr>
        <w:pStyle w:val="Normal30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306"/>
        <w:keepNext w:val="0"/>
        <w:spacing w:before="120" w:after="0" w:line="220" w:lineRule="atLeast"/>
        <w:ind w:left="0" w:right="0" w:firstLine="0"/>
        <w:jc w:val="left"/>
      </w:pPr>
      <w:r>
        <w:br/>
      </w:r>
      <w:r>
        <w:pict>
          <v:shape id="_x0000_i2325" type="#_x0000_t75" style="width:134.98pt;height:134.98pt">
            <v:imagedata r:id="rId11" o:title=""/>
          </v:shape>
        </w:pict>
      </w:r>
    </w:p>
    <w:p>
      <w:pPr>
        <w:pStyle w:val="Normal3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8; Ausg. 168</w:t>
      </w:r>
    </w:p>
    <w:p>
      <w:pPr>
        <w:pStyle w:val="Normal3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317 words</w:t>
      </w:r>
    </w:p>
    <w:p>
      <w:pPr>
        <w:pStyle w:val="Normal3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Marc Oliver Rühle</w:t>
      </w:r>
    </w:p>
    <w:p>
      <w:pPr>
        <w:pStyle w:val="Normal30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völlig missratene Kampagne soll jetzt überarbeitet werden</w:t>
      </w:r>
    </w:p>
    <w:p>
      <w:pPr>
        <w:pStyle w:val="Normal306"/>
        <w:keepNext/>
        <w:spacing w:before="240" w:after="0" w:line="340" w:lineRule="atLeast"/>
        <w:ind w:left="0" w:right="0" w:firstLine="0"/>
        <w:jc w:val="left"/>
      </w:pPr>
      <w:bookmarkStart w:id="613" w:name="Body_305"/>
      <w:bookmarkEnd w:id="613"/>
      <w:r>
        <w:rPr>
          <w:rFonts w:ascii="arial" w:eastAsia="arial" w:hAnsi="arial" w:cs="arial"/>
          <w:b/>
          <w:i w:val="0"/>
          <w:strike w:val="0"/>
          <w:noProof w:val="0"/>
          <w:color w:val="000000"/>
          <w:position w:val="0"/>
          <w:sz w:val="28"/>
          <w:u w:val="none"/>
          <w:vertAlign w:val="baseline"/>
        </w:rPr>
        <w:t>Body</w:t>
      </w:r>
    </w:p>
    <w:p>
      <w:pPr>
        <w:pStyle w:val="Normal306"/>
        <w:spacing w:line="60" w:lineRule="exact"/>
      </w:pPr>
      <w:r>
        <w:pict>
          <v:line id="_x0000_s2326" style="position:absolute;z-index:252350464" from="0,2pt" to="512pt,2pt" strokecolor="#009ddb" strokeweight="2pt">
            <v:stroke linestyle="single"/>
            <w10:wrap type="topAndBottom"/>
          </v:line>
        </w:pict>
      </w:r>
    </w:p>
    <w:p>
      <w:pPr>
        <w:pStyle w:val="Normal306"/>
      </w:pP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Herzogenaurach   Ausgerechnet mit Israel-Hasserin Bella Hadid (27) wollte Sportartikelhersteller Adidas Werbung für seinen Retro-Schuh von 1972 machen! </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Brisant: Der Retro-Schuh, mit dem das US-Supermodel palästinensischer Herkunft posiert, soll ursprünglich für die Olympischen Spiele im Sommer 1972 in München entwickelt worden sein.</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Olympia 1972? Viele wissen sofort: Es ist der Olympia-Sommer, der von einem Attentat palästinensischer Terroristen überschattet wurde. Mitglieder der Gruppe  Schwarzer September  hatten am 5. September 1972 das Quartier der israelischen Mannschaft im Olympischen Dorf überfallen, zwei Israelis getötet und neun Geiseln genommen. Bei einer missglückten Befreiungsaktion kamen alle Geiseln, ein Polizist und fünf Terroristen ums Leben. Letztlich wurden elf der 14 israelischen Olympiateilnehmer ermordet.</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Wussten das die Adidas-Werbemacher nicht? Auch nicht, dass Top-Model Bella Hadid, die bereits mit antiisraelischen Äußerungen auffiel, wohl kaum eine geeignete Werbeträgerin für den angeblichen Kult-Schuh (Name:  SL 72 OG  oder auch  Samba ) sein kann?</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Hadid hat in sozialen Medien mehrmals Hamas-Propaganda geteilt! </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vor dem 7. Oktober 2023 besuchte sie Demos, auf denen  From the river to the sea, Palestine will be free  skandiert wurde   ein Aufruf zur Auslöschung Israels.</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Sprecher des Unternehmens:  Wir sind uns bewusst, dass Verbindungen zu tragischen historischen Ereignissen hergestellt wurden   auch wenn diese völlig unbeabsichtigt sind   und wir entschuldigen uns für jegliche Verärgerung oder Leid, die dadurch verursacht wurden. Aus diesem Grund überarbeiten wir die Kampagne. </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den Konzern ist es nicht das erste Mal, dass Werbepartner mit Antisemitismus-Vorwürfen konfrontiert werden. Der US-Rapper Kanye West (47) drohte Juden und lobte Hitler. Adidas beendete erst nach größerem öffentlichen Druck die Kooperation. </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0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06"/>
        <w:spacing w:line="60" w:lineRule="exact"/>
      </w:pPr>
      <w:r>
        <w:pict>
          <v:line id="_x0000_s2327" style="position:absolute;z-index:252351488" from="0,2pt" to="512pt,2pt" strokecolor="#009ddb" strokeweight="2pt">
            <v:stroke linestyle="single"/>
            <w10:wrap type="topAndBottom"/>
          </v:line>
        </w:pict>
      </w:r>
    </w:p>
    <w:p>
      <w:pPr>
        <w:pStyle w:val="Normal30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Model Bella Hadid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p>
    <w:p>
      <w:pPr>
        <w:pStyle w:val="Normal30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20, 2024</w:t>
      </w:r>
    </w:p>
    <w:p>
      <w:pPr>
        <w:pStyle w:val="Normal306"/>
      </w:pPr>
    </w:p>
    <w:p>
      <w:pPr>
        <w:pStyle w:val="Normal306"/>
        <w:ind w:left="200"/>
        <w:sectPr>
          <w:type w:val="continuous"/>
          <w:pgMar w:top="840" w:right="1000" w:bottom="840" w:left="1000" w:header="400" w:footer="400"/>
          <w:pgNumType w:fmt="decimal"/>
          <w:cols w:space="720"/>
        </w:sectPr>
      </w:pPr>
      <w:r>
        <w:br/>
      </w:r>
      <w:r>
        <w:pict>
          <v:line id="_x0000_s2328" style="position:absolute;z-index:252352512" from="0,10pt" to="512pt,10pt" strokecolor="black" strokeweight="1pt">
            <v:stroke linestyle="single"/>
          </v:line>
        </w:pict>
      </w:r>
      <w:r>
        <w:rPr>
          <w:rFonts w:ascii="arial" w:eastAsia="arial" w:hAnsi="arial" w:cs="arial"/>
          <w:b/>
          <w:color w:val="767676"/>
          <w:sz w:val="16"/>
        </w:rPr>
        <w:t>End of Document</w:t>
      </w:r>
    </w:p>
    <w:p>
      <w:pPr>
        <w:pStyle w:val="Normal307"/>
        <w:sectPr>
          <w:headerReference w:type="even" r:id="rId1904"/>
          <w:headerReference w:type="default" r:id="rId1905"/>
          <w:footerReference w:type="even" r:id="rId1906"/>
          <w:footerReference w:type="default" r:id="rId1907"/>
          <w:headerReference w:type="first" r:id="rId1908"/>
          <w:footerReference w:type="first" r:id="rId1909"/>
          <w:pgSz w:w="12240" w:h="15840"/>
          <w:pgMar w:top="840" w:right="1000" w:bottom="840" w:left="1000" w:header="400" w:footer="400"/>
          <w:pgNumType w:fmt="decimal"/>
          <w:cols w:space="720"/>
          <w:titlePg w:val="0"/>
        </w:sectPr>
      </w:pPr>
    </w:p>
    <w:p>
      <w:pPr>
        <w:pStyle w:val="Normal307"/>
      </w:pPr>
    </w:p>
    <w:p>
      <w:pPr>
        <w:pStyle w:val="Normal307"/>
      </w:pPr>
      <w:r>
        <w:pict>
          <v:shape id="_x0000_i2329" type="#_x0000_t75" alt="LexisNexis®" style="width:147.75pt;height:30pt">
            <v:imagedata r:id="rId10" o:title=""/>
          </v:shape>
        </w:pict>
      </w:r>
      <w:r>
        <w:cr/>
      </w:r>
    </w:p>
    <w:p>
      <w:pPr>
        <w:pStyle w:val="Heading130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Adidas wirbt mit Israel-Hasserin für Olympia-1972-Schuh</w:t>
      </w:r>
    </w:p>
    <w:p>
      <w:pPr>
        <w:pStyle w:val="Normal3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Thüringen</w:t>
      </w:r>
    </w:p>
    <w:p>
      <w:pPr>
        <w:pStyle w:val="Normal3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Samstag 20. Juli 2024 </w:t>
      </w:r>
    </w:p>
    <w:p>
      <w:pPr>
        <w:pStyle w:val="Normal307"/>
        <w:keepNext w:val="0"/>
        <w:spacing w:after="0" w:line="240" w:lineRule="atLeast"/>
        <w:ind w:right="0"/>
        <w:jc w:val="both"/>
      </w:pPr>
      <w:bookmarkStart w:id="614" w:name="Bookmark_308"/>
      <w:bookmarkEnd w:id="614"/>
    </w:p>
    <w:p>
      <w:pPr>
        <w:pStyle w:val="Normal30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307"/>
        <w:keepNext w:val="0"/>
        <w:spacing w:before="120" w:after="0" w:line="220" w:lineRule="atLeast"/>
        <w:ind w:left="0" w:right="0" w:firstLine="0"/>
        <w:jc w:val="left"/>
      </w:pPr>
      <w:r>
        <w:br/>
      </w:r>
      <w:r>
        <w:pict>
          <v:shape id="_x0000_i2330" type="#_x0000_t75" style="width:134.98pt;height:134.98pt">
            <v:imagedata r:id="rId11" o:title=""/>
          </v:shape>
        </w:pict>
      </w:r>
    </w:p>
    <w:p>
      <w:pPr>
        <w:pStyle w:val="Normal3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8; Ausg. 168</w:t>
      </w:r>
    </w:p>
    <w:p>
      <w:pPr>
        <w:pStyle w:val="Normal3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317 words</w:t>
      </w:r>
    </w:p>
    <w:p>
      <w:pPr>
        <w:pStyle w:val="Normal3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Marc Oliver Rühle</w:t>
      </w:r>
    </w:p>
    <w:p>
      <w:pPr>
        <w:pStyle w:val="Normal30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völlig missratene Kampagne soll jetzt überarbeitet werden</w:t>
      </w:r>
    </w:p>
    <w:p>
      <w:pPr>
        <w:pStyle w:val="Normal307"/>
        <w:keepNext/>
        <w:spacing w:before="240" w:after="0" w:line="340" w:lineRule="atLeast"/>
        <w:ind w:left="0" w:right="0" w:firstLine="0"/>
        <w:jc w:val="left"/>
      </w:pPr>
      <w:bookmarkStart w:id="615" w:name="Body_306"/>
      <w:bookmarkEnd w:id="615"/>
      <w:r>
        <w:rPr>
          <w:rFonts w:ascii="arial" w:eastAsia="arial" w:hAnsi="arial" w:cs="arial"/>
          <w:b/>
          <w:i w:val="0"/>
          <w:strike w:val="0"/>
          <w:noProof w:val="0"/>
          <w:color w:val="000000"/>
          <w:position w:val="0"/>
          <w:sz w:val="28"/>
          <w:u w:val="none"/>
          <w:vertAlign w:val="baseline"/>
        </w:rPr>
        <w:t>Body</w:t>
      </w:r>
    </w:p>
    <w:p>
      <w:pPr>
        <w:pStyle w:val="Normal307"/>
        <w:spacing w:line="60" w:lineRule="exact"/>
      </w:pPr>
      <w:r>
        <w:pict>
          <v:line id="_x0000_s2331" style="position:absolute;z-index:252353536" from="0,2pt" to="512pt,2pt" strokecolor="#009ddb" strokeweight="2pt">
            <v:stroke linestyle="single"/>
            <w10:wrap type="topAndBottom"/>
          </v:line>
        </w:pict>
      </w:r>
    </w:p>
    <w:p>
      <w:pPr>
        <w:pStyle w:val="Normal307"/>
      </w:pP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Herzogenaurach   Ausgerechnet mit Israel-Hasserin Bella Hadid (27) wollte Sportartikelhersteller Adidas Werbung für seinen Retro-Schuh von 1972 machen! </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Brisant: Der Retro-Schuh, mit dem das US-Supermodel palästinensischer Herkunft posiert, soll ursprünglich für die Olympischen Spiele im Sommer 1972 in München entwickelt worden sein.</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Olympia 1972? Viele wissen sofort: Es ist der Olympia-Sommer, der von einem Attentat palästinensischer Terroristen überschattet wurde. Mitglieder der Gruppe  Schwarzer September  hatten am 5. September 1972 das Quartier der israelischen Mannschaft im Olympischen Dorf überfallen, zwei Israelis getötet und neun Geiseln genommen. Bei einer missglückten Befreiungsaktion kamen alle Geiseln, ein Polizist und fünf Terroristen ums Leben. Letztlich wurden elf der 14 israelischen Olympiateilnehmer ermordet.</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Wussten das die Adidas-Werbemacher nicht? Auch nicht, dass Top-Model Bella Hadid, die bereits mit antiisraelischen Äußerungen auffiel, wohl kaum eine geeignete Werbeträgerin für den angeblichen Kult-Schuh (Name:  SL 72 OG  oder auch  Samba ) sein kann?</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Hadid hat in sozialen Medien mehrmals Hamas-Propaganda geteilt! </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vor dem 7. Oktober 2023 besuchte sie Demos, auf denen  From the river to the sea, Palestine will be free  skandiert wurde   ein Aufruf zur Auslöschung Israels.</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Sprecher des Unternehmens:  Wir sind uns bewusst, dass Verbindungen zu tragischen historischen Ereignissen hergestellt wurden   auch wenn diese völlig unbeabsichtigt sind   und wir entschuldigen uns für jegliche Verärgerung oder Leid, die dadurch verursacht wurden. Aus diesem Grund überarbeiten wir die Kampagne. </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den Konzern ist es nicht das erste Mal, dass Werbepartner mit Antisemitismus-Vorwürfen konfrontiert werden. Der US-Rapper Kanye West (47) drohte Juden und lobte Hitler. Adidas beendete erst nach größerem öffentlichen Druck die Kooperation. </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0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07"/>
        <w:spacing w:line="60" w:lineRule="exact"/>
      </w:pPr>
      <w:r>
        <w:pict>
          <v:line id="_x0000_s2332" style="position:absolute;z-index:252354560" from="0,2pt" to="512pt,2pt" strokecolor="#009ddb" strokeweight="2pt">
            <v:stroke linestyle="single"/>
            <w10:wrap type="topAndBottom"/>
          </v:line>
        </w:pict>
      </w:r>
    </w:p>
    <w:p>
      <w:pPr>
        <w:pStyle w:val="Normal30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Model Bella Hadid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p>
    <w:p>
      <w:pPr>
        <w:pStyle w:val="Normal30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20, 2024</w:t>
      </w:r>
    </w:p>
    <w:p>
      <w:pPr>
        <w:pStyle w:val="Normal307"/>
      </w:pPr>
    </w:p>
    <w:p>
      <w:pPr>
        <w:pStyle w:val="Normal307"/>
        <w:ind w:left="200"/>
        <w:sectPr>
          <w:type w:val="continuous"/>
          <w:pgMar w:top="840" w:right="1000" w:bottom="840" w:left="1000" w:header="400" w:footer="400"/>
          <w:pgNumType w:fmt="decimal"/>
          <w:cols w:space="720"/>
        </w:sectPr>
      </w:pPr>
      <w:r>
        <w:br/>
      </w:r>
      <w:r>
        <w:pict>
          <v:line id="_x0000_s2333" style="position:absolute;z-index:252355584" from="0,10pt" to="512pt,10pt" strokecolor="black" strokeweight="1pt">
            <v:stroke linestyle="single"/>
          </v:line>
        </w:pict>
      </w:r>
      <w:r>
        <w:rPr>
          <w:rFonts w:ascii="arial" w:eastAsia="arial" w:hAnsi="arial" w:cs="arial"/>
          <w:b/>
          <w:color w:val="767676"/>
          <w:sz w:val="16"/>
        </w:rPr>
        <w:t>End of Document</w:t>
      </w:r>
    </w:p>
    <w:p>
      <w:pPr>
        <w:pStyle w:val="Normal308"/>
        <w:sectPr>
          <w:headerReference w:type="even" r:id="rId1910"/>
          <w:headerReference w:type="default" r:id="rId1911"/>
          <w:footerReference w:type="even" r:id="rId1912"/>
          <w:footerReference w:type="default" r:id="rId1913"/>
          <w:headerReference w:type="first" r:id="rId1914"/>
          <w:footerReference w:type="first" r:id="rId1915"/>
          <w:pgSz w:w="12240" w:h="15840"/>
          <w:pgMar w:top="840" w:right="1000" w:bottom="840" w:left="1000" w:header="400" w:footer="400"/>
          <w:pgNumType w:fmt="decimal"/>
          <w:cols w:space="720"/>
          <w:titlePg w:val="0"/>
        </w:sectPr>
      </w:pPr>
    </w:p>
    <w:p>
      <w:pPr>
        <w:pStyle w:val="Normal308"/>
      </w:pPr>
    </w:p>
    <w:p>
      <w:pPr>
        <w:pStyle w:val="Normal308"/>
      </w:pPr>
      <w:r>
        <w:pict>
          <v:shape id="_x0000_i2334" type="#_x0000_t75" alt="LexisNexis®" style="width:147.75pt;height:30pt">
            <v:imagedata r:id="rId10" o:title=""/>
          </v:shape>
        </w:pict>
      </w:r>
      <w:r>
        <w:cr/>
      </w:r>
    </w:p>
    <w:p>
      <w:pPr>
        <w:pStyle w:val="Heading130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Adidas wirbt mit Israel-Hasserin für Olympia-1972-Schuh</w:t>
      </w:r>
    </w:p>
    <w:p>
      <w:pPr>
        <w:pStyle w:val="Normal3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Mecklenburg-Vorpommern</w:t>
      </w:r>
    </w:p>
    <w:p>
      <w:pPr>
        <w:pStyle w:val="Normal3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Samstag 20. Juli 2024 </w:t>
      </w:r>
    </w:p>
    <w:p>
      <w:pPr>
        <w:pStyle w:val="Normal308"/>
        <w:keepNext w:val="0"/>
        <w:spacing w:after="0" w:line="240" w:lineRule="atLeast"/>
        <w:ind w:right="0"/>
        <w:jc w:val="both"/>
      </w:pPr>
      <w:bookmarkStart w:id="616" w:name="Bookmark_309"/>
      <w:bookmarkEnd w:id="616"/>
    </w:p>
    <w:p>
      <w:pPr>
        <w:pStyle w:val="Normal30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308"/>
        <w:keepNext w:val="0"/>
        <w:spacing w:before="120" w:after="0" w:line="220" w:lineRule="atLeast"/>
        <w:ind w:left="0" w:right="0" w:firstLine="0"/>
        <w:jc w:val="left"/>
      </w:pPr>
      <w:r>
        <w:br/>
      </w:r>
      <w:r>
        <w:pict>
          <v:shape id="_x0000_i2335" type="#_x0000_t75" style="width:134.98pt;height:134.98pt">
            <v:imagedata r:id="rId11" o:title=""/>
          </v:shape>
        </w:pict>
      </w:r>
    </w:p>
    <w:p>
      <w:pPr>
        <w:pStyle w:val="Normal3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8; Ausg. 168</w:t>
      </w:r>
    </w:p>
    <w:p>
      <w:pPr>
        <w:pStyle w:val="Normal3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317 words</w:t>
      </w:r>
    </w:p>
    <w:p>
      <w:pPr>
        <w:pStyle w:val="Normal3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Marc Oliver Rühle</w:t>
      </w:r>
    </w:p>
    <w:p>
      <w:pPr>
        <w:pStyle w:val="Normal30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völlig missratene Kampagne soll jetzt überarbeitet werden</w:t>
      </w:r>
    </w:p>
    <w:p>
      <w:pPr>
        <w:pStyle w:val="Normal308"/>
        <w:keepNext/>
        <w:spacing w:before="240" w:after="0" w:line="340" w:lineRule="atLeast"/>
        <w:ind w:left="0" w:right="0" w:firstLine="0"/>
        <w:jc w:val="left"/>
      </w:pPr>
      <w:bookmarkStart w:id="617" w:name="Body_307"/>
      <w:bookmarkEnd w:id="617"/>
      <w:r>
        <w:rPr>
          <w:rFonts w:ascii="arial" w:eastAsia="arial" w:hAnsi="arial" w:cs="arial"/>
          <w:b/>
          <w:i w:val="0"/>
          <w:strike w:val="0"/>
          <w:noProof w:val="0"/>
          <w:color w:val="000000"/>
          <w:position w:val="0"/>
          <w:sz w:val="28"/>
          <w:u w:val="none"/>
          <w:vertAlign w:val="baseline"/>
        </w:rPr>
        <w:t>Body</w:t>
      </w:r>
    </w:p>
    <w:p>
      <w:pPr>
        <w:pStyle w:val="Normal308"/>
        <w:spacing w:line="60" w:lineRule="exact"/>
      </w:pPr>
      <w:r>
        <w:pict>
          <v:line id="_x0000_s2336" style="position:absolute;z-index:252356608" from="0,2pt" to="512pt,2pt" strokecolor="#009ddb" strokeweight="2pt">
            <v:stroke linestyle="single"/>
            <w10:wrap type="topAndBottom"/>
          </v:line>
        </w:pict>
      </w:r>
    </w:p>
    <w:p>
      <w:pPr>
        <w:pStyle w:val="Normal308"/>
      </w:pPr>
    </w:p>
    <w:p>
      <w:pPr>
        <w:pStyle w:val="Normal3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Herzogenaurach   Ausgerechnet mit Israel-Hasserin Bella Hadid (27) wollte Sportartikelhersteller Adidas Werbung für seinen Retro-Schuh von 1972 machen! </w:t>
      </w:r>
    </w:p>
    <w:p>
      <w:pPr>
        <w:pStyle w:val="Normal3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Brisant: Der Retro-Schuh, mit dem das US-Supermodel palästinensischer Herkunft posiert, soll ursprünglich für die Olympischen Spiele im Sommer 1972 in München entwickelt worden sein.</w:t>
      </w:r>
    </w:p>
    <w:p>
      <w:pPr>
        <w:pStyle w:val="Normal3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Olympia 1972? Viele wissen sofort: Es ist der Olympia-Sommer, der von einem Attentat palästinensischer Terroristen überschattet wurde. Mitglieder der Gruppe  Schwarzer September  hatten am 5. September 1972 das Quartier der israelischen Mannschaft im Olympischen Dorf überfallen, zwei Israelis getötet und neun Geiseln genommen. Bei einer missglückten Befreiungsaktion kamen alle Geiseln, ein Polizist und fünf Terroristen ums Leben. Letztlich wurden elf der 14 israelischen Olympiateilnehmer ermordet.</w:t>
      </w:r>
    </w:p>
    <w:p>
      <w:pPr>
        <w:pStyle w:val="Normal3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Wussten das die Adidas-Werbemacher nicht? Auch nicht, dass Top-Model Bella Hadid, die bereits mit antiisraelischen Äußerungen auffiel, wohl kaum eine geeignete Werbeträgerin für den angeblichen Kult-Schuh (Name:  SL 72 OG  oder auch  Samba ) sein kann?</w:t>
      </w:r>
    </w:p>
    <w:p>
      <w:pPr>
        <w:pStyle w:val="Normal3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Hadid hat in sozialen Medien mehrmals Hamas-Propaganda geteilt! </w:t>
      </w:r>
    </w:p>
    <w:p>
      <w:pPr>
        <w:pStyle w:val="Normal3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vor dem 7. Oktober 2023 besuchte sie Demos, auf denen  From the river to the sea, Palestine will be free  skandiert wurde   ein Aufruf zur Auslöschung Israels.</w:t>
      </w:r>
    </w:p>
    <w:p>
      <w:pPr>
        <w:pStyle w:val="Normal3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Sprecher des Unternehmens:  Wir sind uns bewusst, dass Verbindungen zu tragischen historischen Ereignissen hergestellt wurden   auch wenn diese völlig unbeabsichtigt sind   und wir entschuldigen uns für jegliche Verärgerung oder Leid, die dadurch verursacht wurden. Aus diesem Grund überarbeiten wir die Kampagne. </w:t>
      </w:r>
    </w:p>
    <w:p>
      <w:pPr>
        <w:pStyle w:val="Normal3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den Konzern ist es nicht das erste Mal, dass Werbepartner mit Antisemitismus-Vorwürfen konfrontiert werden. Der US-Rapper Kanye West (47) drohte Juden und lobte Hitler. Adidas beendete erst nach größerem öffentlichen Druck die Kooperation. </w:t>
      </w:r>
    </w:p>
    <w:p>
      <w:pPr>
        <w:pStyle w:val="Normal3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0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08"/>
        <w:spacing w:line="60" w:lineRule="exact"/>
      </w:pPr>
      <w:r>
        <w:pict>
          <v:line id="_x0000_s2337" style="position:absolute;z-index:252357632" from="0,2pt" to="512pt,2pt" strokecolor="#009ddb" strokeweight="2pt">
            <v:stroke linestyle="single"/>
            <w10:wrap type="topAndBottom"/>
          </v:line>
        </w:pict>
      </w:r>
    </w:p>
    <w:p>
      <w:pPr>
        <w:pStyle w:val="Normal30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Model Bella Hadid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p>
    <w:p>
      <w:pPr>
        <w:pStyle w:val="Normal30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20, 2024</w:t>
      </w:r>
    </w:p>
    <w:p>
      <w:pPr>
        <w:pStyle w:val="Normal308"/>
      </w:pPr>
    </w:p>
    <w:p>
      <w:pPr>
        <w:pStyle w:val="Normal308"/>
        <w:ind w:left="200"/>
        <w:sectPr>
          <w:type w:val="continuous"/>
          <w:pgMar w:top="840" w:right="1000" w:bottom="840" w:left="1000" w:header="400" w:footer="400"/>
          <w:pgNumType w:fmt="decimal"/>
          <w:cols w:space="720"/>
        </w:sectPr>
      </w:pPr>
      <w:r>
        <w:br/>
      </w:r>
      <w:r>
        <w:pict>
          <v:line id="_x0000_s2338" style="position:absolute;z-index:252358656" from="0,10pt" to="512pt,10pt" strokecolor="black" strokeweight="1pt">
            <v:stroke linestyle="single"/>
          </v:line>
        </w:pict>
      </w:r>
      <w:r>
        <w:rPr>
          <w:rFonts w:ascii="arial" w:eastAsia="arial" w:hAnsi="arial" w:cs="arial"/>
          <w:b/>
          <w:color w:val="767676"/>
          <w:sz w:val="16"/>
        </w:rPr>
        <w:t>End of Document</w:t>
      </w:r>
    </w:p>
    <w:p>
      <w:pPr>
        <w:pStyle w:val="Normal309"/>
        <w:sectPr>
          <w:headerReference w:type="even" r:id="rId1916"/>
          <w:headerReference w:type="default" r:id="rId1917"/>
          <w:footerReference w:type="even" r:id="rId1918"/>
          <w:footerReference w:type="default" r:id="rId1919"/>
          <w:headerReference w:type="first" r:id="rId1920"/>
          <w:footerReference w:type="first" r:id="rId1921"/>
          <w:pgSz w:w="12240" w:h="15840"/>
          <w:pgMar w:top="840" w:right="1000" w:bottom="840" w:left="1000" w:header="400" w:footer="400"/>
          <w:pgNumType w:fmt="decimal"/>
          <w:cols w:space="720"/>
          <w:titlePg w:val="0"/>
        </w:sectPr>
      </w:pPr>
    </w:p>
    <w:p>
      <w:pPr>
        <w:pStyle w:val="Normal309"/>
      </w:pPr>
    </w:p>
    <w:p>
      <w:pPr>
        <w:pStyle w:val="Normal309"/>
      </w:pPr>
      <w:r>
        <w:pict>
          <v:shape id="_x0000_i2339" type="#_x0000_t75" alt="LexisNexis®" style="width:147.75pt;height:30pt">
            <v:imagedata r:id="rId10" o:title=""/>
          </v:shape>
        </w:pict>
      </w:r>
      <w:r>
        <w:cr/>
      </w:r>
    </w:p>
    <w:p>
      <w:pPr>
        <w:pStyle w:val="Heading130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Adidas wirbt mit Israel-Hasserin für Olympia-1972-Schuh</w:t>
      </w:r>
    </w:p>
    <w:p>
      <w:pPr>
        <w:pStyle w:val="Normal3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Stuttgart</w:t>
      </w:r>
    </w:p>
    <w:p>
      <w:pPr>
        <w:pStyle w:val="Normal3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Samstag 20. Juli 2024 </w:t>
      </w:r>
    </w:p>
    <w:p>
      <w:pPr>
        <w:pStyle w:val="Normal309"/>
        <w:keepNext w:val="0"/>
        <w:spacing w:after="0" w:line="240" w:lineRule="atLeast"/>
        <w:ind w:right="0"/>
        <w:jc w:val="both"/>
      </w:pPr>
      <w:bookmarkStart w:id="618" w:name="Bookmark_310"/>
      <w:bookmarkEnd w:id="618"/>
    </w:p>
    <w:p>
      <w:pPr>
        <w:pStyle w:val="Normal30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309"/>
        <w:keepNext w:val="0"/>
        <w:spacing w:before="120" w:after="0" w:line="220" w:lineRule="atLeast"/>
        <w:ind w:left="0" w:right="0" w:firstLine="0"/>
        <w:jc w:val="left"/>
      </w:pPr>
      <w:r>
        <w:br/>
      </w:r>
      <w:r>
        <w:pict>
          <v:shape id="_x0000_i2340" type="#_x0000_t75" style="width:134.98pt;height:134.98pt">
            <v:imagedata r:id="rId11" o:title=""/>
          </v:shape>
        </w:pict>
      </w:r>
    </w:p>
    <w:p>
      <w:pPr>
        <w:pStyle w:val="Normal3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8; Ausg. 168</w:t>
      </w:r>
    </w:p>
    <w:p>
      <w:pPr>
        <w:pStyle w:val="Normal3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317 words</w:t>
      </w:r>
    </w:p>
    <w:p>
      <w:pPr>
        <w:pStyle w:val="Normal3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Marc Oliver Rühle</w:t>
      </w:r>
    </w:p>
    <w:p>
      <w:pPr>
        <w:pStyle w:val="Normal30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völlig missratene Kampagne soll jetzt überarbeitet werden</w:t>
      </w:r>
    </w:p>
    <w:p>
      <w:pPr>
        <w:pStyle w:val="Normal309"/>
        <w:keepNext/>
        <w:spacing w:before="240" w:after="0" w:line="340" w:lineRule="atLeast"/>
        <w:ind w:left="0" w:right="0" w:firstLine="0"/>
        <w:jc w:val="left"/>
      </w:pPr>
      <w:bookmarkStart w:id="619" w:name="Body_308"/>
      <w:bookmarkEnd w:id="619"/>
      <w:r>
        <w:rPr>
          <w:rFonts w:ascii="arial" w:eastAsia="arial" w:hAnsi="arial" w:cs="arial"/>
          <w:b/>
          <w:i w:val="0"/>
          <w:strike w:val="0"/>
          <w:noProof w:val="0"/>
          <w:color w:val="000000"/>
          <w:position w:val="0"/>
          <w:sz w:val="28"/>
          <w:u w:val="none"/>
          <w:vertAlign w:val="baseline"/>
        </w:rPr>
        <w:t>Body</w:t>
      </w:r>
    </w:p>
    <w:p>
      <w:pPr>
        <w:pStyle w:val="Normal309"/>
        <w:spacing w:line="60" w:lineRule="exact"/>
      </w:pPr>
      <w:r>
        <w:pict>
          <v:line id="_x0000_s2341" style="position:absolute;z-index:252359680" from="0,2pt" to="512pt,2pt" strokecolor="#009ddb" strokeweight="2pt">
            <v:stroke linestyle="single"/>
            <w10:wrap type="topAndBottom"/>
          </v:line>
        </w:pict>
      </w:r>
    </w:p>
    <w:p>
      <w:pPr>
        <w:pStyle w:val="Normal309"/>
      </w:pP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Herzogenaurach   Ausgerechnet mit Israel-Hasserin Bella Hadid (27) wollte Sportartikelhersteller Adidas Werbung für seinen Retro-Schuh von 1972 machen! </w:t>
      </w: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Brisant: Der Retro-Schuh, mit dem das US-Supermodel palästinensischer Herkunft posiert, soll ursprünglich für die Olympischen Spiele im Sommer 1972 in München entwickelt worden sein.</w:t>
      </w: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Olympia 1972? Viele wissen sofort: Es ist der Olympia-Sommer, der von einem Attentat palästinensischer Terroristen überschattet wurde. Mitglieder der Gruppe  Schwarzer September  hatten am 5. September 1972 das Quartier der israelischen Mannschaft im Olympischen Dorf überfallen, zwei Israelis getötet und neun Geiseln genommen. Bei einer missglückten Befreiungsaktion kamen alle Geiseln, ein Polizist und fünf Terroristen ums Leben. Letztlich wurden elf der 14 israelischen Olympiateilnehmer ermordet.</w:t>
      </w: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Wussten das die Adidas-Werbemacher nicht? Auch nicht, dass Top-Model Bella Hadid, die bereits mit antiisraelischen Äußerungen auffiel, wohl kaum eine geeignete Werbeträgerin für den angeblichen Kult-Schuh (Name:  SL 72 OG  oder auch  Samba ) sein kann?</w:t>
      </w: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Hadid hat in sozialen Medien mehrmals Hamas-Propaganda geteilt! </w:t>
      </w: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vor dem 7. Oktober 2023 besuchte sie Demos, auf denen  From the river to the sea, Palestine will be free  skandiert wurde   ein Aufruf zur Auslöschung Israels.</w:t>
      </w: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Sprecher des Unternehmens:  Wir sind uns bewusst, dass Verbindungen zu tragischen historischen Ereignissen hergestellt wurden   auch wenn diese völlig unbeabsichtigt sind   und wir entschuldigen uns für jegliche Verärgerung oder Leid, die dadurch verursacht wurden. Aus diesem Grund überarbeiten wir die Kampagne. </w:t>
      </w: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den Konzern ist es nicht das erste Mal, dass Werbepartner mit Antisemitismus-Vorwürfen konfrontiert werden. Der US-Rapper Kanye West (47) drohte Juden und lobte Hitler. Adidas beendete erst nach größerem öffentlichen Druck die Kooperation. </w:t>
      </w: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0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09"/>
        <w:spacing w:line="60" w:lineRule="exact"/>
      </w:pPr>
      <w:r>
        <w:pict>
          <v:line id="_x0000_s2342" style="position:absolute;z-index:252360704" from="0,2pt" to="512pt,2pt" strokecolor="#009ddb" strokeweight="2pt">
            <v:stroke linestyle="single"/>
            <w10:wrap type="topAndBottom"/>
          </v:line>
        </w:pict>
      </w:r>
    </w:p>
    <w:p>
      <w:pPr>
        <w:pStyle w:val="Normal30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Model Bella Hadid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p>
    <w:p>
      <w:pPr>
        <w:pStyle w:val="Normal30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20, 2024</w:t>
      </w:r>
    </w:p>
    <w:p>
      <w:pPr>
        <w:pStyle w:val="Normal309"/>
      </w:pPr>
    </w:p>
    <w:p>
      <w:pPr>
        <w:pStyle w:val="Normal309"/>
        <w:ind w:left="200"/>
        <w:sectPr>
          <w:type w:val="continuous"/>
          <w:pgMar w:top="840" w:right="1000" w:bottom="840" w:left="1000" w:header="400" w:footer="400"/>
          <w:pgNumType w:fmt="decimal"/>
          <w:cols w:space="720"/>
        </w:sectPr>
      </w:pPr>
      <w:r>
        <w:br/>
      </w:r>
      <w:r>
        <w:pict>
          <v:line id="_x0000_s2343" style="position:absolute;z-index:252361728" from="0,10pt" to="512pt,10pt" strokecolor="black" strokeweight="1pt">
            <v:stroke linestyle="single"/>
          </v:line>
        </w:pict>
      </w:r>
      <w:r>
        <w:rPr>
          <w:rFonts w:ascii="arial" w:eastAsia="arial" w:hAnsi="arial" w:cs="arial"/>
          <w:b/>
          <w:color w:val="767676"/>
          <w:sz w:val="16"/>
        </w:rPr>
        <w:t>End of Document</w:t>
      </w:r>
    </w:p>
    <w:p>
      <w:pPr>
        <w:pStyle w:val="Normal310"/>
        <w:sectPr>
          <w:headerReference w:type="even" r:id="rId1922"/>
          <w:headerReference w:type="default" r:id="rId1923"/>
          <w:footerReference w:type="even" r:id="rId1924"/>
          <w:footerReference w:type="default" r:id="rId1925"/>
          <w:headerReference w:type="first" r:id="rId1926"/>
          <w:footerReference w:type="first" r:id="rId1927"/>
          <w:pgSz w:w="12240" w:h="15840"/>
          <w:pgMar w:top="840" w:right="1000" w:bottom="840" w:left="1000" w:header="400" w:footer="400"/>
          <w:pgNumType w:fmt="decimal"/>
          <w:cols w:space="720"/>
          <w:titlePg w:val="0"/>
        </w:sectPr>
      </w:pPr>
    </w:p>
    <w:p>
      <w:pPr>
        <w:pStyle w:val="Normal310"/>
      </w:pPr>
    </w:p>
    <w:p>
      <w:pPr>
        <w:pStyle w:val="Normal310"/>
      </w:pPr>
      <w:r>
        <w:pict>
          <v:shape id="_x0000_i2344" type="#_x0000_t75" alt="LexisNexis®" style="width:147.75pt;height:30pt">
            <v:imagedata r:id="rId10" o:title=""/>
          </v:shape>
        </w:pict>
      </w:r>
      <w:r>
        <w:cr/>
      </w:r>
    </w:p>
    <w:p>
      <w:pPr>
        <w:pStyle w:val="Heading130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Adidas wirbt mit Israel-Hasserin für Olympia-1972-Schuh</w:t>
      </w:r>
    </w:p>
    <w:p>
      <w:pPr>
        <w:pStyle w:val="Normal3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Sachsen-Anhalt</w:t>
      </w:r>
    </w:p>
    <w:p>
      <w:pPr>
        <w:pStyle w:val="Normal3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Samstag 20. Juli 2024 </w:t>
      </w:r>
    </w:p>
    <w:p>
      <w:pPr>
        <w:pStyle w:val="Normal310"/>
        <w:keepNext w:val="0"/>
        <w:spacing w:after="0" w:line="240" w:lineRule="atLeast"/>
        <w:ind w:right="0"/>
        <w:jc w:val="both"/>
      </w:pPr>
      <w:bookmarkStart w:id="620" w:name="Bookmark_311"/>
      <w:bookmarkEnd w:id="620"/>
    </w:p>
    <w:p>
      <w:pPr>
        <w:pStyle w:val="Normal31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310"/>
        <w:keepNext w:val="0"/>
        <w:spacing w:before="120" w:after="0" w:line="220" w:lineRule="atLeast"/>
        <w:ind w:left="0" w:right="0" w:firstLine="0"/>
        <w:jc w:val="left"/>
      </w:pPr>
      <w:r>
        <w:br/>
      </w:r>
      <w:r>
        <w:pict>
          <v:shape id="_x0000_i2345" type="#_x0000_t75" style="width:134.98pt;height:134.98pt">
            <v:imagedata r:id="rId11" o:title=""/>
          </v:shape>
        </w:pict>
      </w:r>
    </w:p>
    <w:p>
      <w:pPr>
        <w:pStyle w:val="Normal3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8; Ausg. 168</w:t>
      </w:r>
    </w:p>
    <w:p>
      <w:pPr>
        <w:pStyle w:val="Normal3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317 words</w:t>
      </w:r>
    </w:p>
    <w:p>
      <w:pPr>
        <w:pStyle w:val="Normal3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Marc Oliver Rühle</w:t>
      </w:r>
    </w:p>
    <w:p>
      <w:pPr>
        <w:pStyle w:val="Normal31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völlig missratene Kampagne soll jetzt überarbeitet werden</w:t>
      </w:r>
    </w:p>
    <w:p>
      <w:pPr>
        <w:pStyle w:val="Normal310"/>
        <w:keepNext/>
        <w:spacing w:before="240" w:after="0" w:line="340" w:lineRule="atLeast"/>
        <w:ind w:left="0" w:right="0" w:firstLine="0"/>
        <w:jc w:val="left"/>
      </w:pPr>
      <w:bookmarkStart w:id="621" w:name="Body_309"/>
      <w:bookmarkEnd w:id="621"/>
      <w:r>
        <w:rPr>
          <w:rFonts w:ascii="arial" w:eastAsia="arial" w:hAnsi="arial" w:cs="arial"/>
          <w:b/>
          <w:i w:val="0"/>
          <w:strike w:val="0"/>
          <w:noProof w:val="0"/>
          <w:color w:val="000000"/>
          <w:position w:val="0"/>
          <w:sz w:val="28"/>
          <w:u w:val="none"/>
          <w:vertAlign w:val="baseline"/>
        </w:rPr>
        <w:t>Body</w:t>
      </w:r>
    </w:p>
    <w:p>
      <w:pPr>
        <w:pStyle w:val="Normal310"/>
        <w:spacing w:line="60" w:lineRule="exact"/>
      </w:pPr>
      <w:r>
        <w:pict>
          <v:line id="_x0000_s2346" style="position:absolute;z-index:252362752" from="0,2pt" to="512pt,2pt" strokecolor="#009ddb" strokeweight="2pt">
            <v:stroke linestyle="single"/>
            <w10:wrap type="topAndBottom"/>
          </v:line>
        </w:pict>
      </w:r>
    </w:p>
    <w:p>
      <w:pPr>
        <w:pStyle w:val="Normal310"/>
      </w:pPr>
    </w:p>
    <w:p>
      <w:pPr>
        <w:pStyle w:val="Normal3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Herzogenaurach   Ausgerechnet mit Israel-Hasserin Bella Hadid (27) wollte Sportartikelhersteller Adidas Werbung für seinen Retro-Schuh von 1972 machen! </w:t>
      </w:r>
    </w:p>
    <w:p>
      <w:pPr>
        <w:pStyle w:val="Normal3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Brisant: Der Retro-Schuh, mit dem das US-Supermodel palästinensischer Herkunft posiert, soll ursprünglich für die Olympischen Spiele im Sommer 1972 in München entwickelt worden sein.</w:t>
      </w:r>
    </w:p>
    <w:p>
      <w:pPr>
        <w:pStyle w:val="Normal3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Olympia 1972? Viele wissen sofort: Es ist der Olympia-Sommer, der von einem Attentat palästinensischer Terroristen überschattet wurde. Mitglieder der Gruppe  Schwarzer September  hatten am 5. September 1972 das Quartier der israelischen Mannschaft im Olympischen Dorf überfallen, zwei Israelis getötet und neun Geiseln genommen. Bei einer missglückten Befreiungsaktion kamen alle Geiseln, ein Polizist und fünf Terroristen ums Leben. Letztlich wurden elf der 14 israelischen Olympiateilnehmer ermordet.</w:t>
      </w:r>
    </w:p>
    <w:p>
      <w:pPr>
        <w:pStyle w:val="Normal3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Wussten das die Adidas-Werbemacher nicht? Auch nicht, dass Top-Model Bella Hadid, die bereits mit antiisraelischen Äußerungen auffiel, wohl kaum eine geeignete Werbeträgerin für den angeblichen Kult-Schuh (Name:  SL 72 OG  oder auch  Samba ) sein kann?</w:t>
      </w:r>
    </w:p>
    <w:p>
      <w:pPr>
        <w:pStyle w:val="Normal3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Hadid hat in sozialen Medien mehrmals Hamas-Propaganda geteilt! </w:t>
      </w:r>
    </w:p>
    <w:p>
      <w:pPr>
        <w:pStyle w:val="Normal3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vor dem 7. Oktober 2023 besuchte sie Demos, auf denen  From the river to the sea, Palestine will be free  skandiert wurde   ein Aufruf zur Auslöschung Israels.</w:t>
      </w:r>
    </w:p>
    <w:p>
      <w:pPr>
        <w:pStyle w:val="Normal3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Sprecher des Unternehmens:  Wir sind uns bewusst, dass Verbindungen zu tragischen historischen Ereignissen hergestellt wurden   auch wenn diese völlig unbeabsichtigt sind   und wir entschuldigen uns für jegliche Verärgerung oder Leid, die dadurch verursacht wurden. Aus diesem Grund überarbeiten wir die Kampagne. </w:t>
      </w:r>
    </w:p>
    <w:p>
      <w:pPr>
        <w:pStyle w:val="Normal3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den Konzern ist es nicht das erste Mal, dass Werbepartner mit Antisemitismus-Vorwürfen konfrontiert werden. Der US-Rapper Kanye West (47) drohte Juden und lobte Hitler. Adidas beendete erst nach größerem öffentlichen Druck die Kooperation. </w:t>
      </w:r>
    </w:p>
    <w:p>
      <w:pPr>
        <w:pStyle w:val="Normal3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1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10"/>
        <w:spacing w:line="60" w:lineRule="exact"/>
      </w:pPr>
      <w:r>
        <w:pict>
          <v:line id="_x0000_s2347" style="position:absolute;z-index:252363776" from="0,2pt" to="512pt,2pt" strokecolor="#009ddb" strokeweight="2pt">
            <v:stroke linestyle="single"/>
            <w10:wrap type="topAndBottom"/>
          </v:line>
        </w:pict>
      </w:r>
    </w:p>
    <w:p>
      <w:pPr>
        <w:pStyle w:val="Normal31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Model Bella Hadid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p>
    <w:p>
      <w:pPr>
        <w:pStyle w:val="Normal31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20, 2024</w:t>
      </w:r>
    </w:p>
    <w:p>
      <w:pPr>
        <w:pStyle w:val="Normal310"/>
      </w:pPr>
    </w:p>
    <w:p>
      <w:pPr>
        <w:pStyle w:val="Normal310"/>
        <w:ind w:left="200"/>
        <w:sectPr>
          <w:type w:val="continuous"/>
          <w:pgMar w:top="840" w:right="1000" w:bottom="840" w:left="1000" w:header="400" w:footer="400"/>
          <w:pgNumType w:fmt="decimal"/>
          <w:cols w:space="720"/>
        </w:sectPr>
      </w:pPr>
      <w:r>
        <w:br/>
      </w:r>
      <w:r>
        <w:pict>
          <v:line id="_x0000_s2348" style="position:absolute;z-index:252364800" from="0,10pt" to="512pt,10pt" strokecolor="black" strokeweight="1pt">
            <v:stroke linestyle="single"/>
          </v:line>
        </w:pict>
      </w:r>
      <w:r>
        <w:rPr>
          <w:rFonts w:ascii="arial" w:eastAsia="arial" w:hAnsi="arial" w:cs="arial"/>
          <w:b/>
          <w:color w:val="767676"/>
          <w:sz w:val="16"/>
        </w:rPr>
        <w:t>End of Document</w:t>
      </w:r>
    </w:p>
    <w:p>
      <w:pPr>
        <w:pStyle w:val="Normal311"/>
        <w:sectPr>
          <w:headerReference w:type="even" r:id="rId1928"/>
          <w:headerReference w:type="default" r:id="rId1929"/>
          <w:footerReference w:type="even" r:id="rId1930"/>
          <w:footerReference w:type="default" r:id="rId1931"/>
          <w:headerReference w:type="first" r:id="rId1932"/>
          <w:footerReference w:type="first" r:id="rId1933"/>
          <w:pgSz w:w="12240" w:h="15840"/>
          <w:pgMar w:top="840" w:right="1000" w:bottom="840" w:left="1000" w:header="400" w:footer="400"/>
          <w:pgNumType w:fmt="decimal"/>
          <w:cols w:space="720"/>
          <w:titlePg w:val="0"/>
        </w:sectPr>
      </w:pPr>
    </w:p>
    <w:p>
      <w:pPr>
        <w:pStyle w:val="Normal311"/>
      </w:pPr>
    </w:p>
    <w:p>
      <w:pPr>
        <w:pStyle w:val="Normal311"/>
      </w:pPr>
      <w:r>
        <w:pict>
          <v:shape id="_x0000_i2349" type="#_x0000_t75" alt="LexisNexis®" style="width:147.75pt;height:30pt">
            <v:imagedata r:id="rId10" o:title=""/>
          </v:shape>
        </w:pict>
      </w:r>
      <w:r>
        <w:cr/>
      </w:r>
    </w:p>
    <w:p>
      <w:pPr>
        <w:pStyle w:val="Heading131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Adidas wirbt mit Israel-Hasserin für Olympia-1972-Schuh</w:t>
      </w:r>
    </w:p>
    <w:p>
      <w:pPr>
        <w:pStyle w:val="Normal3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Sachsen-Anhalt</w:t>
      </w:r>
    </w:p>
    <w:p>
      <w:pPr>
        <w:pStyle w:val="Normal3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Samstag 20. Juli 2024 </w:t>
      </w:r>
    </w:p>
    <w:p>
      <w:pPr>
        <w:pStyle w:val="Normal311"/>
        <w:keepNext w:val="0"/>
        <w:spacing w:after="0" w:line="240" w:lineRule="atLeast"/>
        <w:ind w:right="0"/>
        <w:jc w:val="both"/>
      </w:pPr>
      <w:bookmarkStart w:id="622" w:name="Bookmark_312"/>
      <w:bookmarkEnd w:id="622"/>
    </w:p>
    <w:p>
      <w:pPr>
        <w:pStyle w:val="Normal31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311"/>
        <w:keepNext w:val="0"/>
        <w:spacing w:before="120" w:after="0" w:line="220" w:lineRule="atLeast"/>
        <w:ind w:left="0" w:right="0" w:firstLine="0"/>
        <w:jc w:val="left"/>
      </w:pPr>
      <w:r>
        <w:br/>
      </w:r>
      <w:r>
        <w:pict>
          <v:shape id="_x0000_i2350" type="#_x0000_t75" style="width:134.98pt;height:134.98pt">
            <v:imagedata r:id="rId11" o:title=""/>
          </v:shape>
        </w:pict>
      </w:r>
    </w:p>
    <w:p>
      <w:pPr>
        <w:pStyle w:val="Normal3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8; Ausg. 168</w:t>
      </w:r>
    </w:p>
    <w:p>
      <w:pPr>
        <w:pStyle w:val="Normal3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317 words</w:t>
      </w:r>
    </w:p>
    <w:p>
      <w:pPr>
        <w:pStyle w:val="Normal3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Marc Oliver Rühle</w:t>
      </w:r>
    </w:p>
    <w:p>
      <w:pPr>
        <w:pStyle w:val="Normal31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völlig missratene Kampagne soll jetzt überarbeitet werden</w:t>
      </w:r>
    </w:p>
    <w:p>
      <w:pPr>
        <w:pStyle w:val="Normal311"/>
        <w:keepNext/>
        <w:spacing w:before="240" w:after="0" w:line="340" w:lineRule="atLeast"/>
        <w:ind w:left="0" w:right="0" w:firstLine="0"/>
        <w:jc w:val="left"/>
      </w:pPr>
      <w:bookmarkStart w:id="623" w:name="Body_310"/>
      <w:bookmarkEnd w:id="623"/>
      <w:r>
        <w:rPr>
          <w:rFonts w:ascii="arial" w:eastAsia="arial" w:hAnsi="arial" w:cs="arial"/>
          <w:b/>
          <w:i w:val="0"/>
          <w:strike w:val="0"/>
          <w:noProof w:val="0"/>
          <w:color w:val="000000"/>
          <w:position w:val="0"/>
          <w:sz w:val="28"/>
          <w:u w:val="none"/>
          <w:vertAlign w:val="baseline"/>
        </w:rPr>
        <w:t>Body</w:t>
      </w:r>
    </w:p>
    <w:p>
      <w:pPr>
        <w:pStyle w:val="Normal311"/>
        <w:spacing w:line="60" w:lineRule="exact"/>
      </w:pPr>
      <w:r>
        <w:pict>
          <v:line id="_x0000_s2351" style="position:absolute;z-index:252365824" from="0,2pt" to="512pt,2pt" strokecolor="#009ddb" strokeweight="2pt">
            <v:stroke linestyle="single"/>
            <w10:wrap type="topAndBottom"/>
          </v:line>
        </w:pict>
      </w:r>
    </w:p>
    <w:p>
      <w:pPr>
        <w:pStyle w:val="Normal311"/>
      </w:pP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Herzogenaurach   Ausgerechnet mit Israel-Hasserin Bella Hadid (27) wollte Sportartikelhersteller Adidas Werbung für seinen Retro-Schuh von 1972 machen! </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Brisant: Der Retro-Schuh, mit dem das US-Supermodel palästinensischer Herkunft posiert, soll ursprünglich für die Olympischen Spiele im Sommer 1972 in München entwickelt worden sein.</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Olympia 1972? Viele wissen sofort: Es ist der Olympia-Sommer, der von einem Attentat palästinensischer Terroristen überschattet wurde. Mitglieder der Gruppe  Schwarzer September  hatten am 5. September 1972 das Quartier der israelischen Mannschaft im Olympischen Dorf überfallen, zwei Israelis getötet und neun Geiseln genommen. Bei einer missglückten Befreiungsaktion kamen alle Geiseln, ein Polizist und fünf Terroristen ums Leben. Letztlich wurden elf der 14 israelischen Olympiateilnehmer ermordet.</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Wussten das die Adidas-Werbemacher nicht? Auch nicht, dass Top-Model Bella Hadid, die bereits mit antiisraelischen Äußerungen auffiel, wohl kaum eine geeignete Werbeträgerin für den angeblichen Kult-Schuh (Name:  SL 72 OG  oder auch  Samba ) sein kann?</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Hadid hat in sozialen Medien mehrmals Hamas-Propaganda geteilt! </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vor dem 7. Oktober 2023 besuchte sie Demos, auf denen  From the river to the sea, Palestine will be free  skandiert wurde   ein Aufruf zur Auslöschung Israels.</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Sprecher des Unternehmens:  Wir sind uns bewusst, dass Verbindungen zu tragischen historischen Ereignissen hergestellt wurden   auch wenn diese völlig unbeabsichtigt sind   und wir entschuldigen uns für jegliche Verärgerung oder Leid, die dadurch verursacht wurden. Aus diesem Grund überarbeiten wir die Kampagne. </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den Konzern ist es nicht das erste Mal, dass Werbepartner mit Antisemitismus-Vorwürfen konfrontiert werden. Der US-Rapper Kanye West (47) drohte Juden und lobte Hitler. Adidas beendete erst nach größerem öffentlichen Druck die Kooperation. </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1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11"/>
        <w:spacing w:line="60" w:lineRule="exact"/>
      </w:pPr>
      <w:r>
        <w:pict>
          <v:line id="_x0000_s2352" style="position:absolute;z-index:252366848" from="0,2pt" to="512pt,2pt" strokecolor="#009ddb" strokeweight="2pt">
            <v:stroke linestyle="single"/>
            <w10:wrap type="topAndBottom"/>
          </v:line>
        </w:pict>
      </w:r>
    </w:p>
    <w:p>
      <w:pPr>
        <w:pStyle w:val="Normal31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Model Bella Hadid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p>
    <w:p>
      <w:pPr>
        <w:pStyle w:val="Normal31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20, 2024</w:t>
      </w:r>
    </w:p>
    <w:p>
      <w:pPr>
        <w:pStyle w:val="Normal311"/>
      </w:pPr>
    </w:p>
    <w:p>
      <w:pPr>
        <w:pStyle w:val="Normal311"/>
        <w:ind w:left="200"/>
        <w:sectPr>
          <w:type w:val="continuous"/>
          <w:pgMar w:top="840" w:right="1000" w:bottom="840" w:left="1000" w:header="400" w:footer="400"/>
          <w:pgNumType w:fmt="decimal"/>
          <w:cols w:space="720"/>
        </w:sectPr>
      </w:pPr>
      <w:r>
        <w:br/>
      </w:r>
      <w:r>
        <w:pict>
          <v:line id="_x0000_s2353" style="position:absolute;z-index:252367872" from="0,10pt" to="512pt,10pt" strokecolor="black" strokeweight="1pt">
            <v:stroke linestyle="single"/>
          </v:line>
        </w:pict>
      </w:r>
      <w:r>
        <w:rPr>
          <w:rFonts w:ascii="arial" w:eastAsia="arial" w:hAnsi="arial" w:cs="arial"/>
          <w:b/>
          <w:color w:val="767676"/>
          <w:sz w:val="16"/>
        </w:rPr>
        <w:t>End of Document</w:t>
      </w:r>
    </w:p>
    <w:p>
      <w:pPr>
        <w:pStyle w:val="Normal312"/>
        <w:sectPr>
          <w:headerReference w:type="even" r:id="rId1934"/>
          <w:headerReference w:type="default" r:id="rId1935"/>
          <w:footerReference w:type="even" r:id="rId1936"/>
          <w:footerReference w:type="default" r:id="rId1937"/>
          <w:headerReference w:type="first" r:id="rId1938"/>
          <w:footerReference w:type="first" r:id="rId1939"/>
          <w:pgSz w:w="12240" w:h="15840"/>
          <w:pgMar w:top="840" w:right="1000" w:bottom="840" w:left="1000" w:header="400" w:footer="400"/>
          <w:pgNumType w:fmt="decimal"/>
          <w:cols w:space="720"/>
          <w:titlePg w:val="0"/>
        </w:sectPr>
      </w:pPr>
    </w:p>
    <w:p>
      <w:pPr>
        <w:pStyle w:val="Normal312"/>
      </w:pPr>
    </w:p>
    <w:p>
      <w:pPr>
        <w:pStyle w:val="Normal312"/>
      </w:pPr>
      <w:r>
        <w:pict>
          <v:shape id="_x0000_i2354" type="#_x0000_t75" alt="LexisNexis®" style="width:147.75pt;height:30pt">
            <v:imagedata r:id="rId10" o:title=""/>
          </v:shape>
        </w:pict>
      </w:r>
      <w:r>
        <w:cr/>
      </w:r>
    </w:p>
    <w:p>
      <w:pPr>
        <w:pStyle w:val="Heading131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Adidas wirbt mit Israel-Hasserin für Olympia-1972-Schuh</w:t>
      </w:r>
    </w:p>
    <w:p>
      <w:pPr>
        <w:pStyle w:val="Normal3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Ruhrgebiet</w:t>
      </w:r>
    </w:p>
    <w:p>
      <w:pPr>
        <w:pStyle w:val="Normal3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Samstag 20. Juli 2024 </w:t>
      </w:r>
    </w:p>
    <w:p>
      <w:pPr>
        <w:pStyle w:val="Normal312"/>
        <w:keepNext w:val="0"/>
        <w:spacing w:after="0" w:line="240" w:lineRule="atLeast"/>
        <w:ind w:right="0"/>
        <w:jc w:val="both"/>
      </w:pPr>
      <w:bookmarkStart w:id="624" w:name="Bookmark_313"/>
      <w:bookmarkEnd w:id="624"/>
    </w:p>
    <w:p>
      <w:pPr>
        <w:pStyle w:val="Normal31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312"/>
        <w:keepNext w:val="0"/>
        <w:spacing w:before="120" w:after="0" w:line="220" w:lineRule="atLeast"/>
        <w:ind w:left="0" w:right="0" w:firstLine="0"/>
        <w:jc w:val="left"/>
      </w:pPr>
      <w:r>
        <w:br/>
      </w:r>
      <w:r>
        <w:pict>
          <v:shape id="_x0000_i2355" type="#_x0000_t75" style="width:134.98pt;height:134.98pt">
            <v:imagedata r:id="rId11" o:title=""/>
          </v:shape>
        </w:pict>
      </w:r>
    </w:p>
    <w:p>
      <w:pPr>
        <w:pStyle w:val="Normal3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8; Ausg. 168</w:t>
      </w:r>
    </w:p>
    <w:p>
      <w:pPr>
        <w:pStyle w:val="Normal3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317 words</w:t>
      </w:r>
    </w:p>
    <w:p>
      <w:pPr>
        <w:pStyle w:val="Normal3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Marc Oliver Rühle</w:t>
      </w:r>
    </w:p>
    <w:p>
      <w:pPr>
        <w:pStyle w:val="Normal31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völlig missratene Kampagne soll jetzt überarbeitet werden</w:t>
      </w:r>
    </w:p>
    <w:p>
      <w:pPr>
        <w:pStyle w:val="Normal312"/>
        <w:keepNext/>
        <w:spacing w:before="240" w:after="0" w:line="340" w:lineRule="atLeast"/>
        <w:ind w:left="0" w:right="0" w:firstLine="0"/>
        <w:jc w:val="left"/>
      </w:pPr>
      <w:bookmarkStart w:id="625" w:name="Body_311"/>
      <w:bookmarkEnd w:id="625"/>
      <w:r>
        <w:rPr>
          <w:rFonts w:ascii="arial" w:eastAsia="arial" w:hAnsi="arial" w:cs="arial"/>
          <w:b/>
          <w:i w:val="0"/>
          <w:strike w:val="0"/>
          <w:noProof w:val="0"/>
          <w:color w:val="000000"/>
          <w:position w:val="0"/>
          <w:sz w:val="28"/>
          <w:u w:val="none"/>
          <w:vertAlign w:val="baseline"/>
        </w:rPr>
        <w:t>Body</w:t>
      </w:r>
    </w:p>
    <w:p>
      <w:pPr>
        <w:pStyle w:val="Normal312"/>
        <w:spacing w:line="60" w:lineRule="exact"/>
      </w:pPr>
      <w:r>
        <w:pict>
          <v:line id="_x0000_s2356" style="position:absolute;z-index:252368896" from="0,2pt" to="512pt,2pt" strokecolor="#009ddb" strokeweight="2pt">
            <v:stroke linestyle="single"/>
            <w10:wrap type="topAndBottom"/>
          </v:line>
        </w:pict>
      </w:r>
    </w:p>
    <w:p>
      <w:pPr>
        <w:pStyle w:val="Normal312"/>
      </w:pP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Herzogenaurach   Ausgerechnet mit Israel-Hasserin Bella Hadid (27) wollte Sportartikelhersteller Adidas Werbung für seinen Retro-Schuh von 1972 machen! </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Brisant: Der Retro-Schuh, mit dem das US-Supermodel palästinensischer Herkunft posiert, soll ursprünglich für die Olympischen Spiele im Sommer 1972 in München entwickelt worden sein.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Olympia 1972? Viele wissen sofort: Es ist der Olympia-Sommer, der von einem Attentat palästinensischer Terroristen überschattet wurde. Mitglieder der Gruppe  Schwarzer September  hatten am 5. September 1972 das Quartier der israelischen Mannschaft im Olympischen Dorf überfallen, zwei Israelis getötet und neun Geiseln genommen. Bei einer missglückten Befreiungsaktion kamen alle Geiseln, ein Polizist und fünf Terroristen ums Leben. Letztlich wurden elf der 14 israelischen Olympiateilnehmer ermordet.</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Wussten das die Adidas-Werbemacher nicht? Auch nicht, dass Top-Model Bella Hadid, die bereits mit antiisraelischen Äußerungen auffiel, wohl kaum eine geeignete Werbeträgerin für den angeblichen Kult-Schuh (Name:  SL 72 OG  oder auch  Samba ) sein kann?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Hadid hat in sozialen Medien mehrmals Hamas-Propaganda geteilt! </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vor dem 7. Oktober 2023 besuchte sie Demos, auf denen  From the river to the sea, Palestine will be free  skandiert wurde   ein Aufruf zur Auslöschung Israels.</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Sprecher des Unternehmens:  Wir sind uns bewusst, dass Verbindungen zu tragischen historischen Ereignissen hergestellt wurden   auch wenn diese völlig unbeabsichtigt sind   und wir entschuldigen uns für jegliche Verärgerung oder Leid, die dadurch verursacht wurden. Aus diesem Grund überarbeiten wir die Kampagne. </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den Konzern ist es nicht das erste Mal, dass Werbepartner mit Antisemitismus-Vorwürfen konfrontiert werden. Der US-Rapper Kanye West (47) drohte Juden und lobte Hitler. Adidas beendete erst nach größerem öffentlichen Druck die Kooperation. </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1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12"/>
        <w:spacing w:line="60" w:lineRule="exact"/>
      </w:pPr>
      <w:r>
        <w:pict>
          <v:line id="_x0000_s2357" style="position:absolute;z-index:252369920" from="0,2pt" to="512pt,2pt" strokecolor="#009ddb" strokeweight="2pt">
            <v:stroke linestyle="single"/>
            <w10:wrap type="topAndBottom"/>
          </v:line>
        </w:pict>
      </w:r>
    </w:p>
    <w:p>
      <w:pPr>
        <w:pStyle w:val="Normal31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Model Bella Hadid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p>
    <w:p>
      <w:pPr>
        <w:pStyle w:val="Normal31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20, 2024</w:t>
      </w:r>
    </w:p>
    <w:p>
      <w:pPr>
        <w:pStyle w:val="Normal312"/>
      </w:pPr>
    </w:p>
    <w:p>
      <w:pPr>
        <w:pStyle w:val="Normal312"/>
        <w:ind w:left="200"/>
        <w:sectPr>
          <w:type w:val="continuous"/>
          <w:pgMar w:top="840" w:right="1000" w:bottom="840" w:left="1000" w:header="400" w:footer="400"/>
          <w:pgNumType w:fmt="decimal"/>
          <w:cols w:space="720"/>
        </w:sectPr>
      </w:pPr>
      <w:r>
        <w:br/>
      </w:r>
      <w:r>
        <w:pict>
          <v:line id="_x0000_s2358" style="position:absolute;z-index:252370944" from="0,10pt" to="512pt,10pt" strokecolor="black" strokeweight="1pt">
            <v:stroke linestyle="single"/>
          </v:line>
        </w:pict>
      </w:r>
      <w:r>
        <w:rPr>
          <w:rFonts w:ascii="arial" w:eastAsia="arial" w:hAnsi="arial" w:cs="arial"/>
          <w:b/>
          <w:color w:val="767676"/>
          <w:sz w:val="16"/>
        </w:rPr>
        <w:t>End of Document</w:t>
      </w:r>
    </w:p>
    <w:p>
      <w:pPr>
        <w:pStyle w:val="Normal313"/>
        <w:sectPr>
          <w:headerReference w:type="even" r:id="rId1940"/>
          <w:headerReference w:type="default" r:id="rId1941"/>
          <w:footerReference w:type="even" r:id="rId1942"/>
          <w:footerReference w:type="default" r:id="rId1943"/>
          <w:headerReference w:type="first" r:id="rId1944"/>
          <w:footerReference w:type="first" r:id="rId1945"/>
          <w:pgSz w:w="12240" w:h="15840"/>
          <w:pgMar w:top="840" w:right="1000" w:bottom="840" w:left="1000" w:header="400" w:footer="400"/>
          <w:pgNumType w:fmt="decimal"/>
          <w:cols w:space="720"/>
          <w:titlePg w:val="0"/>
        </w:sectPr>
      </w:pPr>
    </w:p>
    <w:p>
      <w:pPr>
        <w:pStyle w:val="Normal313"/>
      </w:pPr>
    </w:p>
    <w:p>
      <w:pPr>
        <w:pStyle w:val="Normal313"/>
      </w:pPr>
      <w:r>
        <w:pict>
          <v:shape id="_x0000_i2359" type="#_x0000_t75" alt="LexisNexis®" style="width:147.75pt;height:30pt">
            <v:imagedata r:id="rId10" o:title=""/>
          </v:shape>
        </w:pict>
      </w:r>
      <w:r>
        <w:cr/>
      </w:r>
    </w:p>
    <w:p>
      <w:pPr>
        <w:pStyle w:val="Heading131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Adidas wirbt mit Israel-Hasserin für Olympia-1972-Schuh</w:t>
      </w:r>
    </w:p>
    <w:p>
      <w:pPr>
        <w:pStyle w:val="Normal3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Hamburg</w:t>
      </w:r>
    </w:p>
    <w:p>
      <w:pPr>
        <w:pStyle w:val="Normal3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Samstag 20. Juli 2024 </w:t>
      </w:r>
    </w:p>
    <w:p>
      <w:pPr>
        <w:pStyle w:val="Normal313"/>
        <w:keepNext w:val="0"/>
        <w:spacing w:after="0" w:line="240" w:lineRule="atLeast"/>
        <w:ind w:right="0"/>
        <w:jc w:val="both"/>
      </w:pPr>
      <w:bookmarkStart w:id="626" w:name="Bookmark_314"/>
      <w:bookmarkEnd w:id="626"/>
    </w:p>
    <w:p>
      <w:pPr>
        <w:pStyle w:val="Normal31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313"/>
        <w:keepNext w:val="0"/>
        <w:spacing w:before="120" w:after="0" w:line="220" w:lineRule="atLeast"/>
        <w:ind w:left="0" w:right="0" w:firstLine="0"/>
        <w:jc w:val="left"/>
      </w:pPr>
      <w:r>
        <w:br/>
      </w:r>
      <w:r>
        <w:pict>
          <v:shape id="_x0000_i2360" type="#_x0000_t75" style="width:134.98pt;height:134.98pt">
            <v:imagedata r:id="rId11" o:title=""/>
          </v:shape>
        </w:pict>
      </w:r>
    </w:p>
    <w:p>
      <w:pPr>
        <w:pStyle w:val="Normal3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8; Ausg. 168</w:t>
      </w:r>
    </w:p>
    <w:p>
      <w:pPr>
        <w:pStyle w:val="Normal3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317 words</w:t>
      </w:r>
    </w:p>
    <w:p>
      <w:pPr>
        <w:pStyle w:val="Normal3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Marc Oliver Rühle</w:t>
      </w:r>
    </w:p>
    <w:p>
      <w:pPr>
        <w:pStyle w:val="Normal31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völlig missratene Kampagne soll jetzt überarbeitet werden</w:t>
      </w:r>
    </w:p>
    <w:p>
      <w:pPr>
        <w:pStyle w:val="Normal313"/>
        <w:keepNext/>
        <w:spacing w:before="240" w:after="0" w:line="340" w:lineRule="atLeast"/>
        <w:ind w:left="0" w:right="0" w:firstLine="0"/>
        <w:jc w:val="left"/>
      </w:pPr>
      <w:bookmarkStart w:id="627" w:name="Body_312"/>
      <w:bookmarkEnd w:id="627"/>
      <w:r>
        <w:rPr>
          <w:rFonts w:ascii="arial" w:eastAsia="arial" w:hAnsi="arial" w:cs="arial"/>
          <w:b/>
          <w:i w:val="0"/>
          <w:strike w:val="0"/>
          <w:noProof w:val="0"/>
          <w:color w:val="000000"/>
          <w:position w:val="0"/>
          <w:sz w:val="28"/>
          <w:u w:val="none"/>
          <w:vertAlign w:val="baseline"/>
        </w:rPr>
        <w:t>Body</w:t>
      </w:r>
    </w:p>
    <w:p>
      <w:pPr>
        <w:pStyle w:val="Normal313"/>
        <w:spacing w:line="60" w:lineRule="exact"/>
      </w:pPr>
      <w:r>
        <w:pict>
          <v:line id="_x0000_s2361" style="position:absolute;z-index:252371968" from="0,2pt" to="512pt,2pt" strokecolor="#009ddb" strokeweight="2pt">
            <v:stroke linestyle="single"/>
            <w10:wrap type="topAndBottom"/>
          </v:line>
        </w:pict>
      </w:r>
    </w:p>
    <w:p>
      <w:pPr>
        <w:pStyle w:val="Normal313"/>
      </w:pP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Herzogenaurach   Ausgerechnet mit Israel-Hasserin Bella Hadid (27) wollte Sportartikelhersteller Adidas Werbung für seinen Retro-Schuh von 1972 machen! </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Brisant: Der Retro-Schuh, mit dem das US-Supermodel palästinensischer Herkunft posiert, soll ursprünglich für die Olympischen Spiele im Sommer 1972 in München entwickelt worden sein.</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Olympia 1972? Viele wissen sofort: Es ist der Olympia-Sommer, der von einem Attentat palästinensischer Terroristen überschattet wurde. Mitglieder der Gruppe  Schwarzer September  hatten am 5. September 1972 das Quartier der israelischen Mannschaft im Olympischen Dorf überfallen, zwei Israelis getötet und neun Geiseln genommen. Bei einer missglückten Befreiungsaktion kamen alle Geiseln, ein Polizist und fünf Terroristen ums Leben. Letztlich wurden elf der 14 israelischen Olympiateilnehmer ermordet.</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Wussten das die Adidas-Werbemacher nicht? Auch nicht, dass Top-Model Bella Hadid, die bereits mit antiisraelischen Äußerungen auffiel, wohl kaum eine geeignete Werbeträgerin für den angeblichen Kult-Schuh (Name:  SL 72 OG  oder auch  Samba ) sein kann?</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Hadid hat in sozialen Medien mehrmals Hamas-Propaganda geteilt! </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vor dem 7. Oktober 2023 besuchte sie Demos, auf denen  From the river to the sea, Palestine will be free  skandiert wurde   ein Aufruf zur Auslöschung Israels.</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Sprecher des Unternehmens:  Wir sind uns bewusst, dass Verbindungen zu tragischen historischen Ereignissen hergestellt wurden   auch wenn diese völlig unbeabsichtigt sind   und wir entschuldigen uns für jegliche Verärgerung oder Leid, die dadurch verursacht wurden. Aus diesem Grund überarbeiten wir die Kampagne. </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den Konzern ist es nicht das erste Mal, dass Werbepartner mit Antisemitismus-Vorwürfen konfrontiert werden. Der US-Rapper Kanye West (47) drohte Juden und lobte Hitler. Adidas beendete erst nach größerem öffentlichen Druck die Kooperation. </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1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13"/>
        <w:spacing w:line="60" w:lineRule="exact"/>
      </w:pPr>
      <w:r>
        <w:pict>
          <v:line id="_x0000_s2362" style="position:absolute;z-index:252372992" from="0,2pt" to="512pt,2pt" strokecolor="#009ddb" strokeweight="2pt">
            <v:stroke linestyle="single"/>
            <w10:wrap type="topAndBottom"/>
          </v:line>
        </w:pict>
      </w:r>
    </w:p>
    <w:p>
      <w:pPr>
        <w:pStyle w:val="Normal31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Model Bella Hadid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p>
    <w:p>
      <w:pPr>
        <w:pStyle w:val="Normal31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20, 2024</w:t>
      </w:r>
    </w:p>
    <w:p>
      <w:pPr>
        <w:pStyle w:val="Normal313"/>
      </w:pPr>
    </w:p>
    <w:p>
      <w:pPr>
        <w:pStyle w:val="Normal313"/>
        <w:ind w:left="200"/>
        <w:sectPr>
          <w:type w:val="continuous"/>
          <w:pgMar w:top="840" w:right="1000" w:bottom="840" w:left="1000" w:header="400" w:footer="400"/>
          <w:pgNumType w:fmt="decimal"/>
          <w:cols w:space="720"/>
        </w:sectPr>
      </w:pPr>
      <w:r>
        <w:br/>
      </w:r>
      <w:r>
        <w:pict>
          <v:line id="_x0000_s2363" style="position:absolute;z-index:252374016" from="0,10pt" to="512pt,10pt" strokecolor="black" strokeweight="1pt">
            <v:stroke linestyle="single"/>
          </v:line>
        </w:pict>
      </w:r>
      <w:r>
        <w:rPr>
          <w:rFonts w:ascii="arial" w:eastAsia="arial" w:hAnsi="arial" w:cs="arial"/>
          <w:b/>
          <w:color w:val="767676"/>
          <w:sz w:val="16"/>
        </w:rPr>
        <w:t>End of Document</w:t>
      </w:r>
    </w:p>
    <w:p>
      <w:pPr>
        <w:pStyle w:val="Normal314"/>
        <w:sectPr>
          <w:headerReference w:type="even" r:id="rId1946"/>
          <w:headerReference w:type="default" r:id="rId1947"/>
          <w:footerReference w:type="even" r:id="rId1948"/>
          <w:footerReference w:type="default" r:id="rId1949"/>
          <w:headerReference w:type="first" r:id="rId1950"/>
          <w:footerReference w:type="first" r:id="rId1951"/>
          <w:pgSz w:w="12240" w:h="15840"/>
          <w:pgMar w:top="840" w:right="1000" w:bottom="840" w:left="1000" w:header="400" w:footer="400"/>
          <w:pgNumType w:fmt="decimal"/>
          <w:cols w:space="720"/>
          <w:titlePg w:val="0"/>
        </w:sectPr>
      </w:pPr>
    </w:p>
    <w:p>
      <w:pPr>
        <w:pStyle w:val="Normal314"/>
      </w:pPr>
    </w:p>
    <w:p>
      <w:pPr>
        <w:pStyle w:val="Normal314"/>
      </w:pPr>
      <w:r>
        <w:pict>
          <v:shape id="_x0000_i2364" type="#_x0000_t75" alt="LexisNexis®" style="width:147.75pt;height:30pt">
            <v:imagedata r:id="rId10" o:title=""/>
          </v:shape>
        </w:pict>
      </w:r>
      <w:r>
        <w:cr/>
      </w:r>
    </w:p>
    <w:p>
      <w:pPr>
        <w:pStyle w:val="Heading131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Adidas wirbt mit Israel-Hasserin für Olympia-1972-Schuh</w:t>
      </w:r>
    </w:p>
    <w:p>
      <w:pPr>
        <w:pStyle w:val="Normal3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Rhein-Neckar</w:t>
      </w:r>
    </w:p>
    <w:p>
      <w:pPr>
        <w:pStyle w:val="Normal3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Samstag 20. Juli 2024 </w:t>
      </w:r>
    </w:p>
    <w:p>
      <w:pPr>
        <w:pStyle w:val="Normal314"/>
        <w:keepNext w:val="0"/>
        <w:spacing w:after="0" w:line="240" w:lineRule="atLeast"/>
        <w:ind w:right="0"/>
        <w:jc w:val="both"/>
      </w:pPr>
      <w:bookmarkStart w:id="628" w:name="Bookmark_315"/>
      <w:bookmarkEnd w:id="628"/>
    </w:p>
    <w:p>
      <w:pPr>
        <w:pStyle w:val="Normal31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314"/>
        <w:keepNext w:val="0"/>
        <w:spacing w:before="120" w:after="0" w:line="220" w:lineRule="atLeast"/>
        <w:ind w:left="0" w:right="0" w:firstLine="0"/>
        <w:jc w:val="left"/>
      </w:pPr>
      <w:r>
        <w:br/>
      </w:r>
      <w:r>
        <w:pict>
          <v:shape id="_x0000_i2365" type="#_x0000_t75" style="width:134.98pt;height:134.98pt">
            <v:imagedata r:id="rId11" o:title=""/>
          </v:shape>
        </w:pict>
      </w:r>
    </w:p>
    <w:p>
      <w:pPr>
        <w:pStyle w:val="Normal3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8; Ausg. 168</w:t>
      </w:r>
    </w:p>
    <w:p>
      <w:pPr>
        <w:pStyle w:val="Normal3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317 words</w:t>
      </w:r>
    </w:p>
    <w:p>
      <w:pPr>
        <w:pStyle w:val="Normal3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Marc Oliver Rühle</w:t>
      </w:r>
    </w:p>
    <w:p>
      <w:pPr>
        <w:pStyle w:val="Normal31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völlig missratene Kampagne soll jetzt überarbeitet werden</w:t>
      </w:r>
    </w:p>
    <w:p>
      <w:pPr>
        <w:pStyle w:val="Normal314"/>
        <w:keepNext/>
        <w:spacing w:before="240" w:after="0" w:line="340" w:lineRule="atLeast"/>
        <w:ind w:left="0" w:right="0" w:firstLine="0"/>
        <w:jc w:val="left"/>
      </w:pPr>
      <w:bookmarkStart w:id="629" w:name="Body_313"/>
      <w:bookmarkEnd w:id="629"/>
      <w:r>
        <w:rPr>
          <w:rFonts w:ascii="arial" w:eastAsia="arial" w:hAnsi="arial" w:cs="arial"/>
          <w:b/>
          <w:i w:val="0"/>
          <w:strike w:val="0"/>
          <w:noProof w:val="0"/>
          <w:color w:val="000000"/>
          <w:position w:val="0"/>
          <w:sz w:val="28"/>
          <w:u w:val="none"/>
          <w:vertAlign w:val="baseline"/>
        </w:rPr>
        <w:t>Body</w:t>
      </w:r>
    </w:p>
    <w:p>
      <w:pPr>
        <w:pStyle w:val="Normal314"/>
        <w:spacing w:line="60" w:lineRule="exact"/>
      </w:pPr>
      <w:r>
        <w:pict>
          <v:line id="_x0000_s2366" style="position:absolute;z-index:252375040" from="0,2pt" to="512pt,2pt" strokecolor="#009ddb" strokeweight="2pt">
            <v:stroke linestyle="single"/>
            <w10:wrap type="topAndBottom"/>
          </v:line>
        </w:pict>
      </w:r>
    </w:p>
    <w:p>
      <w:pPr>
        <w:pStyle w:val="Normal314"/>
      </w:pP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Herzogenaurach   Ausgerechnet mit Israel-Hasserin Bella Hadid (27) wollte Sportartikelhersteller Adidas Werbung für seinen Retro-Schuh von 1972 machen! </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Brisant: Der Retro-Schuh, mit dem das US-Supermodel palästinensischer Herkunft posiert, soll ursprünglich für die Olympischen Spiele im Sommer 1972 in München entwickelt worden sein.</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Olympia 1972? Viele wissen sofort: Es ist der Olympia-Sommer, der von einem Attentat palästinensischer Terroristen überschattet wurde. Mitglieder der Gruppe  Schwarzer September  hatten am 5. September 1972 das Quartier der israelischen Mannschaft im Olympischen Dorf überfallen, zwei Israelis getötet und neun Geiseln genommen. Bei einer missglückten Befreiungsaktion kamen alle Geiseln, ein Polizist und fünf Terroristen ums Leben. Letztlich wurden elf der 14 israelischen Olympiateilnehmer ermordet.</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Wussten das die Adidas-Werbemacher nicht? Auch nicht, dass Top-Model Bella Hadid, die bereits mit antiisraelischen Äußerungen auffiel, wohl kaum eine geeignete Werbeträgerin für den angeblichen Kult-Schuh (Name:  SL 72 OG  oder auch  Samba ) sein kann?</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Hadid hat in sozialen Medien mehrmals Hamas-Propaganda geteilt! </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vor dem 7. Oktober 2023 besuchte sie Demos, auf denen  From the river to the sea, Palestine will be free  skandiert wurde   ein Aufruf zur Auslöschung Israels.</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Sprecher des Unternehmens:  Wir sind uns bewusst, dass Verbindungen zu tragischen historischen Ereignissen hergestellt wurden   auch wenn diese völlig unbeabsichtigt sind   und wir entschuldigen uns für jegliche Verärgerung oder Leid, die dadurch verursacht wurden. Aus diesem Grund überarbeiten wir die Kampagne. </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den Konzern ist es nicht das erste Mal, dass Werbepartner mit Antisemitismus-Vorwürfen konfrontiert werden. Der US-Rapper Kanye West (47) drohte Juden und lobte Hitler. Adidas beendete erst nach größerem öffentlichen Druck die Kooperation. </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1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14"/>
        <w:spacing w:line="60" w:lineRule="exact"/>
      </w:pPr>
      <w:r>
        <w:pict>
          <v:line id="_x0000_s2367" style="position:absolute;z-index:252376064" from="0,2pt" to="512pt,2pt" strokecolor="#009ddb" strokeweight="2pt">
            <v:stroke linestyle="single"/>
            <w10:wrap type="topAndBottom"/>
          </v:line>
        </w:pict>
      </w:r>
    </w:p>
    <w:p>
      <w:pPr>
        <w:pStyle w:val="Normal31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Model Bella Hadid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p>
    <w:p>
      <w:pPr>
        <w:pStyle w:val="Normal31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20, 2024</w:t>
      </w:r>
    </w:p>
    <w:p>
      <w:pPr>
        <w:pStyle w:val="Normal314"/>
      </w:pPr>
    </w:p>
    <w:p>
      <w:pPr>
        <w:pStyle w:val="Normal314"/>
        <w:ind w:left="200"/>
        <w:sectPr>
          <w:type w:val="continuous"/>
          <w:pgMar w:top="840" w:right="1000" w:bottom="840" w:left="1000" w:header="400" w:footer="400"/>
          <w:pgNumType w:fmt="decimal"/>
          <w:cols w:space="720"/>
        </w:sectPr>
      </w:pPr>
      <w:r>
        <w:br/>
      </w:r>
      <w:r>
        <w:pict>
          <v:line id="_x0000_s2368" style="position:absolute;z-index:252377088" from="0,10pt" to="512pt,10pt" strokecolor="black" strokeweight="1pt">
            <v:stroke linestyle="single"/>
          </v:line>
        </w:pict>
      </w:r>
      <w:r>
        <w:rPr>
          <w:rFonts w:ascii="arial" w:eastAsia="arial" w:hAnsi="arial" w:cs="arial"/>
          <w:b/>
          <w:color w:val="767676"/>
          <w:sz w:val="16"/>
        </w:rPr>
        <w:t>End of Document</w:t>
      </w:r>
    </w:p>
    <w:p>
      <w:pPr>
        <w:pStyle w:val="Normal315"/>
        <w:sectPr>
          <w:headerReference w:type="even" r:id="rId1952"/>
          <w:headerReference w:type="default" r:id="rId1953"/>
          <w:footerReference w:type="even" r:id="rId1954"/>
          <w:footerReference w:type="default" r:id="rId1955"/>
          <w:headerReference w:type="first" r:id="rId1956"/>
          <w:footerReference w:type="first" r:id="rId1957"/>
          <w:pgSz w:w="12240" w:h="15840"/>
          <w:pgMar w:top="840" w:right="1000" w:bottom="840" w:left="1000" w:header="400" w:footer="400"/>
          <w:pgNumType w:fmt="decimal"/>
          <w:cols w:space="720"/>
          <w:titlePg w:val="0"/>
        </w:sectPr>
      </w:pPr>
    </w:p>
    <w:p>
      <w:pPr>
        <w:pStyle w:val="Normal315"/>
      </w:pPr>
    </w:p>
    <w:p>
      <w:pPr>
        <w:pStyle w:val="Normal315"/>
      </w:pPr>
      <w:r>
        <w:pict>
          <v:shape id="_x0000_i2369" type="#_x0000_t75" alt="LexisNexis®" style="width:147.75pt;height:30pt">
            <v:imagedata r:id="rId10" o:title=""/>
          </v:shape>
        </w:pict>
      </w:r>
      <w:r>
        <w:cr/>
      </w:r>
    </w:p>
    <w:p>
      <w:pPr>
        <w:pStyle w:val="Heading131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Ich kann beim besten Willen keinen Judenhass erkennen; der rote faden</w:t>
      </w:r>
    </w:p>
    <w:p>
      <w:pPr>
        <w:pStyle w:val="Normal3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3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20. Juli 2024</w:t>
      </w:r>
    </w:p>
    <w:p>
      <w:pPr>
        <w:pStyle w:val="Normal315"/>
        <w:keepNext w:val="0"/>
        <w:spacing w:after="0" w:line="240" w:lineRule="atLeast"/>
        <w:ind w:right="0"/>
        <w:jc w:val="both"/>
      </w:pPr>
      <w:bookmarkStart w:id="630" w:name="Bookmark_316"/>
      <w:bookmarkEnd w:id="630"/>
    </w:p>
    <w:p>
      <w:pPr>
        <w:pStyle w:val="Normal31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315"/>
        <w:keepNext w:val="0"/>
        <w:spacing w:before="120" w:after="0" w:line="220" w:lineRule="atLeast"/>
        <w:ind w:left="0" w:right="0" w:firstLine="0"/>
        <w:jc w:val="left"/>
      </w:pPr>
      <w:r>
        <w:br/>
      </w:r>
      <w:r>
        <w:pict>
          <v:shape id="_x0000_i2370" type="#_x0000_t75" style="width:257.97pt;height:41.24pt">
            <v:imagedata r:id="rId32" o:title=""/>
          </v:shape>
        </w:pict>
      </w:r>
    </w:p>
    <w:p>
      <w:pPr>
        <w:pStyle w:val="Normal3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MEINUNG UND DISKUSSION; S. 14,15</w:t>
      </w:r>
    </w:p>
    <w:p>
      <w:pPr>
        <w:pStyle w:val="Normal3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683 words</w:t>
      </w:r>
    </w:p>
    <w:p>
      <w:pPr>
        <w:pStyle w:val="Normal3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Ariane Lemme</w:t>
      </w:r>
    </w:p>
    <w:p>
      <w:pPr>
        <w:pStyle w:val="Normal315"/>
        <w:keepNext/>
        <w:spacing w:before="240" w:after="0" w:line="340" w:lineRule="atLeast"/>
        <w:ind w:left="0" w:right="0" w:firstLine="0"/>
        <w:jc w:val="left"/>
      </w:pPr>
      <w:bookmarkStart w:id="631" w:name="Body_314"/>
      <w:bookmarkEnd w:id="631"/>
      <w:r>
        <w:rPr>
          <w:rFonts w:ascii="arial" w:eastAsia="arial" w:hAnsi="arial" w:cs="arial"/>
          <w:b/>
          <w:i w:val="0"/>
          <w:strike w:val="0"/>
          <w:noProof w:val="0"/>
          <w:color w:val="000000"/>
          <w:position w:val="0"/>
          <w:sz w:val="28"/>
          <w:u w:val="none"/>
          <w:vertAlign w:val="baseline"/>
        </w:rPr>
        <w:t>Body</w:t>
      </w:r>
    </w:p>
    <w:p>
      <w:pPr>
        <w:pStyle w:val="Normal315"/>
        <w:spacing w:line="60" w:lineRule="exact"/>
      </w:pPr>
      <w:r>
        <w:pict>
          <v:line id="_x0000_s2371" style="position:absolute;z-index:252378112" from="0,2pt" to="512pt,2pt" strokecolor="#009ddb" strokeweight="2pt">
            <v:stroke linestyle="single"/>
            <w10:wrap type="topAndBottom"/>
          </v:line>
        </w:pict>
      </w:r>
    </w:p>
    <w:p>
      <w:pPr>
        <w:pStyle w:val="Normal315"/>
      </w:pP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rote faden</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Durch die Woche mit Ariane Lemme</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bin keine Freundin des Cancelns. Eigentlich. Menschen machen Fehler. Daraus lernen zu können, sollte man jedem zugestehen. Klar weiß ich, dass einem dieses Zugestehen bei manchen leichter fällt als bei anderen.</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obwohl ich das Prinzip Leute wegen eines einmaligen Fauxpas für nicht mehr satisfaktionsfähig zu erklären, eigentlich Mist finde, bin ich natürlich auch nicht frei davon. Ich erinnere mich, wie ich nächtelang die Liste der Un­ter­zeich­ne­r:in­nen des offenen Briefs von Au­to­r:in­nen durchforstet habe, die sich nach dem 7. Oktober gegen das Schweigen des Literaturbetriebs zum Terror der Hamas wandten. Und wie enttäuscht ich war über all die Schrift­stel­le­r:in­nen, die ich gut finde und deren Namen ich dort nicht fand.</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Gut fand ich natürlich auch immer El Hotzo, seine täglichen Zusammenfassungen des Irrsinns der Welt in kleinen Memes. Diese Woche ist er allerdings zu weit gegangen, als er in einem seiner Slides fragte, was der letzte Bus und das Attentat auf Donald Trump gemeinsam hätten   und mit  leider knapp verpasst  kommentierte. Jetzt hat der RBB ihm deshalb gekündigt.</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Klar, ich finde seinen Witz absolut unangemessen, auch politischen Geg­ne­r:in­nen wünscht man nicht den Tod. Enttäuscht von El Hotzo bin ich aber schon viel länger. Nach dem Überfall Russlands auf die Ukraine hatte er tagelang seine täglichen Meme-Slides eingestellt   aus Erschütterung, Pietät, guten Gründen. Das fand ich toll.</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und nach dem 7. Oktober: nichts dergleichen. Kein Kommentar, nichts. Seitdem habe ich eigentlich jeden Res­pekt vor ihm verloren. Kei­ne:r muss sich zu einem komplizierten Konflikt äußern, den er nicht versteht. Aber unerschüttert bleiben, ohne Anteilnahme, am 7. Oktober, als es noch gar keine Reaktion von Israel gab   das hat er mit vielen gemeinsam, enttäuschenderweise auch mit vielen Künst­le­r:in­nen und Au­to­r:innen, die ich mal mochte, aber das macht s nicht besser.</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Andererseits muss man vielleicht froh sein um jede:n, der bloß still geblieben ist.</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gibt ja auch die Leute, die da erst so richtig angefangen haben zu sprechen. Oder Leute, wie das US-Model Bella Hadid, die schon lange vor dem 7. Oktober mit einer  From the River to the Sea -Haltung aufgefallen war, seitdem ihre rund 61 Millionen Follower auch gern mit Hamas-Propaganda beglückt.</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hatte Adidas sie für die Kampagne für den Relaunch der Olympia-Schuhe von 1972, auch bekannt als  Samba , gebucht   durchaus passend, schließlich wurden bei den Spielen in München damals zwei Mitglieder des israelischen Teams von einer palästinensischen Terrorgruppe massakriert, neun weitere erst als Geiseln genommen   und bei der völlig versauten Geiselbefreiung ebenfalls ermordet.</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damals war die Erschütterung groß. So groß, dass die Bundesregierung 50 Jahre brauchte, um noch mal über die Entschädigungen nachzudenken. Adidas war ein bisschen schneller. Nach Protesten hat der Konzern am Freitag mitgeteilt, die Kampagne  überarbeiten  zu wollen.</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wer weiß, vielleicht hatten die Sportler damals auch nur  provoziert  (durch ihre schiere Anwesenheit)   so wie das Paar, das diese Woche auf der Berliner Torstraße ein Eis essen wollte (und dabei nicht von einer vorbeiziehenden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gefilmt werden wollte). Später titelte eine Boulevardzeitung:  Davidstern provoziert Angriff auf zwei Juden . Ach so. Dann macht es ja Sinn, dass eine der beiden Angegriffenen mit dem Kopf auf den Boden geschlagen wurde. War doch ansonsten  ne friedliche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Zeitung hat die Überschrift dann auch noch mal geändert.</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Tja. Wir können alle dazulernen. Vielleicht sogar die Leserin Katrin, die diese Woche im   als Reaktion auf einen dort veröffentlichten TextTagesspiegel   ankündigte, ihr taz-Abo zu kündigen.</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logisch, auch ich bin für manches Unrecht sehr viel blinder als für anderes. Ich verspreche: Wenn Katrin die taz nicht cancelt, werde ich auch nicht mehr pauschal alle Zum-­7.-Ok­to­ber-­Schwei­ge­r:in­nen zu An­ti­se­mi­t:in­nen abstempeln.</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Nächste Woche Silke Mertins</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Cancel-Mist</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Schweige-Bullshit</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Follower-Glück</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De-Provokation</w:t>
      </w:r>
    </w:p>
    <w:p>
      <w:pPr>
        <w:pStyle w:val="Normal31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23, 2024</w:t>
      </w:r>
    </w:p>
    <w:p>
      <w:pPr>
        <w:pStyle w:val="Normal315"/>
      </w:pPr>
    </w:p>
    <w:p>
      <w:pPr>
        <w:pStyle w:val="Normal315"/>
        <w:ind w:left="200"/>
        <w:sectPr>
          <w:type w:val="continuous"/>
          <w:pgMar w:top="840" w:right="1000" w:bottom="840" w:left="1000" w:header="400" w:footer="400"/>
          <w:pgNumType w:fmt="decimal"/>
          <w:cols w:space="720"/>
        </w:sectPr>
      </w:pPr>
      <w:r>
        <w:br/>
      </w:r>
      <w:r>
        <w:pict>
          <v:line id="_x0000_s2372" style="position:absolute;z-index:252379136" from="0,10pt" to="512pt,10pt" strokecolor="black" strokeweight="1pt">
            <v:stroke linestyle="single"/>
          </v:line>
        </w:pict>
      </w:r>
      <w:r>
        <w:rPr>
          <w:rFonts w:ascii="arial" w:eastAsia="arial" w:hAnsi="arial" w:cs="arial"/>
          <w:b/>
          <w:color w:val="767676"/>
          <w:sz w:val="16"/>
        </w:rPr>
        <w:t>End of Document</w:t>
      </w:r>
    </w:p>
    <w:p>
      <w:pPr>
        <w:pStyle w:val="Normal316"/>
        <w:sectPr>
          <w:headerReference w:type="even" r:id="rId1958"/>
          <w:headerReference w:type="default" r:id="rId1959"/>
          <w:footerReference w:type="even" r:id="rId1960"/>
          <w:footerReference w:type="default" r:id="rId1961"/>
          <w:headerReference w:type="first" r:id="rId1962"/>
          <w:footerReference w:type="first" r:id="rId1963"/>
          <w:pgSz w:w="12240" w:h="15840"/>
          <w:pgMar w:top="840" w:right="1000" w:bottom="840" w:left="1000" w:header="400" w:footer="400"/>
          <w:pgNumType w:fmt="decimal"/>
          <w:cols w:space="720"/>
          <w:titlePg w:val="0"/>
        </w:sectPr>
      </w:pPr>
    </w:p>
    <w:p>
      <w:pPr>
        <w:pStyle w:val="Normal316"/>
      </w:pPr>
    </w:p>
    <w:p>
      <w:pPr>
        <w:pStyle w:val="Normal316"/>
      </w:pPr>
      <w:r>
        <w:pict>
          <v:shape id="_x0000_i2373" type="#_x0000_t75" alt="LexisNexis®" style="width:147.75pt;height:30pt">
            <v:imagedata r:id="rId10" o:title=""/>
          </v:shape>
        </w:pict>
      </w:r>
      <w:r>
        <w:cr/>
      </w:r>
    </w:p>
    <w:p>
      <w:pPr>
        <w:pStyle w:val="Heading131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»Ich kenne niemanden, den die Toten in Gaza kaltlassen«   »Es gibt sehr wohl viele«</w:t>
      </w:r>
    </w:p>
    <w:p>
      <w:pPr>
        <w:pStyle w:val="Normal3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Plus</w:t>
      </w:r>
    </w:p>
    <w:p>
      <w:pPr>
        <w:pStyle w:val="Normal3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19. Juli 2024</w:t>
      </w:r>
    </w:p>
    <w:p>
      <w:pPr>
        <w:pStyle w:val="Normal316"/>
        <w:keepNext w:val="0"/>
        <w:spacing w:after="0" w:line="240" w:lineRule="atLeast"/>
        <w:ind w:right="0"/>
        <w:jc w:val="both"/>
      </w:pPr>
      <w:bookmarkStart w:id="632" w:name="Bookmark_317"/>
      <w:bookmarkEnd w:id="632"/>
    </w:p>
    <w:p>
      <w:pPr>
        <w:pStyle w:val="Normal31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Spiegel Verlag Rudolf Augstein GMBH &amp; CO KG Alle Rechte vorbehalten</w:t>
      </w:r>
    </w:p>
    <w:p>
      <w:pPr>
        <w:pStyle w:val="Normal316"/>
        <w:keepNext w:val="0"/>
        <w:spacing w:before="120" w:after="0" w:line="220" w:lineRule="atLeast"/>
        <w:ind w:left="0" w:right="0" w:firstLine="0"/>
        <w:jc w:val="left"/>
      </w:pPr>
      <w:r>
        <w:br/>
      </w:r>
      <w:r>
        <w:pict>
          <v:shape id="_x0000_i2374" type="#_x0000_t75" style="width:195pt;height:70.5pt">
            <v:imagedata r:id="rId46" o:title=""/>
          </v:shape>
        </w:pict>
      </w:r>
    </w:p>
    <w:p>
      <w:pPr>
        <w:pStyle w:val="Normal3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POLITIK/DEUTSCHLAND; Streitgespräch zur deutschen Nahost-Debatte</w:t>
      </w:r>
    </w:p>
    <w:p>
      <w:pPr>
        <w:pStyle w:val="Normal3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3479 words</w:t>
      </w:r>
    </w:p>
    <w:p>
      <w:pPr>
        <w:pStyle w:val="Normal3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Anna Reimann</w:t>
      </w:r>
    </w:p>
    <w:p>
      <w:pPr>
        <w:pStyle w:val="Normal31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Warum ist die Diskussion über Israel und Gaza so unversöhnlich? Neuköllns Integrationsbeauftragte Güner Balci und der jüdische Grünenpolitiker Daniel Eliasson streiten über die Frage, ob die Staatsräson missbraucht wird.</w:t>
      </w:r>
    </w:p>
    <w:p>
      <w:pPr>
        <w:pStyle w:val="Normal316"/>
        <w:keepNext/>
        <w:spacing w:before="240" w:after="0" w:line="340" w:lineRule="atLeast"/>
        <w:ind w:left="0" w:right="0" w:firstLine="0"/>
        <w:jc w:val="left"/>
      </w:pPr>
      <w:bookmarkStart w:id="633" w:name="Body_315"/>
      <w:bookmarkEnd w:id="633"/>
      <w:r>
        <w:rPr>
          <w:rFonts w:ascii="arial" w:eastAsia="arial" w:hAnsi="arial" w:cs="arial"/>
          <w:b/>
          <w:i w:val="0"/>
          <w:strike w:val="0"/>
          <w:noProof w:val="0"/>
          <w:color w:val="000000"/>
          <w:position w:val="0"/>
          <w:sz w:val="28"/>
          <w:u w:val="none"/>
          <w:vertAlign w:val="baseline"/>
        </w:rPr>
        <w:t>Body</w:t>
      </w:r>
    </w:p>
    <w:p>
      <w:pPr>
        <w:pStyle w:val="Normal316"/>
        <w:spacing w:line="60" w:lineRule="exact"/>
      </w:pPr>
      <w:r>
        <w:pict>
          <v:line id="_x0000_s2375" style="position:absolute;z-index:252380160" from="0,2pt" to="512pt,2pt" strokecolor="#009ddb" strokeweight="2pt">
            <v:stroke linestyle="single"/>
            <w10:wrap type="topAndBottom"/>
          </v:line>
        </w:pict>
      </w:r>
    </w:p>
    <w:p>
      <w:pPr>
        <w:pStyle w:val="Normal316"/>
      </w:pP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Frau Balci, Herr Eliasson, vor neun Monaten überfielen Hamas-Terroristen Israel, ermordeten rund 1200 Menschen und nahmen Hunderte Geiseln. In dem darauffolgenden Krieg in Gazawurden Zehntausende Palästinenserinnen und Palästinenser bei israelischen Angriffen getötet, darunter sehr viele Kinder. Die einen sagen, das Leid der Israelis sei schon nach wenigen Tagen in den Hintergrund gerückt, die andere Seite behauptet, für den Schmerz der Palästinenser sei in Deutschlandkein Platz. Wie sehen Sie es?</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Eliasson:</w:t>
      </w:r>
      <w:r>
        <w:rPr>
          <w:rFonts w:ascii="arial" w:eastAsia="arial" w:hAnsi="arial" w:cs="arial"/>
          <w:b w:val="0"/>
          <w:i w:val="0"/>
          <w:strike w:val="0"/>
          <w:noProof w:val="0"/>
          <w:color w:val="000000"/>
          <w:position w:val="0"/>
          <w:sz w:val="20"/>
          <w:u w:val="none"/>
          <w:vertAlign w:val="baseline"/>
        </w:rPr>
        <w:t>Beides stimmt, wenn man sich die Milieus jeweils einzeln anschaut. In Bezug auf die Öffentlichkeit sehe ich aber eine Schlagseite: Man kann kaum behaupten, dass es hier in Deutschland in den vergangenen Monaten viel Empathie für Palästinenser gab. Ich erinnere mich an einen Text in der »Jüdischen Allgemeinen«, in dem es hieß, die Zivilisten in Gaza seien nicht unschuldig.Diese menschenverachtende Botschaft wurde weitertransportiert, gerade in der Zeit, in der Israel seine Kriegsführung relativ ziellos betrieben hat. Der Raum für alle, die um Menschen in Gaza trauern oder Mitgefühl fordern, ist eng.</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Balci:</w:t>
      </w:r>
      <w:r>
        <w:rPr>
          <w:rFonts w:ascii="arial" w:eastAsia="arial" w:hAnsi="arial" w:cs="arial"/>
          <w:b w:val="0"/>
          <w:i w:val="0"/>
          <w:strike w:val="0"/>
          <w:noProof w:val="0"/>
          <w:color w:val="000000"/>
          <w:position w:val="0"/>
          <w:sz w:val="20"/>
          <w:u w:val="none"/>
          <w:vertAlign w:val="baseline"/>
        </w:rPr>
        <w:t>Ich sehe das anders, jedenfalls wenn ich die großen seriösen Medien betrachte. Dort wird das Leid der Zivilbevölkerung in Gaza berücksichtigt. Ich kritisiere sonst viel, kann hier aber nur eine großartige, ausgewogene Berichterstattung erkennen.</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Eliasson</w:t>
      </w:r>
      <w:r>
        <w:rPr>
          <w:rFonts w:ascii="arial" w:eastAsia="arial" w:hAnsi="arial" w:cs="arial"/>
          <w:b w:val="0"/>
          <w:i w:val="0"/>
          <w:strike w:val="0"/>
          <w:noProof w:val="0"/>
          <w:color w:val="000000"/>
          <w:position w:val="0"/>
          <w:sz w:val="20"/>
          <w:u w:val="none"/>
          <w:vertAlign w:val="baseline"/>
        </w:rPr>
        <w:t xml:space="preserve">: Das eine ist, was die Presse berichtet. Das andere, wie gehandelt wird   seitens der Politik und Behörden. Ein Beispiel: Gerade wurde an einem Berliner Gymnasium die Abiturfeier abgesagt, weil abzusehen war, dass dort vielleicht Leute mit Kufija  </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 xml:space="preserve">  dem sogenannten Palästinensertuch  </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Eliasson</w:t>
      </w:r>
      <w:r>
        <w:rPr>
          <w:rFonts w:ascii="arial" w:eastAsia="arial" w:hAnsi="arial" w:cs="arial"/>
          <w:b w:val="0"/>
          <w:i w:val="0"/>
          <w:strike w:val="0"/>
          <w:noProof w:val="0"/>
          <w:color w:val="000000"/>
          <w:position w:val="0"/>
          <w:sz w:val="20"/>
          <w:u w:val="none"/>
          <w:vertAlign w:val="baseline"/>
        </w:rPr>
        <w:t>:   auf die Bühne treten. So ein radikaler Schritt wie eine Absage einer so bedeutsamen Veranstaltung führt doch dazu, dass sich viele Menschen, Palästinenserinnen und Palästinenser, mit ihrer Trauer nicht gesehen fühlen.</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Die palästinensischstämmige Politikerin Sawsan Chebli kritisierte in der »taz« eine verzerrte Debatte zu Gazaund sagte, von der deutschen Öffentlichkeit sei gegenüber Palästinensern, Arabern und Muslimen kaum Empathie und Solidarität zu erfahren, sondern nur Ausgrenzung, Misstrauen und »immer öfter purer Hass«.</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Balci:</w:t>
      </w:r>
      <w:r>
        <w:rPr>
          <w:rFonts w:ascii="arial" w:eastAsia="arial" w:hAnsi="arial" w:cs="arial"/>
          <w:b w:val="0"/>
          <w:i w:val="0"/>
          <w:strike w:val="0"/>
          <w:noProof w:val="0"/>
          <w:color w:val="000000"/>
          <w:position w:val="0"/>
          <w:sz w:val="20"/>
          <w:u w:val="none"/>
          <w:vertAlign w:val="baseline"/>
        </w:rPr>
        <w:t>Erstens kenne ich persönlich niemanden, den die Toten in Gaza kaltlassen, auch Leute nicht, die total proisraelisch sind. Und ich halte es für legitim, Gefühle zu äußern, wie Sie, Herr Eliasson, und auch Frau Chebli es tun. Gleichzeitig muss man bei den Fakten bleiben. Sie haben das Berliner Gymnasium genannt. Ich weiß aus Gesprächen: Es ging nicht darum, dass jemand das Palästinensertuch tragen wollte, um friedlich Trauer zu bekunden. Sondern es wurden Schülerinnen und Schüler von Mitschülern enorm unter Druck gesetzt, sich zu Gaza zu bekennen mit Unterstützung von bestimmten Gruppen von außerhalb der Schule, die den Terror der Hamas befürworten. Und das in einer Art und Weise, die nicht nur aggressiv war, sondern auch gewalttätig.</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Eliasson:</w:t>
      </w:r>
      <w:r>
        <w:rPr>
          <w:rFonts w:ascii="arial" w:eastAsia="arial" w:hAnsi="arial" w:cs="arial"/>
          <w:b w:val="0"/>
          <w:i w:val="0"/>
          <w:strike w:val="0"/>
          <w:noProof w:val="0"/>
          <w:color w:val="000000"/>
          <w:position w:val="0"/>
          <w:sz w:val="20"/>
          <w:u w:val="none"/>
          <w:vertAlign w:val="baseline"/>
        </w:rPr>
        <w:t>Ich widerspreche. Es gibt sehr wohl viele, die die Toten aus Gaza kaltlassen. Es ist doch oft so: Wenn jemand beklagt, dass das Auto einer Hilfsorganisation bombardiert wurde oder das israelische Militär ein Flüchtlingslager angegriffen hat, dann kommt von einer Seite sofort: Ja, aber daran ist die Hamas schuld, weil sie sich absichtlich unter Zivilisten mische. Das stimmt auch oft, aber es sind doch unschuldige Menschen gestorben, haben Angehörige verloren. Das gilt es zu sehen und Trauer anzuerkennen. Das findet tatsächlich nicht statt, der Gesprächsgegenstand wird immer wieder weg von den Opfern und allein zur Frage von Verantwortung gelenkt.</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 Warum ist die Debatte über den Konflikt so unversöhnlich?</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Eliasson:</w:t>
      </w:r>
      <w:r>
        <w:rPr>
          <w:rFonts w:ascii="arial" w:eastAsia="arial" w:hAnsi="arial" w:cs="arial"/>
          <w:b w:val="0"/>
          <w:i w:val="0"/>
          <w:strike w:val="0"/>
          <w:noProof w:val="0"/>
          <w:color w:val="000000"/>
          <w:position w:val="0"/>
          <w:sz w:val="20"/>
          <w:u w:val="none"/>
          <w:vertAlign w:val="baseline"/>
        </w:rPr>
        <w:t>Ich sehe neben den oft verständlichen Emotionen der betroffenen Seiten vor allem einen Grund: Der Antisemitismusvorwurf wird politisiert und missbraucht, um sich gegen Muslime zu wenden.</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Wie meinen Sie das?</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Eliasson:</w:t>
      </w:r>
      <w:r>
        <w:rPr>
          <w:rFonts w:ascii="arial" w:eastAsia="arial" w:hAnsi="arial" w:cs="arial"/>
          <w:b w:val="0"/>
          <w:i w:val="0"/>
          <w:strike w:val="0"/>
          <w:noProof w:val="0"/>
          <w:color w:val="000000"/>
          <w:position w:val="0"/>
          <w:sz w:val="20"/>
          <w:u w:val="none"/>
          <w:vertAlign w:val="baseline"/>
        </w:rPr>
        <w:t>Natürlich gibt es in muslimischen Milieus problematische Haltungen. Aber so pauschalisierend, wie das von rechter Seite thematisiert wird, mit dem angeblichen Anliegen, Juden zu schützen, ist die wahre Agenda nicht die Bekämpfung von Antisemitismus. Vielmehr ist das Thema »muslimischer Antisemitismus« für viele in Deutschland ein Entlastungsdiskurs, der Antisemitismus wird zu einem Problem der »anderen« gemacht. Wenn sie wirklich gegen Antisemitismus vorgehen wollten, sollten sich Rechte in ihren eigenen Kreisen umsehen.</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Balci:</w:t>
      </w:r>
      <w:r>
        <w:rPr>
          <w:rFonts w:ascii="arial" w:eastAsia="arial" w:hAnsi="arial" w:cs="arial"/>
          <w:b w:val="0"/>
          <w:i w:val="0"/>
          <w:strike w:val="0"/>
          <w:noProof w:val="0"/>
          <w:color w:val="000000"/>
          <w:position w:val="0"/>
          <w:sz w:val="20"/>
          <w:u w:val="none"/>
          <w:vertAlign w:val="baseline"/>
        </w:rPr>
        <w:t>Extreme Rechte sind immer ein Problem, sie nutzen immer alles gegen Minderheiten, auch diesen Konflikt, um gegen Muslime zu hetzen. Deren große Mehrheit ist nicht islamistisch. Aber ich finde Ihre Aussage zu kurz gegriffen, es geht nicht um ein paar problematische Haltungen, es geht um einen tief sitzenden anerzogenen Antisemitismus in bestimmten Communitys. Reden Sie mal mit progressiven Muslimen weltweit, die versuchen, das Problem anzugehen. Wir haben eine große muslimische Gruppe, der es völlig egal ist, dass jüdische Kinder nicht sicher zur Schule gehen können, die ideologisch verbrämt und nationalistisch drauf ist. Einige Menschen, die dieses reale Problem ansprechen, müssen unter Polizeischutz leben. Mich nimmt das wirklich mit: Ich kann Ihnen von der Lebensrealität in Neuköllnsagen, dass Menschen, die offensichtlich jüdischsind, einen sehr schweren Alltag haben und dass sie jederzeit mit Gewalt rechnen müssen. Das werde ich niemals akzeptieren.</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Eliasson:</w:t>
      </w:r>
      <w:r>
        <w:rPr>
          <w:rFonts w:ascii="arial" w:eastAsia="arial" w:hAnsi="arial" w:cs="arial"/>
          <w:b w:val="0"/>
          <w:i w:val="0"/>
          <w:strike w:val="0"/>
          <w:noProof w:val="0"/>
          <w:color w:val="000000"/>
          <w:position w:val="0"/>
          <w:sz w:val="20"/>
          <w:u w:val="none"/>
          <w:vertAlign w:val="baseline"/>
        </w:rPr>
        <w:t>Das ist auch nicht akzeptabel. Ich möchte aber noch einmal betonen, was Sie gesagt haben: Die große Mehrheit der arabischstämmigen Menschen in Deutschland will mit dem Hass gegen Israel und der Gewalt nichts zu tun haben. Ich sehe aber das Problem, dass diese Menschen in der Debatte unter die Räder kommen. Dass gleichgesetzt wird, ob jemand auf einer problematischen Demonstration seinen Hass rausbrüllt oder ob jemand seinen Schmerz über das Leiden in Gaza thematisiert und mit den Menschen dort mitfühlt.</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Frau Balci, mit welchem Bild von Israel und Juden sind Sie in der Rollberg-Siedlung in Neukölln aufgewachsen?</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Balci:</w:t>
      </w:r>
      <w:r>
        <w:rPr>
          <w:rFonts w:ascii="arial" w:eastAsia="arial" w:hAnsi="arial" w:cs="arial"/>
          <w:b w:val="0"/>
          <w:i w:val="0"/>
          <w:strike w:val="0"/>
          <w:noProof w:val="0"/>
          <w:color w:val="000000"/>
          <w:position w:val="0"/>
          <w:sz w:val="20"/>
          <w:u w:val="none"/>
          <w:vertAlign w:val="baseline"/>
        </w:rPr>
        <w:t>Das Wort Jude war damals schon ein Schimpfwort. Aber es war bei uns an der Grundschule eine absolute Minderheit von reaktionär erzogenen muslimischen Kindern, die Hass gegen Juden verbreitet haben. Wir haben heute viel mehr solcher Kinder. Dass wir das zugelassen haben, ist eine große Verantwortungslosigkeit unserer Politik und Gesellschaft gegenüber diesen Kindern. Wir müssen hier früh und ohne Scheuklappen anfangen, diese menschenverachtenden Haltungen zu thematisieren, und brauchen einen langen Atem. Die Früchte werden wir frühestens in 20 Jahren sehen.</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Herr Eliasson, Sie sind jüdisch, Ihre Eltern kamen 1991 als sogenannte Kontingentflüchtlinge aus Russland. Hat der Nahostkonfliktin Ihrer Kindheit eine Rolle gespielt?</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Eliasson:</w:t>
      </w:r>
      <w:r>
        <w:rPr>
          <w:rFonts w:ascii="arial" w:eastAsia="arial" w:hAnsi="arial" w:cs="arial"/>
          <w:b w:val="0"/>
          <w:i w:val="0"/>
          <w:strike w:val="0"/>
          <w:noProof w:val="0"/>
          <w:color w:val="000000"/>
          <w:position w:val="0"/>
          <w:sz w:val="20"/>
          <w:u w:val="none"/>
          <w:vertAlign w:val="baseline"/>
        </w:rPr>
        <w:t>Wenn man als Jude in der Diaspora aufwächst, ist es ganz normal, dass Israel eine Art Identifikationsobjekt ist. Schon weil es immer wieder heißt, Israel sei für Juden ein Schutzort. Wobei ich mich mittlerweile frage, ob Israel für mich im Zweifel wirklich sicherer wäre als Deutschland. Mein Bild von Israel hat sich einschneidend verändert, als ich vor rund zehn Jahren dort war und auch Siedlungen im Westjordanlandbesucht habe.</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Was genau hat sich da bei Ihnen verändert?</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Eliasson:</w:t>
      </w:r>
      <w:r>
        <w:rPr>
          <w:rFonts w:ascii="arial" w:eastAsia="arial" w:hAnsi="arial" w:cs="arial"/>
          <w:b w:val="0"/>
          <w:i w:val="0"/>
          <w:strike w:val="0"/>
          <w:noProof w:val="0"/>
          <w:color w:val="000000"/>
          <w:position w:val="0"/>
          <w:sz w:val="20"/>
          <w:u w:val="none"/>
          <w:vertAlign w:val="baseline"/>
        </w:rPr>
        <w:t>Ich hatte immer ein klares Bild von einem vielfältigen Ort, an dem LGBTQ-Rechte geachtet werden und Muslime gleichberechtigt am Leben teilnehmen können. In einer Siedlung habe ich einem Rabbi gelauscht, der schwärmte, ein Neffe des Rechtsradikalen Meir Kahane sei ein wichtiges Gemeindemitglied. Ich habe die Straßen gesehen, die nur Israelis nutzen dürfen, und die anderen für die Palästinenser, die Häuser der Siedler oben auf dem Hügel und die der Palästinenser im Tal. Ich finde, das Bild von Israel, das man hier in Deutschland vermittelt bekommt, muss differenzierter sein.</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Über die Definition von Antisemitismus wird seit Jahren gestritten</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Die Bundesregierung hat sich wie viele andere Regierungen die Definition zu eigen gemacht, die die Internationale Allianz zum Holocaustgedenken (IHRA) 2016 verabschiedet hat und nach der auch verbale Anschuldigungen gegen den Staat Israel als jüdisches Kollektiv antisemitisch sein können. Kritiker sagen, diese Definition berge die Gefahr, dass Kritik an israelischer Politik grundsätzlich verunglimpft werde. Wie sehen Sie das?</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Eliasson:</w:t>
      </w:r>
      <w:r>
        <w:rPr>
          <w:rFonts w:ascii="arial" w:eastAsia="arial" w:hAnsi="arial" w:cs="arial"/>
          <w:b w:val="0"/>
          <w:i w:val="0"/>
          <w:strike w:val="0"/>
          <w:noProof w:val="0"/>
          <w:color w:val="000000"/>
          <w:position w:val="0"/>
          <w:sz w:val="20"/>
          <w:u w:val="none"/>
          <w:vertAlign w:val="baseline"/>
        </w:rPr>
        <w:t xml:space="preserve">Mich regt es auf, dass es so etwas wie einen Bekenntniszwang gibt: Mit welcher Definition hältst du es? Beide Definitionen, die der IHRA und die Jerusalemer Erklärung, sind mit der Absicht entstanden, den Menschen, die Antisemitismus erkennen und bekämpfen wollen, etwas an die Hand zu geben. Die Jerusalem-Deklaration ist aus meiner Sicht präziser, weil sie auch benennt, was nicht per se antisemitisch ist und mehr darauf eingeht, werkommuniziert. Es gibt einen Unterschied zwischen einer Person, die 40 Familienmitglieder im Gazastreifen verloren hat, und einem deutsch-deutschen Torben, der bei der Linksjugend aktiv ist und auf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Ich glaube schon, dass es unterschiedliche Grade an Kritik an Israel gibt, die zulässig sind, bevor wir von Antisemitismus reden.</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Balci:</w:t>
      </w:r>
      <w:r>
        <w:rPr>
          <w:rFonts w:ascii="arial" w:eastAsia="arial" w:hAnsi="arial" w:cs="arial"/>
          <w:b w:val="0"/>
          <w:i w:val="0"/>
          <w:strike w:val="0"/>
          <w:noProof w:val="0"/>
          <w:color w:val="000000"/>
          <w:position w:val="0"/>
          <w:sz w:val="20"/>
          <w:u w:val="none"/>
          <w:vertAlign w:val="baseline"/>
        </w:rPr>
        <w:t>Ich finde es wichtig, dass gerade und besonders der israelbezogene Antisemitismus mehr ins Bewusstsein der Debatten kommt. Am Ende ist er ein entscheidender Faktor, warum Jüdinnen und Juden in Deutschland Gewalt erfahren. Und dass es einen Unterschied gibt, wer was sagt, finde ich total falsch. Damit, Herr Eliasson, legen Sie ja nahe, dem einen könne man zugestehen, antisemitisch zu sein, weil er mehr betroffen ist und deshalb weniger abstrahieren kann. Eine krasse Diskriminierung!</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Eliasson:</w:t>
      </w:r>
      <w:r>
        <w:rPr>
          <w:rFonts w:ascii="arial" w:eastAsia="arial" w:hAnsi="arial" w:cs="arial"/>
          <w:b w:val="0"/>
          <w:i w:val="0"/>
          <w:strike w:val="0"/>
          <w:noProof w:val="0"/>
          <w:color w:val="000000"/>
          <w:position w:val="0"/>
          <w:sz w:val="20"/>
          <w:u w:val="none"/>
          <w:vertAlign w:val="baseline"/>
        </w:rPr>
        <w:t>Das habe ich nicht gesagt! Keiner von beiden darf antisemitisch sein, aber der eine darf vielleicht schärfere Kritik an Israel äußern, weil die kein Vorurteil ist, keine Unwucht hat, sondern aus persönlicher Betroffenheit kommt.</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Balci:</w:t>
      </w:r>
      <w:r>
        <w:rPr>
          <w:rFonts w:ascii="arial" w:eastAsia="arial" w:hAnsi="arial" w:cs="arial"/>
          <w:b w:val="0"/>
          <w:i w:val="0"/>
          <w:strike w:val="0"/>
          <w:noProof w:val="0"/>
          <w:color w:val="000000"/>
          <w:position w:val="0"/>
          <w:sz w:val="20"/>
          <w:u w:val="none"/>
          <w:vertAlign w:val="baseline"/>
        </w:rPr>
        <w:t>Noch mal: Das ist eine Entmündigung. Auch Menschen, die in Gaza Angehörige verloren haben, können differenzieren. Und trotz ihrer Trauer und der miesen Situation, in der sie stecken, sind das sehr oft Menschen, die sagen: Die Hamas hat uns das eingebrockt. Das bedeutet nicht, dass sie Israel toll finden.</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Eliasson:</w:t>
      </w:r>
      <w:r>
        <w:rPr>
          <w:rFonts w:ascii="arial" w:eastAsia="arial" w:hAnsi="arial" w:cs="arial"/>
          <w:b w:val="0"/>
          <w:i w:val="0"/>
          <w:strike w:val="0"/>
          <w:noProof w:val="0"/>
          <w:color w:val="000000"/>
          <w:position w:val="0"/>
          <w:sz w:val="20"/>
          <w:u w:val="none"/>
          <w:vertAlign w:val="baseline"/>
        </w:rPr>
        <w:t>Wenn es um israelbezogenen Antisemitismus geht, wird oft der Vorwurf von Doppelstandards erhoben. Und ich finde, dieser Vorwurf trifft tatsächlich zu, wenn der deutsch-deutsche Torben Israel ständig kritisiert, aber nichts zu Russlands Krieg sagt. Wenn aber Muhammed, der 40 Angehörige aus Gaza verloren hat, Israel scharf kritisiert und nicht Russland, ist das kein doppelter Standard. Er ist persönlich betroffen von dem Leid, das der israelische Krieg in Gaza verursacht.</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Frau Balci, macht es für Sie keinen Unterschied, ob ein Palästinenser aus Ramallah, dem der Übergang über bestimmte Checkpoints verwehrt wird und der hinter einer Grenzmauer lebt, die Israel-Boykottbewegung BDS unterstützt   oder ob Torben in Deutschland das macht?</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Balci:</w:t>
      </w:r>
      <w:r>
        <w:rPr>
          <w:rFonts w:ascii="arial" w:eastAsia="arial" w:hAnsi="arial" w:cs="arial"/>
          <w:b w:val="0"/>
          <w:i w:val="0"/>
          <w:strike w:val="0"/>
          <w:noProof w:val="0"/>
          <w:color w:val="000000"/>
          <w:position w:val="0"/>
          <w:sz w:val="20"/>
          <w:u w:val="none"/>
          <w:vertAlign w:val="baseline"/>
        </w:rPr>
        <w:t>Es macht einen Unterschied, ob es der Palästinenser in Berlinoder der Palästinenser in Ramallah ist. Nicht, ob das ein Torben in Deutschland oder ein Muhammed in Deutschland tut. Ich möchte allen Bürgerinnen und Bürgern hier immer auf Augenhöhe begegnen, sowohl kritisch als auch solidarisch. Ist mir völlig egal, wie derjenige heißt, welche Hautfarbe der hat, welchen kulturellen Background. Mir ist sogar egal, ob er Deutsch kann, ob der gestern eingewandert ist oder vor 30 Jahren. Wir haben in Deutschland Spielregeln. Alle gehören dazu. Wir sind EINE Gesellschaft der Vielen - mündige Bürgerinnen und Bürger.</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Herr Eliasson, erleben Sie den Protest palästinensischer Menschen in Deutschland als ausschließlich problematisch?</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Eliasson:</w:t>
      </w:r>
      <w:r>
        <w:rPr>
          <w:rFonts w:ascii="arial" w:eastAsia="arial" w:hAnsi="arial" w:cs="arial"/>
          <w:b w:val="0"/>
          <w:i w:val="0"/>
          <w:strike w:val="0"/>
          <w:noProof w:val="0"/>
          <w:color w:val="000000"/>
          <w:position w:val="0"/>
          <w:sz w:val="20"/>
          <w:u w:val="none"/>
          <w:vertAlign w:val="baseline"/>
        </w:rPr>
        <w:t>Manch friedlicher Protest wird ja gar nicht gesehen. An der Freien Universität Berlin gab es wochenlang ein vom dortigen Uni-Präsidenten toleriertes propalästinensisches Protestcamp. Darüber wurde bloß kaum berichtet, solange es keinen Skandal gab.</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Balci:</w:t>
      </w:r>
      <w:r>
        <w:rPr>
          <w:rFonts w:ascii="arial" w:eastAsia="arial" w:hAnsi="arial" w:cs="arial"/>
          <w:b w:val="0"/>
          <w:i w:val="0"/>
          <w:strike w:val="0"/>
          <w:noProof w:val="0"/>
          <w:color w:val="000000"/>
          <w:position w:val="0"/>
          <w:sz w:val="20"/>
          <w:u w:val="none"/>
          <w:vertAlign w:val="baseline"/>
        </w:rPr>
        <w:t>Ich kenne kein einziges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Camp an deutschen Unis, das sich klar gegen die Terrororganisation Hamas positioniert. Ich wäre sehr dankbar, wenn es das gäbe. Was es auch nicht gibt: Eine von pro-palästinensischer Seite oder arabischstämmigen Menschen getragene große Friedensbewegung, deren Hauptbotschaft ist: Wir wollen nicht, dass auf beiden Seiten Menschen sterben. Wir wollen, dass die Geiseln freigelassen werden. Wir wollen nicht, dass die Hamas die Zivilisten in Gaza als Schutzschilde missbraucht. Wir wollen nicht, dass Frauen, Kinder, Unschuldige in ihren Häusern, in ihren Betten in Gaza bombardiert werden und wir wollen auch nicht, dass permanent Raketen auf Israel abgefeuert werden. Stattdessen gibt es in Neukölln Demonstrationen, auf denen Menschen ihren blanken Judenhass ausleben. Eine extremistische Minderheit, die stark einschüchternd unterwegs ist. Wenn mir eine konservative muslimische Mutter, sagt »Wir wollen mit Israelis und Juden Dialog, ich will auch gern, dass meine Kinder mitkommen zur Austauschreise nach Israel, aber ich habe richtig Angst vor den arabischen Leuten«   dann nehme ich das ernst.</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Herr Eliasson, vermissen Sie als Jude solche Demos?</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Eliasson:</w:t>
      </w:r>
      <w:r>
        <w:rPr>
          <w:rFonts w:ascii="arial" w:eastAsia="arial" w:hAnsi="arial" w:cs="arial"/>
          <w:b w:val="0"/>
          <w:i w:val="0"/>
          <w:strike w:val="0"/>
          <w:noProof w:val="0"/>
          <w:color w:val="000000"/>
          <w:position w:val="0"/>
          <w:sz w:val="20"/>
          <w:u w:val="none"/>
          <w:vertAlign w:val="baseline"/>
        </w:rPr>
        <w:t>Ja, aber ich komme zu anderen Erklärungen. Ich sehe, dass es in manchen muslimischen Milieus ein Problem mit Einseitigkeit und auch Antisemitismus gibt. Es gibt noch einen anderen Faktor dafür, dass solche Großdemos nicht stattfinden: Viele palästinensischstämmige Menschen fühlen sich ohnmächtig und alleingelassen. Sie finden in der deutschen Gesellschaft keine Verbündeten. Und auf beiden Seiten fehlt das Vertrauen ineinander.</w:t>
      </w:r>
    </w:p>
    <w:p>
      <w:pPr>
        <w:pStyle w:val="Normal3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Problem ist, dass der Begriff Staatsräson nicht näher definiert wurde. Jeder kann darunter verstehen, was er oder sie möchte«</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Vergangenen Oktober hat der Berliner Senat verfügt, dass Palästinensertücher an Schulen verboten werden können, wenn sie den Schulfrieden gefährden. Halten Sie das für klug?</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Balci:</w:t>
      </w:r>
      <w:r>
        <w:rPr>
          <w:rFonts w:ascii="arial" w:eastAsia="arial" w:hAnsi="arial" w:cs="arial"/>
          <w:b w:val="0"/>
          <w:i w:val="0"/>
          <w:strike w:val="0"/>
          <w:noProof w:val="0"/>
          <w:color w:val="000000"/>
          <w:position w:val="0"/>
          <w:sz w:val="20"/>
          <w:u w:val="none"/>
          <w:vertAlign w:val="baseline"/>
        </w:rPr>
        <w:t>Es ist richtig, wenn man den Schulen alle Mittel zur Verfügung stellt, um Konflikte zu managen. Wenn ein Schulleiter sagt: Das Tuch darf hier für eine Zeit nicht getragen werden, bis wir zusammen mit Expertinnen an dem Konflikt gearbeitet haben, dann ist das eine sinnvolle Maßnahme. Gleichzeitig sehe ich diese jungen Menschen, die sich identifizieren mit der palästinensischen Sache. Natürlich sind sie nicht alle Terrorbefürworter, sondern Jugendliche auf der Suche nach ihrer Identität. Es ist auch ein guter Anlass, um die Bedeutung des Tuches aus verschiedenen Perspektiven kennenzulernen, seinen Wissenshorizont dazu zu erweitern.</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Eliasson:</w:t>
      </w:r>
      <w:r>
        <w:rPr>
          <w:rFonts w:ascii="arial" w:eastAsia="arial" w:hAnsi="arial" w:cs="arial"/>
          <w:b w:val="0"/>
          <w:i w:val="0"/>
          <w:strike w:val="0"/>
          <w:noProof w:val="0"/>
          <w:color w:val="000000"/>
          <w:position w:val="0"/>
          <w:sz w:val="20"/>
          <w:u w:val="none"/>
          <w:vertAlign w:val="baseline"/>
        </w:rPr>
        <w:t>Das ist reiner Aktionismus. Der Schaden, der durch ein Verbot entsteht, ist groß: Wieder fühlen sich Menschen mit ihrer Sicht, die friedlich ist, ausgeschlossen und entfremden sich von Schule und Staat. Ein Symbol der Solidarität wird untersagt   das Palästinensertuch ist doch keine Hamas-Fahne. Wenn ein solch repressiver Schritt vor einer Diskussion über den Konflikt vollzogen wird, dann lassen sich die betroffenen Schüler erst recht nicht mehr erreichen.</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Die Bundesregierung betont Israels Recht auf Selbstverteidigung und begründet ihre Unterstützung mit der deutschen Staatsräson. Was verstehen Sie darunter?</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Balci:</w:t>
      </w:r>
      <w:r>
        <w:rPr>
          <w:rFonts w:ascii="arial" w:eastAsia="arial" w:hAnsi="arial" w:cs="arial"/>
          <w:b w:val="0"/>
          <w:i w:val="0"/>
          <w:strike w:val="0"/>
          <w:noProof w:val="0"/>
          <w:color w:val="000000"/>
          <w:position w:val="0"/>
          <w:sz w:val="20"/>
          <w:u w:val="none"/>
          <w:vertAlign w:val="baseline"/>
        </w:rPr>
        <w:t>Wir haben Millionen jüdische Leben in diesem Land ausgelöscht. Diese Verantwortung überträgt sich auf unser gesamtes politisches Handeln. Staatsräson bedeutet für mich, dass wir Judenhass erkennen, benennen und bekämpfen, egal ob er bei uns in Deutschland oder im Ausland stattfindet. Aber auch Kritik an politischen Fehlern üben dürfen, selbst wenn sie von einem jüdischen Staat kommen. Wir müssen immer nüchtern bleiben und dürfen für keine Seite blind werden.</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Eliasson:</w:t>
      </w:r>
      <w:r>
        <w:rPr>
          <w:rFonts w:ascii="arial" w:eastAsia="arial" w:hAnsi="arial" w:cs="arial"/>
          <w:b w:val="0"/>
          <w:i w:val="0"/>
          <w:strike w:val="0"/>
          <w:noProof w:val="0"/>
          <w:color w:val="000000"/>
          <w:position w:val="0"/>
          <w:sz w:val="20"/>
          <w:u w:val="none"/>
          <w:vertAlign w:val="baseline"/>
        </w:rPr>
        <w:t>Das Problem ist, dass der Begriff Staatsräson nicht näher definiert wurde. Jeder kann darunter verstehen, was er oder sie möchte. Das nimmt teilweise schräge Züge an. Als Vizekanzler Robert Habecknach dem Antrag auf Haftbefehl gegen Benjamin Netanyahusagte, dass Deutschland das Völkerrecht respektiere, wurden schnell Vorwürfe laut, eine Verhaftung des israelischen Premiers auf deutschem Boden verstoße gegen die Staatsräson.</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Habeck behauptete, man sehe jetzt auch gerichtlich, dass die Hungersnot, das Leid der palästinensischen Bevölkerung, die Angriffe im Gazastreifen nicht mit dem Völkerrecht vereinbar seien.</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Eliasson:</w:t>
      </w:r>
      <w:r>
        <w:rPr>
          <w:rFonts w:ascii="arial" w:eastAsia="arial" w:hAnsi="arial" w:cs="arial"/>
          <w:b w:val="0"/>
          <w:i w:val="0"/>
          <w:strike w:val="0"/>
          <w:noProof w:val="0"/>
          <w:color w:val="000000"/>
          <w:position w:val="0"/>
          <w:sz w:val="20"/>
          <w:u w:val="none"/>
          <w:vertAlign w:val="baseline"/>
        </w:rPr>
        <w:t>Ich hatte die Kritik an Habeck so verstanden, dass schon die Bereitschaft, in einem solchen Fall dem Völkerrecht zu folgen, zu dem Vorwurf führt, man verstoße gegen die Staatsräson. Schon in den Raum zu stellen, Netanyahu könnte womöglich Kriegsverbrechen begangen haben, hat dazu ausgereicht. Aus meiner Sicht muss klar sein, dass das Grundgesetz und das Bekenntnis zum Völkerrecht über und nicht unter der Staatsräson stehen.</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Balci:</w:t>
      </w:r>
      <w:r>
        <w:rPr>
          <w:rFonts w:ascii="arial" w:eastAsia="arial" w:hAnsi="arial" w:cs="arial"/>
          <w:b w:val="0"/>
          <w:i w:val="0"/>
          <w:strike w:val="0"/>
          <w:noProof w:val="0"/>
          <w:color w:val="000000"/>
          <w:position w:val="0"/>
          <w:sz w:val="20"/>
          <w:u w:val="none"/>
          <w:vertAlign w:val="baseline"/>
        </w:rPr>
        <w:t>Ich weiß, dass wir in Deutschland niemals mit zweierlei Maß messen werden, wenn es um Kriegsverbrechen geht. Diese Behauptung ist für mich Teil einseitiger propalästinensischer Propaganda.</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Eliasson:</w:t>
      </w:r>
      <w:r>
        <w:rPr>
          <w:rFonts w:ascii="arial" w:eastAsia="arial" w:hAnsi="arial" w:cs="arial"/>
          <w:b w:val="0"/>
          <w:i w:val="0"/>
          <w:strike w:val="0"/>
          <w:noProof w:val="0"/>
          <w:color w:val="000000"/>
          <w:position w:val="0"/>
          <w:sz w:val="20"/>
          <w:u w:val="none"/>
          <w:vertAlign w:val="baseline"/>
        </w:rPr>
        <w:t>Ihr Wort in Gottes Ohr.</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Balci:</w:t>
      </w:r>
      <w:r>
        <w:rPr>
          <w:rFonts w:ascii="arial" w:eastAsia="arial" w:hAnsi="arial" w:cs="arial"/>
          <w:b w:val="0"/>
          <w:i w:val="0"/>
          <w:strike w:val="0"/>
          <w:noProof w:val="0"/>
          <w:color w:val="000000"/>
          <w:position w:val="0"/>
          <w:sz w:val="20"/>
          <w:u w:val="none"/>
          <w:vertAlign w:val="baseline"/>
        </w:rPr>
        <w:t>Das wird nicht vor Gott, sondern vor Gerichten verhandelt. Das Problem ist, dass es sehr schwer ist, Kriegsverbrechen zu beweisen. Aber die Berichterstattung über mögliche Kriegsverbrechen finde ich bei uns extrem vorbildlich, wie vor Kurzem die SPIEGEL-Recherche über das zerbombte Haus in Gazazeigte.</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Wenn Außenministerin Annalena BaerbockZweifel äußert, ob Israels Vorgehen im Einklang mit dem Völkerrecht ist, und ihr daraufhin ein Verstoß gegen die Staatsräson vorgeworfen wird, finden Sie das nicht problematisch, Frau Balci?</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Balci:</w:t>
      </w:r>
      <w:r>
        <w:rPr>
          <w:rFonts w:ascii="arial" w:eastAsia="arial" w:hAnsi="arial" w:cs="arial"/>
          <w:b w:val="0"/>
          <w:i w:val="0"/>
          <w:strike w:val="0"/>
          <w:noProof w:val="0"/>
          <w:color w:val="000000"/>
          <w:position w:val="0"/>
          <w:sz w:val="20"/>
          <w:u w:val="none"/>
          <w:vertAlign w:val="baseline"/>
        </w:rPr>
        <w:t>Das ist problematisch. Aber das ist genau der Streit, der geführt werden muss. Es ist Baerbocks Aufgabe, diese Position zu vertreten und der Kritik standzuhalten.</w:t>
      </w:r>
    </w:p>
    <w:p>
      <w:pPr>
        <w:pStyle w:val="Normal3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Bundesregierung sollte die israelische Regierung viel differenzierter und deutlicher kritisieren«</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SPIEGEL: </w:t>
      </w:r>
      <w:r>
        <w:rPr>
          <w:rFonts w:ascii="arial" w:eastAsia="arial" w:hAnsi="arial" w:cs="arial"/>
          <w:b w:val="0"/>
          <w:i w:val="0"/>
          <w:strike w:val="0"/>
          <w:noProof w:val="0"/>
          <w:color w:val="000000"/>
          <w:position w:val="0"/>
          <w:sz w:val="20"/>
          <w:u w:val="none"/>
          <w:vertAlign w:val="baseline"/>
        </w:rPr>
        <w:t>Die israelische Armee führt den Krieg in Gaza unvermindert weiter, obwohl auch Militärs nicht mehr davon ausgehen, dass die Hamas militärisch zu besiegen ist. Ist Ihnen die Haltung der Bundesregierung gegenüber der Regierung Netanyahus, der auch Rechtsextreme angehören, deutlich genug?</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Eliasson: </w:t>
      </w:r>
      <w:r>
        <w:rPr>
          <w:rFonts w:ascii="arial" w:eastAsia="arial" w:hAnsi="arial" w:cs="arial"/>
          <w:b w:val="0"/>
          <w:i w:val="0"/>
          <w:strike w:val="0"/>
          <w:noProof w:val="0"/>
          <w:color w:val="000000"/>
          <w:position w:val="0"/>
          <w:sz w:val="20"/>
          <w:u w:val="none"/>
          <w:vertAlign w:val="baseline"/>
        </w:rPr>
        <w:t>Auf der Sicherheitskonferenz in Herzlia hat Annalena Baerbock hinterfragt, was dieser Krieg tatsächlich noch bringt. Sie sprach von der Notwendigkeit einer Zusammenarbeit mit der palästinensischen Autonomiebehörde und über einen Fahrplan für den »Tag nach dem Krieg«. Für mich ist das eine sehr deutliche Ablehnung der aktuellen Politik der israelischen Regierung.</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Balci:</w:t>
      </w:r>
      <w:r>
        <w:rPr>
          <w:rFonts w:ascii="arial" w:eastAsia="arial" w:hAnsi="arial" w:cs="arial"/>
          <w:b w:val="0"/>
          <w:i w:val="0"/>
          <w:strike w:val="0"/>
          <w:noProof w:val="0"/>
          <w:color w:val="000000"/>
          <w:position w:val="0"/>
          <w:sz w:val="20"/>
          <w:u w:val="none"/>
          <w:vertAlign w:val="baseline"/>
        </w:rPr>
        <w:t>Die Bundesregierung sollte die israelische Regierung viel differenzierter und deutlicher kritisieren, der Maßstab muss dafür immer eine klare Haltung zu demokratischen Werten und allem voran universellen Menschenrechten sein. Ein gutes Beispiel für eine notwendige Kritik an der Regierung sind Hunderttausende Israelis, die immer wieder dafür auf die Straße gehen. Diese Menschen brauchen unsere volle Solidarität.</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Israels Botschafter in Deutschland, Ron Prosor, sagte kurz nach dem 7. Oktober: »Wenn wir jetzt zurückschlagen   und wir werden zurückschlagen  , möchte ich kein  Aber .« Ist das für Sie verständlich?</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Eliasson:</w:t>
      </w:r>
      <w:r>
        <w:rPr>
          <w:rFonts w:ascii="arial" w:eastAsia="arial" w:hAnsi="arial" w:cs="arial"/>
          <w:b w:val="0"/>
          <w:i w:val="0"/>
          <w:strike w:val="0"/>
          <w:noProof w:val="0"/>
          <w:color w:val="000000"/>
          <w:position w:val="0"/>
          <w:sz w:val="20"/>
          <w:u w:val="none"/>
          <w:vertAlign w:val="baseline"/>
        </w:rPr>
        <w:t>Ein »Aber« gehört zur Demokratie dazu. Es ist bedenklich, wie die israelische Botschaft in Berlin in den vergangenen Jahren Nahostexperten wie Muriel Asseburg von der Stiftung Wissenschaft und Politik oder Meron Mendel von der Bildungsstätte Anne Frank persönlich angegriffen hat. Die Staatsräson wird von offizieller israelischer Seite dazu missbraucht, in den Diskurs hierzulande einzugreifen und rote Linien zu markieren.</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Balci:</w:t>
      </w:r>
      <w:r>
        <w:rPr>
          <w:rFonts w:ascii="arial" w:eastAsia="arial" w:hAnsi="arial" w:cs="arial"/>
          <w:b w:val="0"/>
          <w:i w:val="0"/>
          <w:strike w:val="0"/>
          <w:noProof w:val="0"/>
          <w:color w:val="000000"/>
          <w:position w:val="0"/>
          <w:sz w:val="20"/>
          <w:u w:val="none"/>
          <w:vertAlign w:val="baseline"/>
        </w:rPr>
        <w:t>Ich glaube, dass die Außenministerin einen viel größeren Handlungsspielraum hat als der israelische Botschafter. Da wird es immer Differenzen geben, und die werden auch hart ausgetragen. Es wäre schwerwiegend, wenn eine Außenministerin sich dadurch einschüchtern ließe. Es gehört zu ihrem Beruf, dass sie das aushält und erträgt.</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Gibt es für Sie in Berlin einen Ort, der Hoffnung symbolisiert in Bezug auf die Debatte über Nahost?</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Balci:</w:t>
      </w:r>
      <w:r>
        <w:rPr>
          <w:rFonts w:ascii="arial" w:eastAsia="arial" w:hAnsi="arial" w:cs="arial"/>
          <w:b w:val="0"/>
          <w:i w:val="0"/>
          <w:strike w:val="0"/>
          <w:noProof w:val="0"/>
          <w:color w:val="000000"/>
          <w:position w:val="0"/>
          <w:sz w:val="20"/>
          <w:u w:val="none"/>
          <w:vertAlign w:val="baseline"/>
        </w:rPr>
        <w:t>Mein Bezirk Neukölln. Ich habe da die tollsten und mutigsten Menschen getroffen nach dem 7. Oktober. Einfache Leute, die einen sehr guten moralischen Kompass haben und trotz ihrer muslimischen Betroffenheit Gewalt, Hass und Hetze gegen Juden klar ablehnen. Nehmen Sie unsere deutsch-arabische Schule Ibn Khaldoun. Die bietet jetzt sogar Hebräischunterricht an, was total irre ist für eine arabische Schule in Neukölln.</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Eliasson:</w:t>
      </w:r>
      <w:r>
        <w:rPr>
          <w:rFonts w:ascii="arial" w:eastAsia="arial" w:hAnsi="arial" w:cs="arial"/>
          <w:b w:val="0"/>
          <w:i w:val="0"/>
          <w:strike w:val="0"/>
          <w:noProof w:val="0"/>
          <w:color w:val="000000"/>
          <w:position w:val="0"/>
          <w:sz w:val="20"/>
          <w:u w:val="none"/>
          <w:vertAlign w:val="baseline"/>
        </w:rPr>
        <w:t>Für mich ist die Kreuzberger Initiative gegen Antisemitismus ein Ort der Hoffnung. Ich kenne sie schon seit fast zehn Jahren. Es ist ein Ort, wo verschiedenste Positionen, Rabbiner, Israelis, Juden, Muslime, Deutsche, Türken, Araber, Aleviten oder Griechen aufeinandertreffen. Ein Ort der Kontroversen. Dort findet Dialog statt, man redet und streitet miteinander. Dort findet man immer Gehör und Trost.</w:t>
      </w:r>
    </w:p>
    <w:p>
      <w:pPr>
        <w:pStyle w:val="Normal3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Frau Balci, Herr Eliasson, wir danken Ihnen für dieses Gespräch.</w:t>
      </w:r>
    </w:p>
    <w:p>
      <w:pPr>
        <w:pStyle w:val="Normal31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19, 2024</w:t>
      </w:r>
    </w:p>
    <w:p>
      <w:pPr>
        <w:pStyle w:val="Normal316"/>
      </w:pPr>
    </w:p>
    <w:p>
      <w:pPr>
        <w:pStyle w:val="Normal316"/>
        <w:ind w:left="200"/>
        <w:sectPr>
          <w:type w:val="continuous"/>
          <w:pgMar w:top="840" w:right="1000" w:bottom="840" w:left="1000" w:header="400" w:footer="400"/>
          <w:pgNumType w:fmt="decimal"/>
          <w:cols w:space="720"/>
        </w:sectPr>
      </w:pPr>
      <w:r>
        <w:br/>
      </w:r>
      <w:r>
        <w:pict>
          <v:line id="_x0000_s2376" style="position:absolute;z-index:252381184" from="0,10pt" to="512pt,10pt" strokecolor="black" strokeweight="1pt">
            <v:stroke linestyle="single"/>
          </v:line>
        </w:pict>
      </w:r>
      <w:r>
        <w:rPr>
          <w:rFonts w:ascii="arial" w:eastAsia="arial" w:hAnsi="arial" w:cs="arial"/>
          <w:b/>
          <w:color w:val="767676"/>
          <w:sz w:val="16"/>
        </w:rPr>
        <w:t>End of Document</w:t>
      </w:r>
    </w:p>
    <w:p>
      <w:pPr>
        <w:pStyle w:val="Normal317"/>
        <w:sectPr>
          <w:headerReference w:type="even" r:id="rId1964"/>
          <w:headerReference w:type="default" r:id="rId1965"/>
          <w:footerReference w:type="even" r:id="rId1966"/>
          <w:footerReference w:type="default" r:id="rId1967"/>
          <w:headerReference w:type="first" r:id="rId1968"/>
          <w:footerReference w:type="first" r:id="rId1969"/>
          <w:pgSz w:w="12240" w:h="15840"/>
          <w:pgMar w:top="840" w:right="1000" w:bottom="840" w:left="1000" w:header="400" w:footer="400"/>
          <w:pgNumType w:fmt="decimal"/>
          <w:cols w:space="720"/>
          <w:titlePg w:val="0"/>
        </w:sectPr>
      </w:pPr>
    </w:p>
    <w:p>
      <w:pPr>
        <w:pStyle w:val="Normal317"/>
      </w:pPr>
    </w:p>
    <w:p>
      <w:pPr>
        <w:pStyle w:val="Normal317"/>
      </w:pPr>
      <w:r>
        <w:pict>
          <v:shape id="_x0000_i2377" type="#_x0000_t75" alt="LexisNexis®" style="width:147.75pt;height:30pt">
            <v:imagedata r:id="rId10" o:title=""/>
          </v:shape>
        </w:pict>
      </w:r>
      <w:r>
        <w:cr/>
      </w:r>
    </w:p>
    <w:p>
      <w:pPr>
        <w:pStyle w:val="Heading131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des Tages</w:t>
      </w:r>
    </w:p>
    <w:p>
      <w:pPr>
        <w:pStyle w:val="Normal3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3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19. Juli 2024</w:t>
      </w:r>
    </w:p>
    <w:p>
      <w:pPr>
        <w:pStyle w:val="Normal317"/>
        <w:keepNext w:val="0"/>
        <w:spacing w:after="0" w:line="240" w:lineRule="atLeast"/>
        <w:ind w:right="0"/>
        <w:jc w:val="both"/>
      </w:pPr>
      <w:bookmarkStart w:id="634" w:name="Bookmark_318"/>
      <w:bookmarkEnd w:id="634"/>
    </w:p>
    <w:p>
      <w:pPr>
        <w:pStyle w:val="Normal31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317"/>
        <w:keepNext w:val="0"/>
        <w:spacing w:before="120" w:after="0" w:line="220" w:lineRule="atLeast"/>
        <w:ind w:left="0" w:right="0" w:firstLine="0"/>
        <w:jc w:val="left"/>
      </w:pPr>
      <w:r>
        <w:br/>
      </w:r>
      <w:r>
        <w:pict>
          <v:shape id="_x0000_i2378" type="#_x0000_t75" style="width:202.47pt;height:44.24pt">
            <v:imagedata r:id="rId90" o:title=""/>
          </v:shape>
        </w:pict>
      </w:r>
    </w:p>
    <w:p>
      <w:pPr>
        <w:pStyle w:val="Normal3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CHECKPOINT; S. B3</w:t>
      </w:r>
    </w:p>
    <w:p>
      <w:pPr>
        <w:pStyle w:val="Normal3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77 words</w:t>
      </w:r>
    </w:p>
    <w:p>
      <w:pPr>
        <w:pStyle w:val="Normal317"/>
        <w:keepNext/>
        <w:spacing w:before="240" w:after="0" w:line="340" w:lineRule="atLeast"/>
        <w:ind w:left="0" w:right="0" w:firstLine="0"/>
        <w:jc w:val="left"/>
      </w:pPr>
      <w:bookmarkStart w:id="635" w:name="Body_316"/>
      <w:bookmarkEnd w:id="635"/>
      <w:r>
        <w:rPr>
          <w:rFonts w:ascii="arial" w:eastAsia="arial" w:hAnsi="arial" w:cs="arial"/>
          <w:b/>
          <w:i w:val="0"/>
          <w:strike w:val="0"/>
          <w:noProof w:val="0"/>
          <w:color w:val="000000"/>
          <w:position w:val="0"/>
          <w:sz w:val="28"/>
          <w:u w:val="none"/>
          <w:vertAlign w:val="baseline"/>
        </w:rPr>
        <w:t>Body</w:t>
      </w:r>
    </w:p>
    <w:p>
      <w:pPr>
        <w:pStyle w:val="Normal317"/>
        <w:spacing w:line="60" w:lineRule="exact"/>
      </w:pPr>
      <w:r>
        <w:pict>
          <v:line id="_x0000_s2379" style="position:absolute;z-index:252382208" from="0,2pt" to="512pt,2pt" strokecolor="#009ddb" strokeweight="2pt">
            <v:stroke linestyle="single"/>
            <w10:wrap type="topAndBottom"/>
          </v:line>
        </w:pict>
      </w:r>
    </w:p>
    <w:p>
      <w:pPr>
        <w:pStyle w:val="Normal317"/>
      </w:pP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des Tages widmet sich dem Thema Krieg in Israel und Gaza, hat den Titel ,,Israelis in Berlin fordern ein Ende des Krieges! Für sofortigen Waffenstillstand, Freilassung der Geiseln und eine diplomatische Lösung für eine nachhaltige Zukunft in Israel-</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und wurde von einer Privatperson angemeldet. 150 Menschen sollen am Werderschen Markt 1 (Auswärtiges Amt) teilnehmen (17-18.30 Uhr). Insgesamt sind für Freitag in Berlin zehn Demos angemeldet.</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31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19, 2024</w:t>
      </w:r>
    </w:p>
    <w:p>
      <w:pPr>
        <w:pStyle w:val="Normal317"/>
      </w:pPr>
    </w:p>
    <w:p>
      <w:pPr>
        <w:pStyle w:val="Normal317"/>
        <w:ind w:left="200"/>
        <w:sectPr>
          <w:type w:val="continuous"/>
          <w:pgMar w:top="840" w:right="1000" w:bottom="840" w:left="1000" w:header="400" w:footer="400"/>
          <w:pgNumType w:fmt="decimal"/>
          <w:cols w:space="720"/>
        </w:sectPr>
      </w:pPr>
      <w:r>
        <w:br/>
      </w:r>
      <w:r>
        <w:pict>
          <v:line id="_x0000_s2380" style="position:absolute;z-index:252383232" from="0,10pt" to="512pt,10pt" strokecolor="black" strokeweight="1pt">
            <v:stroke linestyle="single"/>
          </v:line>
        </w:pict>
      </w:r>
      <w:r>
        <w:rPr>
          <w:rFonts w:ascii="arial" w:eastAsia="arial" w:hAnsi="arial" w:cs="arial"/>
          <w:b/>
          <w:color w:val="767676"/>
          <w:sz w:val="16"/>
        </w:rPr>
        <w:t>End of Document</w:t>
      </w:r>
    </w:p>
    <w:p>
      <w:pPr>
        <w:pStyle w:val="Normal318"/>
        <w:sectPr>
          <w:headerReference w:type="even" r:id="rId1970"/>
          <w:headerReference w:type="default" r:id="rId1971"/>
          <w:footerReference w:type="even" r:id="rId1972"/>
          <w:footerReference w:type="default" r:id="rId1973"/>
          <w:headerReference w:type="first" r:id="rId1974"/>
          <w:footerReference w:type="first" r:id="rId1975"/>
          <w:pgSz w:w="12240" w:h="15840"/>
          <w:pgMar w:top="840" w:right="1000" w:bottom="840" w:left="1000" w:header="400" w:footer="400"/>
          <w:pgNumType w:fmt="decimal"/>
          <w:cols w:space="720"/>
          <w:titlePg w:val="0"/>
        </w:sectPr>
      </w:pPr>
    </w:p>
    <w:p>
      <w:pPr>
        <w:pStyle w:val="Normal318"/>
      </w:pPr>
    </w:p>
    <w:p>
      <w:pPr>
        <w:pStyle w:val="Normal318"/>
      </w:pPr>
      <w:r>
        <w:pict>
          <v:shape id="_x0000_i2381" type="#_x0000_t75" alt="LexisNexis®" style="width:147.75pt;height:30pt">
            <v:imagedata r:id="rId10" o:title=""/>
          </v:shape>
        </w:pict>
      </w:r>
      <w:r>
        <w:cr/>
      </w:r>
    </w:p>
    <w:p>
      <w:pPr>
        <w:pStyle w:val="Heading131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gegen den Krieg in Gaza; Kundgebung in der City am Mittwochabend</w:t>
      </w:r>
    </w:p>
    <w:p>
      <w:pPr>
        <w:pStyle w:val="Normal3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Bonn</w:t>
      </w:r>
    </w:p>
    <w:p>
      <w:pPr>
        <w:pStyle w:val="Normal3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18. Juli 2024</w:t>
      </w:r>
    </w:p>
    <w:p>
      <w:pPr>
        <w:pStyle w:val="Normal3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 Rhein-Sieg-Zeitung Voreifel Ausgabe</w:t>
      </w:r>
    </w:p>
    <w:p>
      <w:pPr>
        <w:pStyle w:val="Normal318"/>
        <w:keepNext w:val="0"/>
        <w:spacing w:after="0" w:line="240" w:lineRule="atLeast"/>
        <w:ind w:right="0"/>
        <w:jc w:val="both"/>
      </w:pPr>
      <w:bookmarkStart w:id="636" w:name="Bookmark_319"/>
      <w:bookmarkEnd w:id="636"/>
    </w:p>
    <w:p>
      <w:pPr>
        <w:pStyle w:val="Normal31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General Anzeiger Bonn GmbH Alle Rechte Vorbehalten</w:t>
      </w:r>
    </w:p>
    <w:p>
      <w:pPr>
        <w:pStyle w:val="Normal318"/>
        <w:keepNext w:val="0"/>
        <w:spacing w:before="120" w:after="0" w:line="220" w:lineRule="atLeast"/>
        <w:ind w:left="0" w:right="0" w:firstLine="0"/>
        <w:jc w:val="left"/>
      </w:pPr>
      <w:r>
        <w:br/>
      </w:r>
      <w:r>
        <w:pict>
          <v:shape id="_x0000_i2382" type="#_x0000_t75" style="width:111.74pt;height:15.75pt">
            <v:imagedata r:id="rId226" o:title=""/>
          </v:shape>
        </w:pict>
      </w:r>
    </w:p>
    <w:p>
      <w:pPr>
        <w:pStyle w:val="Normal3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20</w:t>
      </w:r>
    </w:p>
    <w:p>
      <w:pPr>
        <w:pStyle w:val="Normal3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145 words</w:t>
      </w:r>
    </w:p>
    <w:p>
      <w:pPr>
        <w:pStyle w:val="Normal318"/>
        <w:keepNext/>
        <w:spacing w:before="240" w:after="0" w:line="340" w:lineRule="atLeast"/>
        <w:ind w:left="0" w:right="0" w:firstLine="0"/>
        <w:jc w:val="left"/>
      </w:pPr>
      <w:bookmarkStart w:id="637" w:name="Body_317"/>
      <w:bookmarkEnd w:id="637"/>
      <w:r>
        <w:rPr>
          <w:rFonts w:ascii="arial" w:eastAsia="arial" w:hAnsi="arial" w:cs="arial"/>
          <w:b/>
          <w:i w:val="0"/>
          <w:strike w:val="0"/>
          <w:noProof w:val="0"/>
          <w:color w:val="000000"/>
          <w:position w:val="0"/>
          <w:sz w:val="28"/>
          <w:u w:val="none"/>
          <w:vertAlign w:val="baseline"/>
        </w:rPr>
        <w:t>Body</w:t>
      </w:r>
    </w:p>
    <w:p>
      <w:pPr>
        <w:pStyle w:val="Normal318"/>
        <w:spacing w:line="60" w:lineRule="exact"/>
      </w:pPr>
      <w:r>
        <w:pict>
          <v:line id="_x0000_s2383" style="position:absolute;z-index:252384256" from="0,2pt" to="512pt,2pt" strokecolor="#009ddb" strokeweight="2pt">
            <v:stroke linestyle="single"/>
            <w10:wrap type="topAndBottom"/>
          </v:line>
        </w:pict>
      </w:r>
    </w:p>
    <w:p>
      <w:pPr>
        <w:pStyle w:val="Normal318"/>
      </w:pPr>
    </w:p>
    <w:p>
      <w:pPr>
        <w:pStyle w:val="Normal3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Bonn. Die Palästinensische Gemeinde Bonn hatte für den frühen Mittwochabend zu einer Kundgebung auf dem Bonner Münsterplatz aufgerufen. Ab etwa 17 Uhr versammelten sich bis zu rund 50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-­Demons­trierende vor dem Einkaufshaus Sinn. Sie forderten die Bundesregierung auf, ,,sofortige und entschiedene Maßnahmen" zu ergreifen, um den ,,anhaltenden Völkermord" im Gazastreifen zu beenden.</w:t>
      </w:r>
    </w:p>
    <w:p>
      <w:pPr>
        <w:pStyle w:val="Normal3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war ,,der Lage angepasst" mit einem entsprechenden Aufgebot vor Ort. Die Palästinische Gemeinde Bonn hatte vorab 100 Teilnehmer angekündigt. </w:t>
      </w:r>
    </w:p>
    <w:p>
      <w:pPr>
        <w:pStyle w:val="Normal3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Gegenüber hatten sich vor dem Beethoven-Denkmal 18 Mitglieder der Aktionsgruppe ,,Gegen jeden Antisemitismus" aufgestellt. ,,Wir wollen dem wachsenden Antisemitismus entgegentreten", sagte eine Organisatorin der Protestaktion. Die Demonstration blieb auf beiden Seiten bis zum Redaktionsschluss friedlich. scn </w:t>
      </w:r>
    </w:p>
    <w:p>
      <w:pPr>
        <w:pStyle w:val="Normal3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w:t>
      </w:r>
    </w:p>
    <w:p>
      <w:pPr>
        <w:pStyle w:val="Normal31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18, 2024</w:t>
      </w:r>
    </w:p>
    <w:p>
      <w:pPr>
        <w:pStyle w:val="Normal318"/>
      </w:pPr>
    </w:p>
    <w:p>
      <w:pPr>
        <w:pStyle w:val="Normal318"/>
        <w:ind w:left="200"/>
        <w:sectPr>
          <w:type w:val="continuous"/>
          <w:pgMar w:top="840" w:right="1000" w:bottom="840" w:left="1000" w:header="400" w:footer="400"/>
          <w:pgNumType w:fmt="decimal"/>
          <w:cols w:space="720"/>
        </w:sectPr>
      </w:pPr>
      <w:r>
        <w:br/>
      </w:r>
      <w:r>
        <w:pict>
          <v:line id="_x0000_s2384" style="position:absolute;z-index:252385280" from="0,10pt" to="512pt,10pt" strokecolor="black" strokeweight="1pt">
            <v:stroke linestyle="single"/>
          </v:line>
        </w:pict>
      </w:r>
      <w:r>
        <w:rPr>
          <w:rFonts w:ascii="arial" w:eastAsia="arial" w:hAnsi="arial" w:cs="arial"/>
          <w:b/>
          <w:color w:val="767676"/>
          <w:sz w:val="16"/>
        </w:rPr>
        <w:t>End of Document</w:t>
      </w:r>
    </w:p>
    <w:p>
      <w:pPr>
        <w:pStyle w:val="Normal319"/>
        <w:sectPr>
          <w:headerReference w:type="even" r:id="rId1976"/>
          <w:headerReference w:type="default" r:id="rId1977"/>
          <w:footerReference w:type="even" r:id="rId1978"/>
          <w:footerReference w:type="default" r:id="rId1979"/>
          <w:headerReference w:type="first" r:id="rId1980"/>
          <w:footerReference w:type="first" r:id="rId1981"/>
          <w:pgSz w:w="12240" w:h="15840"/>
          <w:pgMar w:top="840" w:right="1000" w:bottom="840" w:left="1000" w:header="400" w:footer="400"/>
          <w:pgNumType w:fmt="decimal"/>
          <w:cols w:space="720"/>
          <w:titlePg w:val="0"/>
        </w:sectPr>
      </w:pPr>
    </w:p>
    <w:p>
      <w:pPr>
        <w:pStyle w:val="Normal319"/>
      </w:pPr>
    </w:p>
    <w:p>
      <w:pPr>
        <w:pStyle w:val="Normal319"/>
      </w:pPr>
      <w:r>
        <w:pict>
          <v:shape id="_x0000_i2385" type="#_x0000_t75" alt="LexisNexis®" style="width:147.75pt;height:30pt">
            <v:imagedata r:id="rId10" o:title=""/>
          </v:shape>
        </w:pict>
      </w:r>
      <w:r>
        <w:cr/>
      </w:r>
    </w:p>
    <w:p>
      <w:pPr>
        <w:pStyle w:val="Heading131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Zahlreiche Verletzte;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3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3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15. Juli 2024</w:t>
      </w:r>
    </w:p>
    <w:p>
      <w:pPr>
        <w:pStyle w:val="Normal319"/>
        <w:keepNext w:val="0"/>
        <w:spacing w:after="0" w:line="240" w:lineRule="atLeast"/>
        <w:ind w:right="0"/>
        <w:jc w:val="both"/>
      </w:pPr>
      <w:bookmarkStart w:id="638" w:name="Bookmark_320"/>
      <w:bookmarkEnd w:id="638"/>
    </w:p>
    <w:p>
      <w:pPr>
        <w:pStyle w:val="Normal31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319"/>
        <w:keepNext w:val="0"/>
        <w:spacing w:before="120" w:after="0" w:line="220" w:lineRule="atLeast"/>
        <w:ind w:left="0" w:right="0" w:firstLine="0"/>
        <w:jc w:val="left"/>
      </w:pPr>
      <w:r>
        <w:br/>
      </w:r>
      <w:r>
        <w:pict>
          <v:shape id="_x0000_i2386" type="#_x0000_t75" style="width:257.97pt;height:41.24pt">
            <v:imagedata r:id="rId32" o:title=""/>
          </v:shape>
        </w:pict>
      </w:r>
    </w:p>
    <w:p>
      <w:pPr>
        <w:pStyle w:val="Normal3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22</w:t>
      </w:r>
    </w:p>
    <w:p>
      <w:pPr>
        <w:pStyle w:val="Normal3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141 words</w:t>
      </w:r>
    </w:p>
    <w:p>
      <w:pPr>
        <w:pStyle w:val="Normal319"/>
        <w:keepNext/>
        <w:spacing w:before="240" w:after="0" w:line="340" w:lineRule="atLeast"/>
        <w:ind w:left="0" w:right="0" w:firstLine="0"/>
        <w:jc w:val="left"/>
      </w:pPr>
      <w:bookmarkStart w:id="639" w:name="Body_318"/>
      <w:bookmarkEnd w:id="639"/>
      <w:r>
        <w:rPr>
          <w:rFonts w:ascii="arial" w:eastAsia="arial" w:hAnsi="arial" w:cs="arial"/>
          <w:b/>
          <w:i w:val="0"/>
          <w:strike w:val="0"/>
          <w:noProof w:val="0"/>
          <w:color w:val="000000"/>
          <w:position w:val="0"/>
          <w:sz w:val="28"/>
          <w:u w:val="none"/>
          <w:vertAlign w:val="baseline"/>
        </w:rPr>
        <w:t>Body</w:t>
      </w:r>
    </w:p>
    <w:p>
      <w:pPr>
        <w:pStyle w:val="Normal319"/>
        <w:spacing w:line="60" w:lineRule="exact"/>
      </w:pPr>
      <w:r>
        <w:pict>
          <v:line id="_x0000_s2387" style="position:absolute;z-index:252386304" from="0,2pt" to="512pt,2pt" strokecolor="#009ddb" strokeweight="2pt">
            <v:stroke linestyle="single"/>
            <w10:wrap type="topAndBottom"/>
          </v:line>
        </w:pict>
      </w:r>
    </w:p>
    <w:p>
      <w:pPr>
        <w:pStyle w:val="Normal319"/>
      </w:pP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propalästinensischen Demonstration hat es am Samstagabend in Schöneberg zahlreiche Verletzte und Festnahmen gegeben. 26 Personen seien vorübergehend festgenommen worden, teilte ein Polizeisprecher am Sonntag mit. Grund seien antisemitische und verbotene propalästinensische Ausrufe gewesen. Durch Angriffe von Demonstranten auf Polizisten seien dabei 17 Beamte verletzt worden. Diese seien unter anderem mit Flaschen beworfen worden. Zudem wurden mindestens 7 Demonstranten verletzt, einer von ihnen schwer, erklärte die Feuerwehr. Insgesamt seien 5 Personen ins Krankenhaus gebracht worden. An der Demonstration beteiligten sich laut Polizei 600 Personen. Sie sei von der Versammlungsleitung beendet worden, sagte der Sprecher. Zu der Protestaktion war unter dem Motto  Stoppt den Genozid  aufgerufen worden. (epd, taz)</w:t>
      </w:r>
    </w:p>
    <w:p>
      <w:pPr>
        <w:pStyle w:val="Normal31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14, 2024</w:t>
      </w:r>
    </w:p>
    <w:p>
      <w:pPr>
        <w:pStyle w:val="Normal319"/>
      </w:pPr>
    </w:p>
    <w:p>
      <w:pPr>
        <w:pStyle w:val="Normal319"/>
        <w:ind w:left="200"/>
        <w:sectPr>
          <w:type w:val="continuous"/>
          <w:pgMar w:top="840" w:right="1000" w:bottom="840" w:left="1000" w:header="400" w:footer="400"/>
          <w:pgNumType w:fmt="decimal"/>
          <w:cols w:space="720"/>
        </w:sectPr>
      </w:pPr>
      <w:r>
        <w:br/>
      </w:r>
      <w:r>
        <w:pict>
          <v:line id="_x0000_s2388" style="position:absolute;z-index:252387328" from="0,10pt" to="512pt,10pt" strokecolor="black" strokeweight="1pt">
            <v:stroke linestyle="single"/>
          </v:line>
        </w:pict>
      </w:r>
      <w:r>
        <w:rPr>
          <w:rFonts w:ascii="arial" w:eastAsia="arial" w:hAnsi="arial" w:cs="arial"/>
          <w:b/>
          <w:color w:val="767676"/>
          <w:sz w:val="16"/>
        </w:rPr>
        <w:t>End of Document</w:t>
      </w:r>
    </w:p>
    <w:p>
      <w:pPr>
        <w:pStyle w:val="Normal320"/>
        <w:sectPr>
          <w:headerReference w:type="even" r:id="rId1982"/>
          <w:headerReference w:type="default" r:id="rId1983"/>
          <w:footerReference w:type="even" r:id="rId1984"/>
          <w:footerReference w:type="default" r:id="rId1985"/>
          <w:headerReference w:type="first" r:id="rId1986"/>
          <w:footerReference w:type="first" r:id="rId1987"/>
          <w:pgSz w:w="12240" w:h="15840"/>
          <w:pgMar w:top="840" w:right="1000" w:bottom="840" w:left="1000" w:header="400" w:footer="400"/>
          <w:pgNumType w:fmt="decimal"/>
          <w:cols w:space="720"/>
          <w:titlePg w:val="0"/>
        </w:sectPr>
      </w:pPr>
    </w:p>
    <w:p>
      <w:pPr>
        <w:pStyle w:val="Normal320"/>
      </w:pPr>
    </w:p>
    <w:p>
      <w:pPr>
        <w:pStyle w:val="Normal320"/>
      </w:pPr>
      <w:r>
        <w:pict>
          <v:shape id="_x0000_i2389" type="#_x0000_t75" alt="LexisNexis®" style="width:147.75pt;height:30pt">
            <v:imagedata r:id="rId10" o:title=""/>
          </v:shape>
        </w:pict>
      </w:r>
      <w:r>
        <w:cr/>
      </w:r>
    </w:p>
    <w:p>
      <w:pPr>
        <w:pStyle w:val="Heading131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Mehr als 20 Verletzte in Berlin</w:t>
      </w:r>
    </w:p>
    <w:p>
      <w:pPr>
        <w:pStyle w:val="Normal3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Südwest Presse</w:t>
      </w:r>
    </w:p>
    <w:p>
      <w:pPr>
        <w:pStyle w:val="Normal3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15. Juli 2024</w:t>
      </w:r>
    </w:p>
    <w:p>
      <w:pPr>
        <w:pStyle w:val="Normal320"/>
        <w:keepNext w:val="0"/>
        <w:spacing w:after="0" w:line="240" w:lineRule="atLeast"/>
        <w:ind w:right="0"/>
        <w:jc w:val="both"/>
      </w:pPr>
      <w:bookmarkStart w:id="640" w:name="Bookmark_321"/>
      <w:bookmarkEnd w:id="640"/>
    </w:p>
    <w:p>
      <w:pPr>
        <w:pStyle w:val="Normal32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Neue Pressegesellschaft mbH &amp; Co. KG Alle Rechte vorbehalten</w:t>
      </w:r>
    </w:p>
    <w:p>
      <w:pPr>
        <w:pStyle w:val="Normal320"/>
        <w:keepNext w:val="0"/>
        <w:spacing w:before="120" w:after="0" w:line="220" w:lineRule="atLeast"/>
        <w:ind w:left="0" w:right="0" w:firstLine="0"/>
        <w:jc w:val="left"/>
      </w:pPr>
      <w:r>
        <w:br/>
      </w:r>
      <w:r>
        <w:pict>
          <v:shape id="_x0000_i2390" type="#_x0000_t75" style="width:196.48pt;height:30.75pt">
            <v:imagedata r:id="rId246" o:title=""/>
          </v:shape>
        </w:pict>
      </w:r>
    </w:p>
    <w:p>
      <w:pPr>
        <w:pStyle w:val="Normal3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THEMEN DES TAGES / POLITIK; S. 3; Band 80; Ausg. 161</w:t>
      </w:r>
    </w:p>
    <w:p>
      <w:pPr>
        <w:pStyle w:val="Normal3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82 words</w:t>
      </w:r>
    </w:p>
    <w:p>
      <w:pPr>
        <w:pStyle w:val="Normal320"/>
        <w:keepNext/>
        <w:spacing w:before="240" w:after="0" w:line="340" w:lineRule="atLeast"/>
        <w:ind w:left="0" w:right="0" w:firstLine="0"/>
        <w:jc w:val="left"/>
      </w:pPr>
      <w:bookmarkStart w:id="641" w:name="Body_319"/>
      <w:bookmarkEnd w:id="641"/>
      <w:r>
        <w:rPr>
          <w:rFonts w:ascii="arial" w:eastAsia="arial" w:hAnsi="arial" w:cs="arial"/>
          <w:b/>
          <w:i w:val="0"/>
          <w:strike w:val="0"/>
          <w:noProof w:val="0"/>
          <w:color w:val="000000"/>
          <w:position w:val="0"/>
          <w:sz w:val="28"/>
          <w:u w:val="none"/>
          <w:vertAlign w:val="baseline"/>
        </w:rPr>
        <w:t>Body</w:t>
      </w:r>
    </w:p>
    <w:p>
      <w:pPr>
        <w:pStyle w:val="Normal320"/>
        <w:spacing w:line="60" w:lineRule="exact"/>
      </w:pPr>
      <w:r>
        <w:pict>
          <v:line id="_x0000_s2391" style="position:absolute;z-index:252388352" from="0,2pt" to="512pt,2pt" strokecolor="#009ddb" strokeweight="2pt">
            <v:stroke linestyle="single"/>
            <w10:wrap type="topAndBottom"/>
          </v:line>
        </w:pict>
      </w:r>
    </w:p>
    <w:p>
      <w:pPr>
        <w:pStyle w:val="Normal320"/>
      </w:pPr>
    </w:p>
    <w:p>
      <w:pPr>
        <w:pStyle w:val="Normal3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Bei einer propalästinensischen Demonstration sind nach Polizeiangaben 17 Polizisten und sieben Teilnehmer verletzt worden. Der Versammlungsleiter habe die Veranstaltung am Samstagabend für beendet erklärt, nachdem er auf die Teilnehmer nicht mehr einwirken konnte. Zuvor seien verbotene, antisemitische und beleidigende Parolen gerufen worden. 600 Teilnehmer seien angemeldet gewesen. Die Demonstration stand unter dem Motto „Free Gaza“. ⇥afp</w:t>
      </w:r>
    </w:p>
    <w:p>
      <w:pPr>
        <w:pStyle w:val="Normal3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2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14, 2024</w:t>
      </w:r>
    </w:p>
    <w:p>
      <w:pPr>
        <w:pStyle w:val="Normal320"/>
      </w:pPr>
    </w:p>
    <w:p>
      <w:pPr>
        <w:pStyle w:val="Normal320"/>
        <w:ind w:left="200"/>
        <w:sectPr>
          <w:type w:val="continuous"/>
          <w:pgMar w:top="840" w:right="1000" w:bottom="840" w:left="1000" w:header="400" w:footer="400"/>
          <w:pgNumType w:fmt="decimal"/>
          <w:cols w:space="720"/>
        </w:sectPr>
      </w:pPr>
      <w:r>
        <w:br/>
      </w:r>
      <w:r>
        <w:pict>
          <v:line id="_x0000_s2392" style="position:absolute;z-index:252389376" from="0,10pt" to="512pt,10pt" strokecolor="black" strokeweight="1pt">
            <v:stroke linestyle="single"/>
          </v:line>
        </w:pict>
      </w:r>
      <w:r>
        <w:rPr>
          <w:rFonts w:ascii="arial" w:eastAsia="arial" w:hAnsi="arial" w:cs="arial"/>
          <w:b/>
          <w:color w:val="767676"/>
          <w:sz w:val="16"/>
        </w:rPr>
        <w:t>End of Document</w:t>
      </w:r>
    </w:p>
    <w:p>
      <w:pPr>
        <w:pStyle w:val="Normal321"/>
        <w:sectPr>
          <w:headerReference w:type="even" r:id="rId1988"/>
          <w:headerReference w:type="default" r:id="rId1989"/>
          <w:footerReference w:type="even" r:id="rId1990"/>
          <w:footerReference w:type="default" r:id="rId1991"/>
          <w:headerReference w:type="first" r:id="rId1992"/>
          <w:footerReference w:type="first" r:id="rId1993"/>
          <w:pgSz w:w="12240" w:h="15840"/>
          <w:pgMar w:top="840" w:right="1000" w:bottom="840" w:left="1000" w:header="400" w:footer="400"/>
          <w:pgNumType w:fmt="decimal"/>
          <w:cols w:space="720"/>
          <w:titlePg w:val="0"/>
        </w:sectPr>
      </w:pPr>
    </w:p>
    <w:p>
      <w:pPr>
        <w:pStyle w:val="Normal321"/>
      </w:pPr>
    </w:p>
    <w:p>
      <w:pPr>
        <w:pStyle w:val="Normal321"/>
      </w:pPr>
      <w:r>
        <w:pict>
          <v:shape id="_x0000_i2393" type="#_x0000_t75" alt="LexisNexis®" style="width:147.75pt;height:30pt">
            <v:imagedata r:id="rId10" o:title=""/>
          </v:shape>
        </w:pict>
      </w:r>
      <w:r>
        <w:cr/>
      </w:r>
    </w:p>
    <w:p>
      <w:pPr>
        <w:pStyle w:val="Heading132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Mehr als 20 Verletzte in Berlin</w:t>
      </w:r>
    </w:p>
    <w:p>
      <w:pPr>
        <w:pStyle w:val="Normal3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Oranienburger Generalanzeiger</w:t>
      </w:r>
    </w:p>
    <w:p>
      <w:pPr>
        <w:pStyle w:val="Normal3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15. Juli 2024</w:t>
      </w:r>
    </w:p>
    <w:p>
      <w:pPr>
        <w:pStyle w:val="Normal321"/>
        <w:keepNext w:val="0"/>
        <w:spacing w:after="0" w:line="240" w:lineRule="atLeast"/>
        <w:ind w:right="0"/>
        <w:jc w:val="both"/>
      </w:pPr>
      <w:bookmarkStart w:id="642" w:name="Bookmark_322"/>
      <w:bookmarkEnd w:id="642"/>
    </w:p>
    <w:p>
      <w:pPr>
        <w:pStyle w:val="Normal32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Märkisches Medienhaus GmbH &amp; Co. KG Alle Rechte vorbehalten</w:t>
      </w:r>
    </w:p>
    <w:p>
      <w:pPr>
        <w:pStyle w:val="Normal321"/>
        <w:keepNext w:val="0"/>
        <w:spacing w:before="120" w:after="0" w:line="220" w:lineRule="atLeast"/>
        <w:ind w:left="0" w:right="0" w:firstLine="0"/>
        <w:jc w:val="left"/>
      </w:pPr>
      <w:r>
        <w:br/>
      </w:r>
      <w:r>
        <w:pict>
          <v:shape id="_x0000_i2394" type="#_x0000_t75" style="width:164.98pt;height:83.24pt">
            <v:imagedata r:id="rId676" o:title=""/>
          </v:shape>
        </w:pict>
      </w:r>
    </w:p>
    <w:p>
      <w:pPr>
        <w:pStyle w:val="Normal3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THEMEN DES TAGES / POLITIK; S. 19; Band 34; Ausg. 163</w:t>
      </w:r>
    </w:p>
    <w:p>
      <w:pPr>
        <w:pStyle w:val="Normal3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82 words</w:t>
      </w:r>
    </w:p>
    <w:p>
      <w:pPr>
        <w:pStyle w:val="Normal321"/>
        <w:keepNext/>
        <w:spacing w:before="240" w:after="0" w:line="340" w:lineRule="atLeast"/>
        <w:ind w:left="0" w:right="0" w:firstLine="0"/>
        <w:jc w:val="left"/>
      </w:pPr>
      <w:bookmarkStart w:id="643" w:name="Body_320"/>
      <w:bookmarkEnd w:id="643"/>
      <w:r>
        <w:rPr>
          <w:rFonts w:ascii="arial" w:eastAsia="arial" w:hAnsi="arial" w:cs="arial"/>
          <w:b/>
          <w:i w:val="0"/>
          <w:strike w:val="0"/>
          <w:noProof w:val="0"/>
          <w:color w:val="000000"/>
          <w:position w:val="0"/>
          <w:sz w:val="28"/>
          <w:u w:val="none"/>
          <w:vertAlign w:val="baseline"/>
        </w:rPr>
        <w:t>Body</w:t>
      </w:r>
    </w:p>
    <w:p>
      <w:pPr>
        <w:pStyle w:val="Normal321"/>
        <w:spacing w:line="60" w:lineRule="exact"/>
      </w:pPr>
      <w:r>
        <w:pict>
          <v:line id="_x0000_s2395" style="position:absolute;z-index:252390400" from="0,2pt" to="512pt,2pt" strokecolor="#009ddb" strokeweight="2pt">
            <v:stroke linestyle="single"/>
            <w10:wrap type="topAndBottom"/>
          </v:line>
        </w:pict>
      </w:r>
    </w:p>
    <w:p>
      <w:pPr>
        <w:pStyle w:val="Normal321"/>
      </w:pP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Bei einer propalästinensischen Demonstration sind nach Polizeiangaben 17 Polizisten und sieben Teilnehmer verletzt worden. Der Versammlungsleiter habe die Veranstaltung am Samstagabend für beendet erklärt, nachdem er auf die Teilnehmer nicht mehr einwirken konnte. Zuvor seien verbotene, antisemitische und beleidigende Parolen gerufen worden. 600 Teilnehmer seien angemeldet gewesen. Die Demonstration stand unter dem Motto „Free Gaza“. ⇥afp</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2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14, 2024</w:t>
      </w:r>
    </w:p>
    <w:p>
      <w:pPr>
        <w:pStyle w:val="Normal321"/>
      </w:pPr>
    </w:p>
    <w:p>
      <w:pPr>
        <w:pStyle w:val="Normal321"/>
        <w:ind w:left="200"/>
        <w:sectPr>
          <w:type w:val="continuous"/>
          <w:pgMar w:top="840" w:right="1000" w:bottom="840" w:left="1000" w:header="400" w:footer="400"/>
          <w:pgNumType w:fmt="decimal"/>
          <w:cols w:space="720"/>
        </w:sectPr>
      </w:pPr>
      <w:r>
        <w:br/>
      </w:r>
      <w:r>
        <w:pict>
          <v:line id="_x0000_s2396" style="position:absolute;z-index:252391424" from="0,10pt" to="512pt,10pt" strokecolor="black" strokeweight="1pt">
            <v:stroke linestyle="single"/>
          </v:line>
        </w:pict>
      </w:r>
      <w:r>
        <w:rPr>
          <w:rFonts w:ascii="arial" w:eastAsia="arial" w:hAnsi="arial" w:cs="arial"/>
          <w:b/>
          <w:color w:val="767676"/>
          <w:sz w:val="16"/>
        </w:rPr>
        <w:t>End of Document</w:t>
      </w:r>
    </w:p>
    <w:p>
      <w:pPr>
        <w:pStyle w:val="Normal322"/>
        <w:sectPr>
          <w:headerReference w:type="even" r:id="rId1994"/>
          <w:headerReference w:type="default" r:id="rId1995"/>
          <w:footerReference w:type="even" r:id="rId1996"/>
          <w:footerReference w:type="default" r:id="rId1997"/>
          <w:headerReference w:type="first" r:id="rId1998"/>
          <w:footerReference w:type="first" r:id="rId1999"/>
          <w:pgSz w:w="12240" w:h="15840"/>
          <w:pgMar w:top="840" w:right="1000" w:bottom="840" w:left="1000" w:header="400" w:footer="400"/>
          <w:pgNumType w:fmt="decimal"/>
          <w:cols w:space="720"/>
          <w:titlePg w:val="0"/>
        </w:sectPr>
      </w:pPr>
    </w:p>
    <w:p>
      <w:pPr>
        <w:pStyle w:val="Normal322"/>
      </w:pPr>
    </w:p>
    <w:p>
      <w:pPr>
        <w:pStyle w:val="Normal322"/>
      </w:pPr>
      <w:r>
        <w:pict>
          <v:shape id="_x0000_i2397" type="#_x0000_t75" alt="LexisNexis®" style="width:147.75pt;height:30pt">
            <v:imagedata r:id="rId10" o:title=""/>
          </v:shape>
        </w:pict>
      </w:r>
      <w:r>
        <w:cr/>
      </w:r>
    </w:p>
    <w:p>
      <w:pPr>
        <w:pStyle w:val="Heading132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Mehr als 20 Verletzte in Berlin</w:t>
      </w:r>
    </w:p>
    <w:p>
      <w:pPr>
        <w:pStyle w:val="Normal3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Frankfurter Stadtbote (Oder)</w:t>
      </w:r>
    </w:p>
    <w:p>
      <w:pPr>
        <w:pStyle w:val="Normal3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15. Juli 2024</w:t>
      </w:r>
    </w:p>
    <w:p>
      <w:pPr>
        <w:pStyle w:val="Normal3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 Frankfurt (Oder)</w:t>
      </w:r>
    </w:p>
    <w:p>
      <w:pPr>
        <w:pStyle w:val="Normal322"/>
        <w:keepNext w:val="0"/>
        <w:spacing w:after="0" w:line="240" w:lineRule="atLeast"/>
        <w:ind w:right="0"/>
        <w:jc w:val="both"/>
      </w:pPr>
      <w:bookmarkStart w:id="644" w:name="Bookmark_323"/>
      <w:bookmarkEnd w:id="644"/>
    </w:p>
    <w:p>
      <w:pPr>
        <w:pStyle w:val="Normal32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Märkisches Medienhaus GmbH &amp; Co. KG Alle Rechte vorbehalten</w:t>
      </w:r>
    </w:p>
    <w:p>
      <w:pPr>
        <w:pStyle w:val="Normal322"/>
        <w:keepNext w:val="0"/>
        <w:spacing w:before="120" w:after="0" w:line="220" w:lineRule="atLeast"/>
        <w:ind w:left="0" w:right="0" w:firstLine="0"/>
        <w:jc w:val="left"/>
      </w:pPr>
      <w:r>
        <w:br/>
      </w:r>
      <w:r>
        <w:pict>
          <v:shape id="_x0000_i2398" type="#_x0000_t75" style="width:208.47pt;height:60.74pt">
            <v:imagedata r:id="rId1721" o:title=""/>
          </v:shape>
        </w:pict>
      </w:r>
    </w:p>
    <w:p>
      <w:pPr>
        <w:pStyle w:val="Normal3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THEMEN DES TAGES / POLITIK; S. 3; Band 34; Ausg. 163</w:t>
      </w:r>
    </w:p>
    <w:p>
      <w:pPr>
        <w:pStyle w:val="Normal3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82 words</w:t>
      </w:r>
    </w:p>
    <w:p>
      <w:pPr>
        <w:pStyle w:val="Normal322"/>
        <w:keepNext/>
        <w:spacing w:before="240" w:after="0" w:line="340" w:lineRule="atLeast"/>
        <w:ind w:left="0" w:right="0" w:firstLine="0"/>
        <w:jc w:val="left"/>
      </w:pPr>
      <w:bookmarkStart w:id="645" w:name="Body_321"/>
      <w:bookmarkEnd w:id="645"/>
      <w:r>
        <w:rPr>
          <w:rFonts w:ascii="arial" w:eastAsia="arial" w:hAnsi="arial" w:cs="arial"/>
          <w:b/>
          <w:i w:val="0"/>
          <w:strike w:val="0"/>
          <w:noProof w:val="0"/>
          <w:color w:val="000000"/>
          <w:position w:val="0"/>
          <w:sz w:val="28"/>
          <w:u w:val="none"/>
          <w:vertAlign w:val="baseline"/>
        </w:rPr>
        <w:t>Body</w:t>
      </w:r>
    </w:p>
    <w:p>
      <w:pPr>
        <w:pStyle w:val="Normal322"/>
        <w:spacing w:line="60" w:lineRule="exact"/>
      </w:pPr>
      <w:r>
        <w:pict>
          <v:line id="_x0000_s2399" style="position:absolute;z-index:252392448" from="0,2pt" to="512pt,2pt" strokecolor="#009ddb" strokeweight="2pt">
            <v:stroke linestyle="single"/>
            <w10:wrap type="topAndBottom"/>
          </v:line>
        </w:pict>
      </w:r>
    </w:p>
    <w:p>
      <w:pPr>
        <w:pStyle w:val="Normal322"/>
      </w:pP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Bei einer propalästinensischen Demonstration sind nach Polizeiangaben 17 Polizisten und sieben Teilnehmer verletzt worden. Der Versammlungsleiter habe die Veranstaltung am Samstagabend für beendet erklärt, nachdem er auf die Teilnehmer nicht mehr einwirken konnte. Zuvor seien verbotene, antisemitische und beleidigende Parolen gerufen worden. 600 Teilnehmer seien angemeldet gewesen. Die Demonstration stand unter dem Motto „Free Gaza“. ⇥afp</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2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14, 2024</w:t>
      </w:r>
    </w:p>
    <w:p>
      <w:pPr>
        <w:pStyle w:val="Normal322"/>
      </w:pPr>
    </w:p>
    <w:p>
      <w:pPr>
        <w:pStyle w:val="Normal322"/>
        <w:ind w:left="200"/>
        <w:sectPr>
          <w:type w:val="continuous"/>
          <w:pgMar w:top="840" w:right="1000" w:bottom="840" w:left="1000" w:header="400" w:footer="400"/>
          <w:pgNumType w:fmt="decimal"/>
          <w:cols w:space="720"/>
        </w:sectPr>
      </w:pPr>
      <w:r>
        <w:br/>
      </w:r>
      <w:r>
        <w:pict>
          <v:line id="_x0000_s2400" style="position:absolute;z-index:252393472" from="0,10pt" to="512pt,10pt" strokecolor="black" strokeweight="1pt">
            <v:stroke linestyle="single"/>
          </v:line>
        </w:pict>
      </w:r>
      <w:r>
        <w:rPr>
          <w:rFonts w:ascii="arial" w:eastAsia="arial" w:hAnsi="arial" w:cs="arial"/>
          <w:b/>
          <w:color w:val="767676"/>
          <w:sz w:val="16"/>
        </w:rPr>
        <w:t>End of Document</w:t>
      </w:r>
    </w:p>
    <w:p>
      <w:pPr>
        <w:pStyle w:val="Normal323"/>
        <w:sectPr>
          <w:headerReference w:type="even" r:id="rId2000"/>
          <w:headerReference w:type="default" r:id="rId2001"/>
          <w:footerReference w:type="even" r:id="rId2002"/>
          <w:footerReference w:type="default" r:id="rId2003"/>
          <w:headerReference w:type="first" r:id="rId2004"/>
          <w:footerReference w:type="first" r:id="rId2005"/>
          <w:pgSz w:w="12240" w:h="15840"/>
          <w:pgMar w:top="840" w:right="1000" w:bottom="840" w:left="1000" w:header="400" w:footer="400"/>
          <w:pgNumType w:fmt="decimal"/>
          <w:cols w:space="720"/>
          <w:titlePg w:val="0"/>
        </w:sectPr>
      </w:pPr>
    </w:p>
    <w:p>
      <w:pPr>
        <w:pStyle w:val="Normal323"/>
      </w:pPr>
    </w:p>
    <w:p>
      <w:pPr>
        <w:pStyle w:val="Normal323"/>
      </w:pPr>
      <w:r>
        <w:pict>
          <v:shape id="_x0000_i2401" type="#_x0000_t75" alt="LexisNexis®" style="width:147.75pt;height:30pt">
            <v:imagedata r:id="rId10" o:title=""/>
          </v:shape>
        </w:pict>
      </w:r>
      <w:r>
        <w:cr/>
      </w:r>
    </w:p>
    <w:p>
      <w:pPr>
        <w:pStyle w:val="Heading132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Mehr als 20 Verletzte in Berlin</w:t>
      </w:r>
    </w:p>
    <w:p>
      <w:pPr>
        <w:pStyle w:val="Normal3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Lausitzer Rundschau</w:t>
      </w:r>
    </w:p>
    <w:p>
      <w:pPr>
        <w:pStyle w:val="Normal3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15. Juli 2024</w:t>
      </w:r>
    </w:p>
    <w:p>
      <w:pPr>
        <w:pStyle w:val="Normal323"/>
        <w:keepNext w:val="0"/>
        <w:spacing w:after="0" w:line="240" w:lineRule="atLeast"/>
        <w:ind w:right="0"/>
        <w:jc w:val="both"/>
      </w:pPr>
      <w:bookmarkStart w:id="646" w:name="Bookmark_324"/>
      <w:bookmarkEnd w:id="646"/>
    </w:p>
    <w:p>
      <w:pPr>
        <w:pStyle w:val="Normal32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LR Medienverlag und Druckerei GmbH Alle Rechte vorbehalten</w:t>
      </w:r>
    </w:p>
    <w:p>
      <w:pPr>
        <w:pStyle w:val="Normal323"/>
        <w:keepNext w:val="0"/>
        <w:spacing w:before="120" w:after="0" w:line="220" w:lineRule="atLeast"/>
        <w:ind w:left="0" w:right="0" w:firstLine="0"/>
        <w:jc w:val="left"/>
      </w:pPr>
      <w:r>
        <w:br/>
      </w:r>
      <w:r>
        <w:pict>
          <v:shape id="_x0000_i2402" type="#_x0000_t75" style="width:166.48pt;height:59.99pt">
            <v:imagedata r:id="rId1765" o:title=""/>
          </v:shape>
        </w:pict>
      </w:r>
    </w:p>
    <w:p>
      <w:pPr>
        <w:pStyle w:val="Normal3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THEMA DES TAGES / POLITIK; S. 3; Band 73; Ausg. 163</w:t>
      </w:r>
    </w:p>
    <w:p>
      <w:pPr>
        <w:pStyle w:val="Normal3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82 words</w:t>
      </w:r>
    </w:p>
    <w:p>
      <w:pPr>
        <w:pStyle w:val="Normal323"/>
        <w:keepNext/>
        <w:spacing w:before="240" w:after="0" w:line="340" w:lineRule="atLeast"/>
        <w:ind w:left="0" w:right="0" w:firstLine="0"/>
        <w:jc w:val="left"/>
      </w:pPr>
      <w:bookmarkStart w:id="647" w:name="Body_322"/>
      <w:bookmarkEnd w:id="647"/>
      <w:r>
        <w:rPr>
          <w:rFonts w:ascii="arial" w:eastAsia="arial" w:hAnsi="arial" w:cs="arial"/>
          <w:b/>
          <w:i w:val="0"/>
          <w:strike w:val="0"/>
          <w:noProof w:val="0"/>
          <w:color w:val="000000"/>
          <w:position w:val="0"/>
          <w:sz w:val="28"/>
          <w:u w:val="none"/>
          <w:vertAlign w:val="baseline"/>
        </w:rPr>
        <w:t>Body</w:t>
      </w:r>
    </w:p>
    <w:p>
      <w:pPr>
        <w:pStyle w:val="Normal323"/>
        <w:spacing w:line="60" w:lineRule="exact"/>
      </w:pPr>
      <w:r>
        <w:pict>
          <v:line id="_x0000_s2403" style="position:absolute;z-index:252394496" from="0,2pt" to="512pt,2pt" strokecolor="#009ddb" strokeweight="2pt">
            <v:stroke linestyle="single"/>
            <w10:wrap type="topAndBottom"/>
          </v:line>
        </w:pict>
      </w:r>
    </w:p>
    <w:p>
      <w:pPr>
        <w:pStyle w:val="Normal323"/>
      </w:pP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Bei einer propalästinensischen Demonstration sind nach Polizeiangaben 17 Polizisten und sieben Teilnehmer verletzt worden. Der Versammlungsleiter habe die Veranstaltung am Samstagabend für beendet erklärt, nachdem er auf die Teilnehmer nicht mehr einwirken konnte. Zuvor seien verbotene, antisemitische und beleidigende Parolen gerufen worden. 600 Teilnehmer seien angemeldet gewesen. Die Demonstration stand unter dem Motto „Free Gaza“. ⇥afp</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2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14, 2024</w:t>
      </w:r>
    </w:p>
    <w:p>
      <w:pPr>
        <w:pStyle w:val="Normal323"/>
      </w:pPr>
    </w:p>
    <w:p>
      <w:pPr>
        <w:pStyle w:val="Normal323"/>
        <w:ind w:left="200"/>
        <w:sectPr>
          <w:type w:val="continuous"/>
          <w:pgMar w:top="840" w:right="1000" w:bottom="840" w:left="1000" w:header="400" w:footer="400"/>
          <w:pgNumType w:fmt="decimal"/>
          <w:cols w:space="720"/>
        </w:sectPr>
      </w:pPr>
      <w:r>
        <w:br/>
      </w:r>
      <w:r>
        <w:pict>
          <v:line id="_x0000_s2404" style="position:absolute;z-index:252395520" from="0,10pt" to="512pt,10pt" strokecolor="black" strokeweight="1pt">
            <v:stroke linestyle="single"/>
          </v:line>
        </w:pict>
      </w:r>
      <w:r>
        <w:rPr>
          <w:rFonts w:ascii="arial" w:eastAsia="arial" w:hAnsi="arial" w:cs="arial"/>
          <w:b/>
          <w:color w:val="767676"/>
          <w:sz w:val="16"/>
        </w:rPr>
        <w:t>End of Document</w:t>
      </w:r>
    </w:p>
    <w:p>
      <w:pPr>
        <w:pStyle w:val="Normal324"/>
        <w:sectPr>
          <w:headerReference w:type="even" r:id="rId2006"/>
          <w:headerReference w:type="default" r:id="rId2007"/>
          <w:footerReference w:type="even" r:id="rId2008"/>
          <w:footerReference w:type="default" r:id="rId2009"/>
          <w:headerReference w:type="first" r:id="rId2010"/>
          <w:footerReference w:type="first" r:id="rId2011"/>
          <w:pgSz w:w="12240" w:h="15840"/>
          <w:pgMar w:top="840" w:right="1000" w:bottom="840" w:left="1000" w:header="400" w:footer="400"/>
          <w:pgNumType w:fmt="decimal"/>
          <w:cols w:space="720"/>
          <w:titlePg w:val="0"/>
        </w:sectPr>
      </w:pPr>
    </w:p>
    <w:p>
      <w:pPr>
        <w:pStyle w:val="Normal324"/>
      </w:pPr>
    </w:p>
    <w:p>
      <w:pPr>
        <w:pStyle w:val="Normal324"/>
      </w:pPr>
      <w:r>
        <w:pict>
          <v:shape id="_x0000_i2405" type="#_x0000_t75" alt="LexisNexis®" style="width:147.75pt;height:30pt">
            <v:imagedata r:id="rId10" o:title=""/>
          </v:shape>
        </w:pict>
      </w:r>
      <w:r>
        <w:cr/>
      </w:r>
    </w:p>
    <w:p>
      <w:pPr>
        <w:pStyle w:val="Heading132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No Headline In Original</w:t>
      </w:r>
    </w:p>
    <w:p>
      <w:pPr>
        <w:pStyle w:val="Normal3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Bonn</w:t>
      </w:r>
    </w:p>
    <w:p>
      <w:pPr>
        <w:pStyle w:val="Normal3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15. Juli 2024</w:t>
      </w:r>
    </w:p>
    <w:p>
      <w:pPr>
        <w:pStyle w:val="Normal3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 Rhein-Sieg-Zeitung Voreifel Ausgabe</w:t>
      </w:r>
    </w:p>
    <w:p>
      <w:pPr>
        <w:pStyle w:val="Normal324"/>
        <w:keepNext w:val="0"/>
        <w:spacing w:after="0" w:line="240" w:lineRule="atLeast"/>
        <w:ind w:right="0"/>
        <w:jc w:val="both"/>
      </w:pPr>
      <w:bookmarkStart w:id="648" w:name="Bookmark_325"/>
      <w:bookmarkEnd w:id="648"/>
    </w:p>
    <w:p>
      <w:pPr>
        <w:pStyle w:val="Normal32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General Anzeiger Bonn GmbH Alle Rechte Vorbehalten</w:t>
      </w:r>
    </w:p>
    <w:p>
      <w:pPr>
        <w:pStyle w:val="Normal324"/>
        <w:keepNext w:val="0"/>
        <w:spacing w:before="120" w:after="0" w:line="220" w:lineRule="atLeast"/>
        <w:ind w:left="0" w:right="0" w:firstLine="0"/>
        <w:jc w:val="left"/>
      </w:pPr>
      <w:r>
        <w:br/>
      </w:r>
      <w:r>
        <w:pict>
          <v:shape id="_x0000_i2406" type="#_x0000_t75" style="width:111.74pt;height:15.75pt">
            <v:imagedata r:id="rId226" o:title=""/>
          </v:shape>
        </w:pict>
      </w:r>
    </w:p>
    <w:p>
      <w:pPr>
        <w:pStyle w:val="Normal3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4</w:t>
      </w:r>
    </w:p>
    <w:p>
      <w:pPr>
        <w:pStyle w:val="Normal3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219 words</w:t>
      </w:r>
    </w:p>
    <w:p>
      <w:pPr>
        <w:pStyle w:val="Normal324"/>
        <w:keepNext/>
        <w:spacing w:before="240" w:after="0" w:line="340" w:lineRule="atLeast"/>
        <w:ind w:left="0" w:right="0" w:firstLine="0"/>
        <w:jc w:val="left"/>
      </w:pPr>
      <w:bookmarkStart w:id="649" w:name="Body_323"/>
      <w:bookmarkEnd w:id="649"/>
      <w:r>
        <w:rPr>
          <w:rFonts w:ascii="arial" w:eastAsia="arial" w:hAnsi="arial" w:cs="arial"/>
          <w:b/>
          <w:i w:val="0"/>
          <w:strike w:val="0"/>
          <w:noProof w:val="0"/>
          <w:color w:val="000000"/>
          <w:position w:val="0"/>
          <w:sz w:val="28"/>
          <w:u w:val="none"/>
          <w:vertAlign w:val="baseline"/>
        </w:rPr>
        <w:t>Body</w:t>
      </w:r>
    </w:p>
    <w:p>
      <w:pPr>
        <w:pStyle w:val="Normal324"/>
        <w:spacing w:line="60" w:lineRule="exact"/>
      </w:pPr>
      <w:r>
        <w:pict>
          <v:line id="_x0000_s2407" style="position:absolute;z-index:252396544" from="0,2pt" to="512pt,2pt" strokecolor="#009ddb" strokeweight="2pt">
            <v:stroke linestyle="single"/>
            <w10:wrap type="topAndBottom"/>
          </v:line>
        </w:pict>
      </w:r>
    </w:p>
    <w:p>
      <w:pPr>
        <w:pStyle w:val="Normal324"/>
      </w:pP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Patientenschützer für Gratis-Ausdruck von E-Akte</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Bei den künftigen elek­tronischen Patientenakten für alle muss aus Sicht von Patientenschützern auch ein kostenloser Ausdruck möglich sein. Sonst hätten vor allem alte, pflegebedürftige oder digital unerfahrene Menschen keine Möglichkeit, ihre ärztlichen Behandlungen auf Papier zu dokumentieren, sagte der Vorstand der Deutschen Stiftung Patientenschutz, Eugen Brysch. Die technische Umsetzung müsse in den Praxen erfolgen. ,,Die Kosten für solche Papierausdrucke sind dann von den Krankenkassen zu erstatten." Gesundheitsminister Lauterbach (SPD) sei gefordert, solche vergleichbaren Regelungen auf den Weg zu bringen. dpa</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Zahlreiche Verletzte bei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Bei einer pro-palästinensischen Demonstration hat es am Samstagabend in Berlin-Schöneberg zahlreiche Verletzte und Festnahmen gegeben. Dabei wurden nach Angaben der Polizei sieben Demonstranten und 17 Polizisten verletzt. 26 Personen seien vorübergehend festgenommen worden, so die Polizei. Darüber hinaus seien 28 Strafanzeigen aufgenommen worden, unter anderem wegen Beleidigung, Landfriedensbruchs, Körperverletzung, Widerstands gegen Vollstreckungsbeamte und Volksverhetzung. Fünf weitere Strafanzeigen wegen Körperverletzung habe es gegen Polizeikräfte gegeben. epd</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w:t>
      </w:r>
    </w:p>
    <w:p>
      <w:pPr>
        <w:pStyle w:val="Normal32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15, 2024</w:t>
      </w:r>
    </w:p>
    <w:p>
      <w:pPr>
        <w:pStyle w:val="Normal324"/>
      </w:pPr>
    </w:p>
    <w:p>
      <w:pPr>
        <w:pStyle w:val="Normal324"/>
        <w:ind w:left="200"/>
        <w:sectPr>
          <w:type w:val="continuous"/>
          <w:pgMar w:top="840" w:right="1000" w:bottom="840" w:left="1000" w:header="400" w:footer="400"/>
          <w:pgNumType w:fmt="decimal"/>
          <w:cols w:space="720"/>
        </w:sectPr>
      </w:pPr>
      <w:r>
        <w:br/>
      </w:r>
      <w:r>
        <w:pict>
          <v:line id="_x0000_s2408" style="position:absolute;z-index:252397568" from="0,10pt" to="512pt,10pt" strokecolor="black" strokeweight="1pt">
            <v:stroke linestyle="single"/>
          </v:line>
        </w:pict>
      </w:r>
      <w:r>
        <w:rPr>
          <w:rFonts w:ascii="arial" w:eastAsia="arial" w:hAnsi="arial" w:cs="arial"/>
          <w:b/>
          <w:color w:val="767676"/>
          <w:sz w:val="16"/>
        </w:rPr>
        <w:t>End of Document</w:t>
      </w:r>
    </w:p>
    <w:p>
      <w:pPr>
        <w:pStyle w:val="Normal325"/>
        <w:sectPr>
          <w:headerReference w:type="even" r:id="rId2012"/>
          <w:headerReference w:type="default" r:id="rId2013"/>
          <w:footerReference w:type="even" r:id="rId2014"/>
          <w:footerReference w:type="default" r:id="rId2015"/>
          <w:headerReference w:type="first" r:id="rId2016"/>
          <w:footerReference w:type="first" r:id="rId2017"/>
          <w:pgSz w:w="12240" w:h="15840"/>
          <w:pgMar w:top="840" w:right="1000" w:bottom="840" w:left="1000" w:header="400" w:footer="400"/>
          <w:pgNumType w:fmt="decimal"/>
          <w:cols w:space="720"/>
          <w:titlePg w:val="0"/>
        </w:sectPr>
      </w:pPr>
    </w:p>
    <w:p>
      <w:pPr>
        <w:pStyle w:val="Normal325"/>
      </w:pPr>
    </w:p>
    <w:p>
      <w:pPr>
        <w:pStyle w:val="Normal325"/>
      </w:pPr>
      <w:r>
        <w:pict>
          <v:shape id="_x0000_i2409" type="#_x0000_t75" alt="LexisNexis®" style="width:147.75pt;height:30pt">
            <v:imagedata r:id="rId10" o:title=""/>
          </v:shape>
        </w:pict>
      </w:r>
      <w:r>
        <w:cr/>
      </w:r>
    </w:p>
    <w:p>
      <w:pPr>
        <w:pStyle w:val="Heading132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Krawalle in Berlin; Als die Polizei die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auflöst, fliegen Flaschen</w:t>
      </w:r>
    </w:p>
    <w:p>
      <w:pPr>
        <w:pStyle w:val="Normal3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14. Juli 2024 12:25 AM GMT+1</w:t>
      </w:r>
    </w:p>
    <w:p>
      <w:pPr>
        <w:pStyle w:val="Normal325"/>
        <w:keepNext w:val="0"/>
        <w:spacing w:after="0" w:line="240" w:lineRule="atLeast"/>
        <w:ind w:right="0"/>
        <w:jc w:val="both"/>
      </w:pPr>
      <w:bookmarkStart w:id="650" w:name="Bookmark_326"/>
      <w:bookmarkEnd w:id="650"/>
    </w:p>
    <w:p>
      <w:pPr>
        <w:pStyle w:val="Normal32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325"/>
        <w:keepNext w:val="0"/>
        <w:spacing w:before="120" w:after="0" w:line="220" w:lineRule="atLeast"/>
        <w:ind w:left="0" w:right="0" w:firstLine="0"/>
        <w:jc w:val="left"/>
      </w:pPr>
      <w:r>
        <w:br/>
      </w:r>
      <w:r>
        <w:pict>
          <v:shape id="_x0000_i2410" type="#_x0000_t75" style="width:230.22pt;height:28.5pt">
            <v:imagedata r:id="rId39" o:title=""/>
          </v:shape>
        </w:pict>
      </w:r>
    </w:p>
    <w:p>
      <w:pPr>
        <w:pStyle w:val="Normal3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 Panorama</w:t>
      </w:r>
    </w:p>
    <w:p>
      <w:pPr>
        <w:pStyle w:val="Normal3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290 words</w:t>
      </w:r>
    </w:p>
    <w:p>
      <w:pPr>
        <w:pStyle w:val="Normal32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Einmal mehr musste die Polizei am Samstag eine propalästinische Demonstration in Berlin auflösen, nachdem verbotene Parolen gerufen wurden. Dann kommt es zu Ausschreitungen, acht Menschen werden verletzt.</w:t>
      </w:r>
    </w:p>
    <w:p>
      <w:pPr>
        <w:pStyle w:val="Normal325"/>
        <w:keepNext/>
        <w:spacing w:before="240" w:after="0" w:line="340" w:lineRule="atLeast"/>
        <w:ind w:left="0" w:right="0" w:firstLine="0"/>
        <w:jc w:val="left"/>
      </w:pPr>
      <w:bookmarkStart w:id="651" w:name="Body_324"/>
      <w:bookmarkEnd w:id="651"/>
      <w:r>
        <w:rPr>
          <w:rFonts w:ascii="arial" w:eastAsia="arial" w:hAnsi="arial" w:cs="arial"/>
          <w:b/>
          <w:i w:val="0"/>
          <w:strike w:val="0"/>
          <w:noProof w:val="0"/>
          <w:color w:val="000000"/>
          <w:position w:val="0"/>
          <w:sz w:val="28"/>
          <w:u w:val="none"/>
          <w:vertAlign w:val="baseline"/>
        </w:rPr>
        <w:t>Body</w:t>
      </w:r>
    </w:p>
    <w:p>
      <w:pPr>
        <w:pStyle w:val="Normal325"/>
        <w:spacing w:line="60" w:lineRule="exact"/>
      </w:pPr>
      <w:r>
        <w:pict>
          <v:line id="_x0000_s2411" style="position:absolute;z-index:252398592" from="0,2pt" to="512pt,2pt" strokecolor="#009ddb" strokeweight="2pt">
            <v:stroke linestyle="single"/>
            <w10:wrap type="topAndBottom"/>
          </v:line>
        </w:pict>
      </w:r>
    </w:p>
    <w:p>
      <w:pPr>
        <w:pStyle w:val="Normal325"/>
      </w:pPr>
    </w:p>
    <w:p>
      <w:pPr>
        <w:pStyle w:val="Normal3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Auflösung einer großen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sind acht Menschen verletzt worden. Wie die Berliner Feuerwehr der Deutschen Presse-Agentur sagte, war darunter eine schwer verletzte Person.</w:t>
      </w:r>
    </w:p>
    <w:p>
      <w:pPr>
        <w:pStyle w:val="Normal3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löste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Abend auf. Zuvor seien wiederholt strafrechtlich relevante Rufe zu hören gewesen, teilte die Polizei auf Anfrage mit. Aus der Menge wurde unter anderem der Spruch ,,From the river to the sea" skandiert, der zur Auslöschung Israels aufruft.</w:t>
      </w:r>
    </w:p>
    <w:p>
      <w:pPr>
        <w:pStyle w:val="Normal3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war am Nachmittag in Steglitz gestartet und zog Richtung Innsbrucker Platz. Nach Angaben der Polizei waren am Nachmittag gut 600 Menschen dabei.</w:t>
      </w:r>
    </w:p>
    <w:p>
      <w:pPr>
        <w:pStyle w:val="Normal3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Laut Feuerwehr wurden fünf Verletzte in Krankenhäuser gebracht. Die Verletzten hätten sich alle nach Beendigung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bei den Einsatzkräften gemeldet.</w:t>
      </w:r>
    </w:p>
    <w:p>
      <w:pPr>
        <w:pStyle w:val="Normal3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hätten meist Kreislaufprobleme und kleinere Blessuren aufgewiesen. Reizgas wurde einem Feuerwehr-Sprecher zufolge nicht versprüht.</w:t>
      </w:r>
    </w:p>
    <w:p>
      <w:pPr>
        <w:pStyle w:val="Normal3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Neben zahlreichen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-Fahnen hielten die Menschen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Schilder etwa mit der Aufschrift ,,Free Palestine from Israels Occupation" in die Höhe. Angemeldet war die Demonstration mit dem Titel ,,Stoppt den Gaza Genozid". Laut einem Bild-Bericht sollen Demonstranten mit Flaschen geworfen haben, als die Polizei die Demonstration auflöste.</w:t>
      </w:r>
    </w:p>
    <w:p>
      <w:pPr>
        <w:pStyle w:val="Normal32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Bereits zwei Tage zuvor Ausschreitungen</w:t>
      </w:r>
    </w:p>
    <w:p>
      <w:pPr>
        <w:pStyle w:val="Normal3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der islamistischen Hamas auf Israel am 7. Oktober 2023 gibt es in Berlin wöchentlich Demonstrationen im Kontext des Gaza-Kriegs mit teilweise tausenden Teilnehmern. Immer wieder kommt es dabei zu Ausschreitungen mit der Polizei.</w:t>
      </w:r>
    </w:p>
    <w:p>
      <w:pPr>
        <w:pStyle w:val="Normal3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viele Polizisten diesmal verletzt wurden, ist bislang nicht bekannt. Bereits am Donnerstag hatten propalästinische Demonstranten nach einer Kundgebung Polizisten angegriffen.</w:t>
      </w:r>
    </w:p>
    <w:p>
      <w:pPr>
        <w:pStyle w:val="Normal32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14, 2024</w:t>
      </w:r>
    </w:p>
    <w:p>
      <w:pPr>
        <w:pStyle w:val="Normal325"/>
      </w:pPr>
    </w:p>
    <w:p>
      <w:pPr>
        <w:pStyle w:val="Normal325"/>
        <w:ind w:left="200"/>
        <w:sectPr>
          <w:type w:val="continuous"/>
          <w:pgMar w:top="840" w:right="1000" w:bottom="840" w:left="1000" w:header="400" w:footer="400"/>
          <w:pgNumType w:fmt="decimal"/>
          <w:cols w:space="720"/>
        </w:sectPr>
      </w:pPr>
      <w:r>
        <w:br/>
      </w:r>
      <w:r>
        <w:pict>
          <v:line id="_x0000_s2412" style="position:absolute;z-index:252399616" from="0,10pt" to="512pt,10pt" strokecolor="black" strokeweight="1pt">
            <v:stroke linestyle="single"/>
          </v:line>
        </w:pict>
      </w:r>
      <w:r>
        <w:rPr>
          <w:rFonts w:ascii="arial" w:eastAsia="arial" w:hAnsi="arial" w:cs="arial"/>
          <w:b/>
          <w:color w:val="767676"/>
          <w:sz w:val="16"/>
        </w:rPr>
        <w:t>End of Document</w:t>
      </w:r>
    </w:p>
    <w:p>
      <w:pPr>
        <w:pStyle w:val="Normal326"/>
        <w:sectPr>
          <w:headerReference w:type="even" r:id="rId2018"/>
          <w:headerReference w:type="default" r:id="rId2019"/>
          <w:footerReference w:type="even" r:id="rId2020"/>
          <w:footerReference w:type="default" r:id="rId2021"/>
          <w:headerReference w:type="first" r:id="rId2022"/>
          <w:footerReference w:type="first" r:id="rId2023"/>
          <w:pgSz w:w="12240" w:h="15840"/>
          <w:pgMar w:top="840" w:right="1000" w:bottom="840" w:left="1000" w:header="400" w:footer="400"/>
          <w:pgNumType w:fmt="decimal"/>
          <w:cols w:space="720"/>
          <w:titlePg w:val="0"/>
        </w:sectPr>
      </w:pPr>
    </w:p>
    <w:p>
      <w:pPr>
        <w:pStyle w:val="Normal326"/>
      </w:pPr>
    </w:p>
    <w:p>
      <w:pPr>
        <w:pStyle w:val="Normal326"/>
      </w:pPr>
      <w:r>
        <w:pict>
          <v:shape id="_x0000_i2413" type="#_x0000_t75" alt="LexisNexis®" style="width:147.75pt;height:30pt">
            <v:imagedata r:id="rId10" o:title=""/>
          </v:shape>
        </w:pict>
      </w:r>
      <w:r>
        <w:cr/>
      </w:r>
    </w:p>
    <w:p>
      <w:pPr>
        <w:pStyle w:val="Heading132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Verletzte und Festnahmen bei propalästinensischer </w:t>
      </w:r>
      <w:r>
        <w:rPr>
          <w:rFonts w:ascii="arial" w:eastAsia="arial" w:hAnsi="arial" w:cs="arial"/>
          <w:b/>
          <w:i w:val="0"/>
          <w:strike w:val="0"/>
          <w:noProof w:val="0"/>
          <w:color w:val="000000"/>
          <w:position w:val="0"/>
          <w:sz w:val="28"/>
          <w:u w:val="none"/>
          <w:vertAlign w:val="baseline"/>
        </w:rPr>
        <w:t>Demo</w:t>
      </w:r>
    </w:p>
    <w:p>
      <w:pPr>
        <w:pStyle w:val="Normal3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14. Juli 2024 1:49 PM GMT+1</w:t>
      </w:r>
    </w:p>
    <w:p>
      <w:pPr>
        <w:pStyle w:val="Normal326"/>
        <w:keepNext w:val="0"/>
        <w:spacing w:after="0" w:line="240" w:lineRule="atLeast"/>
        <w:ind w:right="0"/>
        <w:jc w:val="both"/>
      </w:pPr>
      <w:bookmarkStart w:id="652" w:name="Bookmark_327"/>
      <w:bookmarkEnd w:id="652"/>
    </w:p>
    <w:p>
      <w:pPr>
        <w:pStyle w:val="Normal32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326"/>
        <w:keepNext w:val="0"/>
        <w:spacing w:before="120" w:after="0" w:line="220" w:lineRule="atLeast"/>
        <w:ind w:left="0" w:right="0" w:firstLine="0"/>
        <w:jc w:val="left"/>
      </w:pPr>
      <w:r>
        <w:br/>
      </w:r>
      <w:r>
        <w:pict>
          <v:shape id="_x0000_i2414" type="#_x0000_t75" style="width:230.22pt;height:28.5pt">
            <v:imagedata r:id="rId39" o:title=""/>
          </v:shape>
        </w:pict>
      </w:r>
    </w:p>
    <w:p>
      <w:pPr>
        <w:pStyle w:val="Normal3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407 words</w:t>
      </w:r>
    </w:p>
    <w:p>
      <w:pPr>
        <w:pStyle w:val="Normal32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600 Menschen ziehen bei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durch Berlin. Es werden strafrechtlich relevante Parolen gerufen und Flaschen geworfen. Am Ende gibt es zahlreiche Verletzte.</w:t>
      </w:r>
    </w:p>
    <w:p>
      <w:pPr>
        <w:pStyle w:val="Normal326"/>
        <w:keepNext/>
        <w:spacing w:before="240" w:after="0" w:line="340" w:lineRule="atLeast"/>
        <w:ind w:left="0" w:right="0" w:firstLine="0"/>
        <w:jc w:val="left"/>
      </w:pPr>
      <w:bookmarkStart w:id="653" w:name="Body_325"/>
      <w:bookmarkEnd w:id="653"/>
      <w:r>
        <w:rPr>
          <w:rFonts w:ascii="arial" w:eastAsia="arial" w:hAnsi="arial" w:cs="arial"/>
          <w:b/>
          <w:i w:val="0"/>
          <w:strike w:val="0"/>
          <w:noProof w:val="0"/>
          <w:color w:val="000000"/>
          <w:position w:val="0"/>
          <w:sz w:val="28"/>
          <w:u w:val="none"/>
          <w:vertAlign w:val="baseline"/>
        </w:rPr>
        <w:t>Body</w:t>
      </w:r>
    </w:p>
    <w:p>
      <w:pPr>
        <w:pStyle w:val="Normal326"/>
        <w:spacing w:line="60" w:lineRule="exact"/>
      </w:pPr>
      <w:r>
        <w:pict>
          <v:line id="_x0000_s2415" style="position:absolute;z-index:252400640" from="0,2pt" to="512pt,2pt" strokecolor="#009ddb" strokeweight="2pt">
            <v:stroke linestyle="single"/>
            <w10:wrap type="topAndBottom"/>
          </v:line>
        </w:pict>
      </w:r>
    </w:p>
    <w:p>
      <w:pPr>
        <w:pStyle w:val="Normal326"/>
      </w:pP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es in Berlin zu Zusammenstößen zwischen der Polizei und Teilnehmern der Versammlung gekommen. Dabei wurden nach Angaben der Polizei 7 Demonstranten und 17 Polizisten verletzt. «Insgesamt kam es zu Freiheitsbeschränkungen beziehungsweise Freiheitsentziehungen gegen 26 Versammlungsteilnehmende», teilte die Polizei heute mit.</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Demnach wurden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gestern 28 Strafanzeigen aufgenommen - unter anderem wegen Beleidigung, Körperverletzung, versuchter Gefangenbefreiung, Widerstands gegen Vollstreckungsbeamte und Volksverhetzung. Zudem wurden laut Polizei fünf Strafanzeigen wegen Körperverletzung im Amt gegen eingesetzte Polizisten aufgenommen.</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Angaben der Polizei nahmen etwa 600 Menschen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 die am Samstagnachmittag gegen 15.00 Uhr am U-Bahnhof Rathaus Steglitz startete und zum U-Bahnhof Kleistpark in Schöneberg ziehen sollte.</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Verlauf der Versammlung hätten sich mehrere Teilnehmer «nach strafrechtlich relevanten Ausrufen mit Palästinenserschals» maskiert. Zudem seien «strafrechtliche relevante Parolen» skandiert und Flaschen auf Polizisten und Vertreter der Presse geworfen worden, teilte die Polizei mit. Darüber hinaus wurde von gezielten Fußtritten gegen Polizisten berichtet. «Diese reagierten mit dem Einsatz von Zwang in Form von Schieben und Drücken sowie Faustschlägen», hieß es.</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Einige Demonstranten hätten die Polizei daran gehindert, Freiheitsentziehungen durchzuführen. Die Polizei habe letztlich eine Auflösung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angedroht.</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 18.40 Uhr habe die Versammlungsleitung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beendet erklärt. Etwa 250 Menschen seien aber vor Ort geblieben und hätten weiter «verbotene und polizeifeindliche Parolen» gerufen und Flaschen auf die Einsatzkräfte geworfen.</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«Daraufhin räumten die Einsatzkräfte den Ort durch Schieben und Drücken, wobei sieben Versammlungsteilnehmende verletzt wurden», hieß es. Vier von ihnen seien in Krankenhäuser gebracht worden. Auch ein Rettungshubschrauber sei dabei im Einsatz gewesen. Der Einsatz endete der Polizei zufolge um 20.45 Uhr.</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dem Terrorangriff der islamistischen Hamas auf Israel am 7. Oktober 2023 gibt es in Berlin wöchentlich Demonstrationen im Kontext des Gaza-Kriegs.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Freitag war mit dem Titel «Stoppt den Gaza Genozid» angemeldet worden. Neben zahlreichen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-Fahnen hielten die Menschen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Schilder etwa mit der Aufschrift «Free Palestine from Israels Occupation» in die Höhe.</w:t>
      </w:r>
    </w:p>
    <w:p>
      <w:pPr>
        <w:pStyle w:val="Normal32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14, 2024</w:t>
      </w:r>
    </w:p>
    <w:p>
      <w:pPr>
        <w:pStyle w:val="Normal326"/>
      </w:pPr>
    </w:p>
    <w:p>
      <w:pPr>
        <w:pStyle w:val="Normal326"/>
        <w:ind w:left="200"/>
        <w:sectPr>
          <w:type w:val="continuous"/>
          <w:pgMar w:top="840" w:right="1000" w:bottom="840" w:left="1000" w:header="400" w:footer="400"/>
          <w:pgNumType w:fmt="decimal"/>
          <w:cols w:space="720"/>
        </w:sectPr>
      </w:pPr>
      <w:r>
        <w:br/>
      </w:r>
      <w:r>
        <w:pict>
          <v:line id="_x0000_s2416" style="position:absolute;z-index:252401664" from="0,10pt" to="512pt,10pt" strokecolor="black" strokeweight="1pt">
            <v:stroke linestyle="single"/>
          </v:line>
        </w:pict>
      </w:r>
      <w:r>
        <w:rPr>
          <w:rFonts w:ascii="arial" w:eastAsia="arial" w:hAnsi="arial" w:cs="arial"/>
          <w:b/>
          <w:color w:val="767676"/>
          <w:sz w:val="16"/>
        </w:rPr>
        <w:t>End of Document</w:t>
      </w:r>
    </w:p>
    <w:p>
      <w:pPr>
        <w:pStyle w:val="Normal327"/>
        <w:sectPr>
          <w:headerReference w:type="even" r:id="rId2024"/>
          <w:headerReference w:type="default" r:id="rId2025"/>
          <w:footerReference w:type="even" r:id="rId2026"/>
          <w:footerReference w:type="default" r:id="rId2027"/>
          <w:headerReference w:type="first" r:id="rId2028"/>
          <w:footerReference w:type="first" r:id="rId2029"/>
          <w:pgSz w:w="12240" w:h="15840"/>
          <w:pgMar w:top="840" w:right="1000" w:bottom="840" w:left="1000" w:header="400" w:footer="400"/>
          <w:pgNumType w:fmt="decimal"/>
          <w:cols w:space="720"/>
          <w:titlePg w:val="0"/>
        </w:sectPr>
      </w:pPr>
    </w:p>
    <w:p>
      <w:pPr>
        <w:pStyle w:val="Normal327"/>
      </w:pPr>
    </w:p>
    <w:p>
      <w:pPr>
        <w:pStyle w:val="Normal327"/>
      </w:pPr>
      <w:r>
        <w:pict>
          <v:shape id="_x0000_i2417" type="#_x0000_t75" alt="LexisNexis®" style="width:147.75pt;height:30pt">
            <v:imagedata r:id="rId10" o:title=""/>
          </v:shape>
        </w:pict>
      </w:r>
      <w:r>
        <w:cr/>
      </w:r>
    </w:p>
    <w:p>
      <w:pPr>
        <w:pStyle w:val="Heading132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Polizei löst propalästinensische Demonstration in Berlin auf; Bei der Auflösung einer propalästinensischen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 wurden mehrere Menschen verletzt. Nach Polizeiangaben riefen Demonstranten strafrechtlich relevante Parolen.</w:t>
      </w:r>
    </w:p>
    <w:p>
      <w:pPr>
        <w:pStyle w:val="Normal3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3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14. Juli 2024 5:48 AM GMT</w:t>
      </w:r>
    </w:p>
    <w:p>
      <w:pPr>
        <w:pStyle w:val="Normal327"/>
        <w:keepNext w:val="0"/>
        <w:spacing w:after="0" w:line="240" w:lineRule="atLeast"/>
        <w:ind w:right="0"/>
        <w:jc w:val="both"/>
      </w:pPr>
      <w:bookmarkStart w:id="654" w:name="Bookmark_328"/>
      <w:bookmarkEnd w:id="654"/>
    </w:p>
    <w:p>
      <w:pPr>
        <w:pStyle w:val="Normal32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Zeitverlag Gerd Bucerius GmbH &amp; Co. Alle Rechte vorbehalten</w:t>
      </w:r>
    </w:p>
    <w:p>
      <w:pPr>
        <w:pStyle w:val="Normal327"/>
        <w:keepNext w:val="0"/>
        <w:spacing w:before="120" w:after="0" w:line="220" w:lineRule="atLeast"/>
        <w:ind w:left="0" w:right="0" w:firstLine="0"/>
        <w:jc w:val="left"/>
      </w:pPr>
      <w:r>
        <w:br/>
      </w:r>
      <w:r>
        <w:pict>
          <v:shape id="_x0000_i2418" type="#_x0000_t75" style="width:196.48pt;height:26.25pt">
            <v:imagedata r:id="rId297" o:title=""/>
          </v:shape>
        </w:pict>
      </w:r>
    </w:p>
    <w:p>
      <w:pPr>
        <w:pStyle w:val="Normal3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Gazakrieg; Ausg. 31</w:t>
      </w:r>
    </w:p>
    <w:p>
      <w:pPr>
        <w:pStyle w:val="Normal3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185 words</w:t>
      </w:r>
    </w:p>
    <w:p>
      <w:pPr>
        <w:pStyle w:val="Normal3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Leonardo Pape</w:t>
      </w:r>
    </w:p>
    <w:p>
      <w:pPr>
        <w:pStyle w:val="Normal327"/>
        <w:keepNext/>
        <w:spacing w:before="240" w:after="0" w:line="340" w:lineRule="atLeast"/>
        <w:ind w:left="0" w:right="0" w:firstLine="0"/>
        <w:jc w:val="left"/>
      </w:pPr>
      <w:bookmarkStart w:id="655" w:name="Body_326"/>
      <w:bookmarkEnd w:id="655"/>
      <w:r>
        <w:rPr>
          <w:rFonts w:ascii="arial" w:eastAsia="arial" w:hAnsi="arial" w:cs="arial"/>
          <w:b/>
          <w:i w:val="0"/>
          <w:strike w:val="0"/>
          <w:noProof w:val="0"/>
          <w:color w:val="000000"/>
          <w:position w:val="0"/>
          <w:sz w:val="28"/>
          <w:u w:val="none"/>
          <w:vertAlign w:val="baseline"/>
        </w:rPr>
        <w:t>Body</w:t>
      </w:r>
    </w:p>
    <w:p>
      <w:pPr>
        <w:pStyle w:val="Normal327"/>
        <w:spacing w:line="60" w:lineRule="exact"/>
      </w:pPr>
      <w:r>
        <w:pict>
          <v:line id="_x0000_s2419" style="position:absolute;z-index:252402688" from="0,2pt" to="512pt,2pt" strokecolor="#009ddb" strokeweight="2pt">
            <v:stroke linestyle="single"/>
            <w10:wrap type="topAndBottom"/>
          </v:line>
        </w:pict>
      </w:r>
    </w:p>
    <w:p>
      <w:pPr>
        <w:pStyle w:val="Normal327"/>
      </w:pP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Auflösung einer großen propalästinensischen Demonstration in Berlin sind acht Menschen verletzt worden. Nach Angaben der Berliner Feuerwehr war darunter eine schwer verletzte Person. Die Polizei löste die Veranstaltung am Abend auf. Zuvor seien wiederholt strafrechtlich relevante Rufe zu hören gewesen, teilte die Polizei auf Anfrage mit.</w:t>
      </w: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war am Nachmittag im Stadtteil Steglitz gestartet und zog Richtung Innsbrucker Platz. Nach Angaben der Polizei waren am Nachmittag gut 600 Menschen bei der Demonstration anwesend.</w:t>
      </w:r>
    </w:p>
    <w:p>
      <w:pPr>
        <w:pStyle w:val="Normal32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Verletzte in Krankenhäuser gebracht</w:t>
      </w: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Feuerwehr wurden fünf Verletzte in Krankenhäuser gebracht. Die Verletzten hätten sich alle nach Beendigung der Demonstration bei den Einsatzkräften gemeldet. Sie hätten meist Kreislaufprobleme und kleinere Blessuren aufgewiesen. Reizgas wurde einem Feuerwehrsprecher zufolge nicht versprüht.</w:t>
      </w: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Neben zahlreichen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hielten die Menschen bei der Demonstration Schilder etwa mit der Aufschrift "Free Palestine from Israels Occupation" in die Höhe. Angemeldet war die Demonstration mit dem Titel "Stoppt den Gaza Genozid".</w:t>
      </w:r>
    </w:p>
    <w:p>
      <w:pPr>
        <w:pStyle w:val="Normal32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14, 2024</w:t>
      </w:r>
    </w:p>
    <w:p>
      <w:pPr>
        <w:pStyle w:val="Normal327"/>
      </w:pPr>
    </w:p>
    <w:p>
      <w:pPr>
        <w:pStyle w:val="Normal327"/>
        <w:ind w:left="200"/>
        <w:sectPr>
          <w:type w:val="continuous"/>
          <w:pgMar w:top="840" w:right="1000" w:bottom="840" w:left="1000" w:header="400" w:footer="400"/>
          <w:pgNumType w:fmt="decimal"/>
          <w:cols w:space="720"/>
        </w:sectPr>
      </w:pPr>
      <w:r>
        <w:br/>
      </w:r>
      <w:r>
        <w:pict>
          <v:line id="_x0000_s2420" style="position:absolute;z-index:252403712" from="0,10pt" to="512pt,10pt" strokecolor="black" strokeweight="1pt">
            <v:stroke linestyle="single"/>
          </v:line>
        </w:pict>
      </w:r>
      <w:r>
        <w:rPr>
          <w:rFonts w:ascii="arial" w:eastAsia="arial" w:hAnsi="arial" w:cs="arial"/>
          <w:b/>
          <w:color w:val="767676"/>
          <w:sz w:val="16"/>
        </w:rPr>
        <w:t>End of Document</w:t>
      </w:r>
    </w:p>
    <w:p>
      <w:pPr>
        <w:pStyle w:val="Normal328"/>
        <w:sectPr>
          <w:headerReference w:type="even" r:id="rId2030"/>
          <w:headerReference w:type="default" r:id="rId2031"/>
          <w:footerReference w:type="even" r:id="rId2032"/>
          <w:footerReference w:type="default" r:id="rId2033"/>
          <w:headerReference w:type="first" r:id="rId2034"/>
          <w:footerReference w:type="first" r:id="rId2035"/>
          <w:pgSz w:w="12240" w:h="15840"/>
          <w:pgMar w:top="840" w:right="1000" w:bottom="840" w:left="1000" w:header="400" w:footer="400"/>
          <w:pgNumType w:fmt="decimal"/>
          <w:cols w:space="720"/>
          <w:titlePg w:val="0"/>
        </w:sectPr>
      </w:pPr>
    </w:p>
    <w:p>
      <w:pPr>
        <w:pStyle w:val="Normal328"/>
      </w:pPr>
    </w:p>
    <w:p>
      <w:pPr>
        <w:pStyle w:val="Normal328"/>
      </w:pPr>
      <w:r>
        <w:pict>
          <v:shape id="_x0000_i2421" type="#_x0000_t75" alt="LexisNexis®" style="width:147.75pt;height:30pt">
            <v:imagedata r:id="rId10" o:title=""/>
          </v:shape>
        </w:pict>
      </w:r>
      <w:r>
        <w:cr/>
      </w:r>
    </w:p>
    <w:p>
      <w:pPr>
        <w:pStyle w:val="Heading132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in Gießen angekommen</w:t>
      </w:r>
    </w:p>
    <w:p>
      <w:pPr>
        <w:pStyle w:val="Normal3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3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Gießener Anzeiger</w:t>
      </w:r>
    </w:p>
    <w:p>
      <w:pPr>
        <w:pStyle w:val="Normal3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13. Juli 2024</w:t>
      </w:r>
    </w:p>
    <w:p>
      <w:pPr>
        <w:pStyle w:val="Normal328"/>
        <w:keepNext w:val="0"/>
        <w:spacing w:after="0" w:line="240" w:lineRule="atLeast"/>
        <w:ind w:right="0"/>
        <w:jc w:val="both"/>
      </w:pPr>
      <w:bookmarkStart w:id="656" w:name="Bookmark_329"/>
      <w:bookmarkEnd w:id="656"/>
    </w:p>
    <w:p>
      <w:pPr>
        <w:pStyle w:val="Normal32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328"/>
        <w:keepNext w:val="0"/>
        <w:spacing w:before="120" w:after="0" w:line="220" w:lineRule="atLeast"/>
        <w:ind w:left="0" w:right="0" w:firstLine="0"/>
        <w:jc w:val="left"/>
      </w:pPr>
      <w:r>
        <w:br/>
      </w:r>
      <w:r>
        <w:pict>
          <v:shape id="_x0000_i2422" type="#_x0000_t75" style="width:159.02pt;height:33pt">
            <v:imagedata r:id="rId304" o:title=""/>
          </v:shape>
        </w:pict>
      </w:r>
    </w:p>
    <w:p>
      <w:pPr>
        <w:pStyle w:val="Normal3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LOKALREDAKTION; S. 26</w:t>
      </w:r>
    </w:p>
    <w:p>
      <w:pPr>
        <w:pStyle w:val="Normal3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709 words</w:t>
      </w:r>
    </w:p>
    <w:p>
      <w:pPr>
        <w:pStyle w:val="Normal32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»Deutschland finanziert, Israel bombardiert!« - 120 Menschen demonstrieren gegen Krieg in Gaza</w:t>
      </w:r>
    </w:p>
    <w:p>
      <w:pPr>
        <w:pStyle w:val="Normal328"/>
        <w:keepNext/>
        <w:spacing w:before="240" w:after="0" w:line="340" w:lineRule="atLeast"/>
        <w:ind w:left="0" w:right="0" w:firstLine="0"/>
        <w:jc w:val="left"/>
      </w:pPr>
      <w:bookmarkStart w:id="657" w:name="Body_327"/>
      <w:bookmarkEnd w:id="657"/>
      <w:r>
        <w:rPr>
          <w:rFonts w:ascii="arial" w:eastAsia="arial" w:hAnsi="arial" w:cs="arial"/>
          <w:b/>
          <w:i w:val="0"/>
          <w:strike w:val="0"/>
          <w:noProof w:val="0"/>
          <w:color w:val="000000"/>
          <w:position w:val="0"/>
          <w:sz w:val="28"/>
          <w:u w:val="none"/>
          <w:vertAlign w:val="baseline"/>
        </w:rPr>
        <w:t>Body</w:t>
      </w:r>
    </w:p>
    <w:p>
      <w:pPr>
        <w:pStyle w:val="Normal328"/>
        <w:spacing w:line="60" w:lineRule="exact"/>
      </w:pPr>
      <w:r>
        <w:pict>
          <v:line id="_x0000_s2423" style="position:absolute;z-index:252404736" from="0,2pt" to="512pt,2pt" strokecolor="#009ddb" strokeweight="2pt">
            <v:stroke linestyle="single"/>
            <w10:wrap type="topAndBottom"/>
          </v:line>
        </w:pict>
      </w:r>
    </w:p>
    <w:p>
      <w:pPr>
        <w:pStyle w:val="Normal328"/>
      </w:pP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MAX ZIMMERMANN</w:t>
      </w:r>
    </w:p>
    <w:p>
      <w:pPr>
        <w:pStyle w:val="Normal32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Gießen</w:t>
      </w:r>
      <w:r>
        <w:rPr>
          <w:rFonts w:ascii="arial" w:eastAsia="arial" w:hAnsi="arial" w:cs="arial"/>
          <w:b w:val="0"/>
          <w:i w:val="0"/>
          <w:strike w:val="0"/>
          <w:noProof w:val="0"/>
          <w:color w:val="000000"/>
          <w:position w:val="0"/>
          <w:sz w:val="20"/>
          <w:u w:val="none"/>
          <w:vertAlign w:val="baseline"/>
        </w:rPr>
        <w:t xml:space="preserve">. Noch wenige Minuten vor Beginn wirkte es beinahe so, als würden mehr Ordnungskräfte als Demonstranten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»Gießen gegen Genozid« teilnehmen. Laut Polizeiangaben waren es letztendlich dann aber doch etwa 120 Menschen, die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vom Berliner Platz über das Elefantenklo durch den Seltersweg und schließlich zum Kirchenplatz zogen. Zum Vergleich: Die Islamische Religionsgemeinschaft Hessen (IRH) brachte letzten Monat 400 Menschen zum selben Anlass auf die Straße. Zusammenhängen dürfte dieser Rückgang vor allen Dingen damit, dass die religiöse Komponente diesmal bei den Organisatoren fehlte. Es waren explizit linke und kommunistische Gruppen, die diesen Protest trugen. </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Trotzdem lässt sich festhalten, dass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-Bewegung in Form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-Solidarität Gießen, die nun für diese Demonstration verantwortlich war, in der Stadt Fuß gefasst zu haben scheint. Während es in umliegenden Städten wie Frankfurt oder Marburg Campusbesetzungen, Sit-Ins oder Protestcamps der propalästinensischen Aktivisten gab, war es in Gießen abseits der drei IRH-Demos, die letzte davon an den Hochschulen, seit dem Angriff der Hamas am 7. Oktober und der Militäroffensive Israels relativ still um das Thema gewesen. Das scheint sich nun geändert zu haben. </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-Solidarität Gießen, die sich selbst als Bündnis aus Einzelpersonen beschreibt, die sich palästinasolidarische Arbeit zur Aufgabe gemacht haben, trat bereits bei Info-Veranstaltungen oder dem Straßenfest des treff.punkt im Seltersweg in Erscheinung. Ein Vertreter der neu gegründeten Initiative beschrieb ihre Position in einer Rede: »Wir, die wir hier stehen, sind die Stimme Palästinas. Wir sind die Stimme für die, die sonst keine haben.« Ihre Forderungen umfassen ein Ende des Krieges in Gaza, das Recht auf Selbstbestimmung Palästinas und einen Stopp der Repressionen gegen Aktivisten in Deutschland. </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letzte Punkt nahm auf der Demonstration spürbar viel Raum ein. »Unter dem Deckmantel der sogenannten wehrhaften Demokratie erleben wir den schrittweisen Abbau unserer hart erkämpften Rechte«, kritisierte eine Aktivistin der Antifaschistischen Revolutionären Aktion Gießen (ARAG) etwa die Sperrung des Bankkontos der Jüdischen Stimme für gerechten Frieden in Nahost. Direkt zu Beginn verlas einer der Organisatoren die mittlerweile fast absurd lang anmutende Auflagenliste der Stadt, die alle verbotenen Parolen, Zeichen und Symbole enthält. Er ermahnte die Teilnehmer in professionalisierter Demonstrationsroutine, sich an diese Weisungen zu halten und nicht auf Provokationen einzugehen - laut der Polizei mit Erfolg. Die Veranstaltung verlief ohne aufnahmepflichtige Vorfälle. </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Stellvertretend für die abwesende jüdische Aktivistin Anita Di Bianco wurde auf dem Katharinenplatz auch ihre Rede von der letzten IRH-</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erneut verlesen. Darin forderte das Mitglied der Vereinigung Jüdischen Stimme gleiche Rechte »für alle vom Jordan bis zum Mittelmeer«. Ein Vertreter der jüngst gegründeten Kommunistischen Partei (KP) beschrieb das Gefühl, das sicherlich viele der Aktivisten auf die Straße treibt. »Wir sehen die Bilder aus Gaza und wir sind hilflos.« Er nannte das Vorgehen der israelischen Regierung »zweifelsfrei einen Genozid« und berief sich dabei unter anderem auf das vor dem Internationalen Gerichtshof laufende Völkermord-Verfahren gegen den Staat. »Einen solchen beim Namen zu nennen, ist kein Verbrechen, aber ihn zu verüben und zu unterstützen«, so die KP. </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Medien würden reflexartig vom 7. Oktober sprechen, argumentierte eine Vertreterin der in der Marburger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Bewegung sehr aktiven Revolutionären Kommunistischen Partei (RKP). »Doch was ist mit dem 6. Oktober? Dem 5., 4., 3. und davor? Wann erwähnen sie die brutale Unterdrückung der Palästinenser, den Landraub und die Vertreibung?« Auch die Gießer DKP hielt sich mit Kritik am israelischen Staat nicht zurück. Dieser sei zwar wie eine bürgerliche Demokratie verfasst, jedoch legitimiere die zionistische Ideologie die Unterdrückung der arabischen Bevölkerung. »Nur ein einziger sozialistischer Staat, in dem Palästinenser, Israelis, Araber und Juden gemeinsam zusammenleben, ist die Perspektive für das Ende des Krieges.« </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2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12, 2024</w:t>
      </w:r>
    </w:p>
    <w:p>
      <w:pPr>
        <w:pStyle w:val="Normal328"/>
      </w:pPr>
    </w:p>
    <w:p>
      <w:pPr>
        <w:pStyle w:val="Normal328"/>
        <w:ind w:left="200"/>
        <w:sectPr>
          <w:type w:val="continuous"/>
          <w:pgMar w:top="840" w:right="1000" w:bottom="840" w:left="1000" w:header="400" w:footer="400"/>
          <w:pgNumType w:fmt="decimal"/>
          <w:cols w:space="720"/>
        </w:sectPr>
      </w:pPr>
      <w:r>
        <w:br/>
      </w:r>
      <w:r>
        <w:pict>
          <v:line id="_x0000_s2424" style="position:absolute;z-index:252405760" from="0,10pt" to="512pt,10pt" strokecolor="black" strokeweight="1pt">
            <v:stroke linestyle="single"/>
          </v:line>
        </w:pict>
      </w:r>
      <w:r>
        <w:rPr>
          <w:rFonts w:ascii="arial" w:eastAsia="arial" w:hAnsi="arial" w:cs="arial"/>
          <w:b/>
          <w:color w:val="767676"/>
          <w:sz w:val="16"/>
        </w:rPr>
        <w:t>End of Document</w:t>
      </w:r>
    </w:p>
    <w:p>
      <w:pPr>
        <w:pStyle w:val="Normal329"/>
        <w:sectPr>
          <w:headerReference w:type="even" r:id="rId2036"/>
          <w:headerReference w:type="default" r:id="rId2037"/>
          <w:footerReference w:type="even" r:id="rId2038"/>
          <w:footerReference w:type="default" r:id="rId2039"/>
          <w:headerReference w:type="first" r:id="rId2040"/>
          <w:footerReference w:type="first" r:id="rId2041"/>
          <w:pgSz w:w="12240" w:h="15840"/>
          <w:pgMar w:top="840" w:right="1000" w:bottom="840" w:left="1000" w:header="400" w:footer="400"/>
          <w:pgNumType w:fmt="decimal"/>
          <w:cols w:space="720"/>
          <w:titlePg w:val="0"/>
        </w:sectPr>
      </w:pPr>
    </w:p>
    <w:p>
      <w:pPr>
        <w:pStyle w:val="Normal329"/>
      </w:pPr>
    </w:p>
    <w:p>
      <w:pPr>
        <w:pStyle w:val="Normal329"/>
      </w:pPr>
      <w:r>
        <w:pict>
          <v:shape id="_x0000_i2425" type="#_x0000_t75" alt="LexisNexis®" style="width:147.75pt;height:30pt">
            <v:imagedata r:id="rId10" o:title=""/>
          </v:shape>
        </w:pict>
      </w:r>
      <w:r>
        <w:cr/>
      </w:r>
    </w:p>
    <w:p>
      <w:pPr>
        <w:pStyle w:val="Heading132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hat Auge auf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Unter dem Titel "Freiheit für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ist eine Kundgebung auf dem Karolinenplatz angemeldet</w:t>
      </w:r>
    </w:p>
    <w:p>
      <w:pPr>
        <w:pStyle w:val="Normal3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Starkenburger Echo</w:t>
      </w:r>
    </w:p>
    <w:p>
      <w:pPr>
        <w:pStyle w:val="Normal3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13. Juli 2024</w:t>
      </w:r>
    </w:p>
    <w:p>
      <w:pPr>
        <w:pStyle w:val="Normal329"/>
        <w:keepNext w:val="0"/>
        <w:spacing w:after="0" w:line="240" w:lineRule="atLeast"/>
        <w:ind w:right="0"/>
        <w:jc w:val="both"/>
      </w:pPr>
      <w:bookmarkStart w:id="658" w:name="Bookmark_330"/>
      <w:bookmarkEnd w:id="658"/>
    </w:p>
    <w:p>
      <w:pPr>
        <w:pStyle w:val="Normal32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Echo Zeitungen GmbH Alle Rechte Vorbehalten</w:t>
      </w:r>
    </w:p>
    <w:p>
      <w:pPr>
        <w:pStyle w:val="Normal329"/>
        <w:keepNext w:val="0"/>
        <w:spacing w:before="120" w:after="0" w:line="220" w:lineRule="atLeast"/>
        <w:ind w:left="0" w:right="0" w:firstLine="0"/>
        <w:jc w:val="left"/>
      </w:pPr>
      <w:r>
        <w:br/>
      </w:r>
      <w:r>
        <w:pict>
          <v:shape id="_x0000_i2426" type="#_x0000_t75" style="width:387pt;height:27pt">
            <v:imagedata r:id="rId1002" o:title=""/>
          </v:shape>
        </w:pict>
      </w:r>
    </w:p>
    <w:p>
      <w:pPr>
        <w:pStyle w:val="Normal3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 S. 21</w:t>
      </w:r>
    </w:p>
    <w:p>
      <w:pPr>
        <w:pStyle w:val="Normal3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380 words</w:t>
      </w:r>
    </w:p>
    <w:p>
      <w:pPr>
        <w:pStyle w:val="Normal3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André Heuwinkel</w:t>
      </w:r>
    </w:p>
    <w:p>
      <w:pPr>
        <w:pStyle w:val="Normal329"/>
        <w:keepNext/>
        <w:spacing w:before="240" w:after="0" w:line="340" w:lineRule="atLeast"/>
        <w:ind w:left="0" w:right="0" w:firstLine="0"/>
        <w:jc w:val="left"/>
      </w:pPr>
      <w:bookmarkStart w:id="659" w:name="Body_328"/>
      <w:bookmarkEnd w:id="659"/>
      <w:r>
        <w:rPr>
          <w:rFonts w:ascii="arial" w:eastAsia="arial" w:hAnsi="arial" w:cs="arial"/>
          <w:b/>
          <w:i w:val="0"/>
          <w:strike w:val="0"/>
          <w:noProof w:val="0"/>
          <w:color w:val="000000"/>
          <w:position w:val="0"/>
          <w:sz w:val="28"/>
          <w:u w:val="none"/>
          <w:vertAlign w:val="baseline"/>
        </w:rPr>
        <w:t>Body</w:t>
      </w:r>
    </w:p>
    <w:p>
      <w:pPr>
        <w:pStyle w:val="Normal329"/>
        <w:spacing w:line="60" w:lineRule="exact"/>
      </w:pPr>
      <w:r>
        <w:pict>
          <v:line id="_x0000_s2427" style="position:absolute;z-index:252406784" from="0,2pt" to="512pt,2pt" strokecolor="#009ddb" strokeweight="2pt">
            <v:stroke linestyle="single"/>
            <w10:wrap type="topAndBottom"/>
          </v:line>
        </w:pict>
      </w:r>
    </w:p>
    <w:p>
      <w:pPr>
        <w:pStyle w:val="Normal329"/>
      </w:pPr>
    </w:p>
    <w:p>
      <w:pPr>
        <w:pStyle w:val="Normal3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DARMSTADT. Propalästinensische Strömungen, die die zuletzt mit teils israelfeindlichen Formulierungen auffielen, werben derzeit für eine Kundgebung auf dem Darmstädter Karolinenplatz. Dort soll am Samstag, 13. Juli, ab 16 Uhr eine Kundgebung unter dem Motto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stattfinden, bestätigte die Stadt auf Anfrage. Allerdings ist das nur eine Hälfte des Slogans.</w:t>
      </w:r>
    </w:p>
    <w:p>
      <w:pPr>
        <w:pStyle w:val="Normal3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Sogleich zerstreute die Verwaltung die Mutmaßung, die sich kürzlich an der Hochschule Darmstadt gebildete Gruppe "h for Palestine" sei für die Anmeldung verantwortlich gewesen. "Diese propalästinensische Gruppe hat für den 13. Juli keine Kundgebung angezeigt", erklärte Pressesprecher Daniel Klose. Stattdessen finde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eingangs erwähnten Titel statt, der aber in Postings im Netz eine entscheidende Unterzeile hat: "Stop the Genocide", stoppt, den Genozid.</w:t>
      </w:r>
    </w:p>
    <w:p>
      <w:pPr>
        <w:pStyle w:val="Normal3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Verstörende Beiträge in sozialen Netzwerken</w:t>
      </w:r>
    </w:p>
    <w:p>
      <w:pPr>
        <w:pStyle w:val="Normal3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Sehr wohl aber wirbt die Gruppierung "h for Palestine" auf ihrem Instagram-Account für die Veranstaltung. Die Formation ging mutmaßlich aus der schon länger existierenden Gruppe "Darmstadt 4 Palestine" hervor, die in dem sozialen Netzwerk über 1000 Follower hat. Dabei bezichtigt die propalästinensische Gruppe Medien - namentlich die "Welt" - der Lüge, weil sie über antiisraelische Proteste an US-Hochschulen wie der Columbia University berichteten. Dort wurden jüngst drei Dekane beurlaubt, weil sie jüdische Studenten verhöhnt hatten, berichtet die "Jüdische Allgemeine".</w:t>
      </w:r>
    </w:p>
    <w:p>
      <w:pPr>
        <w:pStyle w:val="Normal3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 for Palestine" trat das erste Mal im Juni auf dem Campus-Gelände der HDA in Erscheinung und rief dabei zum Boykott Israels auf. Die HDA legt Wert auf die Feststellung, dass diese Gruppe auf keinem Fall im Namen der Hochschule spreche und ihre Aussagen den Werten der HDA absolut zuwiderliefe.</w:t>
      </w:r>
    </w:p>
    <w:p>
      <w:pPr>
        <w:pStyle w:val="Normal3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Darmstadt geht nach eigener Einschätzung von 150 Teilnehmern aus, rechnet aber nicht mit einem verfassungsfeindlichen Verlauf. "Selbstverständlich" hätten aber die Sicherheitsbehörden die Kundgebung "sehr genau im Blick", so Pressesprecher Klose. Das Polizeipräsidium Südhessen bestätigte, dass am Samstag auch Polizeikräfte vor Ort sein werden und "vergangene Versammlungen aus diesem Personenumfeld friedlich und ohne Zwischenfälle verliefen". Hinweise zu Gegenveranstaltungen lagen nicht vor, so ein Sprecher.</w:t>
      </w:r>
    </w:p>
    <w:p>
      <w:pPr>
        <w:pStyle w:val="Normal32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13, 2024</w:t>
      </w:r>
    </w:p>
    <w:p>
      <w:pPr>
        <w:pStyle w:val="Normal329"/>
      </w:pPr>
    </w:p>
    <w:p>
      <w:pPr>
        <w:pStyle w:val="Normal329"/>
        <w:ind w:left="200"/>
        <w:sectPr>
          <w:type w:val="continuous"/>
          <w:pgMar w:top="840" w:right="1000" w:bottom="840" w:left="1000" w:header="400" w:footer="400"/>
          <w:pgNumType w:fmt="decimal"/>
          <w:cols w:space="720"/>
        </w:sectPr>
      </w:pPr>
      <w:r>
        <w:br/>
      </w:r>
      <w:r>
        <w:pict>
          <v:line id="_x0000_s2428" style="position:absolute;z-index:252407808" from="0,10pt" to="512pt,10pt" strokecolor="black" strokeweight="1pt">
            <v:stroke linestyle="single"/>
          </v:line>
        </w:pict>
      </w:r>
      <w:r>
        <w:rPr>
          <w:rFonts w:ascii="arial" w:eastAsia="arial" w:hAnsi="arial" w:cs="arial"/>
          <w:b/>
          <w:color w:val="767676"/>
          <w:sz w:val="16"/>
        </w:rPr>
        <w:t>End of Document</w:t>
      </w:r>
    </w:p>
    <w:p>
      <w:pPr>
        <w:pStyle w:val="Normal330"/>
        <w:sectPr>
          <w:headerReference w:type="even" r:id="rId2042"/>
          <w:headerReference w:type="default" r:id="rId2043"/>
          <w:footerReference w:type="even" r:id="rId2044"/>
          <w:footerReference w:type="default" r:id="rId2045"/>
          <w:headerReference w:type="first" r:id="rId2046"/>
          <w:footerReference w:type="first" r:id="rId2047"/>
          <w:pgSz w:w="12240" w:h="15840"/>
          <w:pgMar w:top="840" w:right="1000" w:bottom="840" w:left="1000" w:header="400" w:footer="400"/>
          <w:pgNumType w:fmt="decimal"/>
          <w:cols w:space="720"/>
          <w:titlePg w:val="0"/>
        </w:sectPr>
      </w:pPr>
    </w:p>
    <w:p>
      <w:pPr>
        <w:pStyle w:val="Normal330"/>
      </w:pPr>
    </w:p>
    <w:p>
      <w:pPr>
        <w:pStyle w:val="Normal330"/>
      </w:pPr>
      <w:r>
        <w:pict>
          <v:shape id="_x0000_i2429" type="#_x0000_t75" alt="LexisNexis®" style="width:147.75pt;height:30pt">
            <v:imagedata r:id="rId10" o:title=""/>
          </v:shape>
        </w:pict>
      </w:r>
      <w:r>
        <w:cr/>
      </w:r>
    </w:p>
    <w:p>
      <w:pPr>
        <w:pStyle w:val="Heading132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hat Auge auf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Unter dem Titel "Freiheit für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ist eine Kundgebung auf dem Karolinenplatz angemeldet</w:t>
      </w:r>
    </w:p>
    <w:p>
      <w:pPr>
        <w:pStyle w:val="Normal3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Darmstädter Echo</w:t>
      </w:r>
    </w:p>
    <w:p>
      <w:pPr>
        <w:pStyle w:val="Normal3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13. Juli 2024</w:t>
      </w:r>
    </w:p>
    <w:p>
      <w:pPr>
        <w:pStyle w:val="Normal330"/>
        <w:keepNext w:val="0"/>
        <w:spacing w:after="0" w:line="240" w:lineRule="atLeast"/>
        <w:ind w:right="0"/>
        <w:jc w:val="both"/>
      </w:pPr>
      <w:bookmarkStart w:id="660" w:name="Bookmark_331"/>
      <w:bookmarkEnd w:id="660"/>
    </w:p>
    <w:p>
      <w:pPr>
        <w:pStyle w:val="Normal33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Echo Zeitungen GmbH Alle Rechte Vorbehalten</w:t>
      </w:r>
    </w:p>
    <w:p>
      <w:pPr>
        <w:pStyle w:val="Normal330"/>
        <w:keepNext w:val="0"/>
        <w:spacing w:before="120" w:after="0" w:line="220" w:lineRule="atLeast"/>
        <w:ind w:left="0" w:right="0" w:firstLine="0"/>
        <w:jc w:val="left"/>
      </w:pPr>
      <w:r>
        <w:br/>
      </w:r>
      <w:r>
        <w:pict>
          <v:shape id="_x0000_i2430" type="#_x0000_t75" style="width:364pt;height:28pt">
            <v:imagedata r:id="rId2048" o:title=""/>
          </v:shape>
        </w:pict>
      </w:r>
    </w:p>
    <w:p>
      <w:pPr>
        <w:pStyle w:val="Normal3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DARMSTÄDTER ECHO WEST; S. 11</w:t>
      </w:r>
    </w:p>
    <w:p>
      <w:pPr>
        <w:pStyle w:val="Normal3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380 words</w:t>
      </w:r>
    </w:p>
    <w:p>
      <w:pPr>
        <w:pStyle w:val="Normal3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André Heuwinkel</w:t>
      </w:r>
    </w:p>
    <w:p>
      <w:pPr>
        <w:pStyle w:val="Normal330"/>
        <w:keepNext/>
        <w:spacing w:before="240" w:after="0" w:line="340" w:lineRule="atLeast"/>
        <w:ind w:left="0" w:right="0" w:firstLine="0"/>
        <w:jc w:val="left"/>
      </w:pPr>
      <w:bookmarkStart w:id="661" w:name="Body_329"/>
      <w:bookmarkEnd w:id="661"/>
      <w:r>
        <w:rPr>
          <w:rFonts w:ascii="arial" w:eastAsia="arial" w:hAnsi="arial" w:cs="arial"/>
          <w:b/>
          <w:i w:val="0"/>
          <w:strike w:val="0"/>
          <w:noProof w:val="0"/>
          <w:color w:val="000000"/>
          <w:position w:val="0"/>
          <w:sz w:val="28"/>
          <w:u w:val="none"/>
          <w:vertAlign w:val="baseline"/>
        </w:rPr>
        <w:t>Body</w:t>
      </w:r>
    </w:p>
    <w:p>
      <w:pPr>
        <w:pStyle w:val="Normal330"/>
        <w:spacing w:line="60" w:lineRule="exact"/>
      </w:pPr>
      <w:r>
        <w:pict>
          <v:line id="_x0000_s2431" style="position:absolute;z-index:252408832" from="0,2pt" to="512pt,2pt" strokecolor="#009ddb" strokeweight="2pt">
            <v:stroke linestyle="single"/>
            <w10:wrap type="topAndBottom"/>
          </v:line>
        </w:pict>
      </w:r>
    </w:p>
    <w:p>
      <w:pPr>
        <w:pStyle w:val="Normal330"/>
      </w:pPr>
    </w:p>
    <w:p>
      <w:pPr>
        <w:pStyle w:val="Normal3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DARMSTADT. Propalästinensische Strömungen, die die zuletzt mit teils israelfeindlichen Formulierungen auffielen, werben derzeit für eine Kundgebung auf dem Darmstädter Karolinenplatz. Dort soll am Samstag, 13. Juli, ab 16 Uhr eine Kundgebung unter dem Motto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stattfinden, bestätigte die Stadt auf Anfrage. Allerdings ist das nur eine Hälfte des Slogans.</w:t>
      </w:r>
    </w:p>
    <w:p>
      <w:pPr>
        <w:pStyle w:val="Normal3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Sogleich zerstreute die Verwaltung die Mutmaßung, die sich kürzlich an der Hochschule Darmstadt gebildete Gruppe "h for Palestine" sei für die Anmeldung verantwortlich gewesen. "Diese propalästinensische Gruppe hat für den 13. Juli keine Kundgebung angezeigt", erklärte Pressesprecher Daniel Klose. Stattdessen finde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eingangs erwähnten Titel statt, der aber in Postings im Netz eine entscheidende Unterzeile hat: "Stop the Genocide", stoppt, den Genozid.</w:t>
      </w:r>
    </w:p>
    <w:p>
      <w:pPr>
        <w:pStyle w:val="Normal3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Verstörende Beiträge in sozialen Netzwerken</w:t>
      </w:r>
    </w:p>
    <w:p>
      <w:pPr>
        <w:pStyle w:val="Normal3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Sehr wohl aber wirbt die Gruppierung "h for Palestine" auf ihrem Instagram-Account für die Veranstaltung. Die Formation ging mutmaßlich aus der schon länger existierenden Gruppe "Darmstadt 4 Palestine" hervor, die in dem sozialen Netzwerk über 1000 Follower hat. Dabei bezichtigt die propalästinensische Gruppe Medien - namentlich die "Welt" - der Lüge, weil sie über antiisraelische Proteste an US-Hochschulen wie der Columbia University berichteten. Dort wurden jüngst drei Dekane beurlaubt, weil sie jüdische Studenten verhöhnt hatten, berichtet die "Jüdische Allgemeine".</w:t>
      </w:r>
    </w:p>
    <w:p>
      <w:pPr>
        <w:pStyle w:val="Normal3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 for Palestine" trat das erste Mal im Juni auf dem Campus-Gelände der HDA in Erscheinung und rief dabei zum Boykott Israels auf. Die HDA legt Wert auf die Feststellung, dass diese Gruppe auf keinem Fall im Namen der Hochschule spreche und ihre Aussagen den Werten der HDA absolut zuwiderliefe.</w:t>
      </w:r>
    </w:p>
    <w:p>
      <w:pPr>
        <w:pStyle w:val="Normal3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Darmstadt geht nach eigener Einschätzung von 150 Teilnehmern aus, rechnet aber nicht mit einem verfassungsfeindlichen Verlauf. "Selbstverständlich" hätten aber die Sicherheitsbehörden die Kundgebung "sehr genau im Blick", so Pressesprecher Klose. Das Polizeipräsidium Südhessen bestätigte, dass am Samstag auch Polizeikräfte vor Ort sein werden und "vergangene Versammlungen aus diesem Personenumfeld friedlich und ohne Zwischenfälle verliefen". Hinweise zu Gegenveranstaltungen lagen nicht vor, so ein Sprecher.</w:t>
      </w:r>
    </w:p>
    <w:p>
      <w:pPr>
        <w:pStyle w:val="Normal33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13, 2024</w:t>
      </w:r>
    </w:p>
    <w:p>
      <w:pPr>
        <w:pStyle w:val="Normal330"/>
      </w:pPr>
    </w:p>
    <w:p>
      <w:pPr>
        <w:pStyle w:val="Normal330"/>
        <w:ind w:left="200"/>
        <w:sectPr>
          <w:type w:val="continuous"/>
          <w:pgMar w:top="840" w:right="1000" w:bottom="840" w:left="1000" w:header="400" w:footer="400"/>
          <w:pgNumType w:fmt="decimal"/>
          <w:cols w:space="720"/>
        </w:sectPr>
      </w:pPr>
      <w:r>
        <w:br/>
      </w:r>
      <w:r>
        <w:pict>
          <v:line id="_x0000_s2432" style="position:absolute;z-index:252409856" from="0,10pt" to="512pt,10pt" strokecolor="black" strokeweight="1pt">
            <v:stroke linestyle="single"/>
          </v:line>
        </w:pict>
      </w:r>
      <w:r>
        <w:rPr>
          <w:rFonts w:ascii="arial" w:eastAsia="arial" w:hAnsi="arial" w:cs="arial"/>
          <w:b/>
          <w:color w:val="767676"/>
          <w:sz w:val="16"/>
        </w:rPr>
        <w:t>End of Document</w:t>
      </w:r>
    </w:p>
    <w:p>
      <w:pPr>
        <w:pStyle w:val="Normal331"/>
        <w:sectPr>
          <w:headerReference w:type="even" r:id="rId2049"/>
          <w:headerReference w:type="default" r:id="rId2050"/>
          <w:footerReference w:type="even" r:id="rId2051"/>
          <w:footerReference w:type="default" r:id="rId2052"/>
          <w:headerReference w:type="first" r:id="rId2053"/>
          <w:footerReference w:type="first" r:id="rId2054"/>
          <w:pgSz w:w="12240" w:h="15840"/>
          <w:pgMar w:top="840" w:right="1000" w:bottom="840" w:left="1000" w:header="400" w:footer="400"/>
          <w:pgNumType w:fmt="decimal"/>
          <w:cols w:space="720"/>
          <w:titlePg w:val="0"/>
        </w:sectPr>
      </w:pPr>
    </w:p>
    <w:p>
      <w:pPr>
        <w:pStyle w:val="Normal331"/>
      </w:pPr>
    </w:p>
    <w:p>
      <w:pPr>
        <w:pStyle w:val="Normal331"/>
      </w:pPr>
      <w:r>
        <w:pict>
          <v:shape id="_x0000_i2433" type="#_x0000_t75" alt="LexisNexis®" style="width:147.75pt;height:30pt">
            <v:imagedata r:id="rId10" o:title=""/>
          </v:shape>
        </w:pict>
      </w:r>
      <w:r>
        <w:cr/>
      </w:r>
    </w:p>
    <w:p>
      <w:pPr>
        <w:pStyle w:val="Heading133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hat Auge auf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Unter dem Titel "Freiheit für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ist eine Kundgebung auf dem Karolinenplatz angemeldet</w:t>
      </w:r>
    </w:p>
    <w:p>
      <w:pPr>
        <w:pStyle w:val="Normal3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Odenwälder Echo</w:t>
      </w:r>
    </w:p>
    <w:p>
      <w:pPr>
        <w:pStyle w:val="Normal3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13. Juli 2024</w:t>
      </w:r>
    </w:p>
    <w:p>
      <w:pPr>
        <w:pStyle w:val="Normal331"/>
        <w:keepNext w:val="0"/>
        <w:spacing w:after="0" w:line="240" w:lineRule="atLeast"/>
        <w:ind w:right="0"/>
        <w:jc w:val="both"/>
      </w:pPr>
      <w:bookmarkStart w:id="662" w:name="Bookmark_332"/>
      <w:bookmarkEnd w:id="662"/>
    </w:p>
    <w:p>
      <w:pPr>
        <w:pStyle w:val="Normal33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Echo Zeitungen GmbH Alle Rechte Vorbehalten</w:t>
      </w:r>
    </w:p>
    <w:p>
      <w:pPr>
        <w:pStyle w:val="Normal331"/>
        <w:keepNext w:val="0"/>
        <w:spacing w:before="120" w:after="0" w:line="220" w:lineRule="atLeast"/>
        <w:ind w:left="0" w:right="0" w:firstLine="0"/>
        <w:jc w:val="left"/>
      </w:pPr>
      <w:r>
        <w:br/>
      </w:r>
      <w:r>
        <w:pict>
          <v:shape id="_x0000_i2434" type="#_x0000_t75" style="width:367pt;height:28pt">
            <v:imagedata r:id="rId2055" o:title=""/>
          </v:shape>
        </w:pict>
      </w:r>
    </w:p>
    <w:p>
      <w:pPr>
        <w:pStyle w:val="Normal3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ODENWÄLDER ECHO; S. 19</w:t>
      </w:r>
    </w:p>
    <w:p>
      <w:pPr>
        <w:pStyle w:val="Normal3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380 words</w:t>
      </w:r>
    </w:p>
    <w:p>
      <w:pPr>
        <w:pStyle w:val="Normal3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André Heuwinkel</w:t>
      </w:r>
    </w:p>
    <w:p>
      <w:pPr>
        <w:pStyle w:val="Normal331"/>
        <w:keepNext/>
        <w:spacing w:before="240" w:after="0" w:line="340" w:lineRule="atLeast"/>
        <w:ind w:left="0" w:right="0" w:firstLine="0"/>
        <w:jc w:val="left"/>
      </w:pPr>
      <w:bookmarkStart w:id="663" w:name="Body_330"/>
      <w:bookmarkEnd w:id="663"/>
      <w:r>
        <w:rPr>
          <w:rFonts w:ascii="arial" w:eastAsia="arial" w:hAnsi="arial" w:cs="arial"/>
          <w:b/>
          <w:i w:val="0"/>
          <w:strike w:val="0"/>
          <w:noProof w:val="0"/>
          <w:color w:val="000000"/>
          <w:position w:val="0"/>
          <w:sz w:val="28"/>
          <w:u w:val="none"/>
          <w:vertAlign w:val="baseline"/>
        </w:rPr>
        <w:t>Body</w:t>
      </w:r>
    </w:p>
    <w:p>
      <w:pPr>
        <w:pStyle w:val="Normal331"/>
        <w:spacing w:line="60" w:lineRule="exact"/>
      </w:pPr>
      <w:r>
        <w:pict>
          <v:line id="_x0000_s2435" style="position:absolute;z-index:252410880" from="0,2pt" to="512pt,2pt" strokecolor="#009ddb" strokeweight="2pt">
            <v:stroke linestyle="single"/>
            <w10:wrap type="topAndBottom"/>
          </v:line>
        </w:pict>
      </w:r>
    </w:p>
    <w:p>
      <w:pPr>
        <w:pStyle w:val="Normal331"/>
      </w:pPr>
    </w:p>
    <w:p>
      <w:pPr>
        <w:pStyle w:val="Normal3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DARMSTADT. Propalästinensische Strömungen, die die zuletzt mit teils israelfeindlichen Formulierungen auffielen, werben derzeit für eine Kundgebung auf dem Darmstädter Karolinenplatz. Dort soll am Samstag, 13. Juli, ab 16 Uhr eine Kundgebung unter dem Motto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stattfinden, bestätigte die Stadt auf Anfrage. Allerdings ist das nur eine Hälfte des Slogans.</w:t>
      </w:r>
    </w:p>
    <w:p>
      <w:pPr>
        <w:pStyle w:val="Normal3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Sogleich zerstreute die Verwaltung die Mutmaßung, die sich kürzlich an der Hochschule Darmstadt gebildete Gruppe "h for Palestine" sei für die Anmeldung verantwortlich gewesen. "Diese propalästinensische Gruppe hat für den 13. Juli keine Kundgebung angezeigt", erklärte Pressesprecher Daniel Klose. Stattdessen finde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eingangs erwähnten Titel statt, der aber in Postings im Netz eine entscheidende Unterzeile hat: "Stop the Genocide", stoppt, den Genozid.</w:t>
      </w:r>
    </w:p>
    <w:p>
      <w:pPr>
        <w:pStyle w:val="Normal3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Verstörende Beiträge in sozialen Netzwerken</w:t>
      </w:r>
    </w:p>
    <w:p>
      <w:pPr>
        <w:pStyle w:val="Normal3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Sehr wohl aber wirbt die Gruppierung "h for Palestine" auf ihrem Instagram-Account für die Veranstaltung. Die Formation ging mutmaßlich aus der schon länger existierenden Gruppe "Darmstadt 4 Palestine" hervor, die in dem sozialen Netzwerk über 1000 Follower hat. Dabei bezichtigt die propalästinensische Gruppe Medien - namentlich die "Welt" - der Lüge, weil sie über antiisraelische Proteste an US-Hochschulen wie der Columbia University berichteten. Dort wurden jüngst drei Dekane beurlaubt, weil sie jüdische Studenten verhöhnt hatten, berichtet die "Jüdische Allgemeine".</w:t>
      </w:r>
    </w:p>
    <w:p>
      <w:pPr>
        <w:pStyle w:val="Normal3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 for Palestine" trat das erste Mal im Juni auf dem Campus-Gelände der HDA in Erscheinung und rief dabei zum Boykott Israels auf. Die HDA legt Wert auf die Feststellung, dass diese Gruppe auf keinem Fall im Namen der Hochschule spreche und ihre Aussagen den Werten der HDA absolut zuwiderliefe.</w:t>
      </w:r>
    </w:p>
    <w:p>
      <w:pPr>
        <w:pStyle w:val="Normal3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Darmstadt geht nach eigener Einschätzung von 150 Teilnehmern aus, rechnet aber nicht mit einem verfassungsfeindlichen Verlauf. "Selbstverständlich" hätten aber die Sicherheitsbehörden die Kundgebung "sehr genau im Blick", so Pressesprecher Klose. Das Polizeipräsidium Südhessen bestätigte, dass am Samstag auch Polizeikräfte vor Ort sein werden und "vergangene Versammlungen aus diesem Personenumfeld friedlich und ohne Zwischenfälle verliefen". Hinweise zu Gegenveranstaltungen lagen nicht vor, so ein Sprecher.</w:t>
      </w:r>
    </w:p>
    <w:p>
      <w:pPr>
        <w:pStyle w:val="Normal33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13, 2024</w:t>
      </w:r>
    </w:p>
    <w:p>
      <w:pPr>
        <w:pStyle w:val="Normal331"/>
      </w:pPr>
    </w:p>
    <w:p>
      <w:pPr>
        <w:pStyle w:val="Normal331"/>
        <w:ind w:left="200"/>
        <w:sectPr>
          <w:type w:val="continuous"/>
          <w:pgMar w:top="840" w:right="1000" w:bottom="840" w:left="1000" w:header="400" w:footer="400"/>
          <w:pgNumType w:fmt="decimal"/>
          <w:cols w:space="720"/>
        </w:sectPr>
      </w:pPr>
      <w:r>
        <w:br/>
      </w:r>
      <w:r>
        <w:pict>
          <v:line id="_x0000_s2436" style="position:absolute;z-index:252411904" from="0,10pt" to="512pt,10pt" strokecolor="black" strokeweight="1pt">
            <v:stroke linestyle="single"/>
          </v:line>
        </w:pict>
      </w:r>
      <w:r>
        <w:rPr>
          <w:rFonts w:ascii="arial" w:eastAsia="arial" w:hAnsi="arial" w:cs="arial"/>
          <w:b/>
          <w:color w:val="767676"/>
          <w:sz w:val="16"/>
        </w:rPr>
        <w:t>End of Document</w:t>
      </w:r>
    </w:p>
    <w:p>
      <w:pPr>
        <w:pStyle w:val="Normal332"/>
        <w:sectPr>
          <w:headerReference w:type="even" r:id="rId2056"/>
          <w:headerReference w:type="default" r:id="rId2057"/>
          <w:footerReference w:type="even" r:id="rId2058"/>
          <w:footerReference w:type="default" r:id="rId2059"/>
          <w:headerReference w:type="first" r:id="rId2060"/>
          <w:footerReference w:type="first" r:id="rId2061"/>
          <w:pgSz w:w="12240" w:h="15840"/>
          <w:pgMar w:top="840" w:right="1000" w:bottom="840" w:left="1000" w:header="400" w:footer="400"/>
          <w:pgNumType w:fmt="decimal"/>
          <w:cols w:space="720"/>
          <w:titlePg w:val="0"/>
        </w:sectPr>
      </w:pPr>
    </w:p>
    <w:p>
      <w:pPr>
        <w:pStyle w:val="Normal332"/>
      </w:pPr>
    </w:p>
    <w:p>
      <w:pPr>
        <w:pStyle w:val="Normal332"/>
      </w:pPr>
      <w:r>
        <w:pict>
          <v:shape id="_x0000_i2437" type="#_x0000_t75" alt="LexisNexis®" style="width:147.75pt;height:30pt">
            <v:imagedata r:id="rId10" o:title=""/>
          </v:shape>
        </w:pict>
      </w:r>
      <w:r>
        <w:cr/>
      </w:r>
    </w:p>
    <w:p>
      <w:pPr>
        <w:pStyle w:val="Heading133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hat Auge auf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Unter dem Titel "Freiheit für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ist eine Kundgebung auf dem Karolinenplatz angemeldet</w:t>
      </w:r>
    </w:p>
    <w:p>
      <w:pPr>
        <w:pStyle w:val="Normal3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Groß-Gerauer Echo</w:t>
      </w:r>
    </w:p>
    <w:p>
      <w:pPr>
        <w:pStyle w:val="Normal3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13. Juli 2024</w:t>
      </w:r>
    </w:p>
    <w:p>
      <w:pPr>
        <w:pStyle w:val="Normal332"/>
        <w:keepNext w:val="0"/>
        <w:spacing w:after="0" w:line="240" w:lineRule="atLeast"/>
        <w:ind w:right="0"/>
        <w:jc w:val="both"/>
      </w:pPr>
      <w:bookmarkStart w:id="664" w:name="Bookmark_333"/>
      <w:bookmarkEnd w:id="664"/>
    </w:p>
    <w:p>
      <w:pPr>
        <w:pStyle w:val="Normal33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Echo Zeitungen GmbH Alle Rechte Vorbehalten</w:t>
      </w:r>
    </w:p>
    <w:p>
      <w:pPr>
        <w:pStyle w:val="Normal332"/>
        <w:keepNext w:val="0"/>
        <w:spacing w:before="120" w:after="0" w:line="220" w:lineRule="atLeast"/>
        <w:ind w:left="0" w:right="0" w:firstLine="0"/>
        <w:jc w:val="left"/>
      </w:pPr>
      <w:r>
        <w:br/>
      </w:r>
      <w:r>
        <w:pict>
          <v:shape id="_x0000_i2438" type="#_x0000_t75" style="width:385pt;height:27pt">
            <v:imagedata r:id="rId2062" o:title=""/>
          </v:shape>
        </w:pict>
      </w:r>
    </w:p>
    <w:p>
      <w:pPr>
        <w:pStyle w:val="Normal3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GROSS-GERAUER ECHO; S. 20</w:t>
      </w:r>
    </w:p>
    <w:p>
      <w:pPr>
        <w:pStyle w:val="Normal3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380 words</w:t>
      </w:r>
    </w:p>
    <w:p>
      <w:pPr>
        <w:pStyle w:val="Normal3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André Heuwinkel</w:t>
      </w:r>
    </w:p>
    <w:p>
      <w:pPr>
        <w:pStyle w:val="Normal332"/>
        <w:keepNext/>
        <w:spacing w:before="240" w:after="0" w:line="340" w:lineRule="atLeast"/>
        <w:ind w:left="0" w:right="0" w:firstLine="0"/>
        <w:jc w:val="left"/>
      </w:pPr>
      <w:bookmarkStart w:id="665" w:name="Body_331"/>
      <w:bookmarkEnd w:id="665"/>
      <w:r>
        <w:rPr>
          <w:rFonts w:ascii="arial" w:eastAsia="arial" w:hAnsi="arial" w:cs="arial"/>
          <w:b/>
          <w:i w:val="0"/>
          <w:strike w:val="0"/>
          <w:noProof w:val="0"/>
          <w:color w:val="000000"/>
          <w:position w:val="0"/>
          <w:sz w:val="28"/>
          <w:u w:val="none"/>
          <w:vertAlign w:val="baseline"/>
        </w:rPr>
        <w:t>Body</w:t>
      </w:r>
    </w:p>
    <w:p>
      <w:pPr>
        <w:pStyle w:val="Normal332"/>
        <w:spacing w:line="60" w:lineRule="exact"/>
      </w:pPr>
      <w:r>
        <w:pict>
          <v:line id="_x0000_s2439" style="position:absolute;z-index:252412928" from="0,2pt" to="512pt,2pt" strokecolor="#009ddb" strokeweight="2pt">
            <v:stroke linestyle="single"/>
            <w10:wrap type="topAndBottom"/>
          </v:line>
        </w:pict>
      </w:r>
    </w:p>
    <w:p>
      <w:pPr>
        <w:pStyle w:val="Normal332"/>
      </w:pPr>
    </w:p>
    <w:p>
      <w:pPr>
        <w:pStyle w:val="Normal3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DARMSTADT. Propalästinensische Strömungen, die die zuletzt mit teils israelfeindlichen Formulierungen auffielen, werben derzeit für eine Kundgebung auf dem Darmstädter Karolinenplatz. Dort soll am Samstag, 13. Juli, ab 16 Uhr eine Kundgebung unter dem Motto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stattfinden, bestätigte die Stadt auf Anfrage. Allerdings ist das nur eine Hälfte des Slogans.</w:t>
      </w:r>
    </w:p>
    <w:p>
      <w:pPr>
        <w:pStyle w:val="Normal3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Sogleich zerstreute die Verwaltung die Mutmaßung, die sich kürzlich an der Hochschule Darmstadt gebildete Gruppe "h for Palestine" sei für die Anmeldung verantwortlich gewesen. "Diese propalästinensische Gruppe hat für den 13. Juli keine Kundgebung angezeigt", erklärte Pressesprecher Daniel Klose. Stattdessen finde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eingangs erwähnten Titel statt, der aber in Postings im Netz eine entscheidende Unterzeile hat: "Stop the Genocide", stoppt, den Genozid.</w:t>
      </w:r>
    </w:p>
    <w:p>
      <w:pPr>
        <w:pStyle w:val="Normal3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Verstörende Beiträge in sozialen Netzwerken</w:t>
      </w:r>
    </w:p>
    <w:p>
      <w:pPr>
        <w:pStyle w:val="Normal3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Sehr wohl aber wirbt die Gruppierung "h for Palestine" auf ihrem Instagram-Account für die Veranstaltung. Die Formation ging mutmaßlich aus der schon länger existierenden Gruppe "Darmstadt 4 Palestine" hervor, die in dem sozialen Netzwerk über 1000 Follower hat. Dabei bezichtigt die propalästinensische Gruppe Medien - namentlich die "Welt" - der Lüge, weil sie über antiisraelische Proteste an US-Hochschulen wie der Columbia University berichteten. Dort wurden jüngst drei Dekane beurlaubt, weil sie jüdische Studenten verhöhnt hatten, berichtet die "Jüdische Allgemeine".</w:t>
      </w:r>
    </w:p>
    <w:p>
      <w:pPr>
        <w:pStyle w:val="Normal3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 for Palestine" trat das erste Mal im Juni auf dem Campus-Gelände der HDA in Erscheinung und rief dabei zum Boykott Israels auf. Die HDA legt Wert auf die Feststellung, dass diese Gruppe auf keinem Fall im Namen der Hochschule spreche und ihre Aussagen den Werten der HDA absolut zuwiderliefe.</w:t>
      </w:r>
    </w:p>
    <w:p>
      <w:pPr>
        <w:pStyle w:val="Normal3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Darmstadt geht nach eigener Einschätzung von 150 Teilnehmern aus, rechnet aber nicht mit einem verfassungsfeindlichen Verlauf. "Selbstverständlich" hätten aber die Sicherheitsbehörden die Kundgebung "sehr genau im Blick", so Pressesprecher Klose. Das Polizeipräsidium Südhessen bestätigte, dass am Samstag auch Polizeikräfte vor Ort sein werden und "vergangene Versammlungen aus diesem Personenumfeld friedlich und ohne Zwischenfälle verliefen". Hinweise zu Gegenveranstaltungen lagen nicht vor, so ein Sprecher.</w:t>
      </w:r>
    </w:p>
    <w:p>
      <w:pPr>
        <w:pStyle w:val="Normal33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13, 2024</w:t>
      </w:r>
    </w:p>
    <w:p>
      <w:pPr>
        <w:pStyle w:val="Normal332"/>
      </w:pPr>
    </w:p>
    <w:p>
      <w:pPr>
        <w:pStyle w:val="Normal332"/>
        <w:ind w:left="200"/>
        <w:sectPr>
          <w:type w:val="continuous"/>
          <w:pgMar w:top="840" w:right="1000" w:bottom="840" w:left="1000" w:header="400" w:footer="400"/>
          <w:pgNumType w:fmt="decimal"/>
          <w:cols w:space="720"/>
        </w:sectPr>
      </w:pPr>
      <w:r>
        <w:br/>
      </w:r>
      <w:r>
        <w:pict>
          <v:line id="_x0000_s2440" style="position:absolute;z-index:252413952" from="0,10pt" to="512pt,10pt" strokecolor="black" strokeweight="1pt">
            <v:stroke linestyle="single"/>
          </v:line>
        </w:pict>
      </w:r>
      <w:r>
        <w:rPr>
          <w:rFonts w:ascii="arial" w:eastAsia="arial" w:hAnsi="arial" w:cs="arial"/>
          <w:b/>
          <w:color w:val="767676"/>
          <w:sz w:val="16"/>
        </w:rPr>
        <w:t>End of Document</w:t>
      </w:r>
    </w:p>
    <w:p>
      <w:pPr>
        <w:pStyle w:val="Normal333"/>
        <w:sectPr>
          <w:headerReference w:type="even" r:id="rId2063"/>
          <w:headerReference w:type="default" r:id="rId2064"/>
          <w:footerReference w:type="even" r:id="rId2065"/>
          <w:footerReference w:type="default" r:id="rId2066"/>
          <w:headerReference w:type="first" r:id="rId2067"/>
          <w:footerReference w:type="first" r:id="rId2068"/>
          <w:pgSz w:w="12240" w:h="15840"/>
          <w:pgMar w:top="840" w:right="1000" w:bottom="840" w:left="1000" w:header="400" w:footer="400"/>
          <w:pgNumType w:fmt="decimal"/>
          <w:cols w:space="720"/>
          <w:titlePg w:val="0"/>
        </w:sectPr>
      </w:pPr>
    </w:p>
    <w:p>
      <w:pPr>
        <w:pStyle w:val="Normal333"/>
      </w:pPr>
    </w:p>
    <w:p>
      <w:pPr>
        <w:pStyle w:val="Normal333"/>
      </w:pPr>
      <w:r>
        <w:pict>
          <v:shape id="_x0000_i2441" type="#_x0000_t75" alt="LexisNexis®" style="width:147.75pt;height:30pt">
            <v:imagedata r:id="rId10" o:title=""/>
          </v:shape>
        </w:pict>
      </w:r>
      <w:r>
        <w:cr/>
      </w:r>
    </w:p>
    <w:p>
      <w:pPr>
        <w:pStyle w:val="Heading133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hat Auge auf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Unter dem Titel "Freiheit für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ist eine Kundgebung auf dem Karolinenplatz angemeldet</w:t>
      </w:r>
    </w:p>
    <w:p>
      <w:pPr>
        <w:pStyle w:val="Normal3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Bürstädter Zeitung </w:t>
      </w:r>
    </w:p>
    <w:p>
      <w:pPr>
        <w:pStyle w:val="Normal3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13. Juli 2024</w:t>
      </w:r>
    </w:p>
    <w:p>
      <w:pPr>
        <w:pStyle w:val="Normal333"/>
        <w:keepNext w:val="0"/>
        <w:spacing w:after="0" w:line="240" w:lineRule="atLeast"/>
        <w:ind w:right="0"/>
        <w:jc w:val="both"/>
      </w:pPr>
      <w:bookmarkStart w:id="666" w:name="Bookmark_334"/>
      <w:bookmarkEnd w:id="666"/>
    </w:p>
    <w:p>
      <w:pPr>
        <w:pStyle w:val="Normal33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VRM GmbH &amp; Co. KG Alle Rechte Vorbehalten</w:t>
      </w:r>
    </w:p>
    <w:p>
      <w:pPr>
        <w:pStyle w:val="Normal333"/>
        <w:keepNext w:val="0"/>
        <w:spacing w:before="120" w:after="0" w:line="220" w:lineRule="atLeast"/>
        <w:ind w:left="0" w:right="0" w:firstLine="0"/>
        <w:jc w:val="left"/>
      </w:pPr>
      <w:r>
        <w:br/>
      </w:r>
      <w:r>
        <w:pict>
          <v:shape id="_x0000_i2442" type="#_x0000_t75" style="width:151.48pt;height:50.99pt">
            <v:imagedata r:id="rId2069" o:title=""/>
          </v:shape>
        </w:pict>
      </w:r>
    </w:p>
    <w:p>
      <w:pPr>
        <w:pStyle w:val="Normal3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 S. 21</w:t>
      </w:r>
    </w:p>
    <w:p>
      <w:pPr>
        <w:pStyle w:val="Normal3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380 words</w:t>
      </w:r>
    </w:p>
    <w:p>
      <w:pPr>
        <w:pStyle w:val="Normal3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André Heuwinkel</w:t>
      </w:r>
    </w:p>
    <w:p>
      <w:pPr>
        <w:pStyle w:val="Normal333"/>
        <w:keepNext/>
        <w:spacing w:before="240" w:after="0" w:line="340" w:lineRule="atLeast"/>
        <w:ind w:left="0" w:right="0" w:firstLine="0"/>
        <w:jc w:val="left"/>
      </w:pPr>
      <w:bookmarkStart w:id="667" w:name="Body_332"/>
      <w:bookmarkEnd w:id="667"/>
      <w:r>
        <w:rPr>
          <w:rFonts w:ascii="arial" w:eastAsia="arial" w:hAnsi="arial" w:cs="arial"/>
          <w:b/>
          <w:i w:val="0"/>
          <w:strike w:val="0"/>
          <w:noProof w:val="0"/>
          <w:color w:val="000000"/>
          <w:position w:val="0"/>
          <w:sz w:val="28"/>
          <w:u w:val="none"/>
          <w:vertAlign w:val="baseline"/>
        </w:rPr>
        <w:t>Body</w:t>
      </w:r>
    </w:p>
    <w:p>
      <w:pPr>
        <w:pStyle w:val="Normal333"/>
        <w:spacing w:line="60" w:lineRule="exact"/>
      </w:pPr>
      <w:r>
        <w:pict>
          <v:line id="_x0000_s2443" style="position:absolute;z-index:252414976" from="0,2pt" to="512pt,2pt" strokecolor="#009ddb" strokeweight="2pt">
            <v:stroke linestyle="single"/>
            <w10:wrap type="topAndBottom"/>
          </v:line>
        </w:pict>
      </w:r>
    </w:p>
    <w:p>
      <w:pPr>
        <w:pStyle w:val="Normal333"/>
      </w:pP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DARMSTADT. Propalästinensische Strömungen, die die zuletzt mit teils israelfeindlichen Formulierungen auffielen, werben derzeit für eine Kundgebung auf dem Darmstädter Karolinenplatz. Dort soll am Samstag, 13. Juli, ab 16 Uhr eine Kundgebung unter dem Motto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stattfinden, bestätigte die Stadt auf Anfrage. Allerdings ist das nur eine Hälfte des Slogans.</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Sogleich zerstreute die Verwaltung die Mutmaßung, die sich kürzlich an der Hochschule Darmstadt gebildete Gruppe "h for Palestine" sei für die Anmeldung verantwortlich gewesen. "Diese propalästinensische Gruppe hat für den 13. Juli keine Kundgebung angezeigt", erklärte Pressesprecher Daniel Klose. Stattdessen finde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eingangs erwähnten Titel statt, der aber in Postings im Netz eine entscheidende Unterzeile hat: "Stop the Genocide", stoppt, den Genozid.</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Verstörende Beiträge in sozialen Netzwerken</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Sehr wohl aber wirbt die Gruppierung "h for Palestine" auf ihrem Instagram-Account für die Veranstaltung. Die Formation ging mutmaßlich aus der schon länger existierenden Gruppe "Darmstadt 4 Palestine" hervor, die in dem sozialen Netzwerk über 1000 Follower hat. Dabei bezichtigt die propalästinensische Gruppe Medien - namentlich die "Welt" - der Lüge, weil sie über antiisraelische Proteste an US-Hochschulen wie der Columbia University berichteten. Dort wurden jüngst drei Dekane beurlaubt, weil sie jüdische Studenten verhöhnt hatten, berichtet die "Jüdische Allgemeine".</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 for Palestine" trat das erste Mal im Juni auf dem Campus-Gelände der HDA in Erscheinung und rief dabei zum Boykott Israels auf. Die HDA legt Wert auf die Feststellung, dass diese Gruppe auf keinem Fall im Namen der Hochschule spreche und ihre Aussagen den Werten der HDA absolut zuwiderliefe.</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Darmstadt geht nach eigener Einschätzung von 150 Teilnehmern aus, rechnet aber nicht mit einem verfassungsfeindlichen Verlauf. "Selbstverständlich" hätten aber die Sicherheitsbehörden die Kundgebung "sehr genau im Blick", so Pressesprecher Klose. Das Polizeipräsidium Südhessen bestätigte, dass am Samstag auch Polizeikräfte vor Ort sein werden und "vergangene Versammlungen aus diesem Personenumfeld friedlich und ohne Zwischenfälle verliefen". Hinweise zu Gegenveranstaltungen lagen nicht vor, so ein Sprecher.</w:t>
      </w:r>
    </w:p>
    <w:p>
      <w:pPr>
        <w:pStyle w:val="Normal33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12, 2024</w:t>
      </w:r>
    </w:p>
    <w:p>
      <w:pPr>
        <w:pStyle w:val="Normal333"/>
      </w:pPr>
    </w:p>
    <w:p>
      <w:pPr>
        <w:pStyle w:val="Normal333"/>
        <w:ind w:left="200"/>
        <w:sectPr>
          <w:type w:val="continuous"/>
          <w:pgMar w:top="840" w:right="1000" w:bottom="840" w:left="1000" w:header="400" w:footer="400"/>
          <w:pgNumType w:fmt="decimal"/>
          <w:cols w:space="720"/>
        </w:sectPr>
      </w:pPr>
      <w:r>
        <w:br/>
      </w:r>
      <w:r>
        <w:pict>
          <v:line id="_x0000_s2444" style="position:absolute;z-index:252416000" from="0,10pt" to="512pt,10pt" strokecolor="black" strokeweight="1pt">
            <v:stroke linestyle="single"/>
          </v:line>
        </w:pict>
      </w:r>
      <w:r>
        <w:rPr>
          <w:rFonts w:ascii="arial" w:eastAsia="arial" w:hAnsi="arial" w:cs="arial"/>
          <w:b/>
          <w:color w:val="767676"/>
          <w:sz w:val="16"/>
        </w:rPr>
        <w:t>End of Document</w:t>
      </w:r>
    </w:p>
    <w:p>
      <w:pPr>
        <w:pStyle w:val="Normal334"/>
        <w:sectPr>
          <w:headerReference w:type="even" r:id="rId2070"/>
          <w:headerReference w:type="default" r:id="rId2071"/>
          <w:footerReference w:type="even" r:id="rId2072"/>
          <w:footerReference w:type="default" r:id="rId2073"/>
          <w:headerReference w:type="first" r:id="rId2074"/>
          <w:footerReference w:type="first" r:id="rId2075"/>
          <w:pgSz w:w="12240" w:h="15840"/>
          <w:pgMar w:top="840" w:right="1000" w:bottom="840" w:left="1000" w:header="400" w:footer="400"/>
          <w:pgNumType w:fmt="decimal"/>
          <w:cols w:space="720"/>
          <w:titlePg w:val="0"/>
        </w:sectPr>
      </w:pPr>
    </w:p>
    <w:p>
      <w:pPr>
        <w:pStyle w:val="Normal334"/>
      </w:pPr>
    </w:p>
    <w:p>
      <w:pPr>
        <w:pStyle w:val="Normal334"/>
      </w:pPr>
      <w:r>
        <w:pict>
          <v:shape id="_x0000_i2445" type="#_x0000_t75" alt="LexisNexis®" style="width:147.75pt;height:30pt">
            <v:imagedata r:id="rId10" o:title=""/>
          </v:shape>
        </w:pict>
      </w:r>
      <w:r>
        <w:cr/>
      </w:r>
    </w:p>
    <w:p>
      <w:pPr>
        <w:pStyle w:val="Heading133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hat Auge auf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Unter dem Titel "Freiheit für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ist eine Kundgebung auf dem Karolinenplatz angemeldet</w:t>
      </w:r>
    </w:p>
    <w:p>
      <w:pPr>
        <w:pStyle w:val="Normal3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Lampertheimer Zeitung </w:t>
      </w:r>
    </w:p>
    <w:p>
      <w:pPr>
        <w:pStyle w:val="Normal3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13. Juli 2024</w:t>
      </w:r>
    </w:p>
    <w:p>
      <w:pPr>
        <w:pStyle w:val="Normal334"/>
        <w:keepNext w:val="0"/>
        <w:spacing w:after="0" w:line="240" w:lineRule="atLeast"/>
        <w:ind w:right="0"/>
        <w:jc w:val="both"/>
      </w:pPr>
      <w:bookmarkStart w:id="668" w:name="Bookmark_335"/>
      <w:bookmarkEnd w:id="668"/>
    </w:p>
    <w:p>
      <w:pPr>
        <w:pStyle w:val="Normal33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VRM GmbH &amp; Co. KG Alle Rechte Vorbehalten</w:t>
      </w:r>
    </w:p>
    <w:p>
      <w:pPr>
        <w:pStyle w:val="Normal334"/>
        <w:keepNext w:val="0"/>
        <w:spacing w:before="120" w:after="0" w:line="220" w:lineRule="atLeast"/>
        <w:ind w:left="0" w:right="0" w:firstLine="0"/>
        <w:jc w:val="left"/>
      </w:pPr>
      <w:r>
        <w:br/>
      </w:r>
      <w:r>
        <w:pict>
          <v:shape id="_x0000_i2446" type="#_x0000_t75" style="width:153.73pt;height:53.24pt">
            <v:imagedata r:id="rId2076" o:title=""/>
          </v:shape>
        </w:pict>
      </w:r>
    </w:p>
    <w:p>
      <w:pPr>
        <w:pStyle w:val="Normal3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LAMPERTHEIMER ZEITUNG; S. 21</w:t>
      </w:r>
    </w:p>
    <w:p>
      <w:pPr>
        <w:pStyle w:val="Normal3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380 words</w:t>
      </w:r>
    </w:p>
    <w:p>
      <w:pPr>
        <w:pStyle w:val="Normal3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André Heuwinkel</w:t>
      </w:r>
    </w:p>
    <w:p>
      <w:pPr>
        <w:pStyle w:val="Normal334"/>
        <w:keepNext/>
        <w:spacing w:before="240" w:after="0" w:line="340" w:lineRule="atLeast"/>
        <w:ind w:left="0" w:right="0" w:firstLine="0"/>
        <w:jc w:val="left"/>
      </w:pPr>
      <w:bookmarkStart w:id="669" w:name="Body_333"/>
      <w:bookmarkEnd w:id="669"/>
      <w:r>
        <w:rPr>
          <w:rFonts w:ascii="arial" w:eastAsia="arial" w:hAnsi="arial" w:cs="arial"/>
          <w:b/>
          <w:i w:val="0"/>
          <w:strike w:val="0"/>
          <w:noProof w:val="0"/>
          <w:color w:val="000000"/>
          <w:position w:val="0"/>
          <w:sz w:val="28"/>
          <w:u w:val="none"/>
          <w:vertAlign w:val="baseline"/>
        </w:rPr>
        <w:t>Body</w:t>
      </w:r>
    </w:p>
    <w:p>
      <w:pPr>
        <w:pStyle w:val="Normal334"/>
        <w:spacing w:line="60" w:lineRule="exact"/>
      </w:pPr>
      <w:r>
        <w:pict>
          <v:line id="_x0000_s2447" style="position:absolute;z-index:252417024" from="0,2pt" to="512pt,2pt" strokecolor="#009ddb" strokeweight="2pt">
            <v:stroke linestyle="single"/>
            <w10:wrap type="topAndBottom"/>
          </v:line>
        </w:pict>
      </w:r>
    </w:p>
    <w:p>
      <w:pPr>
        <w:pStyle w:val="Normal334"/>
      </w:pP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DARMSTADT. Propalästinensische Strömungen, die die zuletzt mit teils israelfeindlichen Formulierungen auffielen, werben derzeit für eine Kundgebung auf dem Darmstädter Karolinenplatz. Dort soll am Samstag, 13. Juli, ab 16 Uhr eine Kundgebung unter dem Motto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stattfinden, bestätigte die Stadt auf Anfrage. Allerdings ist das nur eine Hälfte des Slogans.</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Sogleich zerstreute die Verwaltung die Mutmaßung, die sich kürzlich an der Hochschule Darmstadt gebildete Gruppe "h for Palestine" sei für die Anmeldung verantwortlich gewesen. "Diese propalästinensische Gruppe hat für den 13. Juli keine Kundgebung angezeigt", erklärte Pressesprecher Daniel Klose. Stattdessen finde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eingangs erwähnten Titel statt, der aber in Postings im Netz eine entscheidende Unterzeile hat: "Stop the Genocide", stoppt, den Genozid.</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Verstörende Beiträge in sozialen Netzwerken</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Sehr wohl aber wirbt die Gruppierung "h for Palestine" auf ihrem Instagram-Account für die Veranstaltung. Die Formation ging mutmaßlich aus der schon länger existierenden Gruppe "Darmstadt 4 Palestine" hervor, die in dem sozialen Netzwerk über 1000 Follower hat. Dabei bezichtigt die propalästinensische Gruppe Medien - namentlich die "Welt" - der Lüge, weil sie über antiisraelische Proteste an US-Hochschulen wie der Columbia University berichteten. Dort wurden jüngst drei Dekane beurlaubt, weil sie jüdische Studenten verhöhnt hatten, berichtet die "Jüdische Allgemeine".</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 for Palestine" trat das erste Mal im Juni auf dem Campus-Gelände der HDA in Erscheinung und rief dabei zum Boykott Israels auf. Die HDA legt Wert auf die Feststellung, dass diese Gruppe auf keinem Fall im Namen der Hochschule spreche und ihre Aussagen den Werten der HDA absolut zuwiderliefe.</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Darmstadt geht nach eigener Einschätzung von 150 Teilnehmern aus, rechnet aber nicht mit einem verfassungsfeindlichen Verlauf. "Selbstverständlich" hätten aber die Sicherheitsbehörden die Kundgebung "sehr genau im Blick", so Pressesprecher Klose. Das Polizeipräsidium Südhessen bestätigte, dass am Samstag auch Polizeikräfte vor Ort sein werden und "vergangene Versammlungen aus diesem Personenumfeld friedlich und ohne Zwischenfälle verliefen". Hinweise zu Gegenveranstaltungen lagen nicht vor, so ein Sprecher.</w:t>
      </w:r>
    </w:p>
    <w:p>
      <w:pPr>
        <w:pStyle w:val="Normal33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12, 2024</w:t>
      </w:r>
    </w:p>
    <w:p>
      <w:pPr>
        <w:pStyle w:val="Normal334"/>
      </w:pPr>
    </w:p>
    <w:p>
      <w:pPr>
        <w:pStyle w:val="Normal334"/>
        <w:ind w:left="200"/>
        <w:sectPr>
          <w:type w:val="continuous"/>
          <w:pgMar w:top="840" w:right="1000" w:bottom="840" w:left="1000" w:header="400" w:footer="400"/>
          <w:pgNumType w:fmt="decimal"/>
          <w:cols w:space="720"/>
        </w:sectPr>
      </w:pPr>
      <w:r>
        <w:br/>
      </w:r>
      <w:r>
        <w:pict>
          <v:line id="_x0000_s2448" style="position:absolute;z-index:252418048" from="0,10pt" to="512pt,10pt" strokecolor="black" strokeweight="1pt">
            <v:stroke linestyle="single"/>
          </v:line>
        </w:pict>
      </w:r>
      <w:r>
        <w:rPr>
          <w:rFonts w:ascii="arial" w:eastAsia="arial" w:hAnsi="arial" w:cs="arial"/>
          <w:b/>
          <w:color w:val="767676"/>
          <w:sz w:val="16"/>
        </w:rPr>
        <w:t>End of Document</w:t>
      </w:r>
    </w:p>
    <w:p>
      <w:pPr>
        <w:pStyle w:val="Normal335"/>
        <w:sectPr>
          <w:headerReference w:type="even" r:id="rId2077"/>
          <w:headerReference w:type="default" r:id="rId2078"/>
          <w:footerReference w:type="even" r:id="rId2079"/>
          <w:footerReference w:type="default" r:id="rId2080"/>
          <w:headerReference w:type="first" r:id="rId2081"/>
          <w:footerReference w:type="first" r:id="rId2082"/>
          <w:pgSz w:w="12240" w:h="15840"/>
          <w:pgMar w:top="840" w:right="1000" w:bottom="840" w:left="1000" w:header="400" w:footer="400"/>
          <w:pgNumType w:fmt="decimal"/>
          <w:cols w:space="720"/>
          <w:titlePg w:val="0"/>
        </w:sectPr>
      </w:pPr>
    </w:p>
    <w:p>
      <w:pPr>
        <w:pStyle w:val="Normal335"/>
      </w:pPr>
    </w:p>
    <w:p>
      <w:pPr>
        <w:pStyle w:val="Normal335"/>
      </w:pPr>
      <w:r>
        <w:pict>
          <v:shape id="_x0000_i2449" type="#_x0000_t75" alt="LexisNexis®" style="width:147.75pt;height:30pt">
            <v:imagedata r:id="rId10" o:title=""/>
          </v:shape>
        </w:pict>
      </w:r>
      <w:r>
        <w:cr/>
      </w:r>
    </w:p>
    <w:p>
      <w:pPr>
        <w:pStyle w:val="Heading133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Solidarität für Gaza von Linksaußen</w:t>
      </w:r>
    </w:p>
    <w:p>
      <w:pPr>
        <w:pStyle w:val="Normal3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3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Gießener Allgemeine Zeitung</w:t>
      </w:r>
    </w:p>
    <w:p>
      <w:pPr>
        <w:pStyle w:val="Normal3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13. Juli 2024</w:t>
      </w:r>
    </w:p>
    <w:p>
      <w:pPr>
        <w:pStyle w:val="Normal335"/>
        <w:keepNext w:val="0"/>
        <w:spacing w:after="0" w:line="240" w:lineRule="atLeast"/>
        <w:ind w:right="0"/>
        <w:jc w:val="both"/>
      </w:pPr>
      <w:bookmarkStart w:id="670" w:name="Bookmark_336"/>
      <w:bookmarkEnd w:id="670"/>
    </w:p>
    <w:p>
      <w:pPr>
        <w:pStyle w:val="Normal33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335"/>
        <w:keepNext w:val="0"/>
        <w:spacing w:before="120" w:after="0" w:line="220" w:lineRule="atLeast"/>
        <w:ind w:left="0" w:right="0" w:firstLine="0"/>
        <w:jc w:val="left"/>
      </w:pPr>
      <w:r>
        <w:br/>
      </w:r>
      <w:r>
        <w:pict>
          <v:shape id="_x0000_i2450" type="#_x0000_t75" style="width:266.29pt;height:43.51pt">
            <v:imagedata r:id="rId512" o:title=""/>
          </v:shape>
        </w:pict>
      </w:r>
    </w:p>
    <w:p>
      <w:pPr>
        <w:pStyle w:val="Normal3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LOKALREDAKTION; S. 24</w:t>
      </w:r>
    </w:p>
    <w:p>
      <w:pPr>
        <w:pStyle w:val="Normal3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819 words</w:t>
      </w:r>
    </w:p>
    <w:p>
      <w:pPr>
        <w:pStyle w:val="Normal335"/>
        <w:keepNext/>
        <w:spacing w:before="240" w:after="0" w:line="340" w:lineRule="atLeast"/>
        <w:ind w:left="0" w:right="0" w:firstLine="0"/>
        <w:jc w:val="left"/>
      </w:pPr>
      <w:bookmarkStart w:id="671" w:name="Body_334"/>
      <w:bookmarkEnd w:id="671"/>
      <w:r>
        <w:rPr>
          <w:rFonts w:ascii="arial" w:eastAsia="arial" w:hAnsi="arial" w:cs="arial"/>
          <w:b/>
          <w:i w:val="0"/>
          <w:strike w:val="0"/>
          <w:noProof w:val="0"/>
          <w:color w:val="000000"/>
          <w:position w:val="0"/>
          <w:sz w:val="28"/>
          <w:u w:val="none"/>
          <w:vertAlign w:val="baseline"/>
        </w:rPr>
        <w:t>Body</w:t>
      </w:r>
    </w:p>
    <w:p>
      <w:pPr>
        <w:pStyle w:val="Normal335"/>
        <w:spacing w:line="60" w:lineRule="exact"/>
      </w:pPr>
      <w:r>
        <w:pict>
          <v:line id="_x0000_s2451" style="position:absolute;z-index:252419072" from="0,2pt" to="512pt,2pt" strokecolor="#009ddb" strokeweight="2pt">
            <v:stroke linestyle="single"/>
            <w10:wrap type="topAndBottom"/>
          </v:line>
        </w:pict>
      </w:r>
    </w:p>
    <w:p>
      <w:pPr>
        <w:pStyle w:val="Normal335"/>
      </w:pPr>
    </w:p>
    <w:p>
      <w:pPr>
        <w:pStyle w:val="Normal3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CHRISTOPH HOFFMANN</w:t>
      </w:r>
    </w:p>
    <w:p>
      <w:pPr>
        <w:pStyle w:val="Normal3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Gerade noch hallt »free, free Palestine« über den Berliner Platz, als es plötzlich still wird. Die rund 120 Menschen, die sich am Donnerstagabend vor dem Rathaus versammelt haben, legen eine Schweigeminute ein. »Für die vielen Toten in Gaza«, sagt ein junger Mann namens Josh. Josh gehört zur neu gegründeten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Gießen« und hat die Demonstration unter dem Motto »Gießen gegen Genozid« bei der Stadt angemeldet. </w:t>
      </w:r>
    </w:p>
    <w:p>
      <w:pPr>
        <w:pStyle w:val="Normal3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blutigen Terrorangriff der radikal-islamischen Hamas auf Israel, bei dem über 1200 Menschen getötet und über 240 als Geiseln in den Gazastreifen verschleppt wurden, reagierte die israelische Regierung mit einer heftigen Militäroffensive. Laut der von der Hamas kontrollierten Gesundheitsbehörde wurden bisher über 38 000 Menschen getötet und 88 000 Menschen verletzt. Wie verlässlich diese Zahlen sind, ist unklar.</w:t>
      </w:r>
    </w:p>
    <w:p>
      <w:pPr>
        <w:pStyle w:val="Normal3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Strenge Auflagen der Stadt</w:t>
      </w:r>
    </w:p>
    <w:p>
      <w:pPr>
        <w:pStyle w:val="Normal3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 dieses Vorgehen des israelischen Militärs regt sich immer mehr Protest. In Gießen war es vor allem die Islamische Religionsgemeinschaft, die auf Demonstrationen zu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aufrief und den Militäreinsatz Israels scharf verurteilte. Die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Gießen« hingegen besteht eigenen Angaben zufolge aus einem Zusammenschluss junger Einzelpersonen mit unterschiedlichen politischen und sozialen Hintergründen. Faktisch stammt der Großteil aber aus dem linken und kommunistischen Lager. Das wurde bei der Demonstration am Donnerstagabend deutlich. Auf dem Berliner Platz wehten neben palästinensischen Flaggen auch jene der Kommunistischen Partei Deutschland (KPD) sowie der Revolutionären Kommunistischen Partei (RKP). Bei der Abschlusskundgebung auf dem Kirchenplatz sprachen später zusätzlich Vertreter der Antifaschistischen Revolutionären Aktion Gießen (ARAG) sowie der neu gegründeten Kommunistischen Partei (KP), die eigenen Angaben zufolge aus der KO, der Kommunistischen Organisation, hervorgegangen ist. </w:t>
      </w:r>
    </w:p>
    <w:p>
      <w:pPr>
        <w:pStyle w:val="Normal3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Bevor der Tross am Berliner Platz zu seinem Marsch aufbricht, verliest Josh, der sich später auch als Vertreter der KP vorstellt, noch die Auflagen der Stadt Gießen. Demnach ist es den Demonstrationsteilnehmern nicht erlaubt, den Staat Israel als illegal oder als Kindermörder zu bezeichnen. Auch die Zurschaustellung verboteter Symbole, etwa der Hamas, hat die Stadt explizit untersagt. Das gilt auch für das Zeigen einer in den Farben Palästinas eingefärbten Karte Israels, und nicht zuletzt ist der Spruch »From the river to the sea, Palestine will be free« während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untersagt. »Bittet haltete euch daran«, gibt Josh den Teilnehmern mit auf den Weg. </w:t>
      </w:r>
    </w:p>
    <w:p>
      <w:pPr>
        <w:pStyle w:val="Normal3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Demonstranten ziehen am Elefantenklo vorbei, an Menschen, die in der Löwengasse den Feierabend mit einem Aperol einläuten oder auf dem Seltersweg noch letzte Einkäufe erledigen. Dabei skandieren die Demonstranten diverse Parolen, etwa »kein Wasser, kein Brot, Gaza ist in Not«, »hoch die internationale Solidarität«, »Gießen, Gießen pick a side, justice or genocide« oder »Deutschland finanziert, Israel bombardiert«. Das Wort Genozid ist an diesem Abend allgegenwärtig.</w:t>
      </w:r>
    </w:p>
    <w:p>
      <w:pPr>
        <w:pStyle w:val="Normal3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Rolle Deutschlands ist auch in vielen Wortbeiträgen immer wieder Thema. So wird der Bundesregierung vorgeworfen, durch Waffenlieferungen zum »Komplizen eines Völkermords« geworden zu sein. Auch von »ethnischer Säuberung« und einem »Massaker an Palästinensern« sprechen die Teilnehmer. Zudem wird eine Rede von Anita di Bianco vom Verein »Jüdische Stimme für gerechten Frieden im Nahem Osten« verlesen. Die jüdische Aktivistin zieht Parallelen zum südafrikanischen Apartheidsstaat, erinnert ihre jüdischen Mitbürger an den Holocaust und spricht von einer »völligen Entmenschlichung des palästinensischen Lebens«. Als di Bianco mit den Worten zitiert wird, »gleiche Rechte from the Jordan river to the mediterranean sea«, erinnert ein Ordnungspolizist die Organisatoren an die Auflagen. Eine weitere Ermahnung ist nicht nötig, die Demonstration verläuft friedlich und auflagenkonform.</w:t>
      </w:r>
    </w:p>
    <w:p>
      <w:pPr>
        <w:pStyle w:val="Normal3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Wort »Genozid« allgegenwärtig</w:t>
      </w:r>
    </w:p>
    <w:p>
      <w:pPr>
        <w:pStyle w:val="Normal3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dem Kirchenplatz gehen die Redner dann noch einmal auf das Leid der Palästinenser ein, auf die vielen Toten durch den Militäreinsatz und nicht zuletzt auf die Verantwortung Deutschlands. Gleichzeitig nutzen die jungen Menschen von DKP, KP, ARAG und Co. die Versammlung für eine Generalabrechnung mit dem Kapitalismus und für ein Plädoyer für kommunistische Ideen. »Hoch die Internationale Solidarität«, schallt es zum Abschluss über den Kirchenplatz.</w:t>
      </w:r>
    </w:p>
    <w:p>
      <w:pPr>
        <w:pStyle w:val="Normal33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STRAFBAR? From the river...</w:t>
      </w:r>
    </w:p>
    <w:p>
      <w:pPr>
        <w:pStyle w:val="Normal3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Infolge des Terrorangriffs der Hamas auf Israel am 7. Oktober 2023 verbot das Bundesinnenministerium die Hamas in Deutschland und als deren Kennzeichen auch die Parole »Vom Fluss bis zum Meer« in sämtlichen Sprachen. Allerdings gibt es diesbezüglich noch keine einheitliche Rechtsprechung. Das Verwaltungsgericht Frankfurt am Main beispielsweise urteilte zuletzt, dass die Parole nicht per se strafbar sei. </w:t>
      </w:r>
    </w:p>
    <w:p>
      <w:pPr>
        <w:pStyle w:val="Normal3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3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12, 2024</w:t>
      </w:r>
    </w:p>
    <w:p>
      <w:pPr>
        <w:pStyle w:val="Normal335"/>
      </w:pPr>
    </w:p>
    <w:p>
      <w:pPr>
        <w:pStyle w:val="Normal335"/>
        <w:ind w:left="200"/>
        <w:sectPr>
          <w:type w:val="continuous"/>
          <w:pgMar w:top="840" w:right="1000" w:bottom="840" w:left="1000" w:header="400" w:footer="400"/>
          <w:pgNumType w:fmt="decimal"/>
          <w:cols w:space="720"/>
        </w:sectPr>
      </w:pPr>
      <w:r>
        <w:br/>
      </w:r>
      <w:r>
        <w:pict>
          <v:line id="_x0000_s2452" style="position:absolute;z-index:252420096" from="0,10pt" to="512pt,10pt" strokecolor="black" strokeweight="1pt">
            <v:stroke linestyle="single"/>
          </v:line>
        </w:pict>
      </w:r>
      <w:r>
        <w:rPr>
          <w:rFonts w:ascii="arial" w:eastAsia="arial" w:hAnsi="arial" w:cs="arial"/>
          <w:b/>
          <w:color w:val="767676"/>
          <w:sz w:val="16"/>
        </w:rPr>
        <w:t>End of Document</w:t>
      </w:r>
    </w:p>
    <w:p>
      <w:pPr>
        <w:pStyle w:val="Normal336"/>
        <w:sectPr>
          <w:headerReference w:type="even" r:id="rId2083"/>
          <w:headerReference w:type="default" r:id="rId2084"/>
          <w:footerReference w:type="even" r:id="rId2085"/>
          <w:footerReference w:type="default" r:id="rId2086"/>
          <w:headerReference w:type="first" r:id="rId2087"/>
          <w:footerReference w:type="first" r:id="rId2088"/>
          <w:pgSz w:w="12240" w:h="15840"/>
          <w:pgMar w:top="840" w:right="1000" w:bottom="840" w:left="1000" w:header="400" w:footer="400"/>
          <w:pgNumType w:fmt="decimal"/>
          <w:cols w:space="720"/>
          <w:titlePg w:val="0"/>
        </w:sectPr>
      </w:pPr>
    </w:p>
    <w:p>
      <w:pPr>
        <w:pStyle w:val="Normal336"/>
      </w:pPr>
    </w:p>
    <w:p>
      <w:pPr>
        <w:pStyle w:val="Normal336"/>
      </w:pPr>
      <w:r>
        <w:pict>
          <v:shape id="_x0000_i2453" type="#_x0000_t75" alt="LexisNexis®" style="width:147.75pt;height:30pt">
            <v:imagedata r:id="rId10" o:title=""/>
          </v:shape>
        </w:pict>
      </w:r>
      <w:r>
        <w:cr/>
      </w:r>
    </w:p>
    <w:p>
      <w:pPr>
        <w:pStyle w:val="Heading133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 Manchmal muss man Sachen tun, auch wenn sie für einen unbequem sind ; Karoline Preisler geht gerade zu den Demonstrationen, deren Ziele sie gar nicht teilt   um mit den Teilnehmern dort zu diskutieren. Das hat die FDP-Politikerin zur Zielscheibe für Querdenker, Reichsbürger und Islamisten gemacht</w:t>
      </w:r>
    </w:p>
    <w:p>
      <w:pPr>
        <w:pStyle w:val="Normal3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3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13. Juli 2024</w:t>
      </w:r>
    </w:p>
    <w:p>
      <w:pPr>
        <w:pStyle w:val="Normal336"/>
        <w:keepNext w:val="0"/>
        <w:spacing w:after="0" w:line="240" w:lineRule="atLeast"/>
        <w:ind w:right="0"/>
        <w:jc w:val="both"/>
      </w:pPr>
      <w:bookmarkStart w:id="672" w:name="Bookmark_337"/>
      <w:bookmarkEnd w:id="672"/>
    </w:p>
    <w:p>
      <w:pPr>
        <w:pStyle w:val="Normal33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336"/>
        <w:keepNext w:val="0"/>
        <w:spacing w:before="120" w:after="0" w:line="220" w:lineRule="atLeast"/>
        <w:ind w:left="0" w:right="0" w:firstLine="0"/>
        <w:jc w:val="left"/>
      </w:pPr>
      <w:r>
        <w:br/>
      </w:r>
      <w:r>
        <w:pict>
          <v:shape id="_x0000_i2454" type="#_x0000_t75" style="width:257.97pt;height:41.24pt">
            <v:imagedata r:id="rId32" o:title=""/>
          </v:shape>
        </w:pict>
      </w:r>
    </w:p>
    <w:p>
      <w:pPr>
        <w:pStyle w:val="Normal3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STADTLAND; S. 50,51</w:t>
      </w:r>
    </w:p>
    <w:p>
      <w:pPr>
        <w:pStyle w:val="Normal3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2534 words</w:t>
      </w:r>
    </w:p>
    <w:p>
      <w:pPr>
        <w:pStyle w:val="Normal3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Tilman Baumgärtel</w:t>
      </w:r>
    </w:p>
    <w:p>
      <w:pPr>
        <w:pStyle w:val="Normal33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Karoline Preisler geht gerade zu den Demonstrationen, deren Ziele sie gar nicht teilt   um mit den Teilnehmern dort zu diskutieren. Das hat die FDP-Politikerin zur Zielscheibe für Querdenker, Reichsbürger und Islamisten gemacht</w:t>
      </w:r>
    </w:p>
    <w:p>
      <w:pPr>
        <w:pStyle w:val="Normal336"/>
        <w:keepNext/>
        <w:spacing w:before="240" w:after="0" w:line="340" w:lineRule="atLeast"/>
        <w:ind w:left="0" w:right="0" w:firstLine="0"/>
        <w:jc w:val="left"/>
      </w:pPr>
      <w:bookmarkStart w:id="673" w:name="Body_335"/>
      <w:bookmarkEnd w:id="673"/>
      <w:r>
        <w:rPr>
          <w:rFonts w:ascii="arial" w:eastAsia="arial" w:hAnsi="arial" w:cs="arial"/>
          <w:b/>
          <w:i w:val="0"/>
          <w:strike w:val="0"/>
          <w:noProof w:val="0"/>
          <w:color w:val="000000"/>
          <w:position w:val="0"/>
          <w:sz w:val="28"/>
          <w:u w:val="none"/>
          <w:vertAlign w:val="baseline"/>
        </w:rPr>
        <w:t>Body</w:t>
      </w:r>
    </w:p>
    <w:p>
      <w:pPr>
        <w:pStyle w:val="Normal336"/>
        <w:spacing w:line="60" w:lineRule="exact"/>
      </w:pPr>
      <w:r>
        <w:pict>
          <v:line id="_x0000_s2455" style="position:absolute;z-index:252421120" from="0,2pt" to="512pt,2pt" strokecolor="#009ddb" strokeweight="2pt">
            <v:stroke linestyle="single"/>
            <w10:wrap type="topAndBottom"/>
          </v:line>
        </w:pict>
      </w:r>
    </w:p>
    <w:p>
      <w:pPr>
        <w:pStyle w:val="Normal336"/>
      </w:pP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Interview Tilman Baumgärtel Fotos Wolfgang Borrs</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wochentaz: Frau Preisler, Sie haben einem Interview nur unter der Bedingung zugestimmt, dass es keine Informationen enthält, die Rückschluss auf den Aufenthaltsort Ihrer Kinder zulassen. Was ist da los, wenn ein einfaches FDP-Mitglied wegen seiner politischen Aktivitäten Angst um die Sicherheit seiner Familie haben muss?</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Karoline Preisler: Politische Arbeit hat immer Konsequenzen, selbst wenn sie ein Ehrenamt ist. Ich habe zum ersten Mal Bedrohungen und Belästigungen erlebt, als die Nordkreuz-Gruppe   ein Verein von Reichsbürgern und Rechtsextremisten   mich auf ihre Feindesliste gesetzt hat, zusammen mit ganz vielen anderen Künstlerinnen und Künstlern, Politikerinnen und Politikern. Das waren Leute, die hatten schon Löschkalk für die Massengräber ihrer politischen Gegner eingeplant. Das war eine unschöne Erfahrung. In dieser Zeit sind Leute in das Haus eingestiegen, in dem ich damals gemeldet war, und haben mit einem Bunsenbrenner Hakenkreuze in die Decke eingebrannt. Wenn so etwas in dem Haus passiert, in dem man sich aufhält, dann macht das was mit einem. Damals habe ich mich noch wehrhafter gefühlt, denn ich war nicht die einzige Erwachsene im Haus. Nun hat sich meine familiäre Situation verändert, und ich wohne mit meinen minderjährigen Kindern alleine. Und da kam im letzten Sommer per Post ein Galgenstrick ins Haus. Das hat meine Kinder sehr geängstigt.</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der Coronazeit sind Sie in das Fadenkreuz von Querdenkern und Verschwörungstheoretikern geraten. Was haben Sie gemacht, um deren Zorn auf sich zu ziehen?</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Mein damaliger Partner war einer der ersten Abgeordneten im Bundestag, der sich mit Corona infizierte. Weil Corona eine große gesellschaftliche und politische Herausforderung war, entschieden wir uns dafür, über diese Krankheitserfahrung offen zu kommunizieren. Als er sein positives Testergebnis hatte, sind unsere Kinder und ich sofort in die freiwillige Quarantäne gegangen. Weil wir nicht mehr aus dem Haus konnten und trotzdem sinnvoll politisch arbeiten wollten, haben wir ein  Coronatagebuch  auf Twitter veröffentlicht. Als dann ganz viele Leute krank wurden, konnten sie auf diese Erfahrungen zurückgreifen. Wir haben in Videos Updates über den Krankheitsverlauf gegeben, beschrieben, was das mit der Familie macht, wie es funktioniert, in einem Mehrfamilienhaus mit der Krankheit zu sein, mit gesunden und kranken Menschen, und alle unseren Irrungen und Wirrungen. Als ich krank wurde, war mein Verlauf schwerer. Ich musste ins Krankenhaus. Wir wussten nichts. Sehen wir uns wieder? Kann man das überstehen? Was hat das für Folgen? Es gab damals ja noch keine Impfung. Wir haben mit einigen Posts Millionen Menschen erreicht. Das war überwältigend.</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könnte ja sagen: So eine Krankheit ist Privatsache, warum muss man das in der Öffentlichkeit verhandeln? Da muss man sich nicht wundern, wenn es Reaktionen gibt, auch solche, die nicht so freundlich sind.</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sehe ich genauso. Wir ahnten zu Beginn dieses Tagebuchs nicht, worauf wir uns einlassen. Ganz besonders nicht, als es mich und die Krankenhauszeit betraf. Wir hatten uns als Familie entschieden. Alle Entscheidungen wurden einstimmig getroffen. Manchmal muss man gesellschaftlich Sachen tun, auch wenn sie für einen selbst unbequem sind. Und das war so eine Sache.</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wie sah das Feedback konkret aus?</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meisten Reaktionen waren zunächst einmal positiv. Ich habe mich mit Menschen auf der ganzen Welt vernetzt. Ich habe mit Menschen in der Quarantäne in Spanien und in der Türkei Kontakt gehabt, denen es deutlich schlechter ging, weil bei uns in Deutschland das Gesundheitssystem trotz aller Verwerfungen funktionierte. Und es gab viel Hilfe: Ich habe zum Beispiel aus dem Isolationszimmer im Krankenhaus ein Bild getwittert. Darauf trug ich eine FFP2-Maske, die ich als Brillenträgerin falsch aufgesetzt hatte. Sobald ich das Bild gepostet hatte, meldete sich jemand und sagte: Achtung, die Maske sitzt falsch. Die Brille muss oben drauf, sonst schließt das nicht ab, und wenn jemand ins Zimmer kommt, könnte der sich anstecken. Das hat mir sehr geholfen und vielen anderen Menschen auch. Denn die Fragen, die ich hatte, hatten andere ja auch, und die Fehler, die ich gemacht habe, machten andere auch. Corona war etwas, das die ganze Welt vereint hat. Wir alle haben eine gemeinsame Erfahrung, ganz unabhängig von dem Ort, an dem wir wohnen. Aber ich habe natürlich auch viel Negatives erlebt, Morddrohungen und Ähnliches. Niemand ist unbelastet aus dieser Krise rausgegangen. In Barth, wo ich damals lebte, rief ein junger Mann bei Facebook dazu auf, ein Erschießungskommando bei mir vorbeizuschicken. Ich machte davon einen Screenshot und twitterte das. In dieser Stadt kennen jeder jeden. Was dieser Mann danach erlebt hat, war vergleichbar mit dem, was mir passiert ist. So wie es mich erschüttert, dass jemand eine Mutter mit Kindern erschießen will, so hat es mich erschreckt, was er für einen digitalen Shitstorm geerntet hat, und zwar aus seinem eigenem Bekanntenkreis.</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hätten ihn auch anzeigen können. Wieso sind Sie so milde gegenüber jemand, der Ihnen den Tod wünscht?</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hatte sich später bei mir entschuldigt. Mir reichte das, wir waren damals alle dünnhäutig. Bei anderen, die mich bedrohen, erstatte ich Strafanzeige. Zuletzt hat mich bei Youtube, Tiktok und Instagram ein Hamas-Unterstützer als  Tötungssubjekt  markiert. Das ist auch wieder ein junger Mann. Er schickt das in die Runde, erzielt Reichweite, Tausende von Leuten sehen das, und keine 24 Stunden später erlebte ich einen körperlichen Übergriff in Berlin. Weil Terror­unterstützer das lesen und sich berufen fühlen, loszugehen und angebliche Zionisten zu eliminieren. Das war am 3. Mai, als die Humboldt-Universität besetzt wurde. Ich war als Beobachterin dabei. Danach war ich noch nicht mal zu Hause, da hatte der bekannte Islamist mich in den sozialen Medien schon als Feind markiert   so wie die Hamas, die auch im Netz Videos veröffentlicht, wo Kriegsziele mit diesem roten Dreieck gekennzeichnet werden, damit man sieht, wo gleich die Rakete einschlägt.</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Hat Tiktok diese Videos nicht gelöscht?</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Tiktok hat der Rechtsstaat vollkommen verloren. Ich habe Anwälte, die sich um so etwas kümmern, und natürlich ist der Staatsschutz eingeschaltet. Der weiß auch, von wem das ausging. Der junge Islamist ist oft Gegenstand von Ermittlungen.</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haben während der Pandemie angefangen, zu Demos zu gehen und da quasi Eine-Frau-Gegendemos durchzuführen. Was haben Sie da gemacht und warum?</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war ein Dialogangebot.  Gegendemo  ist der falsche Begriff, weil ich ja gezielt dorthin gehe, wo Leute anderer Auffassung sind, um Gespräche mit ihnen zu führen. Ich habe das schon in der Zeit der Flüchtlingsherausforderung erkannt: Jeder geht zur Demonstration seiner Community. Die brüllen sich dann gegenseitig an. Und dann gehen alle nach Hause. Das ist doch nicht zielführend! Darum bin ich bei Corona zu den Leuten gegangen, die gesagt haben, die Krankheit gibt es nicht, und habe ihnen von meiner Erkrankung erzählt. Und diesen Leuten, die so aufgewühlt waren, habe ich gesagt: Ich verstehe, was Sie hierher treibt. Aber schauen Sie doch mal bitte rechts und links, mit was für Leute sie da demonstrieren. Die wollen unserer Gesellschaft schaden. Manchmal bin ich auch schlauer zurückgekommen.</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Solche Gespräche kann man ja in der Regel nur mit ein oder zwei Personen führen. Das hat doch überhaupt keine Breitenwirkung, damit erreichen Sie doch nur das ein oder andere Individuum.</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das ist total wichtig. Diese Leute waren politikverdrossen. In der Pandemie hat man ja ganz viel Politik nicht gesehen. Dass man in seinem Elend allein war, davon konnte auch ich ein Lied singen. Ich sollte ja auch normal arbeiten, Homeschooling und so weiter bewerkstelligen und war mit der Organisation dessen ziemlich allein. Viele Menschen litten unter dem gesellschaftlichen Pandemiemanagement. Querdenken war dann eine reine Gelddruckmaschine. Da hat man Menschen in Stresssituationen ausgenutzt. Diese Querdenker haben ihre eigene Community geprellt, betrogen, belogen und sich privat bereichert. Darum sitzen die Spitzen der Bewegung jetzt auch vor Gericht oder im Gefängnis. Ich wollte den Leuten, die zum Umsturz der Gesellschaft aufriefen und mit einem Galgen rumliefen, die Schwungmasse nehmen. Dabei habe ich aber auch wirklich anständige Menschen getroffen, die jemanden verloren hatten oder die der Berichterstattung über die Krankheit nicht vertrauten. Wenn man das ernst nimmt, macht man als Politiker etwas, das zur Jobbeschreibung gehört. Politik ist oft ein Ehrenamt, und ich habe versucht, die Ehre der Politik zu retten.</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Clips von Ihren Gesprächen wurden auch online gepostet. Wer hat das denn überhaupt gefilmt? Sie selbst mit dem Selfie-Stick?</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 ich ins Krankenhaus gekommen bin, war alles selbst gemacht, mit sehr bescheidener Medienkompetenz. Aber danach bin ich professioneller geworden und habe Passanten gebeten, mich aufzunehmen. Denen habe ich einfach mein Smartphone in die Hand gedrückt oder gebeten, dass jemand mir hinterher Bilder schickt. Ich treffe dabei sehr nette Menschen, und Kommunikation ist alles.</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erinnere mich an einen Auftritt bei einer Demonstration vor dem Reichstag, wo Sie neben der Rednerbühne standen, mit einem Schild, auf dem  Bullshit  stand. Ist das wirklich eine Einladung zum Dialog?</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 war der Redner Rüdiger Hoffmann, ein früherer NPD-Kader, der für einen Brandanschlag auf ein Asylbewerberheim verurteilt wurde. Er ist auch ein übler Antisemit. Hoffmann führt seine Versammlungen oft an einem Datum durch, das historisch sehr emotional besetzt ist. Der stellt sich dann am 9. November vor den Reichstag und erzählt sinngemäß, dass eine jüdische Weltherrschaft beseitigt werden müsse. Da ist  Bullshit  genau die richtige Ansage. In Einzelfällen bin ich schon sehr plakativ. Aber manche Menschen brauchen auch einen Impuls, der drastisch ist, damit man sie erreicht.</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Manchmal gelingt es Ihnen bei diesen Demonstrationen, Gespräche mit Teilnehmern zu führen. Aber oft werden Sie auch physisch angegangen, angerempelt. Können Sie erzählen, was Sie da für Erfahrungen gemacht haben?</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manchem Tagen gibt es sehr viele Gespräche. Und es gibt schlechte Tage, da sind die Leute, die dorthin kommen, bereits so aufgewühlt, dass es zu keinem Gespräch kommt. Manchmal fangen die Leute gleich an, einen aufs Übelste zu beschimpfen,  du blöde Fotze  und so. Dann sage ich: Mit Verlaub, wir können über alles reden. Aber wir müssen uns einig sein, dass wir uns nicht beschimpfen.</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klingt so, als ob das bei Ihnen bei verbalen Auseinandersetzungen bleibt. Aber viele missliebige Beobachter oder Berichterstatter wurden bei Coronademos ja regelmäßig angegriffen, geschubst, ihr Equipment beschädigt.</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ist zutreffend. So erlebte ich das auch. Wobei man sagen muss, dass das jetzt bei den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-Demos viel schlimmer ist. Jetzt werde ich angespuckt und bedrängt. Bei den Coronademos war es auch nicht schön. Aber was ich jetzt bei den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sehe, habe ich noch nie erlebt. Ich wusste nicht, dass diese Art der Brutalität und diese Übergriffigkeit in ganzen Personengruppen so selbstverständlich geworden ist. Bei jeder Demonstration gibt es jemanden, der versucht, mir wehzutun, mit der Fahnenstange nach mir schlägt oder mich anrempelt. Und ich rede hier von Frauen und Männern. Ich mache schon längst keine eigenen Bilder mehr, damit die Hände zum Eigenschutz frei sind, weil es eben nicht nur um meine Plakate geht, sondern um meine Tasche, meine Haare, mein Handy. Es ist nackte Gewalt.</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Sind diese Demos überhaupt der beste Ort, um solche Dialoge zu führen? Oder gäbe es vielleicht andere Situationen, wo man nicht mit Leuten konfrontiert wird, die eh schon aufgekratzt und aggressiv sind?</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bin ja schon seit den 80er Jahren politisch aktiv, und da gibt es viele Formate. Aber die Bürgersprechstunde und der Wahlkampfstand sind es halt nicht. Denn dort trifft man auf Menschen, die bereits ein demokratisches Grundverständnis haben oder einem eher zustimmen. Im Grundgesetz steht: Alle Staatsgewalt geht vom Volke aus. Deswegen muss man dahin gehen, wo das Volk ist.</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diesen Demos stehen Sie meistens alleine da. Warum benutzen Sie Ihre politische Bekanntheit nicht dafür, um größere Gruppen oder Gegendemos zu organisieren? Als Einzelperson kann man schnell als Provokateurin abgetan werden und hat einen schwächeren physischen Stand gegenüber den Massen.</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gibt ja Gegenproteste. Allerdings gibt es dann diese Gespräche nicht, weil die Gegendemos räumlich getrennt werden. Wenn man sich mit mehreren Leuten zu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zusammenschließt, muss man das anmelden, und dann gibt es einen Sicherheitspuffer dazwischen. Und jeder geht nach Hause, ohne dass es eine Kommunikation und einen direkten Kontakt gab. Und was Sie als körperliche Unterlegenheit beschrieben haben, ist auch ein enormer Vorteil. Man sieht eben, dass ich vollkommen harmlos bin. Ich nehme auch immer Blumen mit, weil ich denke: Das Blumenmädchen schlägt keiner.</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gibt aber sehr wohl Videos, wo sich die Leute feiern, weil sie Sie angerempelt oder beleidigt haben.</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weiß. Aber ich glaube, dass so etwas nur in deren Kreisen zieht. Wer darüber lacht, dass eine einzelne Frau fertig gemacht wird, kann einem eher leidtun.</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Haben Sie das Gefühl, dass Sie auch wegen Ihres Geschlechts eine besonders willkommene Zielscheibe sind?</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Menschen, die den politischen Islam unterstützen, sind keine Feministen. Ich kenne ganz großartige Menschen in jeder Religion. Hier geht es um eine ganz bestimmte Personengruppe, die ein Problem damit hat, dass ausgerechnet eine Frau ihnen entgegentritt. Das fällt allerdings auf die Akteure zurück. Im Islam ist das Verhalten, das sie an den Tag legen, haram, also unrein. Einer Frau und Mutter gebührt Respekt. Den lassen sie vermissen. Ich fordere ihn trotzdem ein.</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Jeder geht zur Demonstration seiner Community. Die brüllen sich dann gegenseitig an. Und dann gehen alle nach Hause. Das ist doch nicht zielführend! </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Karoline Preisler</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Mensch Karoline Preisler, Jahrgang 1971, ist Juristin und Politikerin. Die gebürtige Ost-Berlinerin trat 2013 in die FDP ein und war zunächst kommunalpolitisch aktiv. 2019 trat sie als FDP-Spitzenkandidatin für Mecklenburg-Vorpommern auf der Bundesliste ihrer Partei zur Europawahl an. Von 2014 bis 2023 war sie Vorsitzende der FDP-nahen Arno-Esch-Stiftung. 2021 erschien ihr Buch  Demokratie aushalten! Über das Streiten in der Empörungsgesellschaft .</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Aktivismus</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März 2020 steckte sich Preisler mit dem Coronavirus an und musste im Krankenhaus behandelt werden. Während ihrer Quarantäne veröffentlichte sie auf Twitter ein  Coronatagebuch . Dadurch erhielt sie viel Aufmerksamkeit in den sozialen Medien und wurde in Talkshows eingeladen. Ihr Aktivismus machte sie aber auch zu einer Zielscheibe für Querdenker und Impfgegner. Im August 2020 ging sie zum ersten Mal zu einer Coronaleugner-Demonstration in Berlin, um mit Kritikern der Coronamaßnahmen zu diskutieren. Seither hat sie sich auch bei Veranstaltungen von Reichsbürgern, Rechtsextremisten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-Unterstützern mit eigenen Plakaten positioniert, welche die politischen Ziele der Demonstranten hinterfragen.</w:t>
      </w:r>
    </w:p>
    <w:p>
      <w:pPr>
        <w:pStyle w:val="Normal33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12, 2024</w:t>
      </w:r>
    </w:p>
    <w:p>
      <w:pPr>
        <w:pStyle w:val="Normal336"/>
      </w:pPr>
    </w:p>
    <w:p>
      <w:pPr>
        <w:pStyle w:val="Normal336"/>
        <w:ind w:left="200"/>
        <w:sectPr>
          <w:type w:val="continuous"/>
          <w:pgMar w:top="840" w:right="1000" w:bottom="840" w:left="1000" w:header="400" w:footer="400"/>
          <w:pgNumType w:fmt="decimal"/>
          <w:cols w:space="720"/>
        </w:sectPr>
      </w:pPr>
      <w:r>
        <w:br/>
      </w:r>
      <w:r>
        <w:pict>
          <v:line id="_x0000_s2456" style="position:absolute;z-index:252422144" from="0,10pt" to="512pt,10pt" strokecolor="black" strokeweight="1pt">
            <v:stroke linestyle="single"/>
          </v:line>
        </w:pict>
      </w:r>
      <w:r>
        <w:rPr>
          <w:rFonts w:ascii="arial" w:eastAsia="arial" w:hAnsi="arial" w:cs="arial"/>
          <w:b/>
          <w:color w:val="767676"/>
          <w:sz w:val="16"/>
        </w:rPr>
        <w:t>End of Document</w:t>
      </w:r>
    </w:p>
    <w:p>
      <w:pPr>
        <w:pStyle w:val="Normal337"/>
        <w:sectPr>
          <w:headerReference w:type="even" r:id="rId2089"/>
          <w:headerReference w:type="default" r:id="rId2090"/>
          <w:footerReference w:type="even" r:id="rId2091"/>
          <w:footerReference w:type="default" r:id="rId2092"/>
          <w:headerReference w:type="first" r:id="rId2093"/>
          <w:footerReference w:type="first" r:id="rId2094"/>
          <w:pgSz w:w="12240" w:h="15840"/>
          <w:pgMar w:top="840" w:right="1000" w:bottom="840" w:left="1000" w:header="400" w:footer="400"/>
          <w:pgNumType w:fmt="decimal"/>
          <w:cols w:space="720"/>
          <w:titlePg w:val="0"/>
        </w:sectPr>
      </w:pPr>
    </w:p>
    <w:p>
      <w:pPr>
        <w:pStyle w:val="Normal337"/>
      </w:pPr>
    </w:p>
    <w:p>
      <w:pPr>
        <w:pStyle w:val="Normal337"/>
      </w:pPr>
      <w:r>
        <w:pict>
          <v:shape id="_x0000_i2457" type="#_x0000_t75" alt="LexisNexis®" style="width:147.75pt;height:30pt">
            <v:imagedata r:id="rId10" o:title=""/>
          </v:shape>
        </w:pict>
      </w:r>
      <w:r>
        <w:cr/>
      </w:r>
    </w:p>
    <w:p>
      <w:pPr>
        <w:pStyle w:val="Heading133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3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3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13. Juli 2024</w:t>
      </w:r>
    </w:p>
    <w:p>
      <w:pPr>
        <w:pStyle w:val="Normal337"/>
        <w:keepNext w:val="0"/>
        <w:spacing w:after="0" w:line="240" w:lineRule="atLeast"/>
        <w:ind w:right="0"/>
        <w:jc w:val="both"/>
      </w:pPr>
      <w:bookmarkStart w:id="674" w:name="Bookmark_338"/>
      <w:bookmarkEnd w:id="674"/>
    </w:p>
    <w:p>
      <w:pPr>
        <w:pStyle w:val="Normal33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337"/>
        <w:keepNext w:val="0"/>
        <w:spacing w:before="120" w:after="0" w:line="220" w:lineRule="atLeast"/>
        <w:ind w:left="0" w:right="0" w:firstLine="0"/>
        <w:jc w:val="left"/>
      </w:pPr>
      <w:r>
        <w:br/>
      </w:r>
      <w:r>
        <w:pict>
          <v:shape id="_x0000_i2458" type="#_x0000_t75" style="width:202.47pt;height:44.24pt">
            <v:imagedata r:id="rId90" o:title=""/>
          </v:shape>
        </w:pict>
      </w:r>
    </w:p>
    <w:p>
      <w:pPr>
        <w:pStyle w:val="Normal3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B7</w:t>
      </w:r>
    </w:p>
    <w:p>
      <w:pPr>
        <w:pStyle w:val="Normal3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140 words</w:t>
      </w:r>
    </w:p>
    <w:p>
      <w:pPr>
        <w:pStyle w:val="Normal337"/>
        <w:keepNext/>
        <w:spacing w:before="240" w:after="0" w:line="340" w:lineRule="atLeast"/>
        <w:ind w:left="0" w:right="0" w:firstLine="0"/>
        <w:jc w:val="left"/>
      </w:pPr>
      <w:bookmarkStart w:id="675" w:name="Body_336"/>
      <w:bookmarkEnd w:id="675"/>
      <w:r>
        <w:rPr>
          <w:rFonts w:ascii="arial" w:eastAsia="arial" w:hAnsi="arial" w:cs="arial"/>
          <w:b/>
          <w:i w:val="0"/>
          <w:strike w:val="0"/>
          <w:noProof w:val="0"/>
          <w:color w:val="000000"/>
          <w:position w:val="0"/>
          <w:sz w:val="28"/>
          <w:u w:val="none"/>
          <w:vertAlign w:val="baseline"/>
        </w:rPr>
        <w:t>Body</w:t>
      </w:r>
    </w:p>
    <w:p>
      <w:pPr>
        <w:pStyle w:val="Normal337"/>
        <w:spacing w:line="60" w:lineRule="exact"/>
      </w:pPr>
      <w:r>
        <w:pict>
          <v:line id="_x0000_s2459" style="position:absolute;z-index:252423168" from="0,2pt" to="512pt,2pt" strokecolor="#009ddb" strokeweight="2pt">
            <v:stroke linestyle="single"/>
            <w10:wrap type="topAndBottom"/>
          </v:line>
        </w:pict>
      </w:r>
    </w:p>
    <w:p>
      <w:pPr>
        <w:pStyle w:val="Normal337"/>
      </w:pPr>
    </w:p>
    <w:p>
      <w:pPr>
        <w:pStyle w:val="Normal3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einer propalästinensischen Demonstration auf der Neuköllner Sonnenallee ist es am Donnerstagabend zu gewalttätigen Ausschreitungen gekommen. Wie die Polizei am Freitag mitteilte, wurden Beamte mit Flaschen beworfen. </w:t>
      </w:r>
    </w:p>
    <w:p>
      <w:pPr>
        <w:pStyle w:val="Normal3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Zudem wurden Mülltonnen angezündet sowie Fahrräder und Sperrmüll auf die Fahrbahn geworfen. Die Randalierer sollen die Straße auch mit mobilen Toiletten blockiert haben. Außerdem sei Pyrotechnik gezündet worden. Verletzt worden sei niemand.</w:t>
      </w:r>
    </w:p>
    <w:p>
      <w:pPr>
        <w:pStyle w:val="Normal3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rückte daraufhin mit einem Großaufgebot an. Bis zu 180 Einsatzkräfte lösten die unangemeldete Versammlung der etwa 150 Demonstranten auf. Dabei nahmen die Beamten zehn Personen im Alter zwischen 20 und 31 Jahren fest und nahmen Anzeigen wegen des Verdachts auf schweren Landfriedensbruch auf. Der polizeiliche Staatsschutz hat die Ermittlungen übernommen.(Tsp, dpa)</w:t>
      </w:r>
    </w:p>
    <w:p>
      <w:pPr>
        <w:pStyle w:val="Normal3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33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12, 2024</w:t>
      </w:r>
    </w:p>
    <w:p>
      <w:pPr>
        <w:pStyle w:val="Normal337"/>
      </w:pPr>
    </w:p>
    <w:p>
      <w:pPr>
        <w:pStyle w:val="Normal337"/>
        <w:ind w:left="200"/>
        <w:sectPr>
          <w:type w:val="continuous"/>
          <w:pgMar w:top="840" w:right="1000" w:bottom="840" w:left="1000" w:header="400" w:footer="400"/>
          <w:pgNumType w:fmt="decimal"/>
          <w:cols w:space="720"/>
        </w:sectPr>
      </w:pPr>
      <w:r>
        <w:br/>
      </w:r>
      <w:r>
        <w:pict>
          <v:line id="_x0000_s2460" style="position:absolute;z-index:252424192" from="0,10pt" to="512pt,10pt" strokecolor="black" strokeweight="1pt">
            <v:stroke linestyle="single"/>
          </v:line>
        </w:pict>
      </w:r>
      <w:r>
        <w:rPr>
          <w:rFonts w:ascii="arial" w:eastAsia="arial" w:hAnsi="arial" w:cs="arial"/>
          <w:b/>
          <w:color w:val="767676"/>
          <w:sz w:val="16"/>
        </w:rPr>
        <w:t>End of Document</w:t>
      </w:r>
    </w:p>
    <w:p>
      <w:pPr>
        <w:pStyle w:val="Normal338"/>
        <w:sectPr>
          <w:headerReference w:type="even" r:id="rId2095"/>
          <w:headerReference w:type="default" r:id="rId2096"/>
          <w:footerReference w:type="even" r:id="rId2097"/>
          <w:footerReference w:type="default" r:id="rId2098"/>
          <w:headerReference w:type="first" r:id="rId2099"/>
          <w:footerReference w:type="first" r:id="rId2100"/>
          <w:pgSz w:w="12240" w:h="15840"/>
          <w:pgMar w:top="840" w:right="1000" w:bottom="840" w:left="1000" w:header="400" w:footer="400"/>
          <w:pgNumType w:fmt="decimal"/>
          <w:cols w:space="720"/>
          <w:titlePg w:val="0"/>
        </w:sectPr>
      </w:pPr>
    </w:p>
    <w:p>
      <w:pPr>
        <w:pStyle w:val="Normal338"/>
      </w:pPr>
    </w:p>
    <w:p>
      <w:pPr>
        <w:pStyle w:val="Normal338"/>
      </w:pPr>
      <w:r>
        <w:pict>
          <v:shape id="_x0000_i2461" type="#_x0000_t75" alt="LexisNexis®" style="width:147.75pt;height:30pt">
            <v:imagedata r:id="rId10" o:title=""/>
          </v:shape>
        </w:pict>
      </w:r>
      <w:r>
        <w:cr/>
      </w:r>
    </w:p>
    <w:p>
      <w:pPr>
        <w:pStyle w:val="Heading133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Polizei löst propalästinensische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auf - acht Verletzte</w:t>
      </w:r>
    </w:p>
    <w:p>
      <w:pPr>
        <w:pStyle w:val="Normal3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13. Juli 2024 9:40 PM GMT+1</w:t>
      </w:r>
    </w:p>
    <w:p>
      <w:pPr>
        <w:pStyle w:val="Normal338"/>
        <w:keepNext w:val="0"/>
        <w:spacing w:after="0" w:line="240" w:lineRule="atLeast"/>
        <w:ind w:right="0"/>
        <w:jc w:val="both"/>
      </w:pPr>
      <w:bookmarkStart w:id="676" w:name="Bookmark_339"/>
      <w:bookmarkEnd w:id="676"/>
    </w:p>
    <w:p>
      <w:pPr>
        <w:pStyle w:val="Normal33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338"/>
        <w:keepNext w:val="0"/>
        <w:spacing w:before="120" w:after="0" w:line="220" w:lineRule="atLeast"/>
        <w:ind w:left="0" w:right="0" w:firstLine="0"/>
        <w:jc w:val="left"/>
      </w:pPr>
      <w:r>
        <w:br/>
      </w:r>
      <w:r>
        <w:pict>
          <v:shape id="_x0000_i2462" type="#_x0000_t75" style="width:230.22pt;height:28.5pt">
            <v:imagedata r:id="rId39" o:title=""/>
          </v:shape>
        </w:pict>
      </w:r>
    </w:p>
    <w:p>
      <w:pPr>
        <w:pStyle w:val="Normal3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197 words</w:t>
      </w:r>
    </w:p>
    <w:p>
      <w:pPr>
        <w:pStyle w:val="Normal33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Wöchentlich wird in Berlin im Kontext des Gaza-Kriegs demonstriert - dieses Mal in Steglitz und Schöneberg. Ruhig bleibt es dabei dieses Mal nicht.</w:t>
      </w:r>
    </w:p>
    <w:p>
      <w:pPr>
        <w:pStyle w:val="Normal338"/>
        <w:keepNext/>
        <w:spacing w:before="240" w:after="0" w:line="340" w:lineRule="atLeast"/>
        <w:ind w:left="0" w:right="0" w:firstLine="0"/>
        <w:jc w:val="left"/>
      </w:pPr>
      <w:bookmarkStart w:id="677" w:name="Body_337"/>
      <w:bookmarkEnd w:id="677"/>
      <w:r>
        <w:rPr>
          <w:rFonts w:ascii="arial" w:eastAsia="arial" w:hAnsi="arial" w:cs="arial"/>
          <w:b/>
          <w:i w:val="0"/>
          <w:strike w:val="0"/>
          <w:noProof w:val="0"/>
          <w:color w:val="000000"/>
          <w:position w:val="0"/>
          <w:sz w:val="28"/>
          <w:u w:val="none"/>
          <w:vertAlign w:val="baseline"/>
        </w:rPr>
        <w:t>Body</w:t>
      </w:r>
    </w:p>
    <w:p>
      <w:pPr>
        <w:pStyle w:val="Normal338"/>
        <w:spacing w:line="60" w:lineRule="exact"/>
      </w:pPr>
      <w:r>
        <w:pict>
          <v:line id="_x0000_s2463" style="position:absolute;z-index:252425216" from="0,2pt" to="512pt,2pt" strokecolor="#009ddb" strokeweight="2pt">
            <v:stroke linestyle="single"/>
            <w10:wrap type="topAndBottom"/>
          </v:line>
        </w:pict>
      </w:r>
    </w:p>
    <w:p>
      <w:pPr>
        <w:pStyle w:val="Normal338"/>
      </w:pP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Auflösung einer großen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sind acht Menschen verletzt worden. Wie die Berliner Feuerwehr der Deutschen Presse-Agentur sagte, war darunter eine schwer verletzte Person. Die Polizei löste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Abend auf. Zuvor seien wiederholt strafrechtlich relevante Rufe zu hören gewesen, teilte die Polizei auf Anfrage mit.</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war am Nachmittag in Steglitz gestartet und zog Richtung Innsbrucker Platz. Nach Angaben der Polizei waren am Nachmittag gut 600 Menschen dabei.</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Laut Feuerwehr wurden fünf Verletzte in Krankenhäuser gebracht. Die Verletzten hätten sich alle nach Beendigung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bei den Einsatzkräften gemeldet. Sie hätten meist Kreislaufprobleme und kleinere Blessuren aufgewiesen. Reizgas wurde einem Feuerwehr-Sprecher zufolge nicht versprüht.</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Neben zahlreichen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-Fahnen hielten die Menschen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Schilder etwa mit der Aufschrift «Free Palestine from Israels Occupation» in die Höhe. Angemeldet war die Demonstration mit dem Titel «Stoppt den Gaza Genozid».</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der islamistischen Hamas auf Israel am 7. Oktober 2023 gibt es in Berlin wöchentlich Demonstrationen im Kontext des Gaza-Kriegs.</w:t>
      </w:r>
    </w:p>
    <w:p>
      <w:pPr>
        <w:pStyle w:val="Normal33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13, 2024</w:t>
      </w:r>
    </w:p>
    <w:p>
      <w:pPr>
        <w:pStyle w:val="Normal338"/>
      </w:pPr>
    </w:p>
    <w:p>
      <w:pPr>
        <w:pStyle w:val="Normal338"/>
        <w:ind w:left="200"/>
        <w:sectPr>
          <w:type w:val="continuous"/>
          <w:pgMar w:top="840" w:right="1000" w:bottom="840" w:left="1000" w:header="400" w:footer="400"/>
          <w:pgNumType w:fmt="decimal"/>
          <w:cols w:space="720"/>
        </w:sectPr>
      </w:pPr>
      <w:r>
        <w:br/>
      </w:r>
      <w:r>
        <w:pict>
          <v:line id="_x0000_s2464" style="position:absolute;z-index:252426240" from="0,10pt" to="512pt,10pt" strokecolor="black" strokeweight="1pt">
            <v:stroke linestyle="single"/>
          </v:line>
        </w:pict>
      </w:r>
      <w:r>
        <w:rPr>
          <w:rFonts w:ascii="arial" w:eastAsia="arial" w:hAnsi="arial" w:cs="arial"/>
          <w:b/>
          <w:color w:val="767676"/>
          <w:sz w:val="16"/>
        </w:rPr>
        <w:t>End of Document</w:t>
      </w:r>
    </w:p>
    <w:p>
      <w:pPr>
        <w:pStyle w:val="Normal339"/>
        <w:sectPr>
          <w:headerReference w:type="even" r:id="rId2101"/>
          <w:headerReference w:type="default" r:id="rId2102"/>
          <w:footerReference w:type="even" r:id="rId2103"/>
          <w:footerReference w:type="default" r:id="rId2104"/>
          <w:headerReference w:type="first" r:id="rId2105"/>
          <w:footerReference w:type="first" r:id="rId2106"/>
          <w:pgSz w:w="12240" w:h="15840"/>
          <w:pgMar w:top="840" w:right="1000" w:bottom="840" w:left="1000" w:header="400" w:footer="400"/>
          <w:pgNumType w:fmt="decimal"/>
          <w:cols w:space="720"/>
          <w:titlePg w:val="0"/>
        </w:sectPr>
      </w:pPr>
    </w:p>
    <w:p>
      <w:pPr>
        <w:pStyle w:val="Normal339"/>
      </w:pPr>
    </w:p>
    <w:p>
      <w:pPr>
        <w:pStyle w:val="Normal339"/>
      </w:pPr>
      <w:r>
        <w:pict>
          <v:shape id="_x0000_i2465" type="#_x0000_t75" alt="LexisNexis®" style="width:147.75pt;height:30pt">
            <v:imagedata r:id="rId10" o:title=""/>
          </v:shape>
        </w:pict>
      </w:r>
      <w:r>
        <w:cr/>
      </w:r>
    </w:p>
    <w:p>
      <w:pPr>
        <w:pStyle w:val="Heading133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Technische Ausstattung beschädigt!; 29 Verfahren gegen Hörsaal-Besetzer</w:t>
      </w:r>
    </w:p>
    <w:p>
      <w:pPr>
        <w:pStyle w:val="Normal3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3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Donnerstag 11. Juli 2024 </w:t>
      </w:r>
    </w:p>
    <w:p>
      <w:pPr>
        <w:pStyle w:val="Normal339"/>
        <w:keepNext w:val="0"/>
        <w:spacing w:after="0" w:line="240" w:lineRule="atLeast"/>
        <w:ind w:right="0"/>
        <w:jc w:val="both"/>
      </w:pPr>
      <w:bookmarkStart w:id="678" w:name="Bookmark_340"/>
      <w:bookmarkEnd w:id="678"/>
    </w:p>
    <w:p>
      <w:pPr>
        <w:pStyle w:val="Normal33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339"/>
        <w:keepNext w:val="0"/>
        <w:spacing w:before="120" w:after="0" w:line="220" w:lineRule="atLeast"/>
        <w:ind w:left="0" w:right="0" w:firstLine="0"/>
        <w:jc w:val="left"/>
      </w:pPr>
      <w:r>
        <w:br/>
      </w:r>
      <w:r>
        <w:pict>
          <v:shape id="_x0000_i2466" type="#_x0000_t75" style="width:84.74pt;height:57.74pt">
            <v:imagedata r:id="rId59" o:title=""/>
          </v:shape>
        </w:pict>
      </w:r>
    </w:p>
    <w:p>
      <w:pPr>
        <w:pStyle w:val="Normal3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4; Ausg. 160</w:t>
      </w:r>
    </w:p>
    <w:p>
      <w:pPr>
        <w:pStyle w:val="Normal3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237 words</w:t>
      </w:r>
    </w:p>
    <w:p>
      <w:pPr>
        <w:pStyle w:val="Normal339"/>
        <w:keepNext/>
        <w:spacing w:before="240" w:after="0" w:line="340" w:lineRule="atLeast"/>
        <w:ind w:left="0" w:right="0" w:firstLine="0"/>
        <w:jc w:val="left"/>
      </w:pPr>
      <w:bookmarkStart w:id="679" w:name="Body_338"/>
      <w:bookmarkEnd w:id="679"/>
      <w:r>
        <w:rPr>
          <w:rFonts w:ascii="arial" w:eastAsia="arial" w:hAnsi="arial" w:cs="arial"/>
          <w:b/>
          <w:i w:val="0"/>
          <w:strike w:val="0"/>
          <w:noProof w:val="0"/>
          <w:color w:val="000000"/>
          <w:position w:val="0"/>
          <w:sz w:val="28"/>
          <w:u w:val="none"/>
          <w:vertAlign w:val="baseline"/>
        </w:rPr>
        <w:t>Body</w:t>
      </w:r>
    </w:p>
    <w:p>
      <w:pPr>
        <w:pStyle w:val="Normal339"/>
        <w:spacing w:line="60" w:lineRule="exact"/>
      </w:pPr>
      <w:r>
        <w:pict>
          <v:line id="_x0000_s2467" style="position:absolute;z-index:252427264" from="0,2pt" to="512pt,2pt" strokecolor="#009ddb" strokeweight="2pt">
            <v:stroke linestyle="single"/>
            <w10:wrap type="topAndBottom"/>
          </v:line>
        </w:pict>
      </w:r>
    </w:p>
    <w:p>
      <w:pPr>
        <w:pStyle w:val="Normal339"/>
      </w:pPr>
    </w:p>
    <w:p>
      <w:pPr>
        <w:pStyle w:val="Normal3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Dahlem   Israel-Hasser haben am Dienstagnachmittag schon wieder einen Hörsaal der Freien Universität (FU) besetzt. </w:t>
      </w:r>
    </w:p>
    <w:p>
      <w:pPr>
        <w:pStyle w:val="Normal3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Uni-Leitung und Polizei griffen schnell ein, räumten den Saal. Jetzt hat die Polizei 29 Ermittlungsverfahren eingeleitet.</w:t>
      </w:r>
    </w:p>
    <w:p>
      <w:pPr>
        <w:pStyle w:val="Normal3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16 Uhr hatten Studenten nach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dem Gebäude an der Otto-von-Simson-Straße erst ein Sit-in in der Mensa veranstaltet und waren dann in den Hörsaal 1A eingedrungen. Dort hängten sie Plakate auf und schlugen ein Zelt auf.</w:t>
      </w:r>
    </w:p>
    <w:p>
      <w:pPr>
        <w:pStyle w:val="Normal3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Uni-Präsidium führte zunächst Gespräche mit den Besetzern. Erfolglos! Die Israel-Hasser forderten eine  sofortige Rücknahme von Strafanzeigen und einen Abbruch der Zusammenarbeit mit Universitäten in Israel . Als das Präsidium die Studenten aufforderte, den Raum zu verlassen, weigerten sich einige. Schließlich räumte die Polizei um 21.30 Uhr den Saal.</w:t>
      </w:r>
    </w:p>
    <w:p>
      <w:pPr>
        <w:pStyle w:val="Normal3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Ermittelt wird gegen die Besetzer jetzt wegen Hausfriedensbruch und Verwendung verfassungswidriger Kennzeichen. Zweimal wurde die verbotene Parole  From the river to the sea  gegrölt. 27 Identitäten wurden festgestellt. </w:t>
      </w:r>
    </w:p>
    <w:p>
      <w:pPr>
        <w:pStyle w:val="Normal3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Uni stellte zudem eine Sachbeschädigung an einem  Teil der technischen Ausstattung des Hörsaals  fest. Was genau, wollte FU-Sprecher Carsten Wette nicht mitteilen:  Die Höhe des Sachschadens und das Ausmaß müssen zunächst geprüft werden. </w:t>
      </w:r>
    </w:p>
    <w:p>
      <w:pPr>
        <w:pStyle w:val="Normal3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Anzeige hat die FU deshalb nicht erstattet   auch hierzu wollte sich der Sprecher nicht äußern. </w:t>
      </w:r>
    </w:p>
    <w:p>
      <w:pPr>
        <w:pStyle w:val="Normal3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3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39"/>
        <w:spacing w:line="60" w:lineRule="exact"/>
      </w:pPr>
      <w:r>
        <w:pict>
          <v:line id="_x0000_s2468" style="position:absolute;z-index:252428288" from="0,2pt" to="512pt,2pt" strokecolor="#009ddb" strokeweight="2pt">
            <v:stroke linestyle="single"/>
            <w10:wrap type="topAndBottom"/>
          </v:line>
        </w:pict>
      </w:r>
    </w:p>
    <w:p>
      <w:pPr>
        <w:pStyle w:val="Normal33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Weil sich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-Besetzer weigerten, den Hörsaal zu verlassen, ließ die FU durch die Polizei räumen</w:t>
      </w:r>
    </w:p>
    <w:p>
      <w:pPr>
        <w:pStyle w:val="Normal33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11, 2024</w:t>
      </w:r>
    </w:p>
    <w:p>
      <w:pPr>
        <w:pStyle w:val="Normal339"/>
      </w:pPr>
    </w:p>
    <w:p>
      <w:pPr>
        <w:pStyle w:val="Normal339"/>
        <w:ind w:left="200"/>
        <w:sectPr>
          <w:type w:val="continuous"/>
          <w:pgMar w:top="840" w:right="1000" w:bottom="840" w:left="1000" w:header="400" w:footer="400"/>
          <w:pgNumType w:fmt="decimal"/>
          <w:cols w:space="720"/>
        </w:sectPr>
      </w:pPr>
      <w:r>
        <w:br/>
      </w:r>
      <w:r>
        <w:pict>
          <v:line id="_x0000_s2469" style="position:absolute;z-index:252429312" from="0,10pt" to="512pt,10pt" strokecolor="black" strokeweight="1pt">
            <v:stroke linestyle="single"/>
          </v:line>
        </w:pict>
      </w:r>
      <w:r>
        <w:rPr>
          <w:rFonts w:ascii="arial" w:eastAsia="arial" w:hAnsi="arial" w:cs="arial"/>
          <w:b/>
          <w:color w:val="767676"/>
          <w:sz w:val="16"/>
        </w:rPr>
        <w:t>End of Document</w:t>
      </w:r>
    </w:p>
    <w:p>
      <w:pPr>
        <w:pStyle w:val="Normal340"/>
        <w:sectPr>
          <w:headerReference w:type="even" r:id="rId2107"/>
          <w:headerReference w:type="default" r:id="rId2108"/>
          <w:footerReference w:type="even" r:id="rId2109"/>
          <w:footerReference w:type="default" r:id="rId2110"/>
          <w:headerReference w:type="first" r:id="rId2111"/>
          <w:footerReference w:type="first" r:id="rId2112"/>
          <w:pgSz w:w="12240" w:h="15840"/>
          <w:pgMar w:top="840" w:right="1000" w:bottom="840" w:left="1000" w:header="400" w:footer="400"/>
          <w:pgNumType w:fmt="decimal"/>
          <w:cols w:space="720"/>
          <w:titlePg w:val="0"/>
        </w:sectPr>
      </w:pPr>
    </w:p>
    <w:p>
      <w:pPr>
        <w:pStyle w:val="Normal340"/>
      </w:pPr>
    </w:p>
    <w:p>
      <w:pPr>
        <w:pStyle w:val="Normal340"/>
      </w:pPr>
      <w:r>
        <w:pict>
          <v:shape id="_x0000_i2470" type="#_x0000_t75" alt="LexisNexis®" style="width:147.75pt;height:30pt">
            <v:imagedata r:id="rId10" o:title=""/>
          </v:shape>
        </w:pict>
      </w:r>
      <w:r>
        <w:cr/>
      </w:r>
    </w:p>
    <w:p>
      <w:pPr>
        <w:pStyle w:val="Heading133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Heute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Innenstadt</w:t>
      </w:r>
    </w:p>
    <w:p>
      <w:pPr>
        <w:pStyle w:val="Normal3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3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Gießener Allgemeine Zeitung</w:t>
      </w:r>
    </w:p>
    <w:p>
      <w:pPr>
        <w:pStyle w:val="Normal3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11. Juli 2024</w:t>
      </w:r>
    </w:p>
    <w:p>
      <w:pPr>
        <w:pStyle w:val="Normal340"/>
        <w:keepNext w:val="0"/>
        <w:spacing w:after="0" w:line="240" w:lineRule="atLeast"/>
        <w:ind w:right="0"/>
        <w:jc w:val="both"/>
      </w:pPr>
      <w:bookmarkStart w:id="680" w:name="Bookmark_341"/>
      <w:bookmarkEnd w:id="680"/>
    </w:p>
    <w:p>
      <w:pPr>
        <w:pStyle w:val="Normal34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340"/>
        <w:keepNext w:val="0"/>
        <w:spacing w:before="120" w:after="0" w:line="220" w:lineRule="atLeast"/>
        <w:ind w:left="0" w:right="0" w:firstLine="0"/>
        <w:jc w:val="left"/>
      </w:pPr>
      <w:r>
        <w:br/>
      </w:r>
      <w:r>
        <w:pict>
          <v:shape id="_x0000_i2471" type="#_x0000_t75" style="width:266.29pt;height:43.51pt">
            <v:imagedata r:id="rId512" o:title=""/>
          </v:shape>
        </w:pict>
      </w:r>
    </w:p>
    <w:p>
      <w:pPr>
        <w:pStyle w:val="Normal3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LOKALREDAKTION; S. 22</w:t>
      </w:r>
    </w:p>
    <w:p>
      <w:pPr>
        <w:pStyle w:val="Normal3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167 words</w:t>
      </w:r>
    </w:p>
    <w:p>
      <w:pPr>
        <w:pStyle w:val="Normal340"/>
        <w:keepNext/>
        <w:spacing w:before="240" w:after="0" w:line="340" w:lineRule="atLeast"/>
        <w:ind w:left="0" w:right="0" w:firstLine="0"/>
        <w:jc w:val="left"/>
      </w:pPr>
      <w:bookmarkStart w:id="681" w:name="Body_339"/>
      <w:bookmarkEnd w:id="681"/>
      <w:r>
        <w:rPr>
          <w:rFonts w:ascii="arial" w:eastAsia="arial" w:hAnsi="arial" w:cs="arial"/>
          <w:b/>
          <w:i w:val="0"/>
          <w:strike w:val="0"/>
          <w:noProof w:val="0"/>
          <w:color w:val="000000"/>
          <w:position w:val="0"/>
          <w:sz w:val="28"/>
          <w:u w:val="none"/>
          <w:vertAlign w:val="baseline"/>
        </w:rPr>
        <w:t>Body</w:t>
      </w:r>
    </w:p>
    <w:p>
      <w:pPr>
        <w:pStyle w:val="Normal340"/>
        <w:spacing w:line="60" w:lineRule="exact"/>
      </w:pPr>
      <w:r>
        <w:pict>
          <v:line id="_x0000_s2472" style="position:absolute;z-index:252430336" from="0,2pt" to="512pt,2pt" strokecolor="#009ddb" strokeweight="2pt">
            <v:stroke linestyle="single"/>
            <w10:wrap type="topAndBottom"/>
          </v:line>
        </w:pict>
      </w:r>
    </w:p>
    <w:p>
      <w:pPr>
        <w:pStyle w:val="Normal340"/>
      </w:pPr>
    </w:p>
    <w:p>
      <w:pPr>
        <w:pStyle w:val="Normal34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Gießen</w:t>
      </w:r>
      <w:r>
        <w:rPr>
          <w:rFonts w:ascii="arial" w:eastAsia="arial" w:hAnsi="arial" w:cs="arial"/>
          <w:b w:val="0"/>
          <w:i w:val="0"/>
          <w:strike w:val="0"/>
          <w:noProof w:val="0"/>
          <w:color w:val="000000"/>
          <w:position w:val="0"/>
          <w:sz w:val="20"/>
          <w:u w:val="none"/>
          <w:vertAlign w:val="baseline"/>
        </w:rPr>
        <w:t xml:space="preserve"> (mac). Unter dem Motto »Gießen gegen Genozid« hat die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Gießen« für den heutigen Donnerstag, 11. Juli, ab 18 Uhr zu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drei Kundgebungen in der Innenstadt aufgerufen. Laut Stadt werden 150 Personen erwartet.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-Zug setzt sich am Berliner Platz in Bewegung und führt über Südanlage, Selterstor, Reichensand und Kinogasse durch den Seltersweg. An der Ecke zur Goethestraße soll es zu einer Kundgebung kommen. Den Abschluss findet die Veranstaltung gegen 20.30 Uhr auf dem Kirchenplatz. Auch die DKP hat zur Teilnahme aufgerufen.</w:t>
      </w:r>
    </w:p>
    <w:p>
      <w:pPr>
        <w:pStyle w:val="Normal3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Bereits im Vorfeld haben die Plakate mit dem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-Aufruf für Aufsehen gesorgt. So sei das Plakat in einem Meldesystem der Justus-Liebig-Universität (JLU) für antisemitische Aktivitäten gemeldet worden, da es nahelege, Israel würde im Gaza-Krieg Genozid begehen. Die JLU habe die Plakate vom Campus entfernen lassen und Strafanzeige gestellt, hieß es. Eine Bestätigung der JLU war gestern nicht zu bekommen.</w:t>
      </w:r>
    </w:p>
    <w:p>
      <w:pPr>
        <w:pStyle w:val="Normal3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4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10, 2024</w:t>
      </w:r>
    </w:p>
    <w:p>
      <w:pPr>
        <w:pStyle w:val="Normal340"/>
      </w:pPr>
    </w:p>
    <w:p>
      <w:pPr>
        <w:pStyle w:val="Normal340"/>
        <w:ind w:left="200"/>
        <w:sectPr>
          <w:type w:val="continuous"/>
          <w:pgMar w:top="840" w:right="1000" w:bottom="840" w:left="1000" w:header="400" w:footer="400"/>
          <w:pgNumType w:fmt="decimal"/>
          <w:cols w:space="720"/>
        </w:sectPr>
      </w:pPr>
      <w:r>
        <w:br/>
      </w:r>
      <w:r>
        <w:pict>
          <v:line id="_x0000_s2473" style="position:absolute;z-index:252431360" from="0,10pt" to="512pt,10pt" strokecolor="black" strokeweight="1pt">
            <v:stroke linestyle="single"/>
          </v:line>
        </w:pict>
      </w:r>
      <w:r>
        <w:rPr>
          <w:rFonts w:ascii="arial" w:eastAsia="arial" w:hAnsi="arial" w:cs="arial"/>
          <w:b/>
          <w:color w:val="767676"/>
          <w:sz w:val="16"/>
        </w:rPr>
        <w:t>End of Document</w:t>
      </w:r>
    </w:p>
    <w:p>
      <w:pPr>
        <w:pStyle w:val="Normal341"/>
        <w:sectPr>
          <w:headerReference w:type="even" r:id="rId2113"/>
          <w:headerReference w:type="default" r:id="rId2114"/>
          <w:footerReference w:type="even" r:id="rId2115"/>
          <w:footerReference w:type="default" r:id="rId2116"/>
          <w:headerReference w:type="first" r:id="rId2117"/>
          <w:footerReference w:type="first" r:id="rId2118"/>
          <w:pgSz w:w="12240" w:h="15840"/>
          <w:pgMar w:top="840" w:right="1000" w:bottom="840" w:left="1000" w:header="400" w:footer="400"/>
          <w:pgNumType w:fmt="decimal"/>
          <w:cols w:space="720"/>
          <w:titlePg w:val="0"/>
        </w:sectPr>
      </w:pPr>
    </w:p>
    <w:p>
      <w:pPr>
        <w:pStyle w:val="Normal341"/>
      </w:pPr>
    </w:p>
    <w:p>
      <w:pPr>
        <w:pStyle w:val="Normal341"/>
      </w:pPr>
      <w:r>
        <w:pict>
          <v:shape id="_x0000_i2474" type="#_x0000_t75" alt="LexisNexis®" style="width:147.75pt;height:30pt">
            <v:imagedata r:id="rId10" o:title=""/>
          </v:shape>
        </w:pict>
      </w:r>
      <w:r>
        <w:cr/>
      </w:r>
    </w:p>
    <w:p>
      <w:pPr>
        <w:pStyle w:val="Heading134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Studierende beenden Protestcamp an FU</w:t>
      </w:r>
    </w:p>
    <w:p>
      <w:pPr>
        <w:pStyle w:val="Normal3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9. Juli 2024 12:51 PM GMT+1</w:t>
      </w:r>
    </w:p>
    <w:p>
      <w:pPr>
        <w:pStyle w:val="Normal341"/>
        <w:keepNext w:val="0"/>
        <w:spacing w:after="0" w:line="240" w:lineRule="atLeast"/>
        <w:ind w:right="0"/>
        <w:jc w:val="both"/>
      </w:pPr>
      <w:bookmarkStart w:id="682" w:name="Bookmark_342"/>
      <w:bookmarkEnd w:id="682"/>
    </w:p>
    <w:p>
      <w:pPr>
        <w:pStyle w:val="Normal34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341"/>
        <w:keepNext w:val="0"/>
        <w:spacing w:before="120" w:after="0" w:line="220" w:lineRule="atLeast"/>
        <w:ind w:left="0" w:right="0" w:firstLine="0"/>
        <w:jc w:val="left"/>
      </w:pPr>
      <w:r>
        <w:br/>
      </w:r>
      <w:r>
        <w:pict>
          <v:shape id="_x0000_i2475" type="#_x0000_t75" style="width:230.22pt;height:28.5pt">
            <v:imagedata r:id="rId39" o:title=""/>
          </v:shape>
        </w:pict>
      </w:r>
    </w:p>
    <w:p>
      <w:pPr>
        <w:pStyle w:val="Normal3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257 words</w:t>
      </w:r>
    </w:p>
    <w:p>
      <w:pPr>
        <w:pStyle w:val="Normal34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19 Tage lang haben sie gecampt, diskutiert und protestiert. Die Uni habe nicht reagiert, beklagen die Protestierenden. Nun seien die Möglichkeiten ausgeschöpft.</w:t>
      </w:r>
    </w:p>
    <w:p>
      <w:pPr>
        <w:pStyle w:val="Normal341"/>
        <w:keepNext/>
        <w:spacing w:before="240" w:after="0" w:line="340" w:lineRule="atLeast"/>
        <w:ind w:left="0" w:right="0" w:firstLine="0"/>
        <w:jc w:val="left"/>
      </w:pPr>
      <w:bookmarkStart w:id="683" w:name="Body_340"/>
      <w:bookmarkEnd w:id="683"/>
      <w:r>
        <w:rPr>
          <w:rFonts w:ascii="arial" w:eastAsia="arial" w:hAnsi="arial" w:cs="arial"/>
          <w:b/>
          <w:i w:val="0"/>
          <w:strike w:val="0"/>
          <w:noProof w:val="0"/>
          <w:color w:val="000000"/>
          <w:position w:val="0"/>
          <w:sz w:val="28"/>
          <w:u w:val="none"/>
          <w:vertAlign w:val="baseline"/>
        </w:rPr>
        <w:t>Body</w:t>
      </w:r>
    </w:p>
    <w:p>
      <w:pPr>
        <w:pStyle w:val="Normal341"/>
        <w:spacing w:line="60" w:lineRule="exact"/>
      </w:pPr>
      <w:r>
        <w:pict>
          <v:line id="_x0000_s2476" style="position:absolute;z-index:252432384" from="0,2pt" to="512pt,2pt" strokecolor="#009ddb" strokeweight="2pt">
            <v:stroke linestyle="single"/>
            <w10:wrap type="topAndBottom"/>
          </v:line>
        </w:pict>
      </w:r>
    </w:p>
    <w:p>
      <w:pPr>
        <w:pStyle w:val="Normal341"/>
      </w:pP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Studierenden im Protestcamp an der Freien Universität Berlin brechen ihre Zelte ab. Die Leitung der Universität habe auf die Proteste und Forderungen für «eine freie Universität und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der Camp-Teilnehmer nicht reagiert, daher hätten diese beschlossen, die Zelte nach 19 Tagen abzubauen, teilten sie bei einer abschließenden Pressekonferenz mit. Im Anschluss zogen sie demonstrierend in Richtung Präsidium, um die Forderungen zu überreichen.</w:t>
      </w: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Dazu gehörten ein «Ende des Genozids, der Apartheid und Besatzung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ein Stopp von Waffenlieferungen und ein Waffenstillstand, die Überarbeitung der IHRA-Antisemitismus-Definition, die Rücknahme der Verschärfung des Hochschulgesetzes, keine Polizei auf dem Campus und die Umbenennung des Henry-Ford-Baus in Esther-Bejarano-Bau. Esther Bejarano war eine Überlebende des Nazi-Konzentrationslagers Auschwitz-Birkenau.</w:t>
      </w: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Camp wurde am 20. Juni nach Angaben der Organisatoren auf Initiative studentischer Gruppen des Palästinakomitees als offenes Protestcamp errichtet. Ziel war es, einen Raum für kritische Auseinandersetzungen mit dem «Genozid in Gaza sowie Repressionen gegen studentischen Protest» zu schaffen. Dies sei gelungen. Die Universität sei jedoch der Forderung nach einem öffentlichen Gespräch nicht nachgekommen. Die Möglichkeiten des Camps seien ausgeschöpft, nun solle den Positionen durch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die Übergabe der Forderungen an das Präsidium mehr Gehör verschafft werden, hieß es.</w:t>
      </w: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Polizei gab es seit der Errichtung des Camps keine Zwischenfälle.</w:t>
      </w:r>
    </w:p>
    <w:p>
      <w:pPr>
        <w:pStyle w:val="Normal34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9, 2024</w:t>
      </w:r>
    </w:p>
    <w:p>
      <w:pPr>
        <w:pStyle w:val="Normal341"/>
      </w:pPr>
    </w:p>
    <w:p>
      <w:pPr>
        <w:pStyle w:val="Normal341"/>
        <w:ind w:left="200"/>
        <w:sectPr>
          <w:type w:val="continuous"/>
          <w:pgMar w:top="840" w:right="1000" w:bottom="840" w:left="1000" w:header="400" w:footer="400"/>
          <w:pgNumType w:fmt="decimal"/>
          <w:cols w:space="720"/>
        </w:sectPr>
      </w:pPr>
      <w:r>
        <w:br/>
      </w:r>
      <w:r>
        <w:pict>
          <v:line id="_x0000_s2477" style="position:absolute;z-index:252433408" from="0,10pt" to="512pt,10pt" strokecolor="black" strokeweight="1pt">
            <v:stroke linestyle="single"/>
          </v:line>
        </w:pict>
      </w:r>
      <w:r>
        <w:rPr>
          <w:rFonts w:ascii="arial" w:eastAsia="arial" w:hAnsi="arial" w:cs="arial"/>
          <w:b/>
          <w:color w:val="767676"/>
          <w:sz w:val="16"/>
        </w:rPr>
        <w:t>End of Document</w:t>
      </w:r>
    </w:p>
    <w:p>
      <w:pPr>
        <w:pStyle w:val="Normal342"/>
        <w:sectPr>
          <w:headerReference w:type="even" r:id="rId2119"/>
          <w:headerReference w:type="default" r:id="rId2120"/>
          <w:footerReference w:type="even" r:id="rId2121"/>
          <w:footerReference w:type="default" r:id="rId2122"/>
          <w:headerReference w:type="first" r:id="rId2123"/>
          <w:footerReference w:type="first" r:id="rId2124"/>
          <w:pgSz w:w="12240" w:h="15840"/>
          <w:pgMar w:top="840" w:right="1000" w:bottom="840" w:left="1000" w:header="400" w:footer="400"/>
          <w:pgNumType w:fmt="decimal"/>
          <w:cols w:space="720"/>
          <w:titlePg w:val="0"/>
        </w:sectPr>
      </w:pPr>
    </w:p>
    <w:p>
      <w:pPr>
        <w:pStyle w:val="Normal342"/>
      </w:pPr>
    </w:p>
    <w:p>
      <w:pPr>
        <w:pStyle w:val="Normal342"/>
      </w:pPr>
      <w:r>
        <w:pict>
          <v:shape id="_x0000_i2478" type="#_x0000_t75" alt="LexisNexis®" style="width:147.75pt;height:30pt">
            <v:imagedata r:id="rId10" o:title=""/>
          </v:shape>
        </w:pict>
      </w:r>
      <w:r>
        <w:cr/>
      </w:r>
    </w:p>
    <w:p>
      <w:pPr>
        <w:pStyle w:val="Heading134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Freiheitssehnsucht oder Judenhass?</w:t>
      </w:r>
    </w:p>
    <w:p>
      <w:pPr>
        <w:pStyle w:val="Normal3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3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3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9. Juli 2024</w:t>
      </w:r>
    </w:p>
    <w:p>
      <w:pPr>
        <w:pStyle w:val="Normal342"/>
        <w:keepNext w:val="0"/>
        <w:spacing w:after="0" w:line="240" w:lineRule="atLeast"/>
        <w:ind w:right="0"/>
        <w:jc w:val="both"/>
      </w:pPr>
      <w:bookmarkStart w:id="684" w:name="Bookmark_343"/>
      <w:bookmarkEnd w:id="684"/>
    </w:p>
    <w:p>
      <w:pPr>
        <w:pStyle w:val="Normal34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Frankfurter Rundschau GmbH Alle Rechte Vorbehalten</w:t>
      </w:r>
    </w:p>
    <w:p>
      <w:pPr>
        <w:pStyle w:val="Normal342"/>
        <w:keepNext w:val="0"/>
        <w:spacing w:before="120" w:after="0" w:line="220" w:lineRule="atLeast"/>
        <w:ind w:left="0" w:right="0" w:firstLine="0"/>
        <w:jc w:val="left"/>
      </w:pPr>
      <w:r>
        <w:br/>
      </w:r>
      <w:r>
        <w:pict>
          <v:shape id="_x0000_i2479" type="#_x0000_t75" style="width:187.48pt;height:24pt">
            <v:imagedata r:id="rId487" o:title=""/>
          </v:shape>
        </w:pict>
      </w:r>
    </w:p>
    <w:p>
      <w:pPr>
        <w:pStyle w:val="Normal3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5</w:t>
      </w:r>
    </w:p>
    <w:p>
      <w:pPr>
        <w:pStyle w:val="Normal3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621 words</w:t>
      </w:r>
    </w:p>
    <w:p>
      <w:pPr>
        <w:pStyle w:val="Normal34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Am harten Vorgehen der Behörden gegen die Protestformel „From the river to the sea“ kommt verstärkt Kritik auf. Auch Hohe Gerichte hinterfragen es / Von Ursula Rüssmann</w:t>
      </w:r>
    </w:p>
    <w:p>
      <w:pPr>
        <w:pStyle w:val="Normal342"/>
        <w:keepNext/>
        <w:spacing w:before="240" w:after="0" w:line="340" w:lineRule="atLeast"/>
        <w:ind w:left="0" w:right="0" w:firstLine="0"/>
        <w:jc w:val="left"/>
      </w:pPr>
      <w:bookmarkStart w:id="685" w:name="Body_341"/>
      <w:bookmarkEnd w:id="685"/>
      <w:r>
        <w:rPr>
          <w:rFonts w:ascii="arial" w:eastAsia="arial" w:hAnsi="arial" w:cs="arial"/>
          <w:b/>
          <w:i w:val="0"/>
          <w:strike w:val="0"/>
          <w:noProof w:val="0"/>
          <w:color w:val="000000"/>
          <w:position w:val="0"/>
          <w:sz w:val="28"/>
          <w:u w:val="none"/>
          <w:vertAlign w:val="baseline"/>
        </w:rPr>
        <w:t>Body</w:t>
      </w:r>
    </w:p>
    <w:p>
      <w:pPr>
        <w:pStyle w:val="Normal342"/>
        <w:spacing w:line="60" w:lineRule="exact"/>
      </w:pPr>
      <w:r>
        <w:pict>
          <v:line id="_x0000_s2480" style="position:absolute;z-index:252434432" from="0,2pt" to="512pt,2pt" strokecolor="#009ddb" strokeweight="2pt">
            <v:stroke linestyle="single"/>
            <w10:wrap type="topAndBottom"/>
          </v:line>
        </w:pict>
      </w:r>
    </w:p>
    <w:p>
      <w:pPr>
        <w:pStyle w:val="Normal342"/>
      </w:pPr>
    </w:p>
    <w:p>
      <w:pPr>
        <w:pStyle w:val="Normal3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Lage ist unzweifelhaft brisant. Antisemitische Vorfälle und Gewalt nehmen hierzulande dramatisch zu, vor allem seit dem Hamas-Terrorakt vom 7. Oktober, und die Bundesregierung zieht alle Register, dagegen vorzugehen. Doch zugleich schwillt die Kritik auch seitens hoher Gerichte an, dass Politik, Verwaltung und Ermittlungsbehörden dabei zu weit gehen. Im Fokus ist dabei die umstrittene Formel „From the river to the sea“, die immer wieder bei propalästinensischen Protesten und in sozialen Netzwerken auftaucht. Das Bundesinnenministerium (BMI) hatte sie im November im Zusammenhang mit dem Vereinsverbot für die Hamas gleich mit verboten. </w:t>
      </w:r>
    </w:p>
    <w:p>
      <w:pPr>
        <w:pStyle w:val="Normal3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Aber drückt die Formel tatsächlich eindeutig einen extremistischen Willen zur Auslöschung Israels aus? Oder steht sie eher für die allgemeine Sehnsucht von Palästinenser:innen nach Freiheit von Besatzung und gleichen Rechten in ihrer Heimat? Sie sei mehrdeutig, betonen die Historiker Amos Goldberg (Israel) und Alon Confino (USA). „Da gibt es viel Raum für Interpretationen“, schreiben sie im schweizerischen Portal „Geschichte der Gegenwart“. </w:t>
      </w:r>
    </w:p>
    <w:p>
      <w:pPr>
        <w:pStyle w:val="Normal3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Viele Palästinenser:innen verbinden den Autoren zufolge mit der Formel Vorstellungen einer Zwei-Staaten-Lösung, eines säkularen Staates oder von föderalen Modellen, die gleiche Rechte für alle vorsehen. Eine Vertreibung der Juden, wie sie in der Hamas-Charta mit der Formel verbunden werde, sei also keineswegs das einzige Modell. Goldberg und Confino nennen es deshalb „erschreckend, dass Israel und seine Unterstützer diejenigen, die diesen Slogan skandieren, beschuldigen, einen Völkermord zu unterstützen, während Israels mörderischer Angriff auf den Gazastreifen bisher mehr als 34 000 Palästinenserinnen und Palästinenser getötet hat“. Also: Ob jemand mit der Formel antisemitische Terrorpropaganda macht, hängt vom Kontext ab. Das dürfte noch am ehesten für den aggressiven Jubel über den Terror der Hamas gelten, der bei Demonstrationen direkt nach dem 7. Oktober laut wurde. </w:t>
      </w:r>
    </w:p>
    <w:p>
      <w:pPr>
        <w:pStyle w:val="Normal3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Inzwischen aber, schreiben die Rechtsanwälte Benjamin Düsberg, Robert Brockhaus und Nikolaus Göllner Ende März im „Verfassungsblog“, richteten sich die meisten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-Proteste gegen den Gazakrieg und die Tötung Zehntausender Menschen dort. Auch prüft der Internationale Gerichtshof den Verdacht, dass Israel gegen die UN-Völkermordkonvention verstoße. Angesichts dessen, so die Anwälte, „lässt sich nicht einfach unterstellen, dass mit der Losung die Taten der Hamas gebilligt werden sollen“.</w:t>
      </w:r>
    </w:p>
    <w:p>
      <w:pPr>
        <w:pStyle w:val="Normal3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Klage über Kriminalisierung</w:t>
      </w:r>
    </w:p>
    <w:p>
      <w:pPr>
        <w:pStyle w:val="Normal3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Genau das aber tun offenbar viele Behörden. Seit das BMI „From the river to the sea“ verboten hat, beklagen Jurist:innen eine Kriminalisierung der Formel. Bundesweit müsse man von Ermittlungsverfahren in vierstelliger Höhe ausgehen, sagte Düsberg jetzt der ARD. Dabei geht es um Festnahmen bei Demos, präventive Demonstrationsverbote sowie Wohnungsdurchsuchungen wegen Web-Postings. Geht da die Gefahrenabwehr vor Meinungs- und Versammlungsfreiheit? </w:t>
      </w:r>
    </w:p>
    <w:p>
      <w:pPr>
        <w:pStyle w:val="Normal3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Nein, sagen dazu zwei Obergerichte. Gerade hat der Bayerische Verwaltungsgerichtshof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-Anmelderin gegen die Stadt München recht gegeben: Deren Verbot der Parole „From the river to the sea – Palestine will be free“ sei unverhältnismäßig; ob die Formel strafbar sei, müsse im Einzelfall entschieden werden. Auch wiege die Versammlungsfreiheit höher als die Gefahrenprognose der Landeshauptstadt. </w:t>
      </w:r>
    </w:p>
    <w:p>
      <w:pPr>
        <w:pStyle w:val="Normal3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Ähnlich hatte im März der Hessische Verwaltungsgerichtshof (VGH) entschieden: Die Stadt Frankfurt wollte für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die Parole „From the river to the sea – Palestine will be free!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für ALLE Menschen!“ verbieten. Das war laut VGH unzulässig, zumal der Anmelder sich für ein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mit gleichen Rechten aller ausgesprochen hatte.</w:t>
      </w:r>
    </w:p>
    <w:p>
      <w:pPr>
        <w:pStyle w:val="Normal3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4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8, 2024</w:t>
      </w:r>
    </w:p>
    <w:p>
      <w:pPr>
        <w:pStyle w:val="Normal342"/>
      </w:pPr>
    </w:p>
    <w:p>
      <w:pPr>
        <w:pStyle w:val="Normal342"/>
        <w:ind w:left="200"/>
        <w:sectPr>
          <w:type w:val="continuous"/>
          <w:pgMar w:top="840" w:right="1000" w:bottom="840" w:left="1000" w:header="400" w:footer="400"/>
          <w:pgNumType w:fmt="decimal"/>
          <w:cols w:space="720"/>
        </w:sectPr>
      </w:pPr>
      <w:r>
        <w:br/>
      </w:r>
      <w:r>
        <w:pict>
          <v:line id="_x0000_s2481" style="position:absolute;z-index:252435456" from="0,10pt" to="512pt,10pt" strokecolor="black" strokeweight="1pt">
            <v:stroke linestyle="single"/>
          </v:line>
        </w:pict>
      </w:r>
      <w:r>
        <w:rPr>
          <w:rFonts w:ascii="arial" w:eastAsia="arial" w:hAnsi="arial" w:cs="arial"/>
          <w:b/>
          <w:color w:val="767676"/>
          <w:sz w:val="16"/>
        </w:rPr>
        <w:t>End of Document</w:t>
      </w:r>
    </w:p>
    <w:p>
      <w:pPr>
        <w:pStyle w:val="Normal343"/>
        <w:sectPr>
          <w:headerReference w:type="even" r:id="rId2125"/>
          <w:headerReference w:type="default" r:id="rId2126"/>
          <w:footerReference w:type="even" r:id="rId2127"/>
          <w:footerReference w:type="default" r:id="rId2128"/>
          <w:headerReference w:type="first" r:id="rId2129"/>
          <w:footerReference w:type="first" r:id="rId2130"/>
          <w:pgSz w:w="12240" w:h="15840"/>
          <w:pgMar w:top="840" w:right="1000" w:bottom="840" w:left="1000" w:header="400" w:footer="400"/>
          <w:pgNumType w:fmt="decimal"/>
          <w:cols w:space="720"/>
          <w:titlePg w:val="0"/>
        </w:sectPr>
      </w:pPr>
    </w:p>
    <w:p>
      <w:pPr>
        <w:pStyle w:val="Normal343"/>
      </w:pPr>
    </w:p>
    <w:p>
      <w:pPr>
        <w:pStyle w:val="Normal343"/>
      </w:pPr>
      <w:r>
        <w:pict>
          <v:shape id="_x0000_i2482" type="#_x0000_t75" alt="LexisNexis®" style="width:147.75pt;height:30pt">
            <v:imagedata r:id="rId10" o:title=""/>
          </v:shape>
        </w:pict>
      </w:r>
      <w:r>
        <w:cr/>
      </w:r>
    </w:p>
    <w:p>
      <w:pPr>
        <w:pStyle w:val="Heading134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Frieden in Gaza und Israel</w:t>
      </w:r>
    </w:p>
    <w:p>
      <w:pPr>
        <w:pStyle w:val="Normal3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Express</w:t>
      </w:r>
    </w:p>
    <w:p>
      <w:pPr>
        <w:pStyle w:val="Normal3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08. Juli 2024</w:t>
      </w:r>
    </w:p>
    <w:p>
      <w:pPr>
        <w:pStyle w:val="Normal343"/>
        <w:keepNext w:val="0"/>
        <w:spacing w:after="0" w:line="240" w:lineRule="atLeast"/>
        <w:ind w:right="0"/>
        <w:jc w:val="both"/>
      </w:pPr>
      <w:bookmarkStart w:id="686" w:name="Bookmark_344"/>
      <w:bookmarkEnd w:id="686"/>
    </w:p>
    <w:p>
      <w:pPr>
        <w:pStyle w:val="Normal34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Köln Alle Rechte vorbehalten</w:t>
      </w:r>
    </w:p>
    <w:p>
      <w:pPr>
        <w:pStyle w:val="Normal343"/>
        <w:keepNext w:val="0"/>
        <w:spacing w:before="120" w:after="0" w:line="220" w:lineRule="atLeast"/>
        <w:ind w:left="0" w:right="0" w:firstLine="0"/>
        <w:jc w:val="left"/>
      </w:pPr>
      <w:r>
        <w:br/>
      </w:r>
      <w:r>
        <w:pict>
          <v:shape id="_x0000_i2483" type="#_x0000_t75" style="width:118.49pt;height:104.24pt">
            <v:imagedata r:id="rId200" o:title=""/>
          </v:shape>
        </w:pict>
      </w:r>
    </w:p>
    <w:p>
      <w:pPr>
        <w:pStyle w:val="Normal3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 Rund 400 Menschen an Deutzer Werft; S. 17</w:t>
      </w:r>
    </w:p>
    <w:p>
      <w:pPr>
        <w:pStyle w:val="Normal3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145 words</w:t>
      </w:r>
    </w:p>
    <w:p>
      <w:pPr>
        <w:pStyle w:val="Normal34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Rund 400 Menschen an Deutzer Werft</w:t>
      </w:r>
    </w:p>
    <w:p>
      <w:pPr>
        <w:pStyle w:val="Normal343"/>
        <w:keepNext/>
        <w:spacing w:before="240" w:after="0" w:line="340" w:lineRule="atLeast"/>
        <w:ind w:left="0" w:right="0" w:firstLine="0"/>
        <w:jc w:val="left"/>
      </w:pPr>
      <w:bookmarkStart w:id="687" w:name="Body_342"/>
      <w:bookmarkEnd w:id="687"/>
      <w:r>
        <w:rPr>
          <w:rFonts w:ascii="arial" w:eastAsia="arial" w:hAnsi="arial" w:cs="arial"/>
          <w:b/>
          <w:i w:val="0"/>
          <w:strike w:val="0"/>
          <w:noProof w:val="0"/>
          <w:color w:val="000000"/>
          <w:position w:val="0"/>
          <w:sz w:val="28"/>
          <w:u w:val="none"/>
          <w:vertAlign w:val="baseline"/>
        </w:rPr>
        <w:t>Body</w:t>
      </w:r>
    </w:p>
    <w:p>
      <w:pPr>
        <w:pStyle w:val="Normal343"/>
        <w:spacing w:line="60" w:lineRule="exact"/>
      </w:pPr>
      <w:r>
        <w:pict>
          <v:line id="_x0000_s2484" style="position:absolute;z-index:252436480" from="0,2pt" to="512pt,2pt" strokecolor="#009ddb" strokeweight="2pt">
            <v:stroke linestyle="single"/>
            <w10:wrap type="topAndBottom"/>
          </v:line>
        </w:pict>
      </w:r>
    </w:p>
    <w:p>
      <w:pPr>
        <w:pStyle w:val="Normal343"/>
      </w:pPr>
    </w:p>
    <w:p>
      <w:pPr>
        <w:pStyle w:val="Normal34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Köln</w:t>
      </w:r>
      <w:r>
        <w:rPr>
          <w:rFonts w:ascii="arial" w:eastAsia="arial" w:hAnsi="arial" w:cs="arial"/>
          <w:b w:val="0"/>
          <w:i w:val="0"/>
          <w:strike w:val="0"/>
          <w:noProof w:val="0"/>
          <w:color w:val="000000"/>
          <w:position w:val="0"/>
          <w:sz w:val="20"/>
          <w:u w:val="none"/>
          <w:vertAlign w:val="baseline"/>
        </w:rPr>
        <w:t xml:space="preserve"> -  Neun Monate nach dem Terrorangriff der Hamas auf Israel und dem anschließenden Krieg in Gaza hatten für den gestrigen Sonntag verschiedene Organisationen in Köln zu einer Kundgebung an der Deutzer Werft aufgerufen. Mit der Aktion sollte ein dauerhafter Waffenstillstand im Nahostkonflikt gefordert werden. Zu den Initiatoren der Demonstration gehörten die Palästinensische Gemeinde Köln, die Städtepartnerschaftsvereine Köln-Bethlehem und Bonn-Ramallah. Auch die Partei Mera25 beteiligte sich an der Aktion, genauso wie Akteure des ehemaligen pro-palästinensischen Camps an der Universität zu Köln, die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-Solidarität und die "Jüdische Stimme für gerechten Frieden in Nahost". Die Initiativen hatten insgesamt 2000 Menschen für die Demonstration samt Abschlusskundgebung am Ottoplatz in Deutz angemeldet, geschätzt waren es aber rund 400 Teilnehmer.</w:t>
      </w:r>
    </w:p>
    <w:p>
      <w:pPr>
        <w:pStyle w:val="Normal34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8, 2024</w:t>
      </w:r>
    </w:p>
    <w:p>
      <w:pPr>
        <w:pStyle w:val="Normal343"/>
      </w:pPr>
    </w:p>
    <w:p>
      <w:pPr>
        <w:pStyle w:val="Normal343"/>
        <w:ind w:left="200"/>
        <w:sectPr>
          <w:type w:val="continuous"/>
          <w:pgMar w:top="840" w:right="1000" w:bottom="840" w:left="1000" w:header="400" w:footer="400"/>
          <w:pgNumType w:fmt="decimal"/>
          <w:cols w:space="720"/>
        </w:sectPr>
      </w:pPr>
      <w:r>
        <w:br/>
      </w:r>
      <w:r>
        <w:pict>
          <v:line id="_x0000_s2485" style="position:absolute;z-index:252437504" from="0,10pt" to="512pt,10pt" strokecolor="black" strokeweight="1pt">
            <v:stroke linestyle="single"/>
          </v:line>
        </w:pict>
      </w:r>
      <w:r>
        <w:rPr>
          <w:rFonts w:ascii="arial" w:eastAsia="arial" w:hAnsi="arial" w:cs="arial"/>
          <w:b/>
          <w:color w:val="767676"/>
          <w:sz w:val="16"/>
        </w:rPr>
        <w:t>End of Document</w:t>
      </w:r>
    </w:p>
    <w:p>
      <w:pPr>
        <w:pStyle w:val="Normal344"/>
        <w:sectPr>
          <w:headerReference w:type="even" r:id="rId2131"/>
          <w:headerReference w:type="default" r:id="rId2132"/>
          <w:footerReference w:type="even" r:id="rId2133"/>
          <w:footerReference w:type="default" r:id="rId2134"/>
          <w:headerReference w:type="first" r:id="rId2135"/>
          <w:footerReference w:type="first" r:id="rId2136"/>
          <w:pgSz w:w="12240" w:h="15840"/>
          <w:pgMar w:top="840" w:right="1000" w:bottom="840" w:left="1000" w:header="400" w:footer="400"/>
          <w:pgNumType w:fmt="decimal"/>
          <w:cols w:space="720"/>
          <w:titlePg w:val="0"/>
        </w:sectPr>
      </w:pPr>
    </w:p>
    <w:p>
      <w:pPr>
        <w:pStyle w:val="Normal344"/>
      </w:pPr>
    </w:p>
    <w:p>
      <w:pPr>
        <w:pStyle w:val="Normal344"/>
      </w:pPr>
      <w:r>
        <w:pict>
          <v:shape id="_x0000_i2486" type="#_x0000_t75" alt="LexisNexis®" style="width:147.75pt;height:30pt">
            <v:imagedata r:id="rId10" o:title=""/>
          </v:shape>
        </w:pict>
      </w:r>
      <w:r>
        <w:cr/>
      </w:r>
    </w:p>
    <w:p>
      <w:pPr>
        <w:pStyle w:val="Heading134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3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3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06. Juli 2024</w:t>
      </w:r>
    </w:p>
    <w:p>
      <w:pPr>
        <w:pStyle w:val="Normal344"/>
        <w:keepNext w:val="0"/>
        <w:spacing w:after="0" w:line="240" w:lineRule="atLeast"/>
        <w:ind w:right="0"/>
        <w:jc w:val="both"/>
      </w:pPr>
      <w:bookmarkStart w:id="688" w:name="Bookmark_345"/>
      <w:bookmarkEnd w:id="688"/>
    </w:p>
    <w:p>
      <w:pPr>
        <w:pStyle w:val="Normal34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344"/>
        <w:keepNext w:val="0"/>
        <w:spacing w:before="120" w:after="0" w:line="220" w:lineRule="atLeast"/>
        <w:ind w:left="0" w:right="0" w:firstLine="0"/>
        <w:jc w:val="left"/>
      </w:pPr>
      <w:r>
        <w:br/>
      </w:r>
      <w:r>
        <w:pict>
          <v:shape id="_x0000_i2487" type="#_x0000_t75" style="width:202.47pt;height:44.24pt">
            <v:imagedata r:id="rId90" o:title=""/>
          </v:shape>
        </w:pict>
      </w:r>
    </w:p>
    <w:p>
      <w:pPr>
        <w:pStyle w:val="Normal3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B9</w:t>
      </w:r>
    </w:p>
    <w:p>
      <w:pPr>
        <w:pStyle w:val="Normal3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266 words</w:t>
      </w:r>
    </w:p>
    <w:p>
      <w:pPr>
        <w:pStyle w:val="Normal344"/>
        <w:keepNext/>
        <w:spacing w:before="240" w:after="0" w:line="340" w:lineRule="atLeast"/>
        <w:ind w:left="0" w:right="0" w:firstLine="0"/>
        <w:jc w:val="left"/>
      </w:pPr>
      <w:bookmarkStart w:id="689" w:name="Body_343"/>
      <w:bookmarkEnd w:id="689"/>
      <w:r>
        <w:rPr>
          <w:rFonts w:ascii="arial" w:eastAsia="arial" w:hAnsi="arial" w:cs="arial"/>
          <w:b/>
          <w:i w:val="0"/>
          <w:strike w:val="0"/>
          <w:noProof w:val="0"/>
          <w:color w:val="000000"/>
          <w:position w:val="0"/>
          <w:sz w:val="28"/>
          <w:u w:val="none"/>
          <w:vertAlign w:val="baseline"/>
        </w:rPr>
        <w:t>Body</w:t>
      </w:r>
    </w:p>
    <w:p>
      <w:pPr>
        <w:pStyle w:val="Normal344"/>
        <w:spacing w:line="60" w:lineRule="exact"/>
      </w:pPr>
      <w:r>
        <w:pict>
          <v:line id="_x0000_s2488" style="position:absolute;z-index:252438528" from="0,2pt" to="512pt,2pt" strokecolor="#009ddb" strokeweight="2pt">
            <v:stroke linestyle="single"/>
            <w10:wrap type="topAndBottom"/>
          </v:line>
        </w:pict>
      </w:r>
    </w:p>
    <w:p>
      <w:pPr>
        <w:pStyle w:val="Normal344"/>
      </w:pPr>
    </w:p>
    <w:p>
      <w:pPr>
        <w:pStyle w:val="Normal3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Kundgebung gegen die Repression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-Solidarität an Schulen lief am Freitagnachmittag ohne größere Zwischenfälle ab. Vor dem Gymnasium Tiergarten hörten rund 100 Menschen Redebeiträge von Gruppierungen wie der ,,Jüdischen Stimme für gerechten Frieden in Nahost" und ,,Eye4Palestine" sowie eines Vertreters der Linken Neukölln und einer aktuellen sowie einer Ex-Schülerin der Schule. Die Polizei war mit rund 100 Beamten vor Ort.</w:t>
      </w:r>
    </w:p>
    <w:p>
      <w:pPr>
        <w:pStyle w:val="Normal3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Aus dem Abiturjahrgang der Schule waren etwa ein Dutzend Jugendliche anwesend, jüngere Schüler schienen nur spärlich vertreten zu sein. Mit Medienvertretern wollten die Abiturienten nicht sprechen, wohl auch auf Anraten von Lehrkräften, wie eine junge Frau berichtete. Die Kundgebung war angemeldet worden, weil die Schulleitung die feierliche Zeugnisverleihung des Abiturjahrgangs abgesagt hatte. Etwa die Hälfte der Schüler hatte zuvor per Whatsapp erklärt, sich auf der Feier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solidarisch erklären zu wollen, etwa durch das Tragen der Kufiya. </w:t>
      </w:r>
    </w:p>
    <w:p>
      <w:pPr>
        <w:pStyle w:val="Normal3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Erst nach Intervention der Schulsenatorin wurde eine Zeugnis-Ersatzveranstaltung mit Kleingruppen angesetzt. Diese fand wegen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einen Tag vorher unter Polizeibeobachtung in der Aula statt und verlief ebenfalls friedlich. Neben der hohen Zahl der Todesopfer beim israelischen Einsatz im Gazastreifen wurde am Freitag in den Redebeiträgen auch das Vorgehen der Schule scharf kritisiert. Die Schulleitung hatte den Freitag zu einer Art Wandertag erklärt und veranlasst, dass alle Klassen mittags zu ,,Exkursionen" in ihren Bezirk aufbrachen und von dort aus nach Hause entlassen wurden. (mrg)</w:t>
      </w:r>
    </w:p>
    <w:p>
      <w:pPr>
        <w:pStyle w:val="Normal3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34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5, 2024</w:t>
      </w:r>
    </w:p>
    <w:p>
      <w:pPr>
        <w:pStyle w:val="Normal344"/>
      </w:pPr>
    </w:p>
    <w:p>
      <w:pPr>
        <w:pStyle w:val="Normal344"/>
        <w:ind w:left="200"/>
        <w:sectPr>
          <w:type w:val="continuous"/>
          <w:pgMar w:top="840" w:right="1000" w:bottom="840" w:left="1000" w:header="400" w:footer="400"/>
          <w:pgNumType w:fmt="decimal"/>
          <w:cols w:space="720"/>
        </w:sectPr>
      </w:pPr>
      <w:r>
        <w:br/>
      </w:r>
      <w:r>
        <w:pict>
          <v:line id="_x0000_s2489" style="position:absolute;z-index:252439552" from="0,10pt" to="512pt,10pt" strokecolor="black" strokeweight="1pt">
            <v:stroke linestyle="single"/>
          </v:line>
        </w:pict>
      </w:r>
      <w:r>
        <w:rPr>
          <w:rFonts w:ascii="arial" w:eastAsia="arial" w:hAnsi="arial" w:cs="arial"/>
          <w:b/>
          <w:color w:val="767676"/>
          <w:sz w:val="16"/>
        </w:rPr>
        <w:t>End of Document</w:t>
      </w:r>
    </w:p>
    <w:p>
      <w:pPr>
        <w:pStyle w:val="Normal345"/>
        <w:sectPr>
          <w:headerReference w:type="even" r:id="rId2137"/>
          <w:headerReference w:type="default" r:id="rId2138"/>
          <w:footerReference w:type="even" r:id="rId2139"/>
          <w:footerReference w:type="default" r:id="rId2140"/>
          <w:headerReference w:type="first" r:id="rId2141"/>
          <w:footerReference w:type="first" r:id="rId2142"/>
          <w:pgSz w:w="12240" w:h="15840"/>
          <w:pgMar w:top="840" w:right="1000" w:bottom="840" w:left="1000" w:header="400" w:footer="400"/>
          <w:pgNumType w:fmt="decimal"/>
          <w:cols w:space="720"/>
          <w:titlePg w:val="0"/>
        </w:sectPr>
      </w:pPr>
    </w:p>
    <w:p>
      <w:pPr>
        <w:pStyle w:val="Normal345"/>
      </w:pPr>
    </w:p>
    <w:p>
      <w:pPr>
        <w:pStyle w:val="Normal345"/>
      </w:pPr>
      <w:r>
        <w:pict>
          <v:shape id="_x0000_i2490" type="#_x0000_t75" alt="LexisNexis®" style="width:147.75pt;height:30pt">
            <v:imagedata r:id="rId10" o:title=""/>
          </v:shape>
        </w:pict>
      </w:r>
      <w:r>
        <w:cr/>
      </w:r>
    </w:p>
    <w:p>
      <w:pPr>
        <w:pStyle w:val="Heading134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Mehrere Personen vor Kölner Uni-Eingang -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3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4. Juli 2024 1:17 PM GMT+1</w:t>
      </w:r>
    </w:p>
    <w:p>
      <w:pPr>
        <w:pStyle w:val="Normal345"/>
        <w:keepNext w:val="0"/>
        <w:spacing w:after="0" w:line="240" w:lineRule="atLeast"/>
        <w:ind w:right="0"/>
        <w:jc w:val="both"/>
      </w:pPr>
      <w:bookmarkStart w:id="690" w:name="Bookmark_346"/>
      <w:bookmarkEnd w:id="690"/>
    </w:p>
    <w:p>
      <w:pPr>
        <w:pStyle w:val="Normal34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345"/>
        <w:keepNext w:val="0"/>
        <w:spacing w:before="120" w:after="0" w:line="220" w:lineRule="atLeast"/>
        <w:ind w:left="0" w:right="0" w:firstLine="0"/>
        <w:jc w:val="left"/>
      </w:pPr>
      <w:r>
        <w:br/>
      </w:r>
      <w:r>
        <w:pict>
          <v:shape id="_x0000_i2491" type="#_x0000_t75" style="width:230.22pt;height:28.5pt">
            <v:imagedata r:id="rId39" o:title=""/>
          </v:shape>
        </w:pict>
      </w:r>
    </w:p>
    <w:p>
      <w:pPr>
        <w:pStyle w:val="Normal3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135 words</w:t>
      </w:r>
    </w:p>
    <w:p>
      <w:pPr>
        <w:pStyle w:val="Normal34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An der Kölner Universität haben sich nach Polizeiangaben mehrere Personen vor dem Haupteingang platziert. Ihr Thema: der Krieg in Nahost. Die Polizei beendet die Aktion.</w:t>
      </w:r>
    </w:p>
    <w:p>
      <w:pPr>
        <w:pStyle w:val="Normal345"/>
        <w:keepNext/>
        <w:spacing w:before="240" w:after="0" w:line="340" w:lineRule="atLeast"/>
        <w:ind w:left="0" w:right="0" w:firstLine="0"/>
        <w:jc w:val="left"/>
      </w:pPr>
      <w:bookmarkStart w:id="691" w:name="Body_344"/>
      <w:bookmarkEnd w:id="691"/>
      <w:r>
        <w:rPr>
          <w:rFonts w:ascii="arial" w:eastAsia="arial" w:hAnsi="arial" w:cs="arial"/>
          <w:b/>
          <w:i w:val="0"/>
          <w:strike w:val="0"/>
          <w:noProof w:val="0"/>
          <w:color w:val="000000"/>
          <w:position w:val="0"/>
          <w:sz w:val="28"/>
          <w:u w:val="none"/>
          <w:vertAlign w:val="baseline"/>
        </w:rPr>
        <w:t>Body</w:t>
      </w:r>
    </w:p>
    <w:p>
      <w:pPr>
        <w:pStyle w:val="Normal345"/>
        <w:spacing w:line="60" w:lineRule="exact"/>
      </w:pPr>
      <w:r>
        <w:pict>
          <v:line id="_x0000_s2492" style="position:absolute;z-index:252440576" from="0,2pt" to="512pt,2pt" strokecolor="#009ddb" strokeweight="2pt">
            <v:stroke linestyle="single"/>
            <w10:wrap type="topAndBottom"/>
          </v:line>
        </w:pict>
      </w:r>
    </w:p>
    <w:p>
      <w:pPr>
        <w:pStyle w:val="Normal345"/>
      </w:pPr>
    </w:p>
    <w:p>
      <w:pPr>
        <w:pStyle w:val="Normal3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Kölner Universität haben nach Polizeiangaben mehrere Personen unangemeldet Stellung vor dem Haupteingang der Hochschule bezogen. Die Aktion, die pro-palästinensisch gewesen sei, führte zu einem Einsatz der Polizei. Die rund zehn Teilnehmer seien letzten Endes weggetragen worden, berichtete eine Sprecherin. Zudem habe man Personalien aufgenommen. Das Ganze sei friedlich verlaufen.</w:t>
      </w:r>
    </w:p>
    <w:p>
      <w:pPr>
        <w:pStyle w:val="Normal3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die Polizei mitgeteilt, dass die Universität Strafantrag gegen die Teilnehmer gestellt habe. Die Universität sei weiterhin durch einen anderen Eingang betretbar gewesen.</w:t>
      </w:r>
    </w:p>
    <w:p>
      <w:pPr>
        <w:pStyle w:val="Normal3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Darüber hinaus gab es nach Angaben der Polizei eine «Eilversammlung» von rund 35 Personen, ebenfalls auf dem Uni-Gelände zum gleichen Thema. Diese sei von den Teilnehmern selbst beendet worden. Zuvor hatten mehrere Medien darüber berichtet.</w:t>
      </w:r>
    </w:p>
    <w:p>
      <w:pPr>
        <w:pStyle w:val="Normal34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4, 2024</w:t>
      </w:r>
    </w:p>
    <w:p>
      <w:pPr>
        <w:pStyle w:val="Normal345"/>
      </w:pPr>
    </w:p>
    <w:p>
      <w:pPr>
        <w:pStyle w:val="Normal345"/>
        <w:ind w:left="200"/>
        <w:sectPr>
          <w:type w:val="continuous"/>
          <w:pgMar w:top="840" w:right="1000" w:bottom="840" w:left="1000" w:header="400" w:footer="400"/>
          <w:pgNumType w:fmt="decimal"/>
          <w:cols w:space="720"/>
        </w:sectPr>
      </w:pPr>
      <w:r>
        <w:br/>
      </w:r>
      <w:r>
        <w:pict>
          <v:line id="_x0000_s2493" style="position:absolute;z-index:252441600" from="0,10pt" to="512pt,10pt" strokecolor="black" strokeweight="1pt">
            <v:stroke linestyle="single"/>
          </v:line>
        </w:pict>
      </w:r>
      <w:r>
        <w:rPr>
          <w:rFonts w:ascii="arial" w:eastAsia="arial" w:hAnsi="arial" w:cs="arial"/>
          <w:b/>
          <w:color w:val="767676"/>
          <w:sz w:val="16"/>
        </w:rPr>
        <w:t>End of Document</w:t>
      </w:r>
    </w:p>
    <w:p>
      <w:pPr>
        <w:pStyle w:val="Normal346"/>
        <w:sectPr>
          <w:headerReference w:type="even" r:id="rId2143"/>
          <w:headerReference w:type="default" r:id="rId2144"/>
          <w:footerReference w:type="even" r:id="rId2145"/>
          <w:footerReference w:type="default" r:id="rId2146"/>
          <w:headerReference w:type="first" r:id="rId2147"/>
          <w:footerReference w:type="first" r:id="rId2148"/>
          <w:pgSz w:w="12240" w:h="15840"/>
          <w:pgMar w:top="840" w:right="1000" w:bottom="840" w:left="1000" w:header="400" w:footer="400"/>
          <w:pgNumType w:fmt="decimal"/>
          <w:cols w:space="720"/>
          <w:titlePg w:val="0"/>
        </w:sectPr>
      </w:pPr>
    </w:p>
    <w:p>
      <w:pPr>
        <w:pStyle w:val="Normal346"/>
      </w:pPr>
    </w:p>
    <w:p>
      <w:pPr>
        <w:pStyle w:val="Normal346"/>
      </w:pPr>
      <w:r>
        <w:pict>
          <v:shape id="_x0000_i2494" type="#_x0000_t75" alt="LexisNexis®" style="width:147.75pt;height:30pt">
            <v:imagedata r:id="rId10" o:title=""/>
          </v:shape>
        </w:pict>
      </w:r>
      <w:r>
        <w:cr/>
      </w:r>
    </w:p>
    <w:p>
      <w:pPr>
        <w:pStyle w:val="Heading134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Eilversammlung vor Hauptgebäude: Mehrere Personen vor Kölner Uni-Eingang -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3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3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04 Juli 2024 1:27 PM GMT</w:t>
      </w:r>
    </w:p>
    <w:p>
      <w:pPr>
        <w:pStyle w:val="Normal346"/>
        <w:keepNext w:val="0"/>
        <w:spacing w:after="0" w:line="240" w:lineRule="atLeast"/>
        <w:ind w:right="0"/>
        <w:jc w:val="both"/>
      </w:pPr>
      <w:bookmarkStart w:id="692" w:name="Bookmark_347"/>
      <w:bookmarkEnd w:id="692"/>
    </w:p>
    <w:p>
      <w:pPr>
        <w:pStyle w:val="Normal34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346"/>
        <w:keepNext w:val="0"/>
        <w:spacing w:before="120" w:after="0" w:line="220" w:lineRule="atLeast"/>
        <w:ind w:left="0" w:right="0" w:firstLine="0"/>
        <w:jc w:val="left"/>
      </w:pPr>
      <w:r>
        <w:br/>
      </w:r>
      <w:r>
        <w:pict>
          <v:shape id="_x0000_i2495" type="#_x0000_t75" style="width:161.98pt;height:24pt">
            <v:imagedata r:id="rId317" o:title=""/>
          </v:shape>
        </w:pict>
      </w:r>
    </w:p>
    <w:p>
      <w:pPr>
        <w:pStyle w:val="Normal3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3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158 words</w:t>
      </w:r>
    </w:p>
    <w:p>
      <w:pPr>
        <w:pStyle w:val="Normal3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Katharina Gilles</w:t>
      </w:r>
    </w:p>
    <w:p>
      <w:pPr>
        <w:pStyle w:val="Normal346"/>
        <w:keepNext/>
        <w:spacing w:before="240" w:after="0" w:line="340" w:lineRule="atLeast"/>
        <w:ind w:left="0" w:right="0" w:firstLine="0"/>
        <w:jc w:val="left"/>
      </w:pPr>
      <w:bookmarkStart w:id="693" w:name="Body_345"/>
      <w:bookmarkEnd w:id="693"/>
      <w:r>
        <w:rPr>
          <w:rFonts w:ascii="arial" w:eastAsia="arial" w:hAnsi="arial" w:cs="arial"/>
          <w:b/>
          <w:i w:val="0"/>
          <w:strike w:val="0"/>
          <w:noProof w:val="0"/>
          <w:color w:val="000000"/>
          <w:position w:val="0"/>
          <w:sz w:val="28"/>
          <w:u w:val="none"/>
          <w:vertAlign w:val="baseline"/>
        </w:rPr>
        <w:t>Body</w:t>
      </w:r>
    </w:p>
    <w:p>
      <w:pPr>
        <w:pStyle w:val="Normal346"/>
        <w:spacing w:line="60" w:lineRule="exact"/>
      </w:pPr>
      <w:r>
        <w:pict>
          <v:line id="_x0000_s2496" style="position:absolute;z-index:252442624" from="0,2pt" to="512pt,2pt" strokecolor="#009ddb" strokeweight="2pt">
            <v:stroke linestyle="single"/>
            <w10:wrap type="topAndBottom"/>
          </v:line>
        </w:pict>
      </w:r>
    </w:p>
    <w:p>
      <w:pPr>
        <w:pStyle w:val="Normal346"/>
      </w:pPr>
    </w:p>
    <w:p>
      <w:pPr>
        <w:pStyle w:val="Normal34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An der Kölner Universität haben sich nach Polizeiangaben mehrere Personen vor dem Haupteingang platziert. Was bisher bekannt ist.</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Kölner Universität haben nach Polizeiangaben mehrere Personen unangemeldet Stellung vor dem Haupteingang der Hochschule bezogen. Die Aktion, die pro-palästinensisch gewesen sei, führte zu einem Einsatz der Polizei. Die rund zehn Teilnehmer seien letzten Endes weggetragen worden, berichtete eine Sprecherin. Zudem habe man Personalien aufgenommen. Das Ganze sei friedlich verlaufen.</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die Polizei mitgeteilt, dass die Universität Strafantrag gegen die Teilnehmer gestellt habe. Die Universität sei weiterhin durch einen anderen Eingang betretbar gewesen.</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Darüber hinaus gab es nach Angaben der Polizei eine ,,Eilversammlung" von rund 35 Personen, ebenfalls auf dem Uni-Gelände zum gleichen Thema. Diese sei von den Teilnehmern selbst beendet worden. Zuvor hatten mehrere Medien darüber berichtet.</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34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4, 2024</w:t>
      </w:r>
    </w:p>
    <w:p>
      <w:pPr>
        <w:pStyle w:val="Normal346"/>
      </w:pPr>
    </w:p>
    <w:p>
      <w:pPr>
        <w:pStyle w:val="Normal346"/>
        <w:ind w:left="200"/>
        <w:sectPr>
          <w:type w:val="continuous"/>
          <w:pgMar w:top="840" w:right="1000" w:bottom="840" w:left="1000" w:header="400" w:footer="400"/>
          <w:pgNumType w:fmt="decimal"/>
          <w:cols w:space="720"/>
        </w:sectPr>
      </w:pPr>
      <w:r>
        <w:br/>
      </w:r>
      <w:r>
        <w:pict>
          <v:line id="_x0000_s2497" style="position:absolute;z-index:252443648" from="0,10pt" to="512pt,10pt" strokecolor="black" strokeweight="1pt">
            <v:stroke linestyle="single"/>
          </v:line>
        </w:pict>
      </w:r>
      <w:r>
        <w:rPr>
          <w:rFonts w:ascii="arial" w:eastAsia="arial" w:hAnsi="arial" w:cs="arial"/>
          <w:b/>
          <w:color w:val="767676"/>
          <w:sz w:val="16"/>
        </w:rPr>
        <w:t>End of Document</w:t>
      </w:r>
    </w:p>
    <w:p>
      <w:pPr>
        <w:pStyle w:val="Normal347"/>
        <w:sectPr>
          <w:headerReference w:type="even" r:id="rId2149"/>
          <w:headerReference w:type="default" r:id="rId2150"/>
          <w:footerReference w:type="even" r:id="rId2151"/>
          <w:footerReference w:type="default" r:id="rId2152"/>
          <w:headerReference w:type="first" r:id="rId2153"/>
          <w:footerReference w:type="first" r:id="rId2154"/>
          <w:pgSz w:w="12240" w:h="15840"/>
          <w:pgMar w:top="840" w:right="1000" w:bottom="840" w:left="1000" w:header="400" w:footer="400"/>
          <w:pgNumType w:fmt="decimal"/>
          <w:cols w:space="720"/>
          <w:titlePg w:val="0"/>
        </w:sectPr>
      </w:pPr>
    </w:p>
    <w:p>
      <w:pPr>
        <w:pStyle w:val="Normal347"/>
      </w:pPr>
    </w:p>
    <w:p>
      <w:pPr>
        <w:pStyle w:val="Normal347"/>
      </w:pPr>
      <w:r>
        <w:pict>
          <v:shape id="_x0000_i2498" type="#_x0000_t75" alt="LexisNexis®" style="width:147.75pt;height:30pt">
            <v:imagedata r:id="rId10" o:title=""/>
          </v:shape>
        </w:pict>
      </w:r>
      <w:r>
        <w:cr/>
      </w:r>
    </w:p>
    <w:p>
      <w:pPr>
        <w:pStyle w:val="Heading134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Generalbundesanwalt ermittelt; Assads Kriegsverbrecher in Deutschland festgenommen</w:t>
      </w:r>
    </w:p>
    <w:p>
      <w:pPr>
        <w:pStyle w:val="Normal3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3. Juli 2024 </w:t>
      </w:r>
    </w:p>
    <w:p>
      <w:pPr>
        <w:pStyle w:val="Normal347"/>
        <w:keepNext w:val="0"/>
        <w:spacing w:after="0" w:line="240" w:lineRule="atLeast"/>
        <w:ind w:right="0"/>
        <w:jc w:val="both"/>
      </w:pPr>
      <w:bookmarkStart w:id="694" w:name="Bookmark_348"/>
      <w:bookmarkEnd w:id="694"/>
    </w:p>
    <w:p>
      <w:pPr>
        <w:pStyle w:val="Normal34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347"/>
        <w:keepNext w:val="0"/>
        <w:spacing w:before="120" w:after="0" w:line="220" w:lineRule="atLeast"/>
        <w:ind w:left="0" w:right="0" w:firstLine="0"/>
        <w:jc w:val="left"/>
      </w:pPr>
      <w:r>
        <w:br/>
      </w:r>
      <w:r>
        <w:pict>
          <v:shape id="_x0000_i2499" type="#_x0000_t75" style="width:134.98pt;height:85.49pt">
            <v:imagedata r:id="rId25" o:title=""/>
          </v:shape>
        </w:pict>
      </w:r>
    </w:p>
    <w:p>
      <w:pPr>
        <w:pStyle w:val="Normal3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Politik &gt; Inland; S. NaN</w:t>
      </w:r>
    </w:p>
    <w:p>
      <w:pPr>
        <w:pStyle w:val="Normal3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411 words</w:t>
      </w:r>
    </w:p>
    <w:p>
      <w:pPr>
        <w:pStyle w:val="Normal3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Gonne Garling</w:t>
      </w:r>
    </w:p>
    <w:p>
      <w:pPr>
        <w:pStyle w:val="Normal347"/>
        <w:keepNext/>
        <w:spacing w:before="240" w:after="0" w:line="340" w:lineRule="atLeast"/>
        <w:ind w:left="0" w:right="0" w:firstLine="0"/>
        <w:jc w:val="left"/>
      </w:pPr>
      <w:bookmarkStart w:id="695" w:name="Body_346"/>
      <w:bookmarkEnd w:id="695"/>
      <w:r>
        <w:rPr>
          <w:rFonts w:ascii="arial" w:eastAsia="arial" w:hAnsi="arial" w:cs="arial"/>
          <w:b/>
          <w:i w:val="0"/>
          <w:strike w:val="0"/>
          <w:noProof w:val="0"/>
          <w:color w:val="000000"/>
          <w:position w:val="0"/>
          <w:sz w:val="28"/>
          <w:u w:val="none"/>
          <w:vertAlign w:val="baseline"/>
        </w:rPr>
        <w:t>Body</w:t>
      </w:r>
    </w:p>
    <w:p>
      <w:pPr>
        <w:pStyle w:val="Normal347"/>
        <w:spacing w:line="60" w:lineRule="exact"/>
      </w:pPr>
      <w:r>
        <w:pict>
          <v:line id="_x0000_s2500" style="position:absolute;z-index:252444672" from="0,2pt" to="512pt,2pt" strokecolor="#009ddb" strokeweight="2pt">
            <v:stroke linestyle="single"/>
            <w10:wrap type="topAndBottom"/>
          </v:line>
        </w:pict>
      </w:r>
    </w:p>
    <w:p>
      <w:pPr>
        <w:pStyle w:val="Normal347"/>
      </w:pP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 am Mittwoch vier Palästinenser und einen Syrer festgenommen. Sie sollen im Auftrag des Regimes von Syrien-Diktator Baschar al-Assad (58) schlimmste Kriegsverbrechen verübt haben. Der Generalbundesanwalt hat die Ermittlungen übernommen.</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Drei der Beschuldigten wurden nach einer Mitteilung des Generalbundesanwalts in Berlin, ein weiterer im rheinland-pfälzischen Frankenthal und der Fünfte bei Boizenburg (Mecklenburg-Vorpommern) verhaftet. In Essen (NRW) wurden Räume eines weiteren, auf freiem Fuß befindlichen Beschuldigten, durchsucht.</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Männer (von 41 bis 54 Jahre alt) sollen im syrischen Bürgerkrieg unter anderem an der Erschießung friedlicher Demonstranten und an Folterungen beteiligt gewesen sein. Laut Mitteilung der Generalbundesanwaltschaft sind sie  der Tötung und versuchten Tötung von Zivilisten als Verbrechen gegen die Menschlichkeit und Kriegsverbrechen dringend verdächtig. </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Vier der Festgenommenen sind staatenlose Palästinenser   Jihad A., Mahmoud A., Sameer S. und Wael S. sollen der Assad-treuen Miliz  Free Palestine Movement  (FPM) angehört haben. Der Fünfte, der Syrer Mazhar J., arbeitete nach ersten Ermittlungen bei der sogenannten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-Abteilung 235  des syrischen Militärgeheimdienstes.</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Demonstranten gezielt getötet</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Hauptbeschuldigter ist FPM-Offizier Mahmoud A. (51). Er soll unter anderem an der gezielten Tötung von Demonstranten beteiligt gewesen sein, die im Juli 2012 in Damaskus gegen das Regime von Schlächter Assad protestiert hatten. Mindestens sechs Personen starben, weitere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 wurden schwer verletzt.</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Außerdem   so heißt es in den Ermittlungen weiter   misshandelten die Männer zum Teil wiederholt Zivilisten. Die Vorfälle trugen sich zwischen Mitte 2012 und 2014 unter anderem an Checkpoints zu, die von Assads Milizen im vor allem von Palästinensern bewohnten Stadtviertels  Al Yarmouk  eingerichtet hatten. Die Opfer wurden mit Fäusten und Gewehrkolben gegen den Kopfbereich geschlagen oder mit Fußtritten traktiert. Mahmoud A. war besonders brutal: Er soll einer Frau mit Vergewaltigung gedroht haben, und erpresste ihren Familienschmuck, um den minderjährigen Sohn freizulassen.</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der Festnahme werden die Männer dem Ermittlungsrichter des Bundesgerichtshofs vorgeführt. Er muss entscheiden, ob Assads brutale Schergen in U-Haft kommen.</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https://www.bild.de/politik/inland/generalbundesanwalt-ermittelt-assads-kriegsverbrecher-in-deutschland-festgenommen-6685033da68cdb4455c16d31</w:t>
      </w:r>
    </w:p>
    <w:p>
      <w:pPr>
        <w:pStyle w:val="Normal34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47"/>
        <w:spacing w:line="60" w:lineRule="exact"/>
      </w:pPr>
      <w:r>
        <w:pict>
          <v:line id="_x0000_s2501" style="position:absolute;z-index:252445696" from="0,2pt" to="512pt,2pt" strokecolor="#009ddb" strokeweight="2pt">
            <v:stroke linestyle="single"/>
            <w10:wrap type="topAndBottom"/>
          </v:line>
        </w:pict>
      </w:r>
    </w:p>
    <w:p>
      <w:pPr>
        <w:pStyle w:val="Normal34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Syrien-Schlächter Baschar al-Assad (58)</w:t>
      </w:r>
    </w:p>
    <w:p>
      <w:pPr>
        <w:pStyle w:val="Normal34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3, 2024</w:t>
      </w:r>
    </w:p>
    <w:p>
      <w:pPr>
        <w:pStyle w:val="Normal347"/>
      </w:pPr>
    </w:p>
    <w:p>
      <w:pPr>
        <w:pStyle w:val="Normal347"/>
        <w:ind w:left="200"/>
        <w:sectPr>
          <w:type w:val="continuous"/>
          <w:pgMar w:top="840" w:right="1000" w:bottom="840" w:left="1000" w:header="400" w:footer="400"/>
          <w:pgNumType w:fmt="decimal"/>
          <w:cols w:space="720"/>
        </w:sectPr>
      </w:pPr>
      <w:r>
        <w:br/>
      </w:r>
      <w:r>
        <w:pict>
          <v:line id="_x0000_s2502" style="position:absolute;z-index:252446720" from="0,10pt" to="512pt,10pt" strokecolor="black" strokeweight="1pt">
            <v:stroke linestyle="single"/>
          </v:line>
        </w:pict>
      </w:r>
      <w:r>
        <w:rPr>
          <w:rFonts w:ascii="arial" w:eastAsia="arial" w:hAnsi="arial" w:cs="arial"/>
          <w:b/>
          <w:color w:val="767676"/>
          <w:sz w:val="16"/>
        </w:rPr>
        <w:t>End of Document</w:t>
      </w:r>
    </w:p>
    <w:p>
      <w:pPr>
        <w:pStyle w:val="Normal348"/>
        <w:sectPr>
          <w:headerReference w:type="even" r:id="rId2155"/>
          <w:headerReference w:type="default" r:id="rId2156"/>
          <w:footerReference w:type="even" r:id="rId2157"/>
          <w:footerReference w:type="default" r:id="rId2158"/>
          <w:headerReference w:type="first" r:id="rId2159"/>
          <w:footerReference w:type="first" r:id="rId2160"/>
          <w:pgSz w:w="12240" w:h="15840"/>
          <w:pgMar w:top="840" w:right="1000" w:bottom="840" w:left="1000" w:header="400" w:footer="400"/>
          <w:pgNumType w:fmt="decimal"/>
          <w:cols w:space="720"/>
          <w:titlePg w:val="0"/>
        </w:sectPr>
      </w:pPr>
    </w:p>
    <w:p>
      <w:pPr>
        <w:pStyle w:val="Normal348"/>
      </w:pPr>
    </w:p>
    <w:p>
      <w:pPr>
        <w:pStyle w:val="Normal348"/>
      </w:pPr>
      <w:r>
        <w:pict>
          <v:shape id="_x0000_i2503" type="#_x0000_t75" alt="LexisNexis®" style="width:147.75pt;height:30pt">
            <v:imagedata r:id="rId10" o:title=""/>
          </v:shape>
        </w:pict>
      </w:r>
      <w:r>
        <w:cr/>
      </w:r>
    </w:p>
    <w:p>
      <w:pPr>
        <w:pStyle w:val="Heading134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 Gerichtserfolg für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-Slogan -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abgesagt</w:t>
      </w:r>
    </w:p>
    <w:p>
      <w:pPr>
        <w:pStyle w:val="Normal3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 Juli 2024 12:15 PM GMT+1</w:t>
      </w:r>
    </w:p>
    <w:p>
      <w:pPr>
        <w:pStyle w:val="Normal348"/>
        <w:keepNext w:val="0"/>
        <w:spacing w:after="0" w:line="240" w:lineRule="atLeast"/>
        <w:ind w:right="0"/>
        <w:jc w:val="both"/>
      </w:pPr>
      <w:bookmarkStart w:id="696" w:name="Bookmark_349"/>
      <w:bookmarkEnd w:id="696"/>
    </w:p>
    <w:p>
      <w:pPr>
        <w:pStyle w:val="Normal34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348"/>
        <w:keepNext w:val="0"/>
        <w:spacing w:before="120" w:after="0" w:line="220" w:lineRule="atLeast"/>
        <w:ind w:left="0" w:right="0" w:firstLine="0"/>
        <w:jc w:val="left"/>
      </w:pPr>
      <w:r>
        <w:br/>
      </w:r>
      <w:r>
        <w:pict>
          <v:shape id="_x0000_i2504" type="#_x0000_t75" style="width:230.22pt;height:28.5pt">
            <v:imagedata r:id="rId39" o:title=""/>
          </v:shape>
        </w:pict>
      </w:r>
    </w:p>
    <w:p>
      <w:pPr>
        <w:pStyle w:val="Normal3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311 words</w:t>
      </w:r>
    </w:p>
    <w:p>
      <w:pPr>
        <w:pStyle w:val="Normal34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Eine Frau hat vor Gericht durchgesetzt, dass für ihre Demonstration ein pauschales Verbot des Slogans «From the river to the sea» rechtswidrig ist. Trotz des Erfolgs sagte sie den Protest aber ab.</w:t>
      </w:r>
    </w:p>
    <w:p>
      <w:pPr>
        <w:pStyle w:val="Normal348"/>
        <w:keepNext/>
        <w:spacing w:before="240" w:after="0" w:line="340" w:lineRule="atLeast"/>
        <w:ind w:left="0" w:right="0" w:firstLine="0"/>
        <w:jc w:val="left"/>
      </w:pPr>
      <w:bookmarkStart w:id="697" w:name="Body_347"/>
      <w:bookmarkEnd w:id="697"/>
      <w:r>
        <w:rPr>
          <w:rFonts w:ascii="arial" w:eastAsia="arial" w:hAnsi="arial" w:cs="arial"/>
          <w:b/>
          <w:i w:val="0"/>
          <w:strike w:val="0"/>
          <w:noProof w:val="0"/>
          <w:color w:val="000000"/>
          <w:position w:val="0"/>
          <w:sz w:val="28"/>
          <w:u w:val="none"/>
          <w:vertAlign w:val="baseline"/>
        </w:rPr>
        <w:t>Body</w:t>
      </w:r>
    </w:p>
    <w:p>
      <w:pPr>
        <w:pStyle w:val="Normal348"/>
        <w:spacing w:line="60" w:lineRule="exact"/>
      </w:pPr>
      <w:r>
        <w:pict>
          <v:line id="_x0000_s2505" style="position:absolute;z-index:252447744" from="0,2pt" to="512pt,2pt" strokecolor="#009ddb" strokeweight="2pt">
            <v:stroke linestyle="single"/>
            <w10:wrap type="topAndBottom"/>
          </v:line>
        </w:pict>
      </w:r>
    </w:p>
    <w:p>
      <w:pPr>
        <w:pStyle w:val="Normal348"/>
      </w:pPr>
    </w:p>
    <w:p>
      <w:pPr>
        <w:pStyle w:val="Normal3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München (dpa/lby) - Nach einem Gerichtsentscheid zum Slogan «From the river to the sea» («Vom Fluss bis zum Meer») für eine Demonstration in München hat die Veranstalterin ihren Protest abgesagt. Das teilte das Kreisverwaltungsreferat auf dpa-Anfrage mit. Einen Grund für die Absage nannte die Behörde nicht, aktuell gebe es keinen Ersatztermin. Die Demonstration war für Montagvormittag angesetzt.</w:t>
      </w:r>
    </w:p>
    <w:p>
      <w:pPr>
        <w:pStyle w:val="Normal3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Bayerische Verwaltungsgerichtshof hatte vergangene Woche für den konkreten Einzelfall ein pauschales Verbot des bei propalästinensischen Demonstrationen oft verwendeten Slogans für rechtswidrig erachtet. Damit gab das Gericht der Beschwerde der Veranstalterin statt, die für Montag auch Plakate mit der Aufschrift angekündigt hatte.</w:t>
      </w:r>
    </w:p>
    <w:p>
      <w:pPr>
        <w:pStyle w:val="Normal3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Landeshauptstadt erließ für die Versammlung mehrere Beschränkungen - insbesondere ein Verbot, die Parole zu verwenden, weil damit der Anfangsverdacht für eine Straftat vorliege. Dagegen wehrte sich die Frau, scheiterte zunächst vor dem Verwaltungsgericht, bekam aber nun letztinstanzlich vom Verwaltungsgerichtshof Recht.</w:t>
      </w:r>
    </w:p>
    <w:p>
      <w:pPr>
        <w:pStyle w:val="Normal3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Gericht entschied in einem Eilverfahren, dass die Untersagung der Parole im konkreten Einzelfall voraussichtlich rechtswidrig sei. Denn ob deren Verwendung einen Straftatbestand erfülle, hänge von den Umständen des Einzelfalls und insbesondere davon ab, ob ein erkennbarer Bezug zur Terrororganisation Hamas oder anderen verbotenen Vereinigungen vorliege, teilte das Gericht am Freitag mit. Konkrete Anhaltspunkte für einen solchen Bezug habe die Landeshauptstadt in ihrer «Gefahrenprognose» nicht dargelegt (Az. 10 CS 24.1062).</w:t>
      </w:r>
    </w:p>
    <w:p>
      <w:pPr>
        <w:pStyle w:val="Normal3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Slogan «From the river to the sea ...» geht zurück auf die 1960er Jahre und wurde bereits damals von der Palästinensischen Befreiungsorganisation PLO verwendet. Er soll ausdrücken, dass das Gebiet vom Fluss Jordan bis zum Mittelmeer beansprucht wird - also das Gebiet Israels.</w:t>
      </w:r>
    </w:p>
    <w:p>
      <w:pPr>
        <w:pStyle w:val="Normal34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 2024</w:t>
      </w:r>
    </w:p>
    <w:p>
      <w:pPr>
        <w:pStyle w:val="Normal348"/>
      </w:pPr>
    </w:p>
    <w:p>
      <w:pPr>
        <w:pStyle w:val="Normal348"/>
        <w:ind w:left="200"/>
        <w:sectPr>
          <w:type w:val="continuous"/>
          <w:pgMar w:top="840" w:right="1000" w:bottom="840" w:left="1000" w:header="400" w:footer="400"/>
          <w:pgNumType w:fmt="decimal"/>
          <w:cols w:space="720"/>
        </w:sectPr>
      </w:pPr>
      <w:r>
        <w:br/>
      </w:r>
      <w:r>
        <w:pict>
          <v:line id="_x0000_s2506" style="position:absolute;z-index:252448768" from="0,10pt" to="512pt,10pt" strokecolor="black" strokeweight="1pt">
            <v:stroke linestyle="single"/>
          </v:line>
        </w:pict>
      </w:r>
      <w:r>
        <w:rPr>
          <w:rFonts w:ascii="arial" w:eastAsia="arial" w:hAnsi="arial" w:cs="arial"/>
          <w:b/>
          <w:color w:val="767676"/>
          <w:sz w:val="16"/>
        </w:rPr>
        <w:t>End of Document</w:t>
      </w:r>
    </w:p>
    <w:p>
      <w:pPr>
        <w:pStyle w:val="Normal349"/>
        <w:sectPr>
          <w:headerReference w:type="even" r:id="rId2161"/>
          <w:headerReference w:type="default" r:id="rId2162"/>
          <w:footerReference w:type="even" r:id="rId2163"/>
          <w:footerReference w:type="default" r:id="rId2164"/>
          <w:headerReference w:type="first" r:id="rId2165"/>
          <w:footerReference w:type="first" r:id="rId2166"/>
          <w:pgSz w:w="12240" w:h="15840"/>
          <w:pgMar w:top="840" w:right="1000" w:bottom="840" w:left="1000" w:header="400" w:footer="400"/>
          <w:pgNumType w:fmt="decimal"/>
          <w:cols w:space="720"/>
          <w:titlePg w:val="0"/>
        </w:sectPr>
      </w:pPr>
    </w:p>
    <w:p>
      <w:pPr>
        <w:pStyle w:val="Normal349"/>
      </w:pPr>
    </w:p>
    <w:p>
      <w:pPr>
        <w:pStyle w:val="Normal349"/>
      </w:pPr>
      <w:r>
        <w:pict>
          <v:shape id="_x0000_i2507" type="#_x0000_t75" alt="LexisNexis®" style="width:147.75pt;height:30pt">
            <v:imagedata r:id="rId10" o:title=""/>
          </v:shape>
        </w:pict>
      </w:r>
      <w:r>
        <w:cr/>
      </w:r>
    </w:p>
    <w:p>
      <w:pPr>
        <w:pStyle w:val="Heading134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Frieden auf dem Fußballplatz; Bei einem Turnier zeigen Juden und Muslime, wie Verständigung funktionieren kann</w:t>
      </w:r>
    </w:p>
    <w:p>
      <w:pPr>
        <w:pStyle w:val="Normal3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3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01. Juli 2024</w:t>
      </w:r>
    </w:p>
    <w:p>
      <w:pPr>
        <w:pStyle w:val="Normal349"/>
        <w:keepNext w:val="0"/>
        <w:spacing w:after="0" w:line="240" w:lineRule="atLeast"/>
        <w:ind w:right="0"/>
        <w:jc w:val="both"/>
      </w:pPr>
      <w:bookmarkStart w:id="698" w:name="Bookmark_350"/>
      <w:bookmarkEnd w:id="698"/>
    </w:p>
    <w:p>
      <w:pPr>
        <w:pStyle w:val="Normal34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349"/>
        <w:keepNext w:val="0"/>
        <w:spacing w:before="120" w:after="0" w:line="220" w:lineRule="atLeast"/>
        <w:ind w:left="0" w:right="0" w:firstLine="0"/>
        <w:jc w:val="left"/>
      </w:pPr>
      <w:r>
        <w:br/>
      </w:r>
      <w:r>
        <w:pict>
          <v:shape id="_x0000_i2508" type="#_x0000_t75" style="width:159.73pt;height:24pt">
            <v:imagedata r:id="rId128" o:title=""/>
          </v:shape>
        </w:pict>
      </w:r>
    </w:p>
    <w:p>
      <w:pPr>
        <w:pStyle w:val="Normal3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BRANDENBURG; S. 7</w:t>
      </w:r>
    </w:p>
    <w:p>
      <w:pPr>
        <w:pStyle w:val="Normal3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832 words</w:t>
      </w:r>
    </w:p>
    <w:p>
      <w:pPr>
        <w:pStyle w:val="Normal3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Andreas Kopietz</w:t>
      </w:r>
    </w:p>
    <w:p>
      <w:pPr>
        <w:pStyle w:val="Normal349"/>
        <w:keepNext/>
        <w:spacing w:before="240" w:after="0" w:line="340" w:lineRule="atLeast"/>
        <w:ind w:left="0" w:right="0" w:firstLine="0"/>
        <w:jc w:val="left"/>
      </w:pPr>
      <w:bookmarkStart w:id="699" w:name="Body_348"/>
      <w:bookmarkEnd w:id="699"/>
      <w:r>
        <w:rPr>
          <w:rFonts w:ascii="arial" w:eastAsia="arial" w:hAnsi="arial" w:cs="arial"/>
          <w:b/>
          <w:i w:val="0"/>
          <w:strike w:val="0"/>
          <w:noProof w:val="0"/>
          <w:color w:val="000000"/>
          <w:position w:val="0"/>
          <w:sz w:val="28"/>
          <w:u w:val="none"/>
          <w:vertAlign w:val="baseline"/>
        </w:rPr>
        <w:t>Body</w:t>
      </w:r>
    </w:p>
    <w:p>
      <w:pPr>
        <w:pStyle w:val="Normal349"/>
        <w:spacing w:line="60" w:lineRule="exact"/>
      </w:pPr>
      <w:r>
        <w:pict>
          <v:line id="_x0000_s2509" style="position:absolute;z-index:252449792" from="0,2pt" to="512pt,2pt" strokecolor="#009ddb" strokeweight="2pt">
            <v:stroke linestyle="single"/>
            <w10:wrap type="topAndBottom"/>
          </v:line>
        </w:pict>
      </w:r>
    </w:p>
    <w:p>
      <w:pPr>
        <w:pStyle w:val="Normal349"/>
      </w:pPr>
    </w:p>
    <w:p>
      <w:pPr>
        <w:pStyle w:val="Normal3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einem Turnier zeigen Juden und Muslime, wie Verständigung funktionieren kann</w:t>
      </w:r>
    </w:p>
    <w:p>
      <w:pPr>
        <w:pStyle w:val="Normal3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Nahostkonflikt haben sie am Sonntag nicht gelöst. Aber sie zeigten, wie es gehen könnte: mit Begegnung und Verständigung. Was die Großmächte in der arabischen Welt nicht hinbekommen, das wurde am Wochenende auf einem Fußballplatz in Berlin-Mitte vorgemacht. Als etwa Mannschaften der orthodoxen jüdischen Gemeinde Kahal Adass Jisroel (KAJ) oder des TuS Makkabi antraten gegen Spieler der Deutschen Islam-Akademie.</w:t>
      </w:r>
    </w:p>
    <w:p>
      <w:pPr>
        <w:pStyle w:val="Normal3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Ereignisse des 7. Oktober in Israel haben die Mitglieder des Vereins Berolina Mitte tief erschüttert. Nach dem Brandanschlag auf das Haus der Gemeinde Kahas Adass Jisroel in der Brunnenstraße im Oktober gab es dort eine Mahnwache, die Tilmann Häußler mit organisierte, der zweite Vorsitzende des SV Blau-Weiß Berolina Mitte 49, ein alter Ost-Berliner Kiezverein, der von Ehrenamtlichen betrieben wird. Hier träfen sich Handwerker und Start-up-Managerinnen noch auf Augenhöhe, sagt Häußler.  Biertrinkende sind genauso willkommen wie die Aperol-Spritz-Fraktion. </w:t>
      </w:r>
    </w:p>
    <w:p>
      <w:pPr>
        <w:pStyle w:val="Normal3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Gebäck und Bratwurst </w:t>
      </w:r>
    </w:p>
    <w:p>
      <w:pPr>
        <w:pStyle w:val="Normal3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man kennt einander. Beim Chanukka-Abend bei Kahal Adass Jisroel wurde im Gespräch zwischen Vereins- und Gemeindemitgliedern klar: In der Gemeinde haben viele junge Mitglieder große Lust auf Fußball. Die Idee zu einem gemeinsamen Turnier mit der Deutschen Islam-Akademie, die sich in der Nachbarschaft befindet, war geboren. Weitere Vereine wurden gesucht, um ein  Zeichen für Toleranz und Verständigung  zu setzen.</w:t>
      </w:r>
    </w:p>
    <w:p>
      <w:pPr>
        <w:pStyle w:val="Normal3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Wegen des Shabbat wählten sie den Sonntag. Beim Landessportbund beantragten sie Fördermittel, die auch bewilligt wurden; das Bündnis Rosenthaler Vorstadt stieg mit ein, lokale Gewerbetreibende und ehrenamtliche Helfer.</w:t>
      </w:r>
    </w:p>
    <w:p>
      <w:pPr>
        <w:pStyle w:val="Normal3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dem Sportplatz an der Kleinen Hamburger Straße ging es dann zur Sache. Acht Mannschaften mit sieben Leuten auf dem Kleinfeld traten am Sonntag gegeneinander an: Kahal Adass Jisroel, Deutsche Islam-Akademie, TuS Makkabi Berlin. Spielvereinigung Tiergarten, KSV Roter Traktor, Moabiter FSV, SG Rotation und eben Berolina Mitte, wo auch Menschen mit palästinensischen Wurzeln mitspielen. Die Mannschaften bei diesem außergewöhnlichen Turnier sind gemischt: Frauen, Mädchen, Kinder, Jugendliche.</w:t>
      </w:r>
    </w:p>
    <w:p>
      <w:pPr>
        <w:pStyle w:val="Normal3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Hier auf dem Platz in Berlin-Mitte scheint es, als würde es nie Probleme zwischen Juden und Muslimen geben. Es gibt koscheres Gebäck, Bratwurst mit Fleisch und ohne. Nur draußen steht ein Mannschaftswagen der Polizei. Ein Security-Mann kontrolliert am Eingang die Taschen. Am Spielfeldrand stehen Jugendliche mit Kippa, daneben Frauen mit Kopftüchern. Ein Spieler von Kahal Adass Jisroel wird von einem Spieler der Deutschen Islam-Akademie umgerannt. Beide reichen sich die Hand.</w:t>
      </w:r>
    </w:p>
    <w:p>
      <w:pPr>
        <w:pStyle w:val="Normal3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 Ergebnis könnte besser sein , sagt Pavel Lyubarsky, der Vorstandvorsitzende der Gemeinde, die gerade 0:2 zurückliegt. Aber:  Mit solchen Spielen können wir Räume für Normalität schaffen.  Lyubarsky hofft, dass es künftig noch mehr solcher Begegnungen gibt.</w:t>
      </w:r>
    </w:p>
    <w:p>
      <w:pPr>
        <w:pStyle w:val="Normal3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den Gästen sind Rabbiner Elias Dray, Leiter der jüdischen Gemeinde in Amberg (Bayern), und Ender Cetin, ein Imam. Die beiden sind als  Imam-Rabbiner-Tandem  der Initiative Meet2Respect unterwegs an den Schulen, um bei Schülern Vorurteile zu entkräften und für Verständigung zu werben.</w:t>
      </w:r>
    </w:p>
    <w:p>
      <w:pPr>
        <w:pStyle w:val="Normal3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7. Oktober hätten sie 20 Anfragen pro Tag, sagen sie.  Wenn wir mit den Schülern sprechen, rufen wir oft Irritation hervor , erzählt Cetin.  Und es gibt positive Aha-Effekte. Weil sie sehen, dass ein Imam und ein Rabbiner befreundet sein können. Bei den Schülern bleibt der Eindruck, dass es etwas Normales und Menschliches ist, wenn wir zusammen auftreten.  Für viele palästinensische Schüler, die in ihrer Familie Fluchterfahrungen hätten, spiele die Identität eine wichtige Rolle.  Sie müssen aber auch die andere Seite wahrnehmen , betont er, während hinter ihm ein Ball ins Tor knallt.</w:t>
      </w:r>
    </w:p>
    <w:p>
      <w:pPr>
        <w:pStyle w:val="Normal3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Ausgebuchtes Tandem </w:t>
      </w:r>
    </w:p>
    <w:p>
      <w:pPr>
        <w:pStyle w:val="Normal3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Ähnlich sieht das auch sein Tandempartner Elias Dray.  Angesichts des hohen Bedarfs könnten wir auch noch ein weiteres Team haben , sagt er.  Wir sind für das ganze Schuljahr ausgebucht.  Das Problem für die beiden sei jedoch, dass die CDU-geführte Bildungsverwaltung einen Teil der Fördermittel zur Antisemitismusbekämpfung gestoppt habe. Für den Rabbiner unverständlich.  Wir werden hofiert und eingeladen. Auf der anderen Seite wird die Präventionsarbeit in Berlin kaputt gemacht , sagt er.  Die SPD hat jetzt die Aufgabe, dass wir die zugesagte Förderung direkt von der Landesantidiskriminierungsstelle erhalten können. Aber es gibt in den Gesprächen noch keinen Durchbruch. </w:t>
      </w:r>
    </w:p>
    <w:p>
      <w:pPr>
        <w:pStyle w:val="Normal3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Turnier ist vorbei. Am Ende hat der Tus Makkabi den dritten Platz belegt, die Deutsche Islam-Akademie den zweiten und den ersten belegte der Gastgeber Berolina Mitte. Ein paar Kilometer weiter, am Bahnhof Gesundbrunnen, haben sich derweil mehrere Hundert Menschen zu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eingefunden. Wieder werden israel- und judenfeindliche Parolen gebrüllt. Die Polizei leitet mehrere Strafverfahren ein. Wie schon an vielen Tagen zuvor.</w:t>
      </w:r>
    </w:p>
    <w:p>
      <w:pPr>
        <w:pStyle w:val="Normal34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 2024</w:t>
      </w:r>
    </w:p>
    <w:p>
      <w:pPr>
        <w:pStyle w:val="Normal349"/>
      </w:pPr>
    </w:p>
    <w:p>
      <w:pPr>
        <w:pStyle w:val="Normal349"/>
        <w:ind w:left="200"/>
        <w:sectPr>
          <w:type w:val="continuous"/>
          <w:pgMar w:top="840" w:right="1000" w:bottom="840" w:left="1000" w:header="400" w:footer="400"/>
          <w:pgNumType w:fmt="decimal"/>
          <w:cols w:space="720"/>
        </w:sectPr>
      </w:pPr>
      <w:r>
        <w:br/>
      </w:r>
      <w:r>
        <w:pict>
          <v:line id="_x0000_s2510" style="position:absolute;z-index:252450816" from="0,10pt" to="512pt,10pt" strokecolor="black" strokeweight="1pt">
            <v:stroke linestyle="single"/>
          </v:line>
        </w:pict>
      </w:r>
      <w:r>
        <w:rPr>
          <w:rFonts w:ascii="arial" w:eastAsia="arial" w:hAnsi="arial" w:cs="arial"/>
          <w:b/>
          <w:color w:val="767676"/>
          <w:sz w:val="16"/>
        </w:rPr>
        <w:t>End of Document</w:t>
      </w:r>
    </w:p>
    <w:p>
      <w:pPr>
        <w:pStyle w:val="Normal350"/>
        <w:sectPr>
          <w:headerReference w:type="even" r:id="rId2167"/>
          <w:headerReference w:type="default" r:id="rId2168"/>
          <w:footerReference w:type="even" r:id="rId2169"/>
          <w:footerReference w:type="default" r:id="rId2170"/>
          <w:headerReference w:type="first" r:id="rId2171"/>
          <w:footerReference w:type="first" r:id="rId2172"/>
          <w:pgSz w:w="12240" w:h="15840"/>
          <w:pgMar w:top="840" w:right="1000" w:bottom="840" w:left="1000" w:header="400" w:footer="400"/>
          <w:pgNumType w:fmt="decimal"/>
          <w:cols w:space="720"/>
          <w:titlePg w:val="0"/>
        </w:sectPr>
      </w:pPr>
    </w:p>
    <w:p>
      <w:pPr>
        <w:pStyle w:val="Normal350"/>
      </w:pPr>
    </w:p>
    <w:p>
      <w:pPr>
        <w:pStyle w:val="Normal350"/>
      </w:pPr>
      <w:r>
        <w:pict>
          <v:shape id="_x0000_i2511" type="#_x0000_t75" alt="LexisNexis®" style="width:147.75pt;height:30pt">
            <v:imagedata r:id="rId10" o:title=""/>
          </v:shape>
        </w:pict>
      </w:r>
      <w:r>
        <w:cr/>
      </w:r>
    </w:p>
    <w:p>
      <w:pPr>
        <w:pStyle w:val="Heading134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Pauschalverbot von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-Slogan rechtswidrig</w:t>
      </w:r>
    </w:p>
    <w:p>
      <w:pPr>
        <w:pStyle w:val="Normal3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28. Juni 2024 3:13 PM GMT+1</w:t>
      </w:r>
    </w:p>
    <w:p>
      <w:pPr>
        <w:pStyle w:val="Normal350"/>
        <w:keepNext w:val="0"/>
        <w:spacing w:after="0" w:line="240" w:lineRule="atLeast"/>
        <w:ind w:right="0"/>
        <w:jc w:val="both"/>
      </w:pPr>
      <w:bookmarkStart w:id="700" w:name="Bookmark_351"/>
      <w:bookmarkEnd w:id="700"/>
    </w:p>
    <w:p>
      <w:pPr>
        <w:pStyle w:val="Normal35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350"/>
        <w:keepNext w:val="0"/>
        <w:spacing w:before="120" w:after="0" w:line="220" w:lineRule="atLeast"/>
        <w:ind w:left="0" w:right="0" w:firstLine="0"/>
        <w:jc w:val="left"/>
      </w:pPr>
      <w:r>
        <w:br/>
      </w:r>
      <w:r>
        <w:pict>
          <v:shape id="_x0000_i2512" type="#_x0000_t75" style="width:230.22pt;height:28.5pt">
            <v:imagedata r:id="rId39" o:title=""/>
          </v:shape>
        </w:pict>
      </w:r>
    </w:p>
    <w:p>
      <w:pPr>
        <w:pStyle w:val="Normal3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609 words</w:t>
      </w:r>
    </w:p>
    <w:p>
      <w:pPr>
        <w:pStyle w:val="Normal35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Strafbarkeit eines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-Slogans hängt nach Überzeugung des Verwaltungsgerichtshofs vom Einzelfall ab. Deshalb lehnt er anders als die Instanz zuvor ein Verbot auf einer konkreten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ab.</w:t>
      </w:r>
    </w:p>
    <w:p>
      <w:pPr>
        <w:pStyle w:val="Normal350"/>
        <w:keepNext/>
        <w:spacing w:before="240" w:after="0" w:line="340" w:lineRule="atLeast"/>
        <w:ind w:left="0" w:right="0" w:firstLine="0"/>
        <w:jc w:val="left"/>
      </w:pPr>
      <w:bookmarkStart w:id="701" w:name="Body_349"/>
      <w:bookmarkEnd w:id="701"/>
      <w:r>
        <w:rPr>
          <w:rFonts w:ascii="arial" w:eastAsia="arial" w:hAnsi="arial" w:cs="arial"/>
          <w:b/>
          <w:i w:val="0"/>
          <w:strike w:val="0"/>
          <w:noProof w:val="0"/>
          <w:color w:val="000000"/>
          <w:position w:val="0"/>
          <w:sz w:val="28"/>
          <w:u w:val="none"/>
          <w:vertAlign w:val="baseline"/>
        </w:rPr>
        <w:t>Body</w:t>
      </w:r>
    </w:p>
    <w:p>
      <w:pPr>
        <w:pStyle w:val="Normal350"/>
        <w:spacing w:line="60" w:lineRule="exact"/>
      </w:pPr>
      <w:r>
        <w:pict>
          <v:line id="_x0000_s2513" style="position:absolute;z-index:252451840" from="0,2pt" to="512pt,2pt" strokecolor="#009ddb" strokeweight="2pt">
            <v:stroke linestyle="single"/>
            <w10:wrap type="topAndBottom"/>
          </v:line>
        </w:pict>
      </w:r>
    </w:p>
    <w:p>
      <w:pPr>
        <w:pStyle w:val="Normal350"/>
      </w:pPr>
    </w:p>
    <w:p>
      <w:pPr>
        <w:pStyle w:val="Normal3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Bayerische Verwaltungsgerichtshof hat in einem konkreten Einzelfall ein pauschales Verbot des bei propalästinensischen Demonstrationen oft verwendeten Slogans «From the river to the sea» («Vom Fluss bis zum Meer») für rechtswidrig erachtet. Damit gab das Gericht der Beschwerde einer Frau statt, die für den kommenden Montag (1. Juli) eine kleine Demonstration in München angemeldet und dafür auch Plakate mit der Aufschrift angekündigt hat. Die Landeshauptstadt erließ für die Versammlung mehrere Beschränkungen - insbesondere ein Verbot, die Parole zu verwenden, weil damit der Anfangsverdacht für eine Straftat vorliege. Dagegen wehrte sich die Frau, scheiterte zunächst vor dem Verwaltungsgericht, bekam aber nun letztinstanzlich vom Verwaltungsgerichtshof Recht.</w:t>
      </w:r>
    </w:p>
    <w:p>
      <w:pPr>
        <w:pStyle w:val="Normal3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Gericht entschied in einem Eilverfahren, dass die Untersagung der Parole im konkreten Einzelfall voraussichtlich rechtswidrig sei. Denn ob deren Verwendung einen Straftatbestand erfülle, hänge von den Umständen des Einzelfalls und insbesondere davon ab, ob ein erkennbarer Bezug zur Terrororganisation Hamas oder anderen verbotenen Vereinigungen vorliege, teilte das Gericht am Freitag mit. Konkrete Anhaltspunkte für einen solchen Bezug habe die Landeshauptstadt in ihrer «Gefahrenprognose» nicht dargelegt (Az. 10 CS 24.1062).</w:t>
      </w:r>
    </w:p>
    <w:p>
      <w:pPr>
        <w:pStyle w:val="Normal3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Einen Blankoscheck für die Frau oder andere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 bei Verwendung der Parole am Ende auch straffrei davonzukommen, stellte der Verwaltungsgerichtshof aber damit ausdrücklich nicht aus: Mit der aktuellen Entscheidung gehe keine «Legalisierungswirkung» der Parole einher. «Die Antragstellerin und die Teilnehmenden der Versammlung haben selbst dafür Sorge zu tragen, sich in nicht strafbarer Weise zu verhalten. Den Strafverfolgungsbehörden bleibt es unbenommen, im Einzelfall strafrechtlich relevantes Verhalten als solches zu verfolgen», heißt es in der Entscheidung des Gerichts.</w:t>
      </w:r>
    </w:p>
    <w:p>
      <w:pPr>
        <w:pStyle w:val="Normal3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pauschales Verbot der Parole im Wege einer Versammlungsbeschränkung wäre aber - so heißt es in der Gerichtsentscheidung weiter - nur dann verhältnismäßig, «wenn eine den verfassungsrechtlichen Anforderungen genügende Gefahrenprognose der Versammlungsbehörde ergibt, dass die Formulierung in strafbarer Weise verwendet werden wird». Diesen Anforderungen sei die Münchner Gefahrenprognose nicht gerecht geworden. Konkrete Anhaltspunkte dafür, dass Teilnehmer der Demonstration die Parole mit einem konkreten Bezug zur Hamas oder anderen verbotenen Vereinigungen verwenden würden, habe die Landeshauptstadt nicht angeführt. Und eine bloße Vermutung reiche nicht.</w:t>
      </w:r>
    </w:p>
    <w:p>
      <w:pPr>
        <w:pStyle w:val="Normal3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Generalstaatsanwaltschaft München will an ihrem konsequenten Kurs festhalten, den sie nach der Verbotsverfügung des Bundesinnenministeriums unter anderem zur Terrororganisation Hamas eingeschlagen hatte. Darin wird die Parole als in Deutschland verbotenes Kennzeichnen der terroristischen Vereinigung Hamas genannt. «Seit diesem Zeitpunkt bejahen die bayerischen Strafverfolgungsbehörden den Anfangsverdacht für die Straftat des Verwendens von Kennzeichen von verfassungswidrigen und terroristischen Organisationen», hatte ein Sprecher der Behörde zuletzt erklärt. Und dabei soll es auch bleiben: Auch beim isolierten Verwenden der Parole - egal in welcher Sprache - werde man weiterhin einen Anfangsverdacht bejahen und Ermittlungen einleiten, sagte ein Sprecher am Donnerstag.</w:t>
      </w:r>
    </w:p>
    <w:p>
      <w:pPr>
        <w:pStyle w:val="Normal3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Slogan «From the river to the sea ...» geht zurück auf die 1960er Jahre und wurde bereits damals von der Palästinensischen Befreiungsorganisation PLO verwendet. Er soll ausdrücken, dass die vollständige Befreiung Palästinas, vom Fluss Jordan bis zum Mittelmeer, angestrebt werde - also auch auf dem Gebiet Israels.</w:t>
      </w:r>
    </w:p>
    <w:p>
      <w:pPr>
        <w:pStyle w:val="Normal35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28, 2024</w:t>
      </w:r>
    </w:p>
    <w:p>
      <w:pPr>
        <w:pStyle w:val="Normal350"/>
      </w:pPr>
    </w:p>
    <w:p>
      <w:pPr>
        <w:pStyle w:val="Normal350"/>
        <w:ind w:left="200"/>
        <w:sectPr>
          <w:type w:val="continuous"/>
          <w:pgMar w:top="840" w:right="1000" w:bottom="840" w:left="1000" w:header="400" w:footer="400"/>
          <w:pgNumType w:fmt="decimal"/>
          <w:cols w:space="720"/>
        </w:sectPr>
      </w:pPr>
      <w:r>
        <w:br/>
      </w:r>
      <w:r>
        <w:pict>
          <v:line id="_x0000_s2514" style="position:absolute;z-index:252452864" from="0,10pt" to="512pt,10pt" strokecolor="black" strokeweight="1pt">
            <v:stroke linestyle="single"/>
          </v:line>
        </w:pict>
      </w:r>
      <w:r>
        <w:rPr>
          <w:rFonts w:ascii="arial" w:eastAsia="arial" w:hAnsi="arial" w:cs="arial"/>
          <w:b/>
          <w:color w:val="767676"/>
          <w:sz w:val="16"/>
        </w:rPr>
        <w:t>End of Document</w:t>
      </w:r>
    </w:p>
    <w:p>
      <w:pPr>
        <w:pStyle w:val="Normal351"/>
        <w:sectPr>
          <w:headerReference w:type="even" r:id="rId2173"/>
          <w:headerReference w:type="default" r:id="rId2174"/>
          <w:footerReference w:type="even" r:id="rId2175"/>
          <w:footerReference w:type="default" r:id="rId2176"/>
          <w:headerReference w:type="first" r:id="rId2177"/>
          <w:footerReference w:type="first" r:id="rId2178"/>
          <w:pgSz w:w="12240" w:h="15840"/>
          <w:pgMar w:top="840" w:right="1000" w:bottom="840" w:left="1000" w:header="400" w:footer="400"/>
          <w:pgNumType w:fmt="decimal"/>
          <w:cols w:space="720"/>
          <w:titlePg w:val="0"/>
        </w:sectPr>
      </w:pPr>
    </w:p>
    <w:p>
      <w:pPr>
        <w:pStyle w:val="Normal351"/>
      </w:pPr>
    </w:p>
    <w:p>
      <w:pPr>
        <w:pStyle w:val="Normal351"/>
      </w:pPr>
      <w:r>
        <w:pict>
          <v:shape id="_x0000_i2515" type="#_x0000_t75" alt="LexisNexis®" style="width:147.75pt;height:30pt">
            <v:imagedata r:id="rId10" o:title=""/>
          </v:shape>
        </w:pict>
      </w:r>
      <w:r>
        <w:cr/>
      </w:r>
    </w:p>
    <w:p>
      <w:pPr>
        <w:pStyle w:val="Heading135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Pauschalverbot von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-Slogan rechtswidrig</w:t>
      </w:r>
    </w:p>
    <w:p>
      <w:pPr>
        <w:pStyle w:val="Normal3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27. Juni 2024 5:19 PM GMT+1</w:t>
      </w:r>
    </w:p>
    <w:p>
      <w:pPr>
        <w:pStyle w:val="Normal351"/>
        <w:keepNext w:val="0"/>
        <w:spacing w:after="0" w:line="240" w:lineRule="atLeast"/>
        <w:ind w:right="0"/>
        <w:jc w:val="both"/>
      </w:pPr>
      <w:bookmarkStart w:id="702" w:name="Bookmark_352"/>
      <w:bookmarkEnd w:id="702"/>
    </w:p>
    <w:p>
      <w:pPr>
        <w:pStyle w:val="Normal35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351"/>
        <w:keepNext w:val="0"/>
        <w:spacing w:before="120" w:after="0" w:line="220" w:lineRule="atLeast"/>
        <w:ind w:left="0" w:right="0" w:firstLine="0"/>
        <w:jc w:val="left"/>
      </w:pPr>
      <w:r>
        <w:br/>
      </w:r>
      <w:r>
        <w:pict>
          <v:shape id="_x0000_i2516" type="#_x0000_t75" style="width:230.22pt;height:28.5pt">
            <v:imagedata r:id="rId39" o:title=""/>
          </v:shape>
        </w:pict>
      </w:r>
    </w:p>
    <w:p>
      <w:pPr>
        <w:pStyle w:val="Normal3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609 words</w:t>
      </w:r>
    </w:p>
    <w:p>
      <w:pPr>
        <w:pStyle w:val="Normal35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Strafbarkeit eines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-Slogans hängt nach Überzeugung des Verwaltungsgerichtshofs vom Einzelfall ab. Deshalb lehnt er anders als die Instanz zuvor ein Verbot auf einer konkreten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ab.</w:t>
      </w:r>
    </w:p>
    <w:p>
      <w:pPr>
        <w:pStyle w:val="Normal351"/>
        <w:keepNext/>
        <w:spacing w:before="240" w:after="0" w:line="340" w:lineRule="atLeast"/>
        <w:ind w:left="0" w:right="0" w:firstLine="0"/>
        <w:jc w:val="left"/>
      </w:pPr>
      <w:bookmarkStart w:id="703" w:name="Body_350"/>
      <w:bookmarkEnd w:id="703"/>
      <w:r>
        <w:rPr>
          <w:rFonts w:ascii="arial" w:eastAsia="arial" w:hAnsi="arial" w:cs="arial"/>
          <w:b/>
          <w:i w:val="0"/>
          <w:strike w:val="0"/>
          <w:noProof w:val="0"/>
          <w:color w:val="000000"/>
          <w:position w:val="0"/>
          <w:sz w:val="28"/>
          <w:u w:val="none"/>
          <w:vertAlign w:val="baseline"/>
        </w:rPr>
        <w:t>Body</w:t>
      </w:r>
    </w:p>
    <w:p>
      <w:pPr>
        <w:pStyle w:val="Normal351"/>
        <w:spacing w:line="60" w:lineRule="exact"/>
      </w:pPr>
      <w:r>
        <w:pict>
          <v:line id="_x0000_s2517" style="position:absolute;z-index:252453888" from="0,2pt" to="512pt,2pt" strokecolor="#009ddb" strokeweight="2pt">
            <v:stroke linestyle="single"/>
            <w10:wrap type="topAndBottom"/>
          </v:line>
        </w:pict>
      </w:r>
    </w:p>
    <w:p>
      <w:pPr>
        <w:pStyle w:val="Normal351"/>
      </w:pP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Bayerische Verwaltungsgerichtshof hat in einem konkreten Einzelfall ein pauschales Verbot des bei propalästinensischen Demonstrationen oft verwendeten Slogans «From the river to the sea» («Vom Fluss bis zum Meer») für rechtswidrig erachtet. Damit gab das Gericht der Beschwerde einer Frau statt, die für den kommenden Montag (1. Juli) eine kleine Demonstration in München angemeldet und dafür auch Plakate mit der Aufschrift angekündigt hat. Die Landeshauptstadt erließ für die Versammlung mehrere Beschränkungen - insbesondere ein Verbot, die Parole zu verwenden, weil damit der Anfangsverdacht für eine Straftat vorliege. Dagegen wehrte sich die Frau, scheiterte zunächst vor dem Verwaltungsgericht, bekam aber nun letztinstanzlich vom Verwaltungsgerichtshof Recht.</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Gericht entschied in einem Eilverfahren, dass die Untersagung der Parole im konkreten Einzelfall voraussichtlich rechtswidrig sei. Denn ob deren Verwendung einen Straftatbestand erfülle, hänge von den Umständen des Einzelfalls und insbesondere davon ab, ob ein erkennbarer Bezug zur Terrororganisation Hamas oder anderen verbotenen Vereinigungen vorliege, teilte das Gericht am Freitag mit. Konkrete Anhaltspunkte für einen solchen Bezug habe die Landeshauptstadt in ihrer «Gefahrenprognose» nicht dargelegt (Az. 10 CS 24.1062).</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Einen Blankoscheck für die Frau oder andere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 bei Verwendung der Parole am Ende auch straffrei davonzukommen, stellte der Verwaltungsgerichtshof aber damit ausdrücklich nicht aus: Mit der aktuellen Entscheidung gehe keine «Legalisierungswirkung» der Parole einher. «Die Antragstellerin und die Teilnehmenden der Versammlung haben selbst dafür Sorge zu tragen, sich in nicht strafbarer Weise zu verhalten. Den Strafverfolgungsbehörden bleibt es unbenommen, im Einzelfall strafrechtlich relevantes Verhalten als solches zu verfolgen», heißt es in der Entscheidung des Gerichts.</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pauschales Verbot der Parole im Wege einer Versammlungsbeschränkung wäre aber - so heißt es in der Gerichtsentscheidung weiter - nur dann verhältnismäßig, «wenn eine den verfassungsrechtlichen Anforderungen genügende Gefahrenprognose der Versammlungsbehörde ergibt, dass die Formulierung in strafbarer Weise verwendet werden wird». Diesen Anforderungen sei die Münchner Gefahrenprognose nicht gerecht geworden. Konkrete Anhaltspunkte dafür, dass Teilnehmer der Demonstration die Parole mit einem konkreten Bezug zur Hamas oder anderen verbotenen Vereinigungen verwenden würden, habe die Landeshauptstadt nicht angeführt. Und eine bloße Vermutung reiche nicht.</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Generalstaatsanwaltschaft München will an ihrem konsequenten Kurs festhalten, den sie nach der Verbotsverfügung des Bundesinnenministeriums unter anderem zur Terrororganisation Hamas eingeschlagen hatte. Darin wird die Parole als in Deutschland verbotenes Kennzeichnen der terroristischen Vereinigung Hamas genannt. «Seit diesem Zeitpunkt bejahen die bayerischen Strafverfolgungsbehörden den Anfangsverdacht für die Straftat des Verwendens von Kennzeichen von verfassungswidrigen und terroristischen Organisationen», hatte ein Sprecher der Behörde zuletzt erklärt. Und dabei soll es auch bleiben: Auch beim isolierten Verwenden der Parole - egal in welcher Sprache - werde man weiterhin einen Anfangsverdacht bejahen und Ermittlungen einleiten, sagte ein Sprecher am Donnerstag.</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Slogan «From the river to the sea ...» geht zurück auf die 1960er Jahre und wurde bereits damals von der Palästinensischen Befreiungsorganisation PLO verwendet. Er soll ausdrücken, dass die vollständige Befreiung Palästinas, vom Fluss Jordan bis zum Mittelmeer, angestrebt werde - also auch auf dem Gebiet Israels.</w:t>
      </w:r>
    </w:p>
    <w:p>
      <w:pPr>
        <w:pStyle w:val="Normal35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27, 2024</w:t>
      </w:r>
    </w:p>
    <w:p>
      <w:pPr>
        <w:pStyle w:val="Normal351"/>
      </w:pPr>
    </w:p>
    <w:p>
      <w:pPr>
        <w:pStyle w:val="Normal351"/>
        <w:ind w:left="200"/>
        <w:sectPr>
          <w:type w:val="continuous"/>
          <w:pgMar w:top="840" w:right="1000" w:bottom="840" w:left="1000" w:header="400" w:footer="400"/>
          <w:pgNumType w:fmt="decimal"/>
          <w:cols w:space="720"/>
        </w:sectPr>
      </w:pPr>
      <w:r>
        <w:br/>
      </w:r>
      <w:r>
        <w:pict>
          <v:line id="_x0000_s2518" style="position:absolute;z-index:252454912" from="0,10pt" to="512pt,10pt" strokecolor="black" strokeweight="1pt">
            <v:stroke linestyle="single"/>
          </v:line>
        </w:pict>
      </w:r>
      <w:r>
        <w:rPr>
          <w:rFonts w:ascii="arial" w:eastAsia="arial" w:hAnsi="arial" w:cs="arial"/>
          <w:b/>
          <w:color w:val="767676"/>
          <w:sz w:val="16"/>
        </w:rPr>
        <w:t>End of Document</w:t>
      </w:r>
    </w:p>
    <w:p>
      <w:pPr>
        <w:pStyle w:val="Normal352"/>
        <w:sectPr>
          <w:headerReference w:type="even" r:id="rId2179"/>
          <w:headerReference w:type="default" r:id="rId2180"/>
          <w:footerReference w:type="even" r:id="rId2181"/>
          <w:footerReference w:type="default" r:id="rId2182"/>
          <w:headerReference w:type="first" r:id="rId2183"/>
          <w:footerReference w:type="first" r:id="rId2184"/>
          <w:pgSz w:w="12240" w:h="15840"/>
          <w:pgMar w:top="840" w:right="1000" w:bottom="840" w:left="1000" w:header="400" w:footer="400"/>
          <w:pgNumType w:fmt="decimal"/>
          <w:cols w:space="720"/>
          <w:titlePg w:val="0"/>
        </w:sectPr>
      </w:pPr>
    </w:p>
    <w:p>
      <w:pPr>
        <w:pStyle w:val="Normal352"/>
      </w:pPr>
    </w:p>
    <w:p>
      <w:pPr>
        <w:pStyle w:val="Normal352"/>
      </w:pPr>
      <w:r>
        <w:pict>
          <v:shape id="_x0000_i2519" type="#_x0000_t75" alt="LexisNexis®" style="width:147.75pt;height:30pt">
            <v:imagedata r:id="rId10" o:title=""/>
          </v:shape>
        </w:pict>
      </w:r>
      <w:r>
        <w:cr/>
      </w:r>
    </w:p>
    <w:p>
      <w:pPr>
        <w:pStyle w:val="Heading135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East-Pride und Israel</w:t>
      </w:r>
    </w:p>
    <w:p>
      <w:pPr>
        <w:pStyle w:val="Normal3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3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27. Juni 2024</w:t>
      </w:r>
    </w:p>
    <w:p>
      <w:pPr>
        <w:pStyle w:val="Normal352"/>
        <w:keepNext w:val="0"/>
        <w:spacing w:after="0" w:line="240" w:lineRule="atLeast"/>
        <w:ind w:right="0"/>
        <w:jc w:val="both"/>
      </w:pPr>
      <w:bookmarkStart w:id="704" w:name="Bookmark_353"/>
      <w:bookmarkEnd w:id="704"/>
    </w:p>
    <w:p>
      <w:pPr>
        <w:pStyle w:val="Normal35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352"/>
        <w:keepNext w:val="0"/>
        <w:spacing w:before="120" w:after="0" w:line="220" w:lineRule="atLeast"/>
        <w:ind w:left="0" w:right="0" w:firstLine="0"/>
        <w:jc w:val="left"/>
      </w:pPr>
      <w:r>
        <w:br/>
      </w:r>
      <w:r>
        <w:pict>
          <v:shape id="_x0000_i2520" type="#_x0000_t75" style="width:202.47pt;height:44.24pt">
            <v:imagedata r:id="rId90" o:title=""/>
          </v:shape>
        </w:pict>
      </w:r>
    </w:p>
    <w:p>
      <w:pPr>
        <w:pStyle w:val="Normal3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QUEERSPIEGEL; Queerspiegel; S. B23</w:t>
      </w:r>
    </w:p>
    <w:p>
      <w:pPr>
        <w:pStyle w:val="Normal3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1340 words</w:t>
      </w:r>
    </w:p>
    <w:p>
      <w:pPr>
        <w:pStyle w:val="Normal352"/>
        <w:keepNext/>
        <w:spacing w:before="240" w:after="0" w:line="340" w:lineRule="atLeast"/>
        <w:ind w:left="0" w:right="0" w:firstLine="0"/>
        <w:jc w:val="left"/>
      </w:pPr>
      <w:bookmarkStart w:id="705" w:name="Body_351"/>
      <w:bookmarkEnd w:id="705"/>
      <w:r>
        <w:rPr>
          <w:rFonts w:ascii="arial" w:eastAsia="arial" w:hAnsi="arial" w:cs="arial"/>
          <w:b/>
          <w:i w:val="0"/>
          <w:strike w:val="0"/>
          <w:noProof w:val="0"/>
          <w:color w:val="000000"/>
          <w:position w:val="0"/>
          <w:sz w:val="28"/>
          <w:u w:val="none"/>
          <w:vertAlign w:val="baseline"/>
        </w:rPr>
        <w:t>Body</w:t>
      </w:r>
    </w:p>
    <w:p>
      <w:pPr>
        <w:pStyle w:val="Normal352"/>
        <w:spacing w:line="60" w:lineRule="exact"/>
      </w:pPr>
      <w:r>
        <w:pict>
          <v:line id="_x0000_s2521" style="position:absolute;z-index:252455936" from="0,2pt" to="512pt,2pt" strokecolor="#009ddb" strokeweight="2pt">
            <v:stroke linestyle="single"/>
            <w10:wrap type="topAndBottom"/>
          </v:line>
        </w:pict>
      </w:r>
    </w:p>
    <w:p>
      <w:pPr>
        <w:pStyle w:val="Normal352"/>
      </w:pP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Warum haben Sie sich für das Motto ,,Homos sagen Ja zu Israel - Queers for Israel" entschieden? Sie hätten auch ,,Queers gegen Antisemitismus" wählen können? Antisemitische Vorfälle sind in Deutschland seit dem Terrorangriff der radikal-islamistischen Hamas am 7. Oktober stark angestiegen. Wolfgang Beyer: Mit unserem Motto ,,Homos sagen Ja zu Israel" wollen wir unsere Solidarität mit Jüdinnen und Juden in Berlin und in Israel zum Ausdruck bringen. Das heißt nicht, dass wir auf der Seite der ultrarechten Netanjahu-Regierung stehen, sondern wir stehen auf der Seite eines jüdischen Staates, der nach dem Terrorangriff der Hamas das Recht hat, sich selbst zu verteidigen, und der das Recht hat, zu existieren.</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7. Oktober ist ja nicht nur ein Angriff auf Israel gewesen, sondern ein Angriff auf die freie, demokratische Welt. Israel ist das Land im Nahen Osten, wo homosexuelle und queere Menschen am höchsten rechtlich geschützt sind und nicht verfolgt, eingesperrt oder getötet werden. Juden und Jüdinnen brauchen einen Staat, der ihnen die Garantie gibt, dass sie offen, frei und sicher leben können. Diese Garantie kann ihnen aber offensichtlich nur ein jüdischer Staat Israel geben. Und sie brauchen vor allem auch einen Staat und eine Gesellschaft, die die Geschichte des Holocaust und die ganze europäische Geschichte des Antisemitismus im Bewusstsein behält und ernst nimmt. Anette Detering: Wir finden auch die große Teilnahmslosigkeit der sogenannten Zivilgesellschaft furchtbar. Wo sind denn all die Massendemonstrationen nach dem 7. Oktober gewesen? In Vorbereitung auf unsere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haben wir gemerkt, welche tiefgreifende Bedeutung das Massaker der Hamas mit 1.200 Toten und mehr als 250 Geiseln für Juden und Jüdinnen hat.</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Können Sie das genauer beschreiben? Der Musiker Andrej Hermlin hat in einer Videobotschaft für die East Pride gesagt,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sei für ihn ein Zeichen der Verbundenheit mit dem jüdischen Staat und den Juden in Deutschland - das, was er in den letzten Monaten so schmerzlich vermisst habe.  Detering: Für jüdische Menschen, die wir in den letzten Wochen getroffen und gesprochen haben, ist der Terrorangriff der Hamas ein traumatisches Erlebnis und sehr viele Jüdinnen und Juden hierzulande sind wahnsinnig enttäuscht über die fehlende Solidarität in Deutschland. Ich denke, am besten hat das der Pianist Igor Levit zum Ausdruck gebracht, der auch in einem Tagesspiegel-Interview gesagt hat: ,,Weshalb zeigt sich die sogenannte Mitte der Gesellschaft nicht? Wo seid Ihr denn? Ich erwische mich dabei, dass ich mir zurzeit sehr bittere Fragen über dieses Land stelle." Oder um auch die Worte von Michel Friedman aufzugreifen: Es reicht eben nicht, nur zu sagen, in Deutschland ist kein Platz für Antisemitismus. Wir sehen doch tagtäglich, dass es sehr, sehr viel Platz für Antisemitismus in diesem Land gibt.</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 Anliegen wird also positiv aufgenommen? Detering: Von Jüdinnen und Juden, ja. ,,Endlich macht mal jemand etwas", haben uns viele gesagt. Das klare Bekenntnis zu Israel ist aber auch wie ein Coming-out. Manche Freunde hat man danach nicht mehr.</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 Motto hat Menschen dazu veranlasst, auf Distanz zu gehen?Beyer: Ja. Es gibt unterschiedliche Gründe dafür, aber ein starkes Motiv scheint auch Angst zu sein. Künstler:innen oder DJs, mit denen wir in den letzten Jahren eng zusammengearbeitet haben, haben uns dieses Mal abgesagt.</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Bekommen Sie trotzdem Unterstützung?  Beyer: Eine sehr schnelle Zusage haben wir etwa von der Musikerin ,,DJ Anat" erhalten. Sie lebt in Berlin, hat unglaublich viel Power und auf sie freuen wir uns sehr. Vorher hatte sich schon der Israeli Ido bei uns gemeldet und uns vielfach unterstützt. Er war auch am Aufbau der Installation ,,Platz der Hamas-Geiseln" auf dem Bebelplatz beteiligt.</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Verteidigungskrieg hat nach Angaben der von der Hamas kontrollierten Gesundheitsbehörde bisher mehr als 37.000 Menschen im Gazastreifen das Leben gekostet. Wie gehen Sie damit um? Beyer: Natürlich solidarisieren wir uns auch mit den Opfern im Gazastreifen. Aber man kann diese Toten und Verletzten nicht verstehen und würdigen, wenn man dafür nicht auf die Ursache blickt - und das ist der Terrorangriff der radikal-islamistischen Hamas am 7. Oktober. Im Übrigen: Diese Aufspaltung, die einen solidarisieren sich mit den Opfern in Israel und die anderen solidarisieren sich mit den Opfern in Gaza, finde ich fürchterlich und völlig unangemessen.</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 sind genauso solidarisch mit der Zivilbevölkerung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hoffen, dass dieser Krieg bald vorbei ist. Die Hamas könnte die restlichen Geiseln auch einfach freigeben, ihre Waffen niederlegen und aufhören, Krankenhäuser, Schulen oder andere zivile Einrichtungen systematisch militärisch zu missbrauchen. Das tut sie aber nicht. Es gehört zur Kriegsstrategie der Hamas, dass bei Angriffen sehr viele Zivilisten getötet werden.</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Ihrem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-Aufruf kritisieren Sie auch ,,Queers for Palestine", die gerade auf dieses angesprochene Leid der Palästinenser mit aufmerksam machen. Beyer: Ich würde mir erst mal wünschen, dass Queers aus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hier in Deutschland überhaupt zur Sprache kommen - und zwar ohne Angst vor den eigenen Leuten oder vor einer linken ideologischen Front. Mein Eindruck ist, dass die sogenannten ,,Queers for Palestine" sich gar nicht scheren um die Situation von Queers in Palestine. Denn Queers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leiden schon sehr lange unter einer grausamen Verfolgung durch die eigenen Machthaber.</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Generell würde ich mir wünschen, dass die Stimmen von Menschen, die vor diesen Lebensbedingungen fliehen, endlich ernst genommen werden. Gerade sie kritisieren doch die dort herrschenden Verhältnisse wie sonst kaum jemand hierzulande. Ich denke etwa an Exiliraner hier in Berlin. Die Hamas und die Fatah wollen keine demokratischen Strukturen - und sie wollen vor allem keine selbstbestimmten Menschen. Darüber müsste diskutiert werden. Das sehe ich bei ,,Queers for Palestine" aber nicht. Stattdessen sind auf pro-palästinensischen Demonstrationen viele antisemitische Äußerungen zu hören.</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Anwältin und liberale Imamin der Ibn-Rushd-Goethe-Moschee, Seyran Ates, wird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sprechen. Wie kam es dazu? Detering: Seyran Ates war die Erste, die für unsere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zugesagt hat und eine Rede halten wird. Sie vertritt einen weltoffenen und liberalen Islam. Sie ist genauso von dem islamischen Extremismus bedroht, wie Juden und Jüdinnen. Seit Jahren wird sie angefeindet und steht unter Personenschutz. Sie macht sich stark für ein friedliches Miteinander mit Juden und Jüdinnen und spricht den Antisemitismus in Teilen der muslimischen Gesellschaft offen an.</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Gibt es für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 Sicherheitskonzept? Beyer: Wir sind in Gesprächen mit der Polizei und wir werden durch Polizeibeamte geschützt werden.</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Wird es wieder eine Kooperation mit der Gethsemanekirche geben? Beyer: Wir haben unser Motto vorgestellt, dafür gab es aber im Gemeindekirchenrat keine Zustimmung. Unser Motto-Banner wird deshalb nicht über dem Portal der Gethsemanekirche hängen - anders als in allen Vorjahren. Das bedauern wir sehr und es steht für uns auch im Widerspruch zur aktuellen Kampagnenlosung der Evangelischen Kirche ,,Wir schützen jüdisches Leben". Wir werden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aber dennoch wieder vor der Gethsemanekirche starten.</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die vierte East Pride. Wo steht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auch mit ihrem ursprünglichen Anliegen - ein größeres Bewusstsein für die homosexuelle Emanzipationsgeschichte in der DDR zu schaffen? Beyer: Wir merken, es ist notwendig, immer und immer wieder unsere Geschichte zu erzählen.</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 Pride in Antisemitism - die diesjährige East-Pride-</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Sonnabend hat das Motto ,,Homos sagen Ja zu Israel - Queers for Israel".</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Infobox         </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East Pride         </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Veranstalter der East-Pride-</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sind Anette Detering und Wolfgang Beyer. Sie steht in diesem Jahr unter dem Motto ,,Homos sagen Ja zu Israel - Queers for Israel".</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startet am 29. Juni um 16 Uhr vor der Gethsemanekirche in Prenzlauer Berg und führt über den Alexanderplatz zur Neuen Synagoge in der Oranienburgerstraße.</w:t>
      </w:r>
    </w:p>
    <w:p>
      <w:pPr>
        <w:pStyle w:val="Normal35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26, 2024</w:t>
      </w:r>
    </w:p>
    <w:p>
      <w:pPr>
        <w:pStyle w:val="Normal352"/>
      </w:pPr>
    </w:p>
    <w:p>
      <w:pPr>
        <w:pStyle w:val="Normal352"/>
        <w:ind w:left="200"/>
        <w:sectPr>
          <w:type w:val="continuous"/>
          <w:pgMar w:top="840" w:right="1000" w:bottom="840" w:left="1000" w:header="400" w:footer="400"/>
          <w:pgNumType w:fmt="decimal"/>
          <w:cols w:space="720"/>
        </w:sectPr>
      </w:pPr>
      <w:r>
        <w:br/>
      </w:r>
      <w:r>
        <w:pict>
          <v:line id="_x0000_s2522" style="position:absolute;z-index:252456960" from="0,10pt" to="512pt,10pt" strokecolor="black" strokeweight="1pt">
            <v:stroke linestyle="single"/>
          </v:line>
        </w:pict>
      </w:r>
      <w:r>
        <w:rPr>
          <w:rFonts w:ascii="arial" w:eastAsia="arial" w:hAnsi="arial" w:cs="arial"/>
          <w:b/>
          <w:color w:val="767676"/>
          <w:sz w:val="16"/>
        </w:rPr>
        <w:t>End of Document</w:t>
      </w:r>
    </w:p>
    <w:p>
      <w:pPr>
        <w:pStyle w:val="Normal353"/>
        <w:sectPr>
          <w:headerReference w:type="even" r:id="rId2185"/>
          <w:headerReference w:type="default" r:id="rId2186"/>
          <w:footerReference w:type="even" r:id="rId2187"/>
          <w:footerReference w:type="default" r:id="rId2188"/>
          <w:headerReference w:type="first" r:id="rId2189"/>
          <w:footerReference w:type="first" r:id="rId2190"/>
          <w:pgSz w:w="12240" w:h="15840"/>
          <w:pgMar w:top="840" w:right="1000" w:bottom="840" w:left="1000" w:header="400" w:footer="400"/>
          <w:pgNumType w:fmt="decimal"/>
          <w:cols w:space="720"/>
          <w:titlePg w:val="0"/>
        </w:sectPr>
      </w:pPr>
    </w:p>
    <w:p>
      <w:pPr>
        <w:pStyle w:val="Normal353"/>
      </w:pPr>
    </w:p>
    <w:p>
      <w:pPr>
        <w:pStyle w:val="Normal353"/>
      </w:pPr>
      <w:r>
        <w:pict>
          <v:shape id="_x0000_i2523" type="#_x0000_t75" alt="LexisNexis®" style="width:147.75pt;height:30pt">
            <v:imagedata r:id="rId10" o:title=""/>
          </v:shape>
        </w:pict>
      </w:r>
      <w:r>
        <w:cr/>
      </w:r>
    </w:p>
    <w:p>
      <w:pPr>
        <w:pStyle w:val="Heading135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»Wir fühlen uns ins Jahr 1933 zurückkatapultiert«; DÜSSELDORF Auf dem Gelände der Heine-Universität wird der palästinensische Terror verherrlicht. Die Jüdische Gemeinde schlägt Alarm</w:t>
      </w:r>
    </w:p>
    <w:p>
      <w:pPr>
        <w:pStyle w:val="Normal3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Jüdische Allgemeine</w:t>
      </w:r>
    </w:p>
    <w:p>
      <w:pPr>
        <w:pStyle w:val="Normal3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27. Juni 2024 </w:t>
      </w:r>
    </w:p>
    <w:p>
      <w:pPr>
        <w:pStyle w:val="Normal353"/>
        <w:keepNext w:val="0"/>
        <w:spacing w:after="0" w:line="240" w:lineRule="atLeast"/>
        <w:ind w:right="0"/>
        <w:jc w:val="both"/>
      </w:pPr>
      <w:bookmarkStart w:id="706" w:name="Bookmark_354"/>
      <w:bookmarkEnd w:id="706"/>
    </w:p>
    <w:p>
      <w:pPr>
        <w:pStyle w:val="Normal35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AG Alle Rechte Vorbehalten</w:t>
      </w:r>
    </w:p>
    <w:p>
      <w:pPr>
        <w:pStyle w:val="Normal353"/>
        <w:keepNext w:val="0"/>
        <w:spacing w:before="120" w:after="0" w:line="220" w:lineRule="atLeast"/>
        <w:ind w:left="0" w:right="0" w:firstLine="0"/>
        <w:jc w:val="left"/>
      </w:pPr>
      <w:r>
        <w:br/>
      </w:r>
      <w:r>
        <w:pict>
          <v:shape id="_x0000_i2524" type="#_x0000_t75" style="width:300.71pt;height:38.25pt">
            <v:imagedata r:id="rId1399" o:title=""/>
          </v:shape>
        </w:pict>
      </w:r>
    </w:p>
    <w:p>
      <w:pPr>
        <w:pStyle w:val="Normal3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Unsere Woche; S. 11; Ausg. 26</w:t>
      </w:r>
    </w:p>
    <w:p>
      <w:pPr>
        <w:pStyle w:val="Normal3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523 words</w:t>
      </w:r>
    </w:p>
    <w:p>
      <w:pPr>
        <w:pStyle w:val="Normal353"/>
        <w:keepNext/>
        <w:spacing w:before="240" w:after="0" w:line="340" w:lineRule="atLeast"/>
        <w:ind w:left="0" w:right="0" w:firstLine="0"/>
        <w:jc w:val="left"/>
      </w:pPr>
      <w:bookmarkStart w:id="707" w:name="Body_352"/>
      <w:bookmarkEnd w:id="707"/>
      <w:r>
        <w:rPr>
          <w:rFonts w:ascii="arial" w:eastAsia="arial" w:hAnsi="arial" w:cs="arial"/>
          <w:b/>
          <w:i w:val="0"/>
          <w:strike w:val="0"/>
          <w:noProof w:val="0"/>
          <w:color w:val="000000"/>
          <w:position w:val="0"/>
          <w:sz w:val="28"/>
          <w:u w:val="none"/>
          <w:vertAlign w:val="baseline"/>
        </w:rPr>
        <w:t>Body</w:t>
      </w:r>
    </w:p>
    <w:p>
      <w:pPr>
        <w:pStyle w:val="Normal353"/>
        <w:spacing w:line="60" w:lineRule="exact"/>
      </w:pPr>
      <w:r>
        <w:pict>
          <v:line id="_x0000_s2525" style="position:absolute;z-index:252457984" from="0,2pt" to="512pt,2pt" strokecolor="#009ddb" strokeweight="2pt">
            <v:stroke linestyle="single"/>
            <w10:wrap type="topAndBottom"/>
          </v:line>
        </w:pict>
      </w:r>
    </w:p>
    <w:p>
      <w:pPr>
        <w:pStyle w:val="Normal353"/>
      </w:pP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Jüdische Gemeinde Düsseldorf hat einen offenen Brief verfasst. Sie warnt darin vor Judenhass, der von den Teilnehmern eines »Protestcamps« auf dem Gelände der Heinrich-Heine-Universität (HHU) verbreitet wird. Auch fordert die Gemeinde »sehr deutliche Maßnahmen« gegen das »Protestcamp«.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 der Hochschule soll noch bis Ende des Monats andauern.</w:t>
      </w: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Brief vom 20. Juni im Wortlaut: »Wir fühlen uns zurückkatapultiert in das Jahr 1933, wo es eine ähnliche Gemengelage gab. Hass und Hetze gegenüber Jüdinnen und Juden nehmen zu und bringen viele unserer Gemeindemitglieder dazu, jüdische Symbole und ihre jüdische Identität wieder zu verstecken. Und das in Deutschland, in Düsseldorf   im Jahre 2024. Eine Schande für unsere Gesellschaft.</w:t>
      </w: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Auslöser dieser Situation war ein Terrorangriff der radikal-islamistischen Hamas, die 1200 Jüdinnen und Juden massakriert hat. Sie wurden nicht nur ermordet, sondern komplett vernichtet. Mehr als 250 israelische Geiseln wurden verschleppt, davon sind immer noch 120 Geiseln im Gazastreifen und werden festgehalten.</w:t>
      </w: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macht uns fassungslos, dass es seit nunmehr zwei Wochen möglich ist, auf dem Campus der Heinrich-Heine-Universität, deren Namensgeber ein Düsseldorfer Jude war, ein anti-israelisches Protestcamp umzusetzen. Mit dem roten Dreieck, das die Unterstützung und Solidarität mit den Terroristen der Hamas zeigt, und mit Sätzen wie  Widerstand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ehren  und  Widerstand ist Gerechtigkeit, Menschen werden dort besetzt  entlarven sich das Protestcamp und seine Mitglieder als eindeutig antisemitisch. Sie leugnen das Existenzrecht Israels und relativieren den Terror auf Israel. Bilder der Geiseln wurden beschmiert und abgerissen. Stattdessen wollten die Mitglieder des Camps Bilder von Terroristen aufhängen. Die Versammlungs- und Meinungsfreiheit deckt Antisemitismus nicht! Das Recht der Versammlungs- und Meinungsfreiheit hört da auf, wo Ausgrenzung anderer und Antisemitismus anfangen. Diese Camps sind deutlich antisemitisch und deshalb zu verurteilen.</w:t>
      </w: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Leider werden seit dem 7. Oktober und in den Folgemonaten viele Worthülsen geschwungen, doch NIEMAND greift wirklich durch! Wir brauchen härtere Maßnahmen, damit jüdische Studierende wieder angstfrei ihre Universität besuchen können. Es ist eine Schande für Düsseldorf und für unsere gesamte Gesellschaft, wenn jüdische Studierende noch nicht einmal an ihrer Universität einen sicheren Hafen haben. Jüdische Studierende spüren eine reale Bedrohung, Angst und Unsicherheit. Es ist nicht nur jüdisches Leben, welches angegriffen wird, sondern es sind unsere gesamten demokratischen und freiheitlichen Werte, die auf dem Prüfstand stehen.</w:t>
      </w: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Jüdische Gemeinde Düsseldorf fordert alle Verantwortlichen auf, dieses Protestcamp zu verurteilen und sehr deutliche Maßnahmen zu ergreifen. Wir dürfen diesen offenen Judenhass und die Hetze gegenüber Israel nicht tolerieren und diese einfach so hinnehmen. Wir appellieren an die Stadtgesellschaft, diesen Brief zu unterstützen und sich aktiv gegen jede Form von Antisemitismus zu stellen.</w:t>
      </w: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Ansonsten bleibt  Nie wieder ist jetzt  eine leere Hülse.«</w:t>
      </w: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5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27, 2024</w:t>
      </w:r>
    </w:p>
    <w:p>
      <w:pPr>
        <w:pStyle w:val="Normal353"/>
      </w:pPr>
    </w:p>
    <w:p>
      <w:pPr>
        <w:pStyle w:val="Normal353"/>
        <w:ind w:left="200"/>
        <w:sectPr>
          <w:type w:val="continuous"/>
          <w:pgMar w:top="840" w:right="1000" w:bottom="840" w:left="1000" w:header="400" w:footer="400"/>
          <w:pgNumType w:fmt="decimal"/>
          <w:cols w:space="720"/>
        </w:sectPr>
      </w:pPr>
      <w:r>
        <w:br/>
      </w:r>
      <w:r>
        <w:pict>
          <v:line id="_x0000_s2526" style="position:absolute;z-index:252459008" from="0,10pt" to="512pt,10pt" strokecolor="black" strokeweight="1pt">
            <v:stroke linestyle="single"/>
          </v:line>
        </w:pict>
      </w:r>
      <w:r>
        <w:rPr>
          <w:rFonts w:ascii="arial" w:eastAsia="arial" w:hAnsi="arial" w:cs="arial"/>
          <w:b/>
          <w:color w:val="767676"/>
          <w:sz w:val="16"/>
        </w:rPr>
        <w:t>End of Document</w:t>
      </w:r>
    </w:p>
    <w:p>
      <w:pPr>
        <w:pStyle w:val="Normal354"/>
        <w:sectPr>
          <w:headerReference w:type="even" r:id="rId2191"/>
          <w:headerReference w:type="default" r:id="rId2192"/>
          <w:footerReference w:type="even" r:id="rId2193"/>
          <w:footerReference w:type="default" r:id="rId2194"/>
          <w:headerReference w:type="first" r:id="rId2195"/>
          <w:footerReference w:type="first" r:id="rId2196"/>
          <w:pgSz w:w="12240" w:h="15840"/>
          <w:pgMar w:top="840" w:right="1000" w:bottom="840" w:left="1000" w:header="400" w:footer="400"/>
          <w:pgNumType w:fmt="decimal"/>
          <w:cols w:space="720"/>
          <w:titlePg w:val="0"/>
        </w:sectPr>
      </w:pPr>
    </w:p>
    <w:p>
      <w:pPr>
        <w:pStyle w:val="Normal354"/>
      </w:pPr>
    </w:p>
    <w:p>
      <w:pPr>
        <w:pStyle w:val="Normal354"/>
      </w:pPr>
      <w:r>
        <w:pict>
          <v:shape id="_x0000_i2527" type="#_x0000_t75" alt="LexisNexis®" style="width:147.75pt;height:30pt">
            <v:imagedata r:id="rId10" o:title=""/>
          </v:shape>
        </w:pict>
      </w:r>
      <w:r>
        <w:cr/>
      </w:r>
    </w:p>
    <w:p>
      <w:pPr>
        <w:pStyle w:val="Heading135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Wenn in der Straßenbahn über  Judenviecher  geschimpft wird; Meldestelle Rias dokumentiert für 2023 Tausende antisemitische Vorfälle in Deutschland. Eine WELT-Recherche zeigt: Selbst bei Gewalt läuft die Strafverfolgung teilweise ins Leere</w:t>
      </w:r>
    </w:p>
    <w:p>
      <w:pPr>
        <w:pStyle w:val="Normal3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 Welt</w:t>
      </w:r>
    </w:p>
    <w:p>
      <w:pPr>
        <w:pStyle w:val="Normal3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26. Juni 2024 </w:t>
      </w:r>
    </w:p>
    <w:p>
      <w:pPr>
        <w:pStyle w:val="Normal354"/>
        <w:keepNext w:val="0"/>
        <w:spacing w:after="0" w:line="240" w:lineRule="atLeast"/>
        <w:ind w:right="0"/>
        <w:jc w:val="both"/>
      </w:pPr>
      <w:bookmarkStart w:id="708" w:name="Bookmark_355"/>
      <w:bookmarkEnd w:id="708"/>
    </w:p>
    <w:p>
      <w:pPr>
        <w:pStyle w:val="Normal35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AG Alle Rechte Vorbehalten</w:t>
      </w:r>
    </w:p>
    <w:p>
      <w:pPr>
        <w:pStyle w:val="Normal354"/>
        <w:keepNext w:val="0"/>
        <w:spacing w:before="120" w:after="0" w:line="220" w:lineRule="atLeast"/>
        <w:ind w:left="0" w:right="0" w:firstLine="0"/>
        <w:jc w:val="left"/>
      </w:pPr>
      <w:r>
        <w:br/>
      </w:r>
      <w:r>
        <w:pict>
          <v:shape id="_x0000_i2528" type="#_x0000_t75" style="width:313.46pt;height:59.99pt">
            <v:imagedata r:id="rId219" o:title=""/>
          </v:shape>
        </w:pict>
      </w:r>
    </w:p>
    <w:p>
      <w:pPr>
        <w:pStyle w:val="Normal3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4; Ausg. 122</w:t>
      </w:r>
    </w:p>
    <w:p>
      <w:pPr>
        <w:pStyle w:val="Normal3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1118 words</w:t>
      </w:r>
    </w:p>
    <w:p>
      <w:pPr>
        <w:pStyle w:val="Normal3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Frederik Schindler</w:t>
      </w:r>
    </w:p>
    <w:p>
      <w:pPr>
        <w:pStyle w:val="Normal354"/>
        <w:keepNext/>
        <w:spacing w:before="240" w:after="0" w:line="340" w:lineRule="atLeast"/>
        <w:ind w:left="0" w:right="0" w:firstLine="0"/>
        <w:jc w:val="left"/>
      </w:pPr>
      <w:bookmarkStart w:id="709" w:name="Body_353"/>
      <w:bookmarkEnd w:id="709"/>
      <w:r>
        <w:rPr>
          <w:rFonts w:ascii="arial" w:eastAsia="arial" w:hAnsi="arial" w:cs="arial"/>
          <w:b/>
          <w:i w:val="0"/>
          <w:strike w:val="0"/>
          <w:noProof w:val="0"/>
          <w:color w:val="000000"/>
          <w:position w:val="0"/>
          <w:sz w:val="28"/>
          <w:u w:val="none"/>
          <w:vertAlign w:val="baseline"/>
        </w:rPr>
        <w:t>Body</w:t>
      </w:r>
    </w:p>
    <w:p>
      <w:pPr>
        <w:pStyle w:val="Normal354"/>
        <w:spacing w:line="60" w:lineRule="exact"/>
      </w:pPr>
      <w:r>
        <w:pict>
          <v:line id="_x0000_s2529" style="position:absolute;z-index:252460032" from="0,2pt" to="512pt,2pt" strokecolor="#009ddb" strokeweight="2pt">
            <v:stroke linestyle="single"/>
            <w10:wrap type="topAndBottom"/>
          </v:line>
        </w:pict>
      </w:r>
    </w:p>
    <w:p>
      <w:pPr>
        <w:pStyle w:val="Normal354"/>
      </w:pP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Zwei Wochen nach dem 7. Oktober 2023, dem schwärzesten Tags der jüdischen Gemeinschaft seit dem Ende des Nationalsozialismus, fliegt ein sogenannter Bengalo auf das Haus einer jüdischen Familie im Ruhrgebiet. Der pyrotechnische Gegenstand verursacht kein Feuer. Die Familie vermutet, dass sich Fußball-Ultras zufällig ihren Garten ausgesucht hätten.</w:t>
      </w: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kommt die nächste Nacht. Und schon wieder fliegen bengalische Feuer, entzünden Gartenutensilien. Die Familie löscht den Brand, verständigt die Polizei. Die Beamten finden am nächsten Tag eine großflächige Schmiererei am Haus.  Geld regiert die Welt , heißt es an der Wand,  Fuck Israel  und  Free Palestine . Der Familie ist nun klar: Sie ist gezielt Opfer einer antisemitisch motivierten Brandstiftung geworden.</w:t>
      </w: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Vorfall ist wohl der extremste Fall, den der Bundesverband der Recherche- und Informationsstelle Antisemitismus (Rias) in seinem Bericht über antisemitische Vorfälle im Jahr 2023 nennt.  Es ist kaum vorstellbar, was es für das Sicherheitsgefühl einer jüdischen Familie bedeutet, solchen Angriffen im eigenen Haus ausgesetzt zu sein , heißt es darin. Der Jahresbericht wurde am Dienstag vorgestellt und lag WELT vorab vor.</w:t>
      </w: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Insgesamt 4782 antisemitische Vorfälle dokumentierten die Rias-Meldestellen im vergangenen Jahr, davon knapp 60 Prozent nach dem Hamas-Großangriff auf Israel am 7. Oktober.  Die Erfahrungen, die hier lebende Juden seit vielen Jahren machen, verstärkten sich seitdem enorm und wurden zu einer omnipräsenten und täglich spürbaren Belastung , heißt es in dem Bericht. Viele Juden hätten in der Folge bestimmte Räume nicht mehr oder in ständiger Sorge betreten, mit feindlichen Positionen konfrontiert zu werden.</w:t>
      </w: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Sieben Vorfälle wie den oben genannten aus dem Ruhrgebiet ordnet die Monitoring-Einrichtung als  Fälle extremer Gewalt  ein. Außerdem wurden 121 Angriffe, 183 Bedrohungen, 329 Fälle gezielter Sachbeschädigungen, 82 antisemitische Massenzuschriften sowie 4060 Fälle von  verletzendem Verhalten  gezählt, darunter Beleidigungen sowie antisemitische Äußerungen unterhalb der Strafbarkeitsgrenze und 833 Versammlungen, auf denen antisemitische Inhalte festgestellt wurden. 46 Prozent der Vorfälle ereigneten sich im öffentlichen Raum, etwa jeder Fünfte im Internet.</w:t>
      </w: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verletzendes Verhalten wurde etwa ein Vorfall in Köln gewertet, bei dem eine Jüdin von einem Arbeitskollegen auf ihre Davidstern-Kette angesprochen wurde. Laut Bericht fragte dieser sie, ob sie sich  deshalb  nicht mit ihm unterhalte und ob sie  alle Deutschen  aufgrund des jüdischen  Opferkomplexes  hasse. Den an einen Kippaträger in Göttingen gerichteten Satz  Ich reiße dir deine kleine Mütze vom Kopf  wertet Rias als Bedrohung.</w:t>
      </w: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Bericht beruht auf Meldungen durch Betroffene, Zeugen sowie anderer Organisationen. In einigen Bundesländern fand ein Abgleich mit polizeilichen Statistiken statt. Bei knapp einem Drittel der Vorfälle waren jüdische und israelische Einzelpersonen und Institutionen betroffen. Weitere Vorfälle richteten sich etwa gegen Personen, die als jüdisch oder israelisch adressiert wurden sowie gegen Gedenkstätten und politische Parteien. Mehr als die Hälfte der Vorfälle hatte einen Bezug zu Israel.</w:t>
      </w: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politisch-weltanschauliche Hintergrund blieb bei mehr als 60 Prozent der erfassten Vorfälle unbekannt. Zwölf Prozent wurden dem  antiisraelischen Aktivismus  zugeordnet, neun Prozent der Kategorie  rechtsextrem und rechtspopulistisch , sieben Prozent der Kategorie  verschwörungsideologisch  und lediglich drei Prozent der Kategorie  islamisch/islamistisch .</w:t>
      </w: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Rias erfasst Vorfälle nur dann in der letztgenannten Kategorie, wenn sich die Täter  positiv auf islamische Glaubensinhalte oder Symboliken beziehen und bei denen kein anderer politisch-weltanschaulicher Hintergrund dominiert . Die Täter können also auch in anderen Kategorien muslimisch sein. Bei einer Befragung von in Deutschland lebenden Juden durch die Agentur der Europäischen Union für Grundrechte aus dem Jahr 2018 hatten 41 Prozent  extremistische Muslime  als angenommene Täter des schwersten selbst erlebten antisemitischen Vorfalls angegeben, 20 Prozent  Rechte und Rechtsextreme .</w:t>
      </w: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 hat bei Staatsanwaltschaften und den Strafgerichten zur möglichen Strafverfolgung mehrerer Fälle recherchiert. Als Beispiel für einen rechtsextremen Hintergrund nennt der Bericht einen Vorfall aus Dresden im November. Laut Polizeimeldung hat sich dort ein Mann in einer Straßenbahn zunächst über  Judenviecher  ausgelassen. Ein Mann, der sich beschwerte, wurde mit dem Tod bedroht und nach dem Ausstieg mit einer Glasflasche beworfen.  Der Tatverdächtige hob den Arm zum Hitlergruß , heißt es in einer Meldung der Polizeidirektion Dresden. Die Polizei stellte den 54-jährigen Deutschen. Laut Staatsanwaltschaft Dresden sind die Ermittlungen noch nicht abgeschlossen.</w:t>
      </w: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München soll im Juli ein zur Tatzeit 15-Jähriger deutscher Staatsangehörigkeit mit lautstarken Rufen antisemitischer Äußerungen aufgefallen sein. Ein 20-Jähriger, der ihn aufgefordert haben soll, dies zu unterlassen, soll daraufhin von dem Jugendlichen mit einem Messer bedroht und ins Gesicht geschlagen worden sein. Laut Amtsgericht München verhandelt das dortige Jugendschöffengericht den Volksverhetzungsfall in der kommenden Woche   gemeinsam mit weiteren Anklagen gegen den Beschuldigten.</w:t>
      </w: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Berlin-Marzahn soll im Mai 2023 ein Mann, der vor seinem Wohnhaus auf einer Parkbank saß, zunächst antisemitisch angepöbelt worden sein. Einer von zwei Angreifern soll dann versucht haben, ihn zu schlagen und zu treten.  Die Ermittlungen wegen des Tatvorwurfes der versuchten Körperverletzung dauern an , heißt es von der Berliner Staatsanwaltschaft.  Bislang konnte ein Tatverdächtiger, 23 Jahre, deutsche Staatsangehörigkeit, ermittelt werden. </w:t>
      </w: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August  kam es in Kreuzberg zu einem körperlichen Angriff auf einen Touristen , heißt es in einer Meldung der Berliner Polizei. Ein 19-jähriger Israeli hatte angegeben, auf Hebräisch telefoniert zu haben. Plötzlich sollen drei Männer aus einem Auto ausgestiegen sein.  Unvermittelt soll einer aus dem Trio den Touristen geschlagen haben, sodass der 19-Jährige zu Boden fiel. Auf den am Boden liegenden jungen Mann sollen nun die drei Männer weiter eingeschlagen und eingetreten haben , teilte die Polizei mit. Im Krankenhaus wurden leichte Verletzungen behandelt.</w:t>
      </w: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suchte damals mit einer Beschreibung der Tatverdächtigen als 20 bis 30 Jahre alt, etwa 180 Zentimeter groß und  möglicherweise arabischstämmig  nach Zeugen des Vorfalls. Eine Sprecherin der Staatsanwaltschaft sagte WELT:  Das Verfahren wegen gefährlicher Körperverletzung wurde im März 2024 mangels Ermittlung eines Tatverdächtigen eingestellt. </w:t>
      </w: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5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54"/>
        <w:spacing w:line="60" w:lineRule="exact"/>
      </w:pPr>
      <w:r>
        <w:pict>
          <v:line id="_x0000_s2530" style="position:absolute;z-index:252461056" from="0,2pt" to="512pt,2pt" strokecolor="#009ddb" strokeweight="2pt">
            <v:stroke linestyle="single"/>
            <w10:wrap type="topAndBottom"/>
          </v:line>
        </w:pict>
      </w:r>
    </w:p>
    <w:p>
      <w:pPr>
        <w:pStyle w:val="Normal35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Teilnehmer einer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Sichtweite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Kölner Bahnhofsvorplatz</w:t>
      </w:r>
    </w:p>
    <w:p>
      <w:pPr>
        <w:pStyle w:val="Normal35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25, 2024</w:t>
      </w:r>
    </w:p>
    <w:p>
      <w:pPr>
        <w:pStyle w:val="Normal354"/>
      </w:pPr>
    </w:p>
    <w:p>
      <w:pPr>
        <w:pStyle w:val="Normal354"/>
        <w:ind w:left="200"/>
        <w:sectPr>
          <w:type w:val="continuous"/>
          <w:pgMar w:top="840" w:right="1000" w:bottom="840" w:left="1000" w:header="400" w:footer="400"/>
          <w:pgNumType w:fmt="decimal"/>
          <w:cols w:space="720"/>
        </w:sectPr>
      </w:pPr>
      <w:r>
        <w:br/>
      </w:r>
      <w:r>
        <w:pict>
          <v:line id="_x0000_s2531" style="position:absolute;z-index:252462080" from="0,10pt" to="512pt,10pt" strokecolor="black" strokeweight="1pt">
            <v:stroke linestyle="single"/>
          </v:line>
        </w:pict>
      </w:r>
      <w:r>
        <w:rPr>
          <w:rFonts w:ascii="arial" w:eastAsia="arial" w:hAnsi="arial" w:cs="arial"/>
          <w:b/>
          <w:color w:val="767676"/>
          <w:sz w:val="16"/>
        </w:rPr>
        <w:t>End of Document</w:t>
      </w:r>
    </w:p>
    <w:p>
      <w:pPr>
        <w:pStyle w:val="Normal355"/>
        <w:sectPr>
          <w:headerReference w:type="even" r:id="rId2197"/>
          <w:headerReference w:type="default" r:id="rId2198"/>
          <w:footerReference w:type="even" r:id="rId2199"/>
          <w:footerReference w:type="default" r:id="rId2200"/>
          <w:headerReference w:type="first" r:id="rId2201"/>
          <w:footerReference w:type="first" r:id="rId2202"/>
          <w:pgSz w:w="12240" w:h="15840"/>
          <w:pgMar w:top="840" w:right="1000" w:bottom="840" w:left="1000" w:header="400" w:footer="400"/>
          <w:pgNumType w:fmt="decimal"/>
          <w:cols w:space="720"/>
          <w:titlePg w:val="0"/>
        </w:sectPr>
      </w:pPr>
    </w:p>
    <w:p>
      <w:pPr>
        <w:pStyle w:val="Normal355"/>
      </w:pPr>
    </w:p>
    <w:p>
      <w:pPr>
        <w:pStyle w:val="Normal355"/>
      </w:pPr>
      <w:r>
        <w:pict>
          <v:shape id="_x0000_i2532" type="#_x0000_t75" alt="LexisNexis®" style="width:147.75pt;height:30pt">
            <v:imagedata r:id="rId10" o:title=""/>
          </v:shape>
        </w:pict>
      </w:r>
      <w:r>
        <w:cr/>
      </w:r>
    </w:p>
    <w:p>
      <w:pPr>
        <w:pStyle w:val="Heading135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des Tages</w:t>
      </w:r>
    </w:p>
    <w:p>
      <w:pPr>
        <w:pStyle w:val="Normal3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3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25. Juni 2024</w:t>
      </w:r>
    </w:p>
    <w:p>
      <w:pPr>
        <w:pStyle w:val="Normal355"/>
        <w:keepNext w:val="0"/>
        <w:spacing w:after="0" w:line="240" w:lineRule="atLeast"/>
        <w:ind w:right="0"/>
        <w:jc w:val="both"/>
      </w:pPr>
      <w:bookmarkStart w:id="710" w:name="Bookmark_356"/>
      <w:bookmarkEnd w:id="710"/>
    </w:p>
    <w:p>
      <w:pPr>
        <w:pStyle w:val="Normal35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355"/>
        <w:keepNext w:val="0"/>
        <w:spacing w:before="120" w:after="0" w:line="220" w:lineRule="atLeast"/>
        <w:ind w:left="0" w:right="0" w:firstLine="0"/>
        <w:jc w:val="left"/>
      </w:pPr>
      <w:r>
        <w:br/>
      </w:r>
      <w:r>
        <w:pict>
          <v:shape id="_x0000_i2533" type="#_x0000_t75" style="width:202.47pt;height:44.24pt">
            <v:imagedata r:id="rId90" o:title=""/>
          </v:shape>
        </w:pict>
      </w:r>
    </w:p>
    <w:p>
      <w:pPr>
        <w:pStyle w:val="Normal3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CHECKPOINT; S. B3</w:t>
      </w:r>
    </w:p>
    <w:p>
      <w:pPr>
        <w:pStyle w:val="Normal3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67 words</w:t>
      </w:r>
    </w:p>
    <w:p>
      <w:pPr>
        <w:pStyle w:val="Normal355"/>
        <w:keepNext/>
        <w:spacing w:before="240" w:after="0" w:line="340" w:lineRule="atLeast"/>
        <w:ind w:left="0" w:right="0" w:firstLine="0"/>
        <w:jc w:val="left"/>
      </w:pPr>
      <w:bookmarkStart w:id="711" w:name="Body_354"/>
      <w:bookmarkEnd w:id="711"/>
      <w:r>
        <w:rPr>
          <w:rFonts w:ascii="arial" w:eastAsia="arial" w:hAnsi="arial" w:cs="arial"/>
          <w:b/>
          <w:i w:val="0"/>
          <w:strike w:val="0"/>
          <w:noProof w:val="0"/>
          <w:color w:val="000000"/>
          <w:position w:val="0"/>
          <w:sz w:val="28"/>
          <w:u w:val="none"/>
          <w:vertAlign w:val="baseline"/>
        </w:rPr>
        <w:t>Body</w:t>
      </w:r>
    </w:p>
    <w:p>
      <w:pPr>
        <w:pStyle w:val="Normal355"/>
        <w:spacing w:line="60" w:lineRule="exact"/>
      </w:pPr>
      <w:r>
        <w:pict>
          <v:line id="_x0000_s2534" style="position:absolute;z-index:252463104" from="0,2pt" to="512pt,2pt" strokecolor="#009ddb" strokeweight="2pt">
            <v:stroke linestyle="single"/>
            <w10:wrap type="topAndBottom"/>
          </v:line>
        </w:pict>
      </w:r>
    </w:p>
    <w:p>
      <w:pPr>
        <w:pStyle w:val="Normal355"/>
      </w:pP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des Tages beschäftigt sich mit dem Krieg im Nahen Osten, trägt den Namen ,,STIMME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gegen Repression!" und wurde von einer Privatperson angemeldet. An der Demonstration werden 150 Menschen in der Peter-Weiss-Gasse 8 in Hellersdorf vor OSZ Gesundheit/Medizin bzw. der Rahel-Hirsch-Schule von 11.30-13.30 Uhr teilnehmen. Insgesamt sind für Dienstag in Berlin 16 Demos angemeldet.</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35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24, 2024</w:t>
      </w:r>
    </w:p>
    <w:p>
      <w:pPr>
        <w:pStyle w:val="Normal355"/>
      </w:pPr>
    </w:p>
    <w:p>
      <w:pPr>
        <w:pStyle w:val="Normal355"/>
        <w:ind w:left="200"/>
        <w:sectPr>
          <w:type w:val="continuous"/>
          <w:pgMar w:top="840" w:right="1000" w:bottom="840" w:left="1000" w:header="400" w:footer="400"/>
          <w:pgNumType w:fmt="decimal"/>
          <w:cols w:space="720"/>
        </w:sectPr>
      </w:pPr>
      <w:r>
        <w:br/>
      </w:r>
      <w:r>
        <w:pict>
          <v:line id="_x0000_s2535" style="position:absolute;z-index:252464128" from="0,10pt" to="512pt,10pt" strokecolor="black" strokeweight="1pt">
            <v:stroke linestyle="single"/>
          </v:line>
        </w:pict>
      </w:r>
      <w:r>
        <w:rPr>
          <w:rFonts w:ascii="arial" w:eastAsia="arial" w:hAnsi="arial" w:cs="arial"/>
          <w:b/>
          <w:color w:val="767676"/>
          <w:sz w:val="16"/>
        </w:rPr>
        <w:t>End of Document</w:t>
      </w:r>
    </w:p>
    <w:p>
      <w:pPr>
        <w:pStyle w:val="Normal356"/>
        <w:sectPr>
          <w:headerReference w:type="even" r:id="rId2203"/>
          <w:headerReference w:type="default" r:id="rId2204"/>
          <w:footerReference w:type="even" r:id="rId2205"/>
          <w:footerReference w:type="default" r:id="rId2206"/>
          <w:headerReference w:type="first" r:id="rId2207"/>
          <w:footerReference w:type="first" r:id="rId2208"/>
          <w:pgSz w:w="12240" w:h="15840"/>
          <w:pgMar w:top="840" w:right="1000" w:bottom="840" w:left="1000" w:header="400" w:footer="400"/>
          <w:pgNumType w:fmt="decimal"/>
          <w:cols w:space="720"/>
          <w:titlePg w:val="0"/>
        </w:sectPr>
      </w:pPr>
    </w:p>
    <w:p>
      <w:pPr>
        <w:pStyle w:val="Normal356"/>
      </w:pPr>
    </w:p>
    <w:p>
      <w:pPr>
        <w:pStyle w:val="Normal356"/>
      </w:pPr>
      <w:r>
        <w:pict>
          <v:shape id="_x0000_i2536" type="#_x0000_t75" alt="LexisNexis®" style="width:147.75pt;height:30pt">
            <v:imagedata r:id="rId10" o:title=""/>
          </v:shape>
        </w:pict>
      </w:r>
      <w:r>
        <w:cr/>
      </w:r>
    </w:p>
    <w:p>
      <w:pPr>
        <w:pStyle w:val="Heading135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Thunberg ruft zur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 auf; Kommt nicht selbst zum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-Aufzug</w:t>
      </w:r>
    </w:p>
    <w:p>
      <w:pPr>
        <w:pStyle w:val="Normal3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3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24. Juni 2024</w:t>
      </w:r>
    </w:p>
    <w:p>
      <w:pPr>
        <w:pStyle w:val="Normal356"/>
        <w:keepNext w:val="0"/>
        <w:spacing w:after="0" w:line="240" w:lineRule="atLeast"/>
        <w:ind w:right="0"/>
        <w:jc w:val="both"/>
      </w:pPr>
      <w:bookmarkStart w:id="712" w:name="Bookmark_357"/>
      <w:bookmarkEnd w:id="712"/>
    </w:p>
    <w:p>
      <w:pPr>
        <w:pStyle w:val="Normal35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356"/>
        <w:keepNext w:val="0"/>
        <w:spacing w:before="120" w:after="0" w:line="220" w:lineRule="atLeast"/>
        <w:ind w:left="0" w:right="0" w:firstLine="0"/>
        <w:jc w:val="left"/>
      </w:pPr>
      <w:r>
        <w:br/>
      </w:r>
      <w:r>
        <w:pict>
          <v:shape id="_x0000_i2537" type="#_x0000_t75" style="width:159.73pt;height:24pt">
            <v:imagedata r:id="rId128" o:title=""/>
          </v:shape>
        </w:pict>
      </w:r>
    </w:p>
    <w:p>
      <w:pPr>
        <w:pStyle w:val="Normal3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6</w:t>
      </w:r>
    </w:p>
    <w:p>
      <w:pPr>
        <w:pStyle w:val="Normal3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261 words</w:t>
      </w:r>
    </w:p>
    <w:p>
      <w:pPr>
        <w:pStyle w:val="Normal356"/>
        <w:keepNext/>
        <w:spacing w:before="240" w:after="0" w:line="340" w:lineRule="atLeast"/>
        <w:ind w:left="0" w:right="0" w:firstLine="0"/>
        <w:jc w:val="left"/>
      </w:pPr>
      <w:bookmarkStart w:id="713" w:name="Body_355"/>
      <w:bookmarkEnd w:id="713"/>
      <w:r>
        <w:rPr>
          <w:rFonts w:ascii="arial" w:eastAsia="arial" w:hAnsi="arial" w:cs="arial"/>
          <w:b/>
          <w:i w:val="0"/>
          <w:strike w:val="0"/>
          <w:noProof w:val="0"/>
          <w:color w:val="000000"/>
          <w:position w:val="0"/>
          <w:sz w:val="28"/>
          <w:u w:val="none"/>
          <w:vertAlign w:val="baseline"/>
        </w:rPr>
        <w:t>Body</w:t>
      </w:r>
    </w:p>
    <w:p>
      <w:pPr>
        <w:pStyle w:val="Normal356"/>
        <w:spacing w:line="60" w:lineRule="exact"/>
      </w:pPr>
      <w:r>
        <w:pict>
          <v:line id="_x0000_s2538" style="position:absolute;z-index:252465152" from="0,2pt" to="512pt,2pt" strokecolor="#009ddb" strokeweight="2pt">
            <v:stroke linestyle="single"/>
            <w10:wrap type="topAndBottom"/>
          </v:line>
        </w:pict>
      </w:r>
    </w:p>
    <w:p>
      <w:pPr>
        <w:pStyle w:val="Normal356"/>
      </w:pP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Kommt nicht selbst zum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-Aufzug</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Hunderte Demonstranten folgten am Sonnabend einem Aufruf der schwedischen Aktivistin Greta Thunberg, sich an einer propalästinensischen Demonstration in Berlin zu beteiligen. Bis zum Abend war nicht klar, ob sie sich tatsächlich unter die Teilnehmer gemischt hatte. Schließlich hieß es dann, sie sei nicht gekommen. Die Kundgebung unter dem Motto  Stoppt den Gaza-Genozid  war am U-Bahnhof Eberswalder Straße in Prenzlauer Berg gestartet. Die Berliner Polizei sprach von rund 1600 Teilnehmern. Im Bezirk Mitte trafen sie auf Gegendemonstranten, die sich am Rande des Aufzugs positioniert hatten.</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schwedische Aktivistin hatte in einem Video, das über propalästinensische Instagram-Accounts verbreitet wurde, mit einem Aufruf für die Berliner Demonstration geworben. Die Polizei bereitete sich auf mehr Teilnehmer vor, etwa 1000 Polizisten waren im Einsatz.</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Zeigen roter Dreiecke, Symbol von Hamas-Sympathisanten, war verboten. Auch mit den Fingern durfte kein Dreieck geformt werden.</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Laufe des Protestzuges kam es immer wieder zu Zusammenstößen mit der Polizei. Beamten wurden dabei von Demonstranten auch bedrängt. Polizisten setzten sich als Reaktion auf die Aggressionen Helme auf, es kam zu weiteren Festnahmen, darunter mehrere bereits polizeibekannte Straftäter. Ein Polizist wurde nach Angaben der Polizei von einer Glasflasche getroffen und trat vom Dienst ab. Eine Demonstrantin erlitt Kreislaufprobleme und musste medizinisch versorgt werden. Polizisten mussten den Zug vor Gegendemonstranten schützen. (BLZ)</w:t>
      </w:r>
    </w:p>
    <w:p>
      <w:pPr>
        <w:pStyle w:val="Normal35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24, 2024</w:t>
      </w:r>
    </w:p>
    <w:p>
      <w:pPr>
        <w:pStyle w:val="Normal356"/>
      </w:pPr>
    </w:p>
    <w:p>
      <w:pPr>
        <w:pStyle w:val="Normal356"/>
        <w:ind w:left="200"/>
        <w:sectPr>
          <w:type w:val="continuous"/>
          <w:pgMar w:top="840" w:right="1000" w:bottom="840" w:left="1000" w:header="400" w:footer="400"/>
          <w:pgNumType w:fmt="decimal"/>
          <w:cols w:space="720"/>
        </w:sectPr>
      </w:pPr>
      <w:r>
        <w:br/>
      </w:r>
      <w:r>
        <w:pict>
          <v:line id="_x0000_s2539" style="position:absolute;z-index:252466176" from="0,10pt" to="512pt,10pt" strokecolor="black" strokeweight="1pt">
            <v:stroke linestyle="single"/>
          </v:line>
        </w:pict>
      </w:r>
      <w:r>
        <w:rPr>
          <w:rFonts w:ascii="arial" w:eastAsia="arial" w:hAnsi="arial" w:cs="arial"/>
          <w:b/>
          <w:color w:val="767676"/>
          <w:sz w:val="16"/>
        </w:rPr>
        <w:t>End of Document</w:t>
      </w:r>
    </w:p>
    <w:p>
      <w:pPr>
        <w:pStyle w:val="Normal357"/>
        <w:sectPr>
          <w:headerReference w:type="even" r:id="rId2209"/>
          <w:headerReference w:type="default" r:id="rId2210"/>
          <w:footerReference w:type="even" r:id="rId2211"/>
          <w:footerReference w:type="default" r:id="rId2212"/>
          <w:headerReference w:type="first" r:id="rId2213"/>
          <w:footerReference w:type="first" r:id="rId2214"/>
          <w:pgSz w:w="12240" w:h="15840"/>
          <w:pgMar w:top="840" w:right="1000" w:bottom="840" w:left="1000" w:header="400" w:footer="400"/>
          <w:pgNumType w:fmt="decimal"/>
          <w:cols w:space="720"/>
          <w:titlePg w:val="0"/>
        </w:sectPr>
      </w:pPr>
    </w:p>
    <w:p>
      <w:pPr>
        <w:pStyle w:val="Normal357"/>
      </w:pPr>
    </w:p>
    <w:p>
      <w:pPr>
        <w:pStyle w:val="Normal357"/>
      </w:pPr>
      <w:r>
        <w:pict>
          <v:shape id="_x0000_i2540" type="#_x0000_t75" alt="LexisNexis®" style="width:147.75pt;height:30pt">
            <v:imagedata r:id="rId10" o:title=""/>
          </v:shape>
        </w:pict>
      </w:r>
      <w:r>
        <w:cr/>
      </w:r>
    </w:p>
    <w:p>
      <w:pPr>
        <w:pStyle w:val="Heading135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Zahlreiche Festnahmen bei propalästinensischen </w:t>
      </w:r>
      <w:r>
        <w:rPr>
          <w:rFonts w:ascii="arial" w:eastAsia="arial" w:hAnsi="arial" w:cs="arial"/>
          <w:b/>
          <w:i w:val="0"/>
          <w:strike w:val="0"/>
          <w:noProof w:val="0"/>
          <w:color w:val="000000"/>
          <w:position w:val="0"/>
          <w:sz w:val="28"/>
          <w:u w:val="none"/>
          <w:vertAlign w:val="baseline"/>
        </w:rPr>
        <w:t>Demo</w:t>
      </w:r>
    </w:p>
    <w:p>
      <w:pPr>
        <w:pStyle w:val="Normal3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24. Juni 2024 2:29 PM GMT+1</w:t>
      </w:r>
    </w:p>
    <w:p>
      <w:pPr>
        <w:pStyle w:val="Normal357"/>
        <w:keepNext w:val="0"/>
        <w:spacing w:after="0" w:line="240" w:lineRule="atLeast"/>
        <w:ind w:right="0"/>
        <w:jc w:val="both"/>
      </w:pPr>
      <w:bookmarkStart w:id="714" w:name="Bookmark_358"/>
      <w:bookmarkEnd w:id="714"/>
    </w:p>
    <w:p>
      <w:pPr>
        <w:pStyle w:val="Normal35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357"/>
        <w:keepNext w:val="0"/>
        <w:spacing w:before="120" w:after="0" w:line="220" w:lineRule="atLeast"/>
        <w:ind w:left="0" w:right="0" w:firstLine="0"/>
        <w:jc w:val="left"/>
      </w:pPr>
      <w:r>
        <w:br/>
      </w:r>
      <w:r>
        <w:pict>
          <v:shape id="_x0000_i2541" type="#_x0000_t75" style="width:230.22pt;height:28.5pt">
            <v:imagedata r:id="rId39" o:title=""/>
          </v:shape>
        </w:pict>
      </w:r>
    </w:p>
    <w:p>
      <w:pPr>
        <w:pStyle w:val="Normal3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401 words</w:t>
      </w:r>
    </w:p>
    <w:p>
      <w:pPr>
        <w:pStyle w:val="Normal35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Protest gegen den Gaza-Krieg reißt nicht ab. Auch an diesem Wochenende gehen Hunderte Menschen in Berlin auf die Straße. Die Polizei muss mehrfach einschreiten</w:t>
      </w:r>
    </w:p>
    <w:p>
      <w:pPr>
        <w:pStyle w:val="Normal357"/>
        <w:keepNext/>
        <w:spacing w:before="240" w:after="0" w:line="340" w:lineRule="atLeast"/>
        <w:ind w:left="0" w:right="0" w:firstLine="0"/>
        <w:jc w:val="left"/>
      </w:pPr>
      <w:bookmarkStart w:id="715" w:name="Body_356"/>
      <w:bookmarkEnd w:id="715"/>
      <w:r>
        <w:rPr>
          <w:rFonts w:ascii="arial" w:eastAsia="arial" w:hAnsi="arial" w:cs="arial"/>
          <w:b/>
          <w:i w:val="0"/>
          <w:strike w:val="0"/>
          <w:noProof w:val="0"/>
          <w:color w:val="000000"/>
          <w:position w:val="0"/>
          <w:sz w:val="28"/>
          <w:u w:val="none"/>
          <w:vertAlign w:val="baseline"/>
        </w:rPr>
        <w:t>Body</w:t>
      </w:r>
    </w:p>
    <w:p>
      <w:pPr>
        <w:pStyle w:val="Normal357"/>
        <w:spacing w:line="60" w:lineRule="exact"/>
      </w:pPr>
      <w:r>
        <w:pict>
          <v:line id="_x0000_s2542" style="position:absolute;z-index:252467200" from="0,2pt" to="512pt,2pt" strokecolor="#009ddb" strokeweight="2pt">
            <v:stroke linestyle="single"/>
            <w10:wrap type="topAndBottom"/>
          </v:line>
        </w:pict>
      </w:r>
    </w:p>
    <w:p>
      <w:pPr>
        <w:pStyle w:val="Normal357"/>
      </w:pP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propalästinensischen Protesten mit mehreren Hundert Demonstranten ist es in Berlin zu Ausschreitungen gekommen. Insgesamt seien 69 Teilnehmer am Samstag vorübergehend festgenommen worden, teilte die Polizei am Sonntag mit. Es werde unter anderem wegen schweren Landfriedensbruchs, gefährlicher Körperverletzung und Volksverhetzung ermittelt. Vier Polizisten seien verletzt worden, ein Beamter sei von einer Glasflasche am Kopf getroffen worden.</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 in der Spitze 1800 Teilnehmerinnen und Teilnehmern war die Demonstration mit dem Titel «Stoppt den Gaza Genozid» am Samstagnachmittag laut Polizei die größte Versammlung. Dort kam es auch zu den meisten Vorfällen. Laut Polizei gab es 51 freiheitsbeschränkende Maßnahmen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am U-Bahnhof Eberswalder Straße in Prenzlauer Berg startete.</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der Kundgebung sei es teilweise zu Flaschenwürfen gekommen, auch Pyrotechnik sei geworfen worden. Eine Personengruppe habe sich im Verlauf des Protests auf die Gegenkundgebung «Gegen jeden Antisemitismus» zubewegt. Die Polizei sei mit Schieben und Drücken dagegen vorgegangen. Ein Pressevertreter sei aus dem Aufzug heraus geschubst und körperlich bedrängt worden. Der Täter wurde nicht ermittelt, die Polizei fertigte eine Strafanzeige.</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Zuvor war die Polizei bei einer nicht angemeldeten Protest-Aktion im Einkaufzentrum Alexa eingeschritten. Etwa 60 propalästinensische Demonstranten beteiligten sich demnach an der als Flashmob organisierten Kundgebung unter dem Titel «No Money for Israel's crimes!» (Übersetzt: Kein Geld für Israels Verbrechen). Die Teilnehmer hatten zum Teil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dabei, es seien verfassungsfeindliche Sprechchöre skandiert worden. Elf Menschen seien vorübergehend festgenommen worden, hieß es.</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einer weiteren propalästinensischen Demonstration, die am Oranienplatz in Kreuzberg startete, beteiligten sich laut Polizei etwa 700 Menschen. Bei der Kundgebung mit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seien keine Vorkommnisse registriert worden, hieß es.</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Neben den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-Protesten gab es laut Polizei am Samstag zwei kleinere Demonstrationen gegen Antisemitismus, die überwiegend störungsfrei verliefen. Die Polizei begleitete alle Kundgebungen nach eigenen Angaben mit insgesamt rund 500 Einsatzkräften.</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der islamistischen Hamas auf Israel am 7. Oktober 2023 gibt es in Berlin wöchentlich Demonstrationen im Kontext mit dem Gaza-Krieg.</w:t>
      </w:r>
    </w:p>
    <w:p>
      <w:pPr>
        <w:pStyle w:val="Normal35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24, 2024</w:t>
      </w:r>
    </w:p>
    <w:p>
      <w:pPr>
        <w:pStyle w:val="Normal357"/>
      </w:pPr>
    </w:p>
    <w:p>
      <w:pPr>
        <w:pStyle w:val="Normal357"/>
        <w:ind w:left="200"/>
        <w:sectPr>
          <w:type w:val="continuous"/>
          <w:pgMar w:top="840" w:right="1000" w:bottom="840" w:left="1000" w:header="400" w:footer="400"/>
          <w:pgNumType w:fmt="decimal"/>
          <w:cols w:space="720"/>
        </w:sectPr>
      </w:pPr>
      <w:r>
        <w:br/>
      </w:r>
      <w:r>
        <w:pict>
          <v:line id="_x0000_s2543" style="position:absolute;z-index:252468224" from="0,10pt" to="512pt,10pt" strokecolor="black" strokeweight="1pt">
            <v:stroke linestyle="single"/>
          </v:line>
        </w:pict>
      </w:r>
      <w:r>
        <w:rPr>
          <w:rFonts w:ascii="arial" w:eastAsia="arial" w:hAnsi="arial" w:cs="arial"/>
          <w:b/>
          <w:color w:val="767676"/>
          <w:sz w:val="16"/>
        </w:rPr>
        <w:t>End of Document</w:t>
      </w:r>
    </w:p>
    <w:p>
      <w:pPr>
        <w:pStyle w:val="Normal358"/>
        <w:sectPr>
          <w:headerReference w:type="even" r:id="rId2215"/>
          <w:headerReference w:type="default" r:id="rId2216"/>
          <w:footerReference w:type="even" r:id="rId2217"/>
          <w:footerReference w:type="default" r:id="rId2218"/>
          <w:headerReference w:type="first" r:id="rId2219"/>
          <w:footerReference w:type="first" r:id="rId2220"/>
          <w:pgSz w:w="12240" w:h="15840"/>
          <w:pgMar w:top="840" w:right="1000" w:bottom="840" w:left="1000" w:header="400" w:footer="400"/>
          <w:pgNumType w:fmt="decimal"/>
          <w:cols w:space="720"/>
          <w:titlePg w:val="0"/>
        </w:sectPr>
      </w:pPr>
    </w:p>
    <w:p>
      <w:pPr>
        <w:pStyle w:val="Normal358"/>
      </w:pPr>
    </w:p>
    <w:p>
      <w:pPr>
        <w:pStyle w:val="Normal358"/>
      </w:pPr>
      <w:r>
        <w:pict>
          <v:shape id="_x0000_i2544" type="#_x0000_t75" alt="LexisNexis®" style="width:147.75pt;height:30pt">
            <v:imagedata r:id="rId10" o:title=""/>
          </v:shape>
        </w:pict>
      </w:r>
      <w:r>
        <w:cr/>
      </w:r>
    </w:p>
    <w:p>
      <w:pPr>
        <w:pStyle w:val="Heading135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Zahlreiche Festnahmen bei propalästinensischen </w:t>
      </w:r>
      <w:r>
        <w:rPr>
          <w:rFonts w:ascii="arial" w:eastAsia="arial" w:hAnsi="arial" w:cs="arial"/>
          <w:b/>
          <w:i w:val="0"/>
          <w:strike w:val="0"/>
          <w:noProof w:val="0"/>
          <w:color w:val="000000"/>
          <w:position w:val="0"/>
          <w:sz w:val="28"/>
          <w:u w:val="none"/>
          <w:vertAlign w:val="baseline"/>
        </w:rPr>
        <w:t>Demo</w:t>
      </w:r>
    </w:p>
    <w:p>
      <w:pPr>
        <w:pStyle w:val="Normal3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23. Juni 2024 6:19 PM GMT+1</w:t>
      </w:r>
    </w:p>
    <w:p>
      <w:pPr>
        <w:pStyle w:val="Normal358"/>
        <w:keepNext w:val="0"/>
        <w:spacing w:after="0" w:line="240" w:lineRule="atLeast"/>
        <w:ind w:right="0"/>
        <w:jc w:val="both"/>
      </w:pPr>
      <w:bookmarkStart w:id="716" w:name="Bookmark_359"/>
      <w:bookmarkEnd w:id="716"/>
    </w:p>
    <w:p>
      <w:pPr>
        <w:pStyle w:val="Normal35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358"/>
        <w:keepNext w:val="0"/>
        <w:spacing w:before="120" w:after="0" w:line="220" w:lineRule="atLeast"/>
        <w:ind w:left="0" w:right="0" w:firstLine="0"/>
        <w:jc w:val="left"/>
      </w:pPr>
      <w:r>
        <w:br/>
      </w:r>
      <w:r>
        <w:pict>
          <v:shape id="_x0000_i2545" type="#_x0000_t75" style="width:230.22pt;height:28.5pt">
            <v:imagedata r:id="rId39" o:title=""/>
          </v:shape>
        </w:pict>
      </w:r>
    </w:p>
    <w:p>
      <w:pPr>
        <w:pStyle w:val="Normal3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401 words</w:t>
      </w:r>
    </w:p>
    <w:p>
      <w:pPr>
        <w:pStyle w:val="Normal35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Protest gegen den Gaza-Krieg reißt nicht ab. Auch an diesem Wochenende gehen Hunderte Menschen in Berlin auf die Straße. Die Polizei muss mehrfach einschreiten</w:t>
      </w:r>
    </w:p>
    <w:p>
      <w:pPr>
        <w:pStyle w:val="Normal358"/>
        <w:keepNext/>
        <w:spacing w:before="240" w:after="0" w:line="340" w:lineRule="atLeast"/>
        <w:ind w:left="0" w:right="0" w:firstLine="0"/>
        <w:jc w:val="left"/>
      </w:pPr>
      <w:bookmarkStart w:id="717" w:name="Body_357"/>
      <w:bookmarkEnd w:id="717"/>
      <w:r>
        <w:rPr>
          <w:rFonts w:ascii="arial" w:eastAsia="arial" w:hAnsi="arial" w:cs="arial"/>
          <w:b/>
          <w:i w:val="0"/>
          <w:strike w:val="0"/>
          <w:noProof w:val="0"/>
          <w:color w:val="000000"/>
          <w:position w:val="0"/>
          <w:sz w:val="28"/>
          <w:u w:val="none"/>
          <w:vertAlign w:val="baseline"/>
        </w:rPr>
        <w:t>Body</w:t>
      </w:r>
    </w:p>
    <w:p>
      <w:pPr>
        <w:pStyle w:val="Normal358"/>
        <w:spacing w:line="60" w:lineRule="exact"/>
      </w:pPr>
      <w:r>
        <w:pict>
          <v:line id="_x0000_s2546" style="position:absolute;z-index:252469248" from="0,2pt" to="512pt,2pt" strokecolor="#009ddb" strokeweight="2pt">
            <v:stroke linestyle="single"/>
            <w10:wrap type="topAndBottom"/>
          </v:line>
        </w:pict>
      </w:r>
    </w:p>
    <w:p>
      <w:pPr>
        <w:pStyle w:val="Normal358"/>
      </w:pPr>
    </w:p>
    <w:p>
      <w:pPr>
        <w:pStyle w:val="Normal3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propalästinensischen Protesten mit mehreren Hundert Demonstranten ist es in Berlin zu Ausschreitungen gekommen. Insgesamt seien 69 Teilnehmer am Samstag vorübergehend festgenommen worden, teilte die Polizei am Sonntag mit. Es werde unter anderem wegen schweren Landfriedensbruchs, gefährlicher Körperverletzung und Volksverhetzung ermittelt. Vier Polizisten seien verletzt worden, ein Beamter sei von einer Glasflasche am Kopf getroffen worden.</w:t>
      </w:r>
    </w:p>
    <w:p>
      <w:pPr>
        <w:pStyle w:val="Normal3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 in der Spitze 1800 Teilnehmerinnen und Teilnehmern war die Demonstration mit dem Titel «Stoppt den Gaza Genozid» am Samstagnachmittag laut Polizei die größte Versammlung. Dort kam es auch zu den meisten Vorfällen. Laut Polizei gab es 51 freiheitsbeschränkende Maßnahmen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am U-Bahnhof Eberswalder Straße in Prenzlauer Berg startete.</w:t>
      </w:r>
    </w:p>
    <w:p>
      <w:pPr>
        <w:pStyle w:val="Normal3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der Kundgebung sei es teilweise zu Flaschenwürfen gekommen, auch Pyrotechnik sei geworfen worden. Eine Personengruppe habe sich im Verlauf des Protests auf die Gegenkundgebung «Gegen jeden Antisemitismus» zubewegt. Die Polizei sei mit Schieben und Drücken dagegen vorgegangen. Ein Pressevertreter sei aus dem Aufzug heraus geschubst und körperlich bedrängt worden. Der Täter wurde nicht ermittelt, die Polizei fertigte eine Strafanzeige.</w:t>
      </w:r>
    </w:p>
    <w:p>
      <w:pPr>
        <w:pStyle w:val="Normal3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Zuvor war die Polizei bei einer nicht angemeldeten Protest-Aktion im Einkaufzentrum Alexa eingeschritten. Etwa 60 propalästinensische Demonstranten beteiligten sich demnach an der als Flashmob organisierten Kundgebung unter dem Titel «No Money for Israel's crimes!» (Übersetzt: Kein Geld für Israels Verbrechen). Die Teilnehmer hatten zum Teil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dabei, es seien verfassungsfeindliche Sprechchöre skandiert worden. Elf Menschen seien vorübergehend festgenommen worden, hieß es.</w:t>
      </w:r>
    </w:p>
    <w:p>
      <w:pPr>
        <w:pStyle w:val="Normal3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einer weiteren propalästinensischen Demonstration, die am Oranienplatz in Kreuzberg startete, beteiligten sich laut Polizei etwa 700 Menschen. Bei der Kundgebung mit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seien keine Vorkommnisse registriert worden, hieß es.</w:t>
      </w:r>
    </w:p>
    <w:p>
      <w:pPr>
        <w:pStyle w:val="Normal3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Neben den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-Protesten gab es laut Polizei am Samstag zwei kleinere Demonstrationen gegen Antisemitismus, die überwiegend störungsfrei verliefen. Die Polizei begleitete alle Kundgebungen nach eigenen Angaben mit insgesamt rund 500 Einsatzkräften.</w:t>
      </w:r>
    </w:p>
    <w:p>
      <w:pPr>
        <w:pStyle w:val="Normal3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der islamistischen Hamas auf Israel am 7. Oktober 2023 gibt es in Berlin wöchentlich Demonstrationen im Kontext mit dem Gaza-Krieg.</w:t>
      </w:r>
    </w:p>
    <w:p>
      <w:pPr>
        <w:pStyle w:val="Normal35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23, 2024</w:t>
      </w:r>
    </w:p>
    <w:p>
      <w:pPr>
        <w:pStyle w:val="Normal358"/>
      </w:pPr>
    </w:p>
    <w:p>
      <w:pPr>
        <w:pStyle w:val="Normal358"/>
        <w:ind w:left="200"/>
        <w:sectPr>
          <w:type w:val="continuous"/>
          <w:pgMar w:top="840" w:right="1000" w:bottom="840" w:left="1000" w:header="400" w:footer="400"/>
          <w:pgNumType w:fmt="decimal"/>
          <w:cols w:space="720"/>
        </w:sectPr>
      </w:pPr>
      <w:r>
        <w:br/>
      </w:r>
      <w:r>
        <w:pict>
          <v:line id="_x0000_s2547" style="position:absolute;z-index:252470272" from="0,10pt" to="512pt,10pt" strokecolor="black" strokeweight="1pt">
            <v:stroke linestyle="single"/>
          </v:line>
        </w:pict>
      </w:r>
      <w:r>
        <w:rPr>
          <w:rFonts w:ascii="arial" w:eastAsia="arial" w:hAnsi="arial" w:cs="arial"/>
          <w:b/>
          <w:color w:val="767676"/>
          <w:sz w:val="16"/>
        </w:rPr>
        <w:t>End of Document</w:t>
      </w:r>
    </w:p>
    <w:p>
      <w:pPr>
        <w:pStyle w:val="Normal359"/>
        <w:sectPr>
          <w:headerReference w:type="even" r:id="rId2221"/>
          <w:headerReference w:type="default" r:id="rId2222"/>
          <w:footerReference w:type="even" r:id="rId2223"/>
          <w:footerReference w:type="default" r:id="rId2224"/>
          <w:headerReference w:type="first" r:id="rId2225"/>
          <w:footerReference w:type="first" r:id="rId2226"/>
          <w:pgSz w:w="12240" w:h="15840"/>
          <w:pgMar w:top="840" w:right="1000" w:bottom="840" w:left="1000" w:header="400" w:footer="400"/>
          <w:pgNumType w:fmt="decimal"/>
          <w:cols w:space="720"/>
          <w:titlePg w:val="0"/>
        </w:sectPr>
      </w:pPr>
    </w:p>
    <w:p>
      <w:pPr>
        <w:pStyle w:val="Normal359"/>
      </w:pPr>
    </w:p>
    <w:p>
      <w:pPr>
        <w:pStyle w:val="Normal359"/>
      </w:pPr>
      <w:r>
        <w:pict>
          <v:shape id="_x0000_i2548" type="#_x0000_t75" alt="LexisNexis®" style="width:147.75pt;height:30pt">
            <v:imagedata r:id="rId10" o:title=""/>
          </v:shape>
        </w:pict>
      </w:r>
      <w:r>
        <w:cr/>
      </w:r>
    </w:p>
    <w:p>
      <w:pPr>
        <w:pStyle w:val="Heading135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Hass-Wochenende in Berlin; Polizist bei Juden-Hasser-</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mit Flasche an Kopf getroffen</w:t>
      </w:r>
    </w:p>
    <w:p>
      <w:pPr>
        <w:pStyle w:val="Normal3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23. Juni 2024 </w:t>
      </w:r>
    </w:p>
    <w:p>
      <w:pPr>
        <w:pStyle w:val="Normal359"/>
        <w:keepNext w:val="0"/>
        <w:spacing w:after="0" w:line="240" w:lineRule="atLeast"/>
        <w:ind w:right="0"/>
        <w:jc w:val="both"/>
      </w:pPr>
      <w:bookmarkStart w:id="718" w:name="Bookmark_360"/>
      <w:bookmarkEnd w:id="718"/>
    </w:p>
    <w:p>
      <w:pPr>
        <w:pStyle w:val="Normal35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359"/>
        <w:keepNext w:val="0"/>
        <w:spacing w:before="120" w:after="0" w:line="220" w:lineRule="atLeast"/>
        <w:ind w:left="0" w:right="0" w:firstLine="0"/>
        <w:jc w:val="left"/>
      </w:pPr>
      <w:r>
        <w:br/>
      </w:r>
      <w:r>
        <w:pict>
          <v:shape id="_x0000_i2549" type="#_x0000_t75" style="width:134.98pt;height:85.49pt">
            <v:imagedata r:id="rId25" o:title=""/>
          </v:shape>
        </w:pict>
      </w:r>
    </w:p>
    <w:p>
      <w:pPr>
        <w:pStyle w:val="Normal3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3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339 words</w:t>
      </w:r>
    </w:p>
    <w:p>
      <w:pPr>
        <w:pStyle w:val="Normal359"/>
        <w:keepNext/>
        <w:spacing w:before="240" w:after="0" w:line="340" w:lineRule="atLeast"/>
        <w:ind w:left="0" w:right="0" w:firstLine="0"/>
        <w:jc w:val="left"/>
      </w:pPr>
      <w:bookmarkStart w:id="719" w:name="Body_358"/>
      <w:bookmarkEnd w:id="719"/>
      <w:r>
        <w:rPr>
          <w:rFonts w:ascii="arial" w:eastAsia="arial" w:hAnsi="arial" w:cs="arial"/>
          <w:b/>
          <w:i w:val="0"/>
          <w:strike w:val="0"/>
          <w:noProof w:val="0"/>
          <w:color w:val="000000"/>
          <w:position w:val="0"/>
          <w:sz w:val="28"/>
          <w:u w:val="none"/>
          <w:vertAlign w:val="baseline"/>
        </w:rPr>
        <w:t>Body</w:t>
      </w:r>
    </w:p>
    <w:p>
      <w:pPr>
        <w:pStyle w:val="Normal359"/>
        <w:spacing w:line="60" w:lineRule="exact"/>
      </w:pPr>
      <w:r>
        <w:pict>
          <v:line id="_x0000_s2550" style="position:absolute;z-index:252471296" from="0,2pt" to="512pt,2pt" strokecolor="#009ddb" strokeweight="2pt">
            <v:stroke linestyle="single"/>
            <w10:wrap type="topAndBottom"/>
          </v:line>
        </w:pict>
      </w:r>
    </w:p>
    <w:p>
      <w:pPr>
        <w:pStyle w:val="Normal359"/>
      </w:pP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Flaschenwürfe und Pyrotechnik gegen Polizeibeamte! Am Samstag kam es wieder zu Israel-Hasser-Demos auf Berlins Straßen. Insgesamt wurden 69 Teilnehmer vorläufig festgenommen.</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Vier Polizisten seien verletzt worden, ein Beamter sei von einer Glasflasche am Kopf getroffen worden. Es werde unter anderem wegen schweren Landfriedensbruchs, gefährlicher Körperverletzung und Volksverhetzung ermittelt, so die Polizei.</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in der Spitze 1800 Teilnehmern war die Juden-Hasser-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Samstagnachmittag laut Polizei die größte Versammlung. Dort kam es auch zu den meisten Vorfällen. Laut Polizei gab es 51 freiheitsbeschränkende Maßnahmen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am U-Bahnhof Eberswalder Straße in Prenzlauer Berg startete.</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der Kundgebung sei es teilweise zu Flaschenwürfen gekommen, auch Pyrotechnik sei geworfen worden. Eine Personengruppe habe sich im Verlauf des Protests auf die Gegenkundgebung  Gegen jeden Antisemitismus  zubewegt.</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Verfassungsfeindliche Sprechchöre bei Flashmob</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Zuvor war die Polizei bei einer nicht angemeldeten Aktion im Einkaufzentrum Alexa eingeschritten. Etwa 60 Israel-Hasser beteiligten sich demnach an der als Flashmob organisierten Kundgebung. Die Juden-Hasser hatten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dabei, es wurden verfassungsfeindliche Sprechchöre skandiert. Elf Menschen seien vorübergehend festgenommen worden, hieß es.</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einer weiteren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am Oranienplatz in Kreuzberg startete, beteiligten sich laut Polizei etwa 700 Menschen.</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500 Polizeibeamte im Einsatz </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Neben den Protesten der Israel-Hasser gab es laut Polizei am Samstag zwei kleinere Demonstrationen gegen Antisemitismus, die überwiegend störungsfrei verliefen. Die Polizei begleitete alle Kundgebungen nach eigenen Angaben mit insgesamt rund 500 Einsatzkräften.</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der islamistischen Hamas auf Israel am 7. Oktober 2023 gibt es in Berlin wöchentlich Demonstrationen im Kontext mit dem Gaza-Krieg.</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https://www.bild.de/regional/berlin/hass-wochenende-in-berlin-polizist-bei-juden-hasser-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-verletzt-66784298db19350f3a6d6b3d</w:t>
      </w:r>
    </w:p>
    <w:p>
      <w:pPr>
        <w:pStyle w:val="Normal35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59"/>
        <w:spacing w:line="60" w:lineRule="exact"/>
      </w:pPr>
      <w:r>
        <w:pict>
          <v:line id="_x0000_s2551" style="position:absolute;z-index:252472320" from="0,2pt" to="512pt,2pt" strokecolor="#009ddb" strokeweight="2pt">
            <v:stroke linestyle="single"/>
            <w10:wrap type="topAndBottom"/>
          </v:line>
        </w:pict>
      </w:r>
    </w:p>
    <w:p>
      <w:pPr>
        <w:pStyle w:val="Normal35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Polizisten am Samstag vor dem Einkaufszentrum Alexa in Berlin</w:t>
      </w:r>
    </w:p>
    <w:p>
      <w:pPr>
        <w:pStyle w:val="Normal35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23, 2024</w:t>
      </w:r>
    </w:p>
    <w:p>
      <w:pPr>
        <w:pStyle w:val="Normal359"/>
      </w:pPr>
    </w:p>
    <w:p>
      <w:pPr>
        <w:pStyle w:val="Normal359"/>
        <w:ind w:left="200"/>
        <w:sectPr>
          <w:type w:val="continuous"/>
          <w:pgMar w:top="840" w:right="1000" w:bottom="840" w:left="1000" w:header="400" w:footer="400"/>
          <w:pgNumType w:fmt="decimal"/>
          <w:cols w:space="720"/>
        </w:sectPr>
      </w:pPr>
      <w:r>
        <w:br/>
      </w:r>
      <w:r>
        <w:pict>
          <v:line id="_x0000_s2552" style="position:absolute;z-index:252473344" from="0,10pt" to="512pt,10pt" strokecolor="black" strokeweight="1pt">
            <v:stroke linestyle="single"/>
          </v:line>
        </w:pict>
      </w:r>
      <w:r>
        <w:rPr>
          <w:rFonts w:ascii="arial" w:eastAsia="arial" w:hAnsi="arial" w:cs="arial"/>
          <w:b/>
          <w:color w:val="767676"/>
          <w:sz w:val="16"/>
        </w:rPr>
        <w:t>End of Document</w:t>
      </w:r>
    </w:p>
    <w:p>
      <w:pPr>
        <w:pStyle w:val="Normal360"/>
        <w:sectPr>
          <w:headerReference w:type="even" r:id="rId2227"/>
          <w:headerReference w:type="default" r:id="rId2228"/>
          <w:footerReference w:type="even" r:id="rId2229"/>
          <w:footerReference w:type="default" r:id="rId2230"/>
          <w:headerReference w:type="first" r:id="rId2231"/>
          <w:footerReference w:type="first" r:id="rId2232"/>
          <w:pgSz w:w="12240" w:h="15840"/>
          <w:pgMar w:top="840" w:right="1000" w:bottom="840" w:left="1000" w:header="400" w:footer="400"/>
          <w:pgNumType w:fmt="decimal"/>
          <w:cols w:space="720"/>
          <w:titlePg w:val="0"/>
        </w:sectPr>
      </w:pPr>
    </w:p>
    <w:p>
      <w:pPr>
        <w:pStyle w:val="Normal360"/>
      </w:pPr>
    </w:p>
    <w:p>
      <w:pPr>
        <w:pStyle w:val="Normal360"/>
      </w:pPr>
      <w:r>
        <w:pict>
          <v:shape id="_x0000_i2553" type="#_x0000_t75" alt="LexisNexis®" style="width:147.75pt;height:30pt">
            <v:imagedata r:id="rId10" o:title=""/>
          </v:shape>
        </w:pict>
      </w:r>
      <w:r>
        <w:cr/>
      </w:r>
    </w:p>
    <w:p>
      <w:pPr>
        <w:pStyle w:val="Heading135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Berlin; Volksverhetzende Äußerungen und Festnahmen - 1600 Menschen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3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22. Juni 2024 7:01 PM GMT+1</w:t>
      </w:r>
    </w:p>
    <w:p>
      <w:pPr>
        <w:pStyle w:val="Normal360"/>
        <w:keepNext w:val="0"/>
        <w:spacing w:after="0" w:line="240" w:lineRule="atLeast"/>
        <w:ind w:right="0"/>
        <w:jc w:val="both"/>
      </w:pPr>
      <w:bookmarkStart w:id="720" w:name="Bookmark_361"/>
      <w:bookmarkEnd w:id="720"/>
    </w:p>
    <w:p>
      <w:pPr>
        <w:pStyle w:val="Normal36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360"/>
        <w:keepNext w:val="0"/>
        <w:spacing w:before="120" w:after="0" w:line="220" w:lineRule="atLeast"/>
        <w:ind w:left="0" w:right="0" w:firstLine="0"/>
        <w:jc w:val="left"/>
      </w:pPr>
      <w:r>
        <w:br/>
      </w:r>
      <w:r>
        <w:pict>
          <v:shape id="_x0000_i2554" type="#_x0000_t75" style="width:230.22pt;height:28.5pt">
            <v:imagedata r:id="rId39" o:title=""/>
          </v:shape>
        </w:pict>
      </w:r>
    </w:p>
    <w:p>
      <w:pPr>
        <w:pStyle w:val="Normal3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 Panorama</w:t>
      </w:r>
    </w:p>
    <w:p>
      <w:pPr>
        <w:pStyle w:val="Normal3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228 words</w:t>
      </w:r>
    </w:p>
    <w:p>
      <w:pPr>
        <w:pStyle w:val="Normal36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Protest gegen den Gaza-Krieg reißt nicht ab: Bei mehreren propalästinensischen Demonstrationen gingen Menschen am Samstag in Berlin auf die Straße. Wegen volksverhetzender Äußerungen nahm die Polizei mehrere Teilnehmer vorübergehend fest.</w:t>
      </w:r>
    </w:p>
    <w:p>
      <w:pPr>
        <w:pStyle w:val="Normal360"/>
        <w:keepNext/>
        <w:spacing w:before="240" w:after="0" w:line="340" w:lineRule="atLeast"/>
        <w:ind w:left="0" w:right="0" w:firstLine="0"/>
        <w:jc w:val="left"/>
      </w:pPr>
      <w:bookmarkStart w:id="721" w:name="Body_359"/>
      <w:bookmarkEnd w:id="721"/>
      <w:r>
        <w:rPr>
          <w:rFonts w:ascii="arial" w:eastAsia="arial" w:hAnsi="arial" w:cs="arial"/>
          <w:b/>
          <w:i w:val="0"/>
          <w:strike w:val="0"/>
          <w:noProof w:val="0"/>
          <w:color w:val="000000"/>
          <w:position w:val="0"/>
          <w:sz w:val="28"/>
          <w:u w:val="none"/>
          <w:vertAlign w:val="baseline"/>
        </w:rPr>
        <w:t>Body</w:t>
      </w:r>
    </w:p>
    <w:p>
      <w:pPr>
        <w:pStyle w:val="Normal360"/>
        <w:spacing w:line="60" w:lineRule="exact"/>
      </w:pPr>
      <w:r>
        <w:pict>
          <v:line id="_x0000_s2555" style="position:absolute;z-index:252474368" from="0,2pt" to="512pt,2pt" strokecolor="#009ddb" strokeweight="2pt">
            <v:stroke linestyle="single"/>
            <w10:wrap type="topAndBottom"/>
          </v:line>
        </w:pict>
      </w:r>
    </w:p>
    <w:p>
      <w:pPr>
        <w:pStyle w:val="Normal360"/>
      </w:pPr>
    </w:p>
    <w:p>
      <w:pPr>
        <w:pStyle w:val="Normal3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1600 Menschen haben sich nach Polizeiangaben in Berlin an einer propalästinensischen Demonstration beteiligt. Unter dem Motto ,,Stoppt den Gaza Genozid" zogen die Teilnehmer am Samstagnachmittag vom U-Bahnhof Eberswalder Straße in Prenzlauer Berg über die Torstraße in Berlin-Mitte. Ziel sollte der Berliner Dom sein.</w:t>
      </w:r>
    </w:p>
    <w:p>
      <w:pPr>
        <w:pStyle w:val="Normal3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einer Polizeisprecherin kam es vereinzelt zu vorübergehenden Festnahmen, um die Identität von Teilnehmern festzustellen. Grund dafür sollen volksverhetzende Äußerungen gewesen sein.</w:t>
      </w:r>
    </w:p>
    <w:p>
      <w:pPr>
        <w:pStyle w:val="Normal3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Nachmittag hatte es in Berlin im Einkaufzentrum Alexa eine Protest-Aktion im Kontext mit dem Gaza-Krieg gegeben. Nach Angaben der Polizei beteiligten sich etwa 60 propalästinensische Demonstranten. Die als Flashmob organisierte Kundgebung sei schnell beendet gewesen.</w:t>
      </w:r>
    </w:p>
    <w:p>
      <w:pPr>
        <w:pStyle w:val="Normal3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Oranienplatz in Kreuzberg startete am frühen Abend eine weitere propalästinensische Demonstration mit rund 130 Teilnehmern laut Polizei. Die Kundgebung mit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sollte zum Alexanderplatz führen.</w:t>
      </w:r>
    </w:p>
    <w:p>
      <w:pPr>
        <w:pStyle w:val="Normal3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Abend war noch eine Kundgebung am Breitscheidplatz in Charlottenburg geplant. Die Polizei begleitete die propalästinensischen Versammlungen nach eigenen Angaben mit insgesamt rund 450 Einsatzkräften.</w:t>
      </w:r>
    </w:p>
    <w:p>
      <w:pPr>
        <w:pStyle w:val="Normal3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der islamistischen Hamas auf Israel am 7. Oktober 2023 gibt es in Berlin wöchentlich Demonstrationen im Kontext mit dem Gaza-Krieg.</w:t>
      </w:r>
    </w:p>
    <w:p>
      <w:pPr>
        <w:pStyle w:val="Normal36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22, 2024</w:t>
      </w:r>
    </w:p>
    <w:p>
      <w:pPr>
        <w:pStyle w:val="Normal360"/>
      </w:pPr>
    </w:p>
    <w:p>
      <w:pPr>
        <w:pStyle w:val="Normal360"/>
        <w:ind w:left="200"/>
        <w:sectPr>
          <w:type w:val="continuous"/>
          <w:pgMar w:top="840" w:right="1000" w:bottom="840" w:left="1000" w:header="400" w:footer="400"/>
          <w:pgNumType w:fmt="decimal"/>
          <w:cols w:space="720"/>
        </w:sectPr>
      </w:pPr>
      <w:r>
        <w:br/>
      </w:r>
      <w:r>
        <w:pict>
          <v:line id="_x0000_s2556" style="position:absolute;z-index:252475392" from="0,10pt" to="512pt,10pt" strokecolor="black" strokeweight="1pt">
            <v:stroke linestyle="single"/>
          </v:line>
        </w:pict>
      </w:r>
      <w:r>
        <w:rPr>
          <w:rFonts w:ascii="arial" w:eastAsia="arial" w:hAnsi="arial" w:cs="arial"/>
          <w:b/>
          <w:color w:val="767676"/>
          <w:sz w:val="16"/>
        </w:rPr>
        <w:t>End of Document</w:t>
      </w:r>
    </w:p>
    <w:p>
      <w:pPr>
        <w:pStyle w:val="Normal361"/>
        <w:sectPr>
          <w:headerReference w:type="even" r:id="rId2233"/>
          <w:headerReference w:type="default" r:id="rId2234"/>
          <w:footerReference w:type="even" r:id="rId2235"/>
          <w:footerReference w:type="default" r:id="rId2236"/>
          <w:headerReference w:type="first" r:id="rId2237"/>
          <w:footerReference w:type="first" r:id="rId2238"/>
          <w:pgSz w:w="12240" w:h="15840"/>
          <w:pgMar w:top="840" w:right="1000" w:bottom="840" w:left="1000" w:header="400" w:footer="400"/>
          <w:pgNumType w:fmt="decimal"/>
          <w:cols w:space="720"/>
          <w:titlePg w:val="0"/>
        </w:sectPr>
      </w:pPr>
    </w:p>
    <w:p>
      <w:pPr>
        <w:pStyle w:val="Normal361"/>
      </w:pPr>
    </w:p>
    <w:p>
      <w:pPr>
        <w:pStyle w:val="Normal361"/>
      </w:pPr>
      <w:r>
        <w:pict>
          <v:shape id="_x0000_i2557" type="#_x0000_t75" alt="LexisNexis®" style="width:147.75pt;height:30pt">
            <v:imagedata r:id="rId10" o:title=""/>
          </v:shape>
        </w:pict>
      </w:r>
      <w:r>
        <w:cr/>
      </w:r>
    </w:p>
    <w:p>
      <w:pPr>
        <w:pStyle w:val="Heading136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Protest gegen abgesagte Abifeier</w:t>
      </w:r>
    </w:p>
    <w:p>
      <w:pPr>
        <w:pStyle w:val="Normal3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3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22. Juni 2024</w:t>
      </w:r>
    </w:p>
    <w:p>
      <w:pPr>
        <w:pStyle w:val="Normal361"/>
        <w:keepNext w:val="0"/>
        <w:spacing w:after="0" w:line="240" w:lineRule="atLeast"/>
        <w:ind w:right="0"/>
        <w:jc w:val="both"/>
      </w:pPr>
      <w:bookmarkStart w:id="722" w:name="Bookmark_362"/>
      <w:bookmarkEnd w:id="722"/>
    </w:p>
    <w:p>
      <w:pPr>
        <w:pStyle w:val="Normal36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361"/>
        <w:keepNext w:val="0"/>
        <w:spacing w:before="120" w:after="0" w:line="220" w:lineRule="atLeast"/>
        <w:ind w:left="0" w:right="0" w:firstLine="0"/>
        <w:jc w:val="left"/>
      </w:pPr>
      <w:r>
        <w:br/>
      </w:r>
      <w:r>
        <w:pict>
          <v:shape id="_x0000_i2558" type="#_x0000_t75" style="width:202.47pt;height:44.24pt">
            <v:imagedata r:id="rId90" o:title=""/>
          </v:shape>
        </w:pict>
      </w:r>
    </w:p>
    <w:p>
      <w:pPr>
        <w:pStyle w:val="Normal3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B6</w:t>
      </w:r>
    </w:p>
    <w:p>
      <w:pPr>
        <w:pStyle w:val="Normal3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961 words</w:t>
      </w:r>
    </w:p>
    <w:p>
      <w:pPr>
        <w:pStyle w:val="Normal361"/>
        <w:keepNext/>
        <w:spacing w:before="240" w:after="0" w:line="340" w:lineRule="atLeast"/>
        <w:ind w:left="0" w:right="0" w:firstLine="0"/>
        <w:jc w:val="left"/>
      </w:pPr>
      <w:bookmarkStart w:id="723" w:name="Body_360"/>
      <w:bookmarkEnd w:id="723"/>
      <w:r>
        <w:rPr>
          <w:rFonts w:ascii="arial" w:eastAsia="arial" w:hAnsi="arial" w:cs="arial"/>
          <w:b/>
          <w:i w:val="0"/>
          <w:strike w:val="0"/>
          <w:noProof w:val="0"/>
          <w:color w:val="000000"/>
          <w:position w:val="0"/>
          <w:sz w:val="28"/>
          <w:u w:val="none"/>
          <w:vertAlign w:val="baseline"/>
        </w:rPr>
        <w:t>Body</w:t>
      </w:r>
    </w:p>
    <w:p>
      <w:pPr>
        <w:pStyle w:val="Normal361"/>
        <w:spacing w:line="60" w:lineRule="exact"/>
      </w:pPr>
      <w:r>
        <w:pict>
          <v:line id="_x0000_s2559" style="position:absolute;z-index:252476416" from="0,2pt" to="512pt,2pt" strokecolor="#009ddb" strokeweight="2pt">
            <v:stroke linestyle="single"/>
            <w10:wrap type="topAndBottom"/>
          </v:line>
        </w:pict>
      </w:r>
    </w:p>
    <w:p>
      <w:pPr>
        <w:pStyle w:val="Normal361"/>
      </w:pP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Beim Protest gegen die Absage ihrer Abiturzeugnisfeier bekommt der Abschlussjahrgang des Gymnasiums Tiergarten die Unterstützung erklärter Israelgegner. Die Gruppe ,,EyeforPalestine" hat in Absprache mit Schülervertretern zu einer Demonstration für den 5. Juli vor der Schule aufgerufen. Das ist auch der Termin der Verleihung der Abizeugnisse.</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Aufruf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bei der Polizei angemeldet wurde, heißt es: ,,Staatsräson raus aus den Schulen! Keine Genozid-Unterstützung in unseren Klassenräumen!" Zudem sollten die Schülerinnen und Schüler bei der Zeugnisvergabe ,,auftreten wie auch immer sie wollen".</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letztgenannte Forderung bezieht sich auf die Pläne, die Abiturverleihung für eine Positionierung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nutzen. Wie der Tagesspiegel berichtete, hatte die Schulleitung - auch im Namen der Schulsozialarbeit und nach Absprache mit der regionalen Schulaufsicht - wegen dieser Pläne die traditionelle Feier im Kino Delphi abgesagt. Gerechnet wurde mit dem massenhaften Tragen des Palästinensertuchs, befürchtet wurden aber auch ,,eventuelle Ausschreitungen".</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Schüler- und Elternschaft fühlen sich übergangen         </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Protesten von Eltern und von Seiten der Schülerschaft gegen die Absage der Feier lenkte die Schulleitung am Donnerstag zumindest teilweise ein. In Gegenwart des Schulrates teilte sie dem Jahrgang mit, dass die Verleihung nun doch nicht ganz abgesagt werde. Den Abiturienten werde, so berichten Betroffene, angeboten, die Zeugnisse in kleinen Gruppen in der Schule vom jeweilgen Tutor in Empfang zu nehmen. Eltern sollten nicht dabei sein.</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Abiturienten hätten diese Nachricht mit Buh-Rufen quittiert, wurde anschließend berichtet. Nach den schlimmen Coronajahren habe der Abschlussjahrgang etwas Besseres verdient als eine derart minimalistische Form des Abschieds. Sie hätten es verdient, sich würdevoll und mit Reden von allen verabschieden zu können, hieß es.</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Kollegium stellte sich klar hinter die Absage der Abiturfeier. Es veröffentlichte auf der Homepage der Schule am Freitag einen offenen Brief. Dort heißt es: ,,Wir als Kollegium bedauern diesen Schritt ausdrücklich. Gleichwohl stehen wir klar hinter der Entscheidung der Schulleitung, der Schulsozialarbeit und der erweiterten Schulleitung."</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Dass diese sich gegen die Feier entschieden hat, wurde vergangene Woche durch einen Jahrgangs-Chat auf Whatsapp ausgelöst. Dort habe es zwei Umfragen gegeben, berichten übereinstimmend mehrere Schülerinnen und Schüler. Bei der ersten Umfrage sollte man mit Ja oder Nein beantworten, ob man sich ,,bei der Abi-Verleihung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einsetzen" wolle. 49 von 105 Abiturientinnen und Abiturienten hätten mit ,,Ja" gestimmt. Bei der zweiten Umfrage sollten sie sich festlegen, ob sie ,,standhaft bleiben, auch wenn Lehrer was dagegen haben". 45 von 105 stimmten ,,Ja".</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dem Hintergrund vorangegangener Konflikte sowie handfester Störungen während der eigentlich verbotenen Abi-Motto-Woche war es dann am Freitag zur Absage der Feier durch die Schulleitung gekommen. Zu groß sei die Befürchtung gewesen, dass es bei der Verleihung zu ,,massiven konfrontativen politischen Kundgebungen" durch einen großen Teil des Jahrgangs kommen könnte, hatte die Schulleitung argumentiert.</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Schulleitung wird vor allem vorgeworfen, dass sie über die Köpfe der Schüler- und Elternschaft hinweg entschieden habe. Das sei umso bedauerlicher, als die Schule sonst große Anstrengungen unternehme ,,diese bunte Truppe zusammenzuhalten" und dabei auch viel Gutes leiste, würdigten Elternvertreter die Schule als Ganzes. Einige Eltern äußerten auch Verständnis dafür, dass die Schulleitung nicht hinnehmen könne, dass eine offizielle Abizeugnisverleihung zu einer Kundgebung gegen Israel mutiere, wie es absehbar mit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,,Eye4Palestine" passieren werde.</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Gymnasium kann im Kino Delphi kein Hausrecht ausüben         </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Dabei könnte der Fall an Brisanz noch zunehmen: ,,Eye4Palestine" ist nicht die einzige Gruppierung aus dem israelkritischen und propalästinensischen Spektrum, die die Entscheidung der Schulleitung aufgegriffen hat. Auch ,,Young Struggle" erklärte am Donnerstag auf Instagram, dass die Entscheidung des Gymnasiums Tiergarten ,,sich in eine lange Liste an Repressionen in Bildungseinrichtungen einreiht, die zum Ziel haben,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-solidarische Stimmen mundtot zu machen".</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Schülerinnen und Schüler werden in dem Statement dazu angerufen, mit Palästinensertuch zu ihrer Zeugnisverleihung oder zum Abiball zu erscheinen. Die international operierende, marxistisch-leninistische Jugendorganisation hatte wenige Tage nach dem terroristischen Hamas-Überfall auf Israel die Gräueltaten der Islamisten als ,,legitimen Befreiungskampf" bezeichnet.</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Hintergrund ist eine Entscheidung von Bildungssenatorin Katharina Günther-Wünsch (CDU). Wenige Tage nach dem Angriff auf Israel hatte sie Berliner Schulen die Möglichkeit gegeben, das Tragen von sogenannten Palästinensertüchern und anderen Symbolen für den Fall zu verbieten, dass dadurch der Schulfrieden gestört wird. Das Gymnasium Tiergarten stand bei der Abiturfeier aber vor dem Problem, dass die Schule im Delphi kein Hausrecht ausüben kann.</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Tilmann Kötterheinrich-Wedekind vom Vorstand der Interessenvertretung Berliner Schulleitungen hatte gesagt, er halte die Absage ,,für konsequent und absolut richtig, zumal sie in einer kritischen Situation, wo möglicherweise der Schulfrieden gestört werden könnte, nicht das Hausrecht gehabt hätte". Abiturfeiern eigneten sich nicht für politischen Protest.</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Palästinensertuch oder die Kufiya zu tragen, gilt als politisches Statement und ist meistens auch eines.</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Zahl des Tages         </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49</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von 105 Schülerinnen und Schülern wollten sich laut Umfrage bei der Abi-Verleihung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einsetzen".</w:t>
      </w:r>
    </w:p>
    <w:p>
      <w:pPr>
        <w:pStyle w:val="Normal36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21, 2024</w:t>
      </w:r>
    </w:p>
    <w:p>
      <w:pPr>
        <w:pStyle w:val="Normal361"/>
      </w:pPr>
    </w:p>
    <w:p>
      <w:pPr>
        <w:pStyle w:val="Normal361"/>
        <w:ind w:left="200"/>
        <w:sectPr>
          <w:type w:val="continuous"/>
          <w:pgMar w:top="840" w:right="1000" w:bottom="840" w:left="1000" w:header="400" w:footer="400"/>
          <w:pgNumType w:fmt="decimal"/>
          <w:cols w:space="720"/>
        </w:sectPr>
      </w:pPr>
      <w:r>
        <w:br/>
      </w:r>
      <w:r>
        <w:pict>
          <v:line id="_x0000_s2560" style="position:absolute;z-index:252477440" from="0,10pt" to="512pt,10pt" strokecolor="black" strokeweight="1pt">
            <v:stroke linestyle="single"/>
          </v:line>
        </w:pict>
      </w:r>
      <w:r>
        <w:rPr>
          <w:rFonts w:ascii="arial" w:eastAsia="arial" w:hAnsi="arial" w:cs="arial"/>
          <w:b/>
          <w:color w:val="767676"/>
          <w:sz w:val="16"/>
        </w:rPr>
        <w:t>End of Document</w:t>
      </w:r>
    </w:p>
    <w:p>
      <w:pPr>
        <w:pStyle w:val="Normal362"/>
        <w:sectPr>
          <w:headerReference w:type="even" r:id="rId2239"/>
          <w:headerReference w:type="default" r:id="rId2240"/>
          <w:footerReference w:type="even" r:id="rId2241"/>
          <w:footerReference w:type="default" r:id="rId2242"/>
          <w:headerReference w:type="first" r:id="rId2243"/>
          <w:footerReference w:type="first" r:id="rId2244"/>
          <w:pgSz w:w="12240" w:h="15840"/>
          <w:pgMar w:top="840" w:right="1000" w:bottom="840" w:left="1000" w:header="400" w:footer="400"/>
          <w:pgNumType w:fmt="decimal"/>
          <w:cols w:space="720"/>
          <w:titlePg w:val="0"/>
        </w:sectPr>
      </w:pPr>
    </w:p>
    <w:p>
      <w:pPr>
        <w:pStyle w:val="Normal362"/>
      </w:pPr>
    </w:p>
    <w:p>
      <w:pPr>
        <w:pStyle w:val="Normal362"/>
      </w:pPr>
      <w:r>
        <w:pict>
          <v:shape id="_x0000_i2561" type="#_x0000_t75" alt="LexisNexis®" style="width:147.75pt;height:30pt">
            <v:imagedata r:id="rId10" o:title=""/>
          </v:shape>
        </w:pict>
      </w:r>
      <w:r>
        <w:cr/>
      </w:r>
    </w:p>
    <w:p>
      <w:pPr>
        <w:pStyle w:val="Heading136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Berliner Gymnasium; Absage von Abifeier - Israelfeindliche Aktivisten rufen zu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vor Schule auf</w:t>
      </w:r>
    </w:p>
    <w:p>
      <w:pPr>
        <w:pStyle w:val="Normal3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21. Juni 2024 10:22 AM GMT+1</w:t>
      </w:r>
    </w:p>
    <w:p>
      <w:pPr>
        <w:pStyle w:val="Normal362"/>
        <w:keepNext w:val="0"/>
        <w:spacing w:after="0" w:line="240" w:lineRule="atLeast"/>
        <w:ind w:right="0"/>
        <w:jc w:val="both"/>
      </w:pPr>
      <w:bookmarkStart w:id="724" w:name="Bookmark_363"/>
      <w:bookmarkEnd w:id="724"/>
    </w:p>
    <w:p>
      <w:pPr>
        <w:pStyle w:val="Normal36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362"/>
        <w:keepNext w:val="0"/>
        <w:spacing w:before="120" w:after="0" w:line="220" w:lineRule="atLeast"/>
        <w:ind w:left="0" w:right="0" w:firstLine="0"/>
        <w:jc w:val="left"/>
      </w:pPr>
      <w:r>
        <w:br/>
      </w:r>
      <w:r>
        <w:pict>
          <v:shape id="_x0000_i2562" type="#_x0000_t75" style="width:230.22pt;height:28.5pt">
            <v:imagedata r:id="rId39" o:title=""/>
          </v:shape>
        </w:pict>
      </w:r>
    </w:p>
    <w:p>
      <w:pPr>
        <w:pStyle w:val="Normal3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379 words</w:t>
      </w:r>
    </w:p>
    <w:p>
      <w:pPr>
        <w:pStyle w:val="Normal36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Gruppe ,,EyeforPalestine" unterstützt die Schüler eines Berliner Gymnasiums beim Protest gegen ihre Schulleitung. Die Schule hatte die Veranstaltung aus Furcht vor ,,eventuellen Ausschreitungen" abgesagt.</w:t>
      </w:r>
    </w:p>
    <w:p>
      <w:pPr>
        <w:pStyle w:val="Normal362"/>
        <w:keepNext/>
        <w:spacing w:before="240" w:after="0" w:line="340" w:lineRule="atLeast"/>
        <w:ind w:left="0" w:right="0" w:firstLine="0"/>
        <w:jc w:val="left"/>
      </w:pPr>
      <w:bookmarkStart w:id="725" w:name="Body_361"/>
      <w:bookmarkEnd w:id="725"/>
      <w:r>
        <w:rPr>
          <w:rFonts w:ascii="arial" w:eastAsia="arial" w:hAnsi="arial" w:cs="arial"/>
          <w:b/>
          <w:i w:val="0"/>
          <w:strike w:val="0"/>
          <w:noProof w:val="0"/>
          <w:color w:val="000000"/>
          <w:position w:val="0"/>
          <w:sz w:val="28"/>
          <w:u w:val="none"/>
          <w:vertAlign w:val="baseline"/>
        </w:rPr>
        <w:t>Body</w:t>
      </w:r>
    </w:p>
    <w:p>
      <w:pPr>
        <w:pStyle w:val="Normal362"/>
        <w:spacing w:line="60" w:lineRule="exact"/>
      </w:pPr>
      <w:r>
        <w:pict>
          <v:line id="_x0000_s2563" style="position:absolute;z-index:252478464" from="0,2pt" to="512pt,2pt" strokecolor="#009ddb" strokeweight="2pt">
            <v:stroke linestyle="single"/>
            <w10:wrap type="topAndBottom"/>
          </v:line>
        </w:pict>
      </w:r>
    </w:p>
    <w:p>
      <w:pPr>
        <w:pStyle w:val="Normal362"/>
      </w:pP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vergangenen Freitag hatte das Berliner Gymnasium Tiergarten die diesjährige Abiturfeier abgesagt. Die Begründung der Schulleitung: Die Befürchtung sei groß, dass es bei der Verleihung zu ,,massiven konfrontativen politischen Kundgebungen" durch einen großen Teil des Jahrgangs kommen könnte.</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Nun wird der Abschlussjahrgang der Schule bei seinem Protest gegen die Absage von erklärten Israelgegnern unterstützt. Wie der ,,Tagesspiegel" berichtet, hat die Gruppe ,,EyeforPalestine" in Absprache mit Schülervertretern zu einer Demonstration für den 5. Juli vor der Schule aufgerufen - dem Tag der Verleihung der Abiturzeugnisse.</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Aufruf zu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die bei der Polizei angemeldet wurde, heiße es demnach: ,,Staatsräson raus aus den Schulen! Keine Genozid-Unterstützung in unseren Klassenräumen!" Außerdem enthalte er die Forderung: ,,Für ein Ende des Genozids,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Die Schülerinnen und Schüler sollten bei der Zeugnisvergabe ,,auftreten wie auch immer sie wollen".</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letzte Forderung beziehe sich auf die Pläne, die Abiturverleihung für eine Positionierung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nutzen. Die Schulleitung hatte - auch im Namen der Schulsozialarbeit und nach Absprache mit der regionalen Schulaufsicht - wegen dieser Pläne die traditionelle Feier im Kino ,,Delphi" abgesagt. Sie rechnete mit dem massenhaften Tragen des Palästinensertuchs und befürchtete auch ,,eventuelle Ausschreitungen".</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Protesten von Eltern und Schülerschaft gegen die Absage der Feier habe die Schulleitung am Donnerstag zumindest teilweise eingelenkt. In Gegenwart des Schulrates habe sie dem Jahrgang mitgeteilt, dass die Verleihung nun doch nicht ganz abgesagt werde. Den Abiturienten werde angeboten, die Zeugnisse in kleinen Gruppen in der Schule vom jeweiligen Tutor in Empfang zu nehmen. Eltern sollten nicht dabei sein.</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Donnerstagabend erklärte mit ,,Young Struggle" eine weitere Gruppe aus dem israelfeindlichen und propalästinensischen Spektrum auf Instagram, dass die Entscheidung des Gymnasiums Tiergarten ,,sich in eine lange Liste an Repressionen in Bildungseinrichtungen einreiht, die zum Ziel haben,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-solidarische Stimmen mundtot zu machen." Schüler werden dazu angerufen, mit Palästinensertuch zu ihrer Zeugnisverleihung oder zum Abiball zu erscheinen.</w:t>
      </w:r>
    </w:p>
    <w:p>
      <w:pPr>
        <w:pStyle w:val="Normal36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21, 2024</w:t>
      </w:r>
    </w:p>
    <w:p>
      <w:pPr>
        <w:pStyle w:val="Normal362"/>
      </w:pPr>
    </w:p>
    <w:p>
      <w:pPr>
        <w:pStyle w:val="Normal362"/>
        <w:ind w:left="200"/>
        <w:sectPr>
          <w:type w:val="continuous"/>
          <w:pgMar w:top="840" w:right="1000" w:bottom="840" w:left="1000" w:header="400" w:footer="400"/>
          <w:pgNumType w:fmt="decimal"/>
          <w:cols w:space="720"/>
        </w:sectPr>
      </w:pPr>
      <w:r>
        <w:br/>
      </w:r>
      <w:r>
        <w:pict>
          <v:line id="_x0000_s2564" style="position:absolute;z-index:252479488" from="0,10pt" to="512pt,10pt" strokecolor="black" strokeweight="1pt">
            <v:stroke linestyle="single"/>
          </v:line>
        </w:pict>
      </w:r>
      <w:r>
        <w:rPr>
          <w:rFonts w:ascii="arial" w:eastAsia="arial" w:hAnsi="arial" w:cs="arial"/>
          <w:b/>
          <w:color w:val="767676"/>
          <w:sz w:val="16"/>
        </w:rPr>
        <w:t>End of Document</w:t>
      </w:r>
    </w:p>
    <w:p>
      <w:pPr>
        <w:pStyle w:val="Normal363"/>
        <w:sectPr>
          <w:headerReference w:type="even" r:id="rId2245"/>
          <w:headerReference w:type="default" r:id="rId2246"/>
          <w:footerReference w:type="even" r:id="rId2247"/>
          <w:footerReference w:type="default" r:id="rId2248"/>
          <w:headerReference w:type="first" r:id="rId2249"/>
          <w:footerReference w:type="first" r:id="rId2250"/>
          <w:pgSz w:w="12240" w:h="15840"/>
          <w:pgMar w:top="840" w:right="1000" w:bottom="840" w:left="1000" w:header="400" w:footer="400"/>
          <w:pgNumType w:fmt="decimal"/>
          <w:cols w:space="720"/>
          <w:titlePg w:val="0"/>
        </w:sectPr>
      </w:pPr>
    </w:p>
    <w:p>
      <w:pPr>
        <w:pStyle w:val="Normal363"/>
      </w:pPr>
    </w:p>
    <w:p>
      <w:pPr>
        <w:pStyle w:val="Normal363"/>
      </w:pPr>
      <w:r>
        <w:pict>
          <v:shape id="_x0000_i2565" type="#_x0000_t75" alt="LexisNexis®" style="width:147.75pt;height:30pt">
            <v:imagedata r:id="rId10" o:title=""/>
          </v:shape>
        </w:pict>
      </w:r>
      <w:r>
        <w:cr/>
      </w:r>
    </w:p>
    <w:p>
      <w:pPr>
        <w:pStyle w:val="Heading136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Rechtsextreme verteilen homophobe Flyer</w:t>
      </w:r>
    </w:p>
    <w:p>
      <w:pPr>
        <w:pStyle w:val="Normal3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3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17.Juni 2024</w:t>
      </w:r>
    </w:p>
    <w:p>
      <w:pPr>
        <w:pStyle w:val="Normal363"/>
        <w:keepNext w:val="0"/>
        <w:spacing w:after="0" w:line="240" w:lineRule="atLeast"/>
        <w:ind w:right="0"/>
        <w:jc w:val="both"/>
      </w:pPr>
      <w:bookmarkStart w:id="726" w:name="Bookmark_364"/>
      <w:bookmarkEnd w:id="726"/>
    </w:p>
    <w:p>
      <w:pPr>
        <w:pStyle w:val="Normal36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AG für Die Neue Zürcher Zeitung NZZ Alle Rechte vorbehalten</w:t>
      </w:r>
    </w:p>
    <w:p>
      <w:pPr>
        <w:pStyle w:val="Normal363"/>
        <w:keepNext w:val="0"/>
        <w:spacing w:before="120" w:after="0" w:line="220" w:lineRule="atLeast"/>
        <w:ind w:left="0" w:right="0" w:firstLine="0"/>
        <w:jc w:val="left"/>
      </w:pPr>
      <w:r>
        <w:br/>
      </w:r>
      <w:r>
        <w:pict>
          <v:shape id="_x0000_i2566" type="#_x0000_t75" style="width:164.23pt;height:29.25pt">
            <v:imagedata r:id="rId1184" o:title=""/>
          </v:shape>
        </w:pict>
      </w:r>
    </w:p>
    <w:p>
      <w:pPr>
        <w:pStyle w:val="Normal3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ZÜRICH</w:t>
      </w:r>
    </w:p>
    <w:p>
      <w:pPr>
        <w:pStyle w:val="Normal3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949 words</w:t>
      </w:r>
    </w:p>
    <w:p>
      <w:pPr>
        <w:pStyle w:val="Normal3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Robin Schwarzenbach</w:t>
      </w:r>
    </w:p>
    <w:p>
      <w:pPr>
        <w:pStyle w:val="Normal36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Zurich Pride verläuft weitgehend friedlich - Misstöne gibt es trotzdem</w:t>
      </w:r>
    </w:p>
    <w:p>
      <w:pPr>
        <w:pStyle w:val="Normal363"/>
        <w:keepNext/>
        <w:spacing w:before="240" w:after="0" w:line="340" w:lineRule="atLeast"/>
        <w:ind w:left="0" w:right="0" w:firstLine="0"/>
        <w:jc w:val="left"/>
      </w:pPr>
      <w:bookmarkStart w:id="727" w:name="Body_362"/>
      <w:bookmarkEnd w:id="727"/>
      <w:r>
        <w:rPr>
          <w:rFonts w:ascii="arial" w:eastAsia="arial" w:hAnsi="arial" w:cs="arial"/>
          <w:b/>
          <w:i w:val="0"/>
          <w:strike w:val="0"/>
          <w:noProof w:val="0"/>
          <w:color w:val="000000"/>
          <w:position w:val="0"/>
          <w:sz w:val="28"/>
          <w:u w:val="none"/>
          <w:vertAlign w:val="baseline"/>
        </w:rPr>
        <w:t>Body</w:t>
      </w:r>
    </w:p>
    <w:p>
      <w:pPr>
        <w:pStyle w:val="Normal363"/>
        <w:spacing w:line="60" w:lineRule="exact"/>
      </w:pPr>
      <w:r>
        <w:pict>
          <v:line id="_x0000_s2567" style="position:absolute;z-index:252480512" from="0,2pt" to="512pt,2pt" strokecolor="#009ddb" strokeweight="2pt">
            <v:stroke linestyle="single"/>
            <w10:wrap type="topAndBottom"/>
          </v:line>
        </w:pict>
      </w:r>
    </w:p>
    <w:p>
      <w:pPr>
        <w:pStyle w:val="Normal363"/>
      </w:pP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Robin Schwarzenbach</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«Lasst uns laut sein heute! Wo isch Züri?» Die Menge auf dem Helvetiaplatz jubelt. Der Moderator auf der Bühne ruft zurück: «Happy Pride!» Der Grossanlass der Regenbogen-Community am Samstagnachmittag ist lanciert. Auch dieses Jahr sind Tausende schwule, lesbische, bisexuelle Menschen, Transpersonen und Nonbinäre dabei. Und viele Männer und Frauen, die nicht queer sind und zum Teil ihre Kinder mitgebracht haben, um die Anliegen der übrigen Teilnehmer zu unterstützen. Laut Stadtpolizei zogen mehr als 20 000 Pride-Besucher durch die Strassen, deutlich weniger als 2023, aber immer noch genug für eine fröhliche Party unter Gleichgesinnten.</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 wäre zum Beispiel Richard, 60, ein Amerikaner, der in Spreitenbach als Lagerist arbeitet. Er hält ein Schild hoch mit einer Aufschrift, die man vielleicht nicht unbedingt erwartet hätte: «Ikea». Das schwedische Möbelhaus ist ebenfalls vertreten, genauso wie die Automarke Mini (samt Kleinwagen), der Telekomanbieter Sunrise, die Café-Kette Starbucks und viele weitere Firmen, deren queere Angestellte am Umzug mitmarschieren.</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Richards Gruppe verteilt Ikea-Einkaufstaschen in Regenbogenfarben. Auch die Aufdrucke auf den T-Shirts der Ikea-Mitarbeiter sind sympathisch, sie stehen aber auch für die Absicht der Unternehmen, ihre Botschaften an der Pride zu platzieren: «Let love start at home.» Richard sagt: «Yeah, in a way, it's advertisement.» Aber er sei hier, um seine schwulen Freunde in Zürich zu unterstützen. Bei Ikea sei man divers. «We support everything.» Er selber sei übrigens mit einer Frau verheiratet, seit 31 Jahren, sagt Richard und strahlt übers ganze Gesicht.</w:t>
      </w:r>
    </w:p>
    <w:p>
      <w:pPr>
        <w:pStyle w:val="Normal36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Dritter Geschlechtseintrag</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Etwas weniger guter Laune ist Michelle Halbheer, als sie am Helvetiaplatz ans Mikrofon tritt und eine kämpferische Rede hält. Die Co-Präsidentin der Zürcher Mitte ist eine Transfrau. Bis vor knapp zwei Jahren hiess sie Mike und war ein Mann, der eine Frau sein wollte. Seither ist sie Michelle Halbheer. Sie hat ihren Namen und ihr Geschlecht geändert. Halbheer hat klare Vorstellungen, was sich für queere Menschen ändern müsse in der Schweiz: «Wir brauchen belastbare Zahlen, um das Ausmass der Diskriminierung sichtbar zu machen!» - «Es ist Zeit für einen dritten Geschlechtseintrag. Lieber Bundesrat, die Gesellschaft ist bereit dafür!»  Und schliesslich: «Wir dürfen nicht zulassen, dass wichtige Behandlungen für Transjugendliche verboten werden!»</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Halbheer befürwortet die Abgabe von Pubertätsblockern, also von Medikamenten, die die Entwicklung des biologischen Geschlechts stoppen. Die Schweiz verfolgt hier eine liberale Praxis. Doch der Umgang mit diesen Medikamenten bei Jugendlichen ist umstritten, da die Selbsteinschätzung der Betroffenen bis anhin höher gewichtet wurde als mögliche Folgen für Körper und Psyche junger Menschen, die sich nicht mit dem Geschlecht identifizieren können, mit dem sie zur Welt gekommen sind.</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Halbheer will von solchen Bedenken nichts wissen, zumindest nicht bei ihrem Auftritt an der Pride: «Mir geht es heute besser, vielen meiner Bekannten geht es heute besser dank diesen Behandlungen! Das ist kein Luxus, sondern für viele von uns überlebensnotwendig. Wir müssen hier als Community zusammenstehen!», ruft sie den applaudierenden Demonstranten zu.</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alle Anwesenden damit einverstanden sind oder die komplexe Thematik verstanden haben, lässt sich nicht sagen. Die meisten der übrigen Forderungen an der Pride sind knapper formuliert: «Kiss more Girls», «Free Hugs» steht auf selbstgebastelten Plakaten, oder auch: «Fuck Rainbow Capitalism» - eine Spitze gegen Ikea und die anderen Unternehmen an der Pride? Eine Frau lässt die wenigen Zuschauer am Strassenrand auf einem Pappschild wissen: «Wänn's dich juckt, wie mir liebet, dänn gang di go wäsche!»</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dem Umzug vom Helvetiaplatz zur Landiwiese laufen neben Jungen und Junggebliebenen auch ältere Menschen mit («queer altern»). Ebenso vertreten ist eine Gruppe jüdischer Demonstranten. Eine israelisch-schweizerische Doppelbürgerin sagt: «Wir solidarisieren uns mit jüdischen Queers.» Und die Gruppe «Queers for Palestine», die ebenfalls mitläuft an der Pride, obwohl sie sich nicht angemeldet hat? «Schade», sagt die Frau. «Aber was will man machen? Ihr Hass stoppt unsere Liebe nicht.»</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antiisraelischen Trittbrettfahrer haben es sich nicht nehmen lassen, trotzdem am Umzug mitzumarschieren. Mitten in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sicherem Abstand von den jüdischen Teilnehmern: Ungefähr 50 Personen schwenken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und skandieren die üblichen Parolen, die sonst am 1. Mai herumgeboten werden und in den vergangenen Wochen auch an Sitzstreiks an der Universität und ETH Zürich zu hören waren («Hoch! Die! Internationale Solidarität!» / «Stop the genocide! End the occupation!»).</w:t>
      </w:r>
    </w:p>
    <w:p>
      <w:pPr>
        <w:pStyle w:val="Normal36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Drohne wirft Flugblätter ab</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Mann im Regenbogen-T-Shirt am Strassenrand kann da nur den Kopf schütteln. «Furchtbar. Das ist zynisch. Die haben keine Ahnung, dass Homosexuelle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um ihr Leben fürchten müssen», sagt er, als die kreischenden Israel-Kritiker an ihm vorbeiziehen. Es passierte also genau das, was die Organisatoren der Pride vermeiden wollten: Der Umzug wurde für eine Aktion missbraucht, die nichts mit den Anliegen queerer Menschen zu tun hat.</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Stadtpolizei indes verlief der Umzug «grundsätzlich friedlich». Allerdings gab es ein weiteres obskures Grüppchen, das die Kundgebung zu stören versuchte. Sechs Schweizer und ein Deutscher wurden für weitere Abklärungen auf eine Polizeiwache gebracht. Wie die Stadtpolizei in einer Medienmitteilung schreibt, gehören die Männer zur rechtsextremen Szene. Demnach waren sie unter anderem mit einem Motorboot unterwegs und hatten homophobe Flyer verteilt - per Drohne.</w:t>
      </w:r>
    </w:p>
    <w:p>
      <w:pPr>
        <w:pStyle w:val="Normal36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16, 2024</w:t>
      </w:r>
    </w:p>
    <w:p>
      <w:pPr>
        <w:pStyle w:val="Normal363"/>
      </w:pPr>
    </w:p>
    <w:p>
      <w:pPr>
        <w:pStyle w:val="Normal363"/>
        <w:ind w:left="200"/>
        <w:sectPr>
          <w:type w:val="continuous"/>
          <w:pgMar w:top="840" w:right="1000" w:bottom="840" w:left="1000" w:header="400" w:footer="400"/>
          <w:pgNumType w:fmt="decimal"/>
          <w:cols w:space="720"/>
        </w:sectPr>
      </w:pPr>
      <w:r>
        <w:br/>
      </w:r>
      <w:r>
        <w:pict>
          <v:line id="_x0000_s2568" style="position:absolute;z-index:252481536" from="0,10pt" to="512pt,10pt" strokecolor="black" strokeweight="1pt">
            <v:stroke linestyle="single"/>
          </v:line>
        </w:pict>
      </w:r>
      <w:r>
        <w:rPr>
          <w:rFonts w:ascii="arial" w:eastAsia="arial" w:hAnsi="arial" w:cs="arial"/>
          <w:b/>
          <w:color w:val="767676"/>
          <w:sz w:val="16"/>
        </w:rPr>
        <w:t>End of Document</w:t>
      </w:r>
    </w:p>
    <w:p>
      <w:pPr>
        <w:pStyle w:val="Normal364"/>
        <w:sectPr>
          <w:headerReference w:type="even" r:id="rId2251"/>
          <w:headerReference w:type="default" r:id="rId2252"/>
          <w:footerReference w:type="even" r:id="rId2253"/>
          <w:footerReference w:type="default" r:id="rId2254"/>
          <w:headerReference w:type="first" r:id="rId2255"/>
          <w:footerReference w:type="first" r:id="rId2256"/>
          <w:pgSz w:w="12240" w:h="15840"/>
          <w:pgMar w:top="840" w:right="1000" w:bottom="840" w:left="1000" w:header="400" w:footer="400"/>
          <w:pgNumType w:fmt="decimal"/>
          <w:cols w:space="720"/>
          <w:titlePg w:val="0"/>
        </w:sectPr>
      </w:pPr>
    </w:p>
    <w:p>
      <w:pPr>
        <w:pStyle w:val="Normal364"/>
      </w:pPr>
    </w:p>
    <w:p>
      <w:pPr>
        <w:pStyle w:val="Normal364"/>
      </w:pPr>
      <w:r>
        <w:pict>
          <v:shape id="_x0000_i2569" type="#_x0000_t75" alt="LexisNexis®" style="width:147.75pt;height:30pt">
            <v:imagedata r:id="rId10" o:title=""/>
          </v:shape>
        </w:pict>
      </w:r>
      <w:r>
        <w:cr/>
      </w:r>
    </w:p>
    <w:p>
      <w:pPr>
        <w:pStyle w:val="Heading136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,,Neukölln zu Gaza umwandeln"</w:t>
      </w:r>
    </w:p>
    <w:p>
      <w:pPr>
        <w:pStyle w:val="Normal3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3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15. Juni 2024</w:t>
      </w:r>
    </w:p>
    <w:p>
      <w:pPr>
        <w:pStyle w:val="Normal364"/>
        <w:keepNext w:val="0"/>
        <w:spacing w:after="0" w:line="240" w:lineRule="atLeast"/>
        <w:ind w:right="0"/>
        <w:jc w:val="both"/>
      </w:pPr>
      <w:bookmarkStart w:id="728" w:name="Bookmark_365"/>
      <w:bookmarkEnd w:id="728"/>
    </w:p>
    <w:p>
      <w:pPr>
        <w:pStyle w:val="Normal36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364"/>
        <w:keepNext w:val="0"/>
        <w:spacing w:before="120" w:after="0" w:line="220" w:lineRule="atLeast"/>
        <w:ind w:left="0" w:right="0" w:firstLine="0"/>
        <w:jc w:val="left"/>
      </w:pPr>
      <w:r>
        <w:br/>
      </w:r>
      <w:r>
        <w:pict>
          <v:shape id="_x0000_i2570" type="#_x0000_t75" style="width:202.47pt;height:44.24pt">
            <v:imagedata r:id="rId90" o:title=""/>
          </v:shape>
        </w:pict>
      </w:r>
    </w:p>
    <w:p>
      <w:pPr>
        <w:pStyle w:val="Normal3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B4</w:t>
      </w:r>
    </w:p>
    <w:p>
      <w:pPr>
        <w:pStyle w:val="Normal3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343 words</w:t>
      </w:r>
    </w:p>
    <w:p>
      <w:pPr>
        <w:pStyle w:val="Normal364"/>
        <w:keepNext/>
        <w:spacing w:before="240" w:after="0" w:line="340" w:lineRule="atLeast"/>
        <w:ind w:left="0" w:right="0" w:firstLine="0"/>
        <w:jc w:val="left"/>
      </w:pPr>
      <w:bookmarkStart w:id="729" w:name="Body_363"/>
      <w:bookmarkEnd w:id="729"/>
      <w:r>
        <w:rPr>
          <w:rFonts w:ascii="arial" w:eastAsia="arial" w:hAnsi="arial" w:cs="arial"/>
          <w:b/>
          <w:i w:val="0"/>
          <w:strike w:val="0"/>
          <w:noProof w:val="0"/>
          <w:color w:val="000000"/>
          <w:position w:val="0"/>
          <w:sz w:val="28"/>
          <w:u w:val="none"/>
          <w:vertAlign w:val="baseline"/>
        </w:rPr>
        <w:t>Body</w:t>
      </w:r>
    </w:p>
    <w:p>
      <w:pPr>
        <w:pStyle w:val="Normal364"/>
        <w:spacing w:line="60" w:lineRule="exact"/>
      </w:pPr>
      <w:r>
        <w:pict>
          <v:line id="_x0000_s2571" style="position:absolute;z-index:252482560" from="0,2pt" to="512pt,2pt" strokecolor="#009ddb" strokeweight="2pt">
            <v:stroke linestyle="single"/>
            <w10:wrap type="topAndBottom"/>
          </v:line>
        </w:pict>
      </w:r>
    </w:p>
    <w:p>
      <w:pPr>
        <w:pStyle w:val="Normal364"/>
      </w:pPr>
    </w:p>
    <w:p>
      <w:pPr>
        <w:pStyle w:val="Normal3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war nicht vor Ort, als vor acht Monaten in Neukölln Steine, Flaschen und Pyrotechnik auf Polizisten flogen. Doch Shireen M. soll kurz zuvor zu Gewalt aufgerufen haben. ,,Am 18. Oktober in der Pannierstraße um 22 Uhr", habe sie über ihren Instagram-Account verbreitet. ,,Habt Steine, Schlagstöcke!" Sie wolle ,,Neukölln zu Gaza umwandeln". Vor dem Landgericht sagte die 27-Jährige am Freitag, sie sei nicht die Verfasserin. Sie habe Posts nur weitergeleitet. ,,Es war dumm, unvernünftig."</w:t>
      </w:r>
    </w:p>
    <w:p>
      <w:pPr>
        <w:pStyle w:val="Normal3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hellem Kopftuch, großer Sonnenbrille und Mund-Nasen-Schutz betrat sie den Gerichtssaal. Die Ermittlungen führten zu vier Taten zwischen August 2022 und Oktober 2023. Die junge Mutter soll über ihren Instagram-Account unter anderem Propagandamittel von verfassungswidrigen und terroristischen Organisationen verbreitet haben. Die Anklage lautet außerdem auf Volksverhetzung, Gewaltdarstellung und öffentliche Aufforderung zu Straftaten. Die junge Mutter schilderte sich als unbedarft. Sie habe Posts ,,in der Schnelllebigkeit weitergeleitet". Sie sei nicht politisch aktiv, nicht antisemitisch. Auch habe sie nicht gewollt, dass Polizisten angegriffen werden. Etwa 150 Menschen hatten am 18. Oktober randaliert. Bei den pro-palästinensischen Protesten wurden 65 Polizeibeamte verletzt.</w:t>
      </w:r>
    </w:p>
    <w:p>
      <w:pPr>
        <w:pStyle w:val="Normal3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Bereits im August 2022 soll Shireen M. dazu aufgerufen haben, Menschen jüdischen Glaubens beziehungsweise israelischer Staatsangehörigkeit zu töten. Sie habe ein Bild in den sozialen Medien kommentiert, auf dem eine Gruppe von Menschen jüdischen Glaubens mit einer israelischen Flagge zu sehen war. Die Angeklagte soll geschrieben haben, dass dort ein Selbstmordattentat ,,lobenswert" wäre. </w:t>
      </w:r>
    </w:p>
    <w:p>
      <w:pPr>
        <w:pStyle w:val="Normal3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Partner der Frau - sie sind nach islamischem Recht verheiratet - sagte, er sei wegen der Posts ,,sauer" geworden, sie habe alles ,,tief bereut". Er habe mütterlicherseits jüdische Vorfahren. Eine Hamas-Sympathisantin wäre von der Familie nicht aufgenommen worden. Der Prozess geht Donnerstag weiter. Kerstin Gehrke</w:t>
      </w:r>
    </w:p>
    <w:p>
      <w:pPr>
        <w:pStyle w:val="Normal3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3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Vor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soll die Frau zu Gewalt aufgerufen haben.  </w:t>
      </w:r>
    </w:p>
    <w:p>
      <w:pPr>
        <w:pStyle w:val="Normal36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14, 2024</w:t>
      </w:r>
    </w:p>
    <w:p>
      <w:pPr>
        <w:pStyle w:val="Normal364"/>
      </w:pPr>
    </w:p>
    <w:p>
      <w:pPr>
        <w:pStyle w:val="Normal364"/>
        <w:ind w:left="200"/>
        <w:sectPr>
          <w:type w:val="continuous"/>
          <w:pgMar w:top="840" w:right="1000" w:bottom="840" w:left="1000" w:header="400" w:footer="400"/>
          <w:pgNumType w:fmt="decimal"/>
          <w:cols w:space="720"/>
        </w:sectPr>
      </w:pPr>
      <w:r>
        <w:br/>
      </w:r>
      <w:r>
        <w:pict>
          <v:line id="_x0000_s2572" style="position:absolute;z-index:252483584" from="0,10pt" to="512pt,10pt" strokecolor="black" strokeweight="1pt">
            <v:stroke linestyle="single"/>
          </v:line>
        </w:pict>
      </w:r>
      <w:r>
        <w:rPr>
          <w:rFonts w:ascii="arial" w:eastAsia="arial" w:hAnsi="arial" w:cs="arial"/>
          <w:b/>
          <w:color w:val="767676"/>
          <w:sz w:val="16"/>
        </w:rPr>
        <w:t>End of Document</w:t>
      </w:r>
    </w:p>
    <w:p>
      <w:pPr>
        <w:pStyle w:val="Normal365"/>
        <w:sectPr>
          <w:headerReference w:type="even" r:id="rId2257"/>
          <w:headerReference w:type="default" r:id="rId2258"/>
          <w:footerReference w:type="even" r:id="rId2259"/>
          <w:footerReference w:type="default" r:id="rId2260"/>
          <w:headerReference w:type="first" r:id="rId2261"/>
          <w:footerReference w:type="first" r:id="rId2262"/>
          <w:pgSz w:w="12240" w:h="15840"/>
          <w:pgMar w:top="840" w:right="1000" w:bottom="840" w:left="1000" w:header="400" w:footer="400"/>
          <w:pgNumType w:fmt="decimal"/>
          <w:cols w:space="720"/>
          <w:titlePg w:val="0"/>
        </w:sectPr>
      </w:pPr>
    </w:p>
    <w:p>
      <w:pPr>
        <w:pStyle w:val="Normal365"/>
      </w:pPr>
    </w:p>
    <w:p>
      <w:pPr>
        <w:pStyle w:val="Normal365"/>
      </w:pPr>
      <w:r>
        <w:pict>
          <v:shape id="_x0000_i2573" type="#_x0000_t75" alt="LexisNexis®" style="width:147.75pt;height:30pt">
            <v:imagedata r:id="rId10" o:title=""/>
          </v:shape>
        </w:pict>
      </w:r>
      <w:r>
        <w:cr/>
      </w:r>
    </w:p>
    <w:p>
      <w:pPr>
        <w:pStyle w:val="Heading136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Zwischen Emotion und Behauptung</w:t>
      </w:r>
    </w:p>
    <w:p>
      <w:pPr>
        <w:pStyle w:val="Normal3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3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Alsfelder Allgemeine</w:t>
      </w:r>
    </w:p>
    <w:p>
      <w:pPr>
        <w:pStyle w:val="Normal3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15. Juni 2024</w:t>
      </w:r>
    </w:p>
    <w:p>
      <w:pPr>
        <w:pStyle w:val="Normal365"/>
        <w:keepNext w:val="0"/>
        <w:spacing w:after="0" w:line="240" w:lineRule="atLeast"/>
        <w:ind w:right="0"/>
        <w:jc w:val="both"/>
      </w:pPr>
      <w:bookmarkStart w:id="730" w:name="Bookmark_366"/>
      <w:bookmarkEnd w:id="730"/>
    </w:p>
    <w:p>
      <w:pPr>
        <w:pStyle w:val="Normal36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365"/>
        <w:keepNext w:val="0"/>
        <w:spacing w:before="120" w:after="0" w:line="220" w:lineRule="atLeast"/>
        <w:ind w:left="0" w:right="0" w:firstLine="0"/>
        <w:jc w:val="left"/>
      </w:pPr>
      <w:r>
        <w:br/>
      </w:r>
      <w:r>
        <w:pict>
          <v:shape id="_x0000_i2574" type="#_x0000_t75" style="width:302.37pt;height:44.27pt">
            <v:imagedata r:id="rId2263" o:title=""/>
          </v:shape>
        </w:pict>
      </w:r>
    </w:p>
    <w:p>
      <w:pPr>
        <w:pStyle w:val="Normal3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LOKALREDAKTION; S. 30</w:t>
      </w:r>
    </w:p>
    <w:p>
      <w:pPr>
        <w:pStyle w:val="Normal3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797 words</w:t>
      </w:r>
    </w:p>
    <w:p>
      <w:pPr>
        <w:pStyle w:val="Normal365"/>
        <w:keepNext/>
        <w:spacing w:before="240" w:after="0" w:line="340" w:lineRule="atLeast"/>
        <w:ind w:left="0" w:right="0" w:firstLine="0"/>
        <w:jc w:val="left"/>
      </w:pPr>
      <w:bookmarkStart w:id="731" w:name="Body_364"/>
      <w:bookmarkEnd w:id="731"/>
      <w:r>
        <w:rPr>
          <w:rFonts w:ascii="arial" w:eastAsia="arial" w:hAnsi="arial" w:cs="arial"/>
          <w:b/>
          <w:i w:val="0"/>
          <w:strike w:val="0"/>
          <w:noProof w:val="0"/>
          <w:color w:val="000000"/>
          <w:position w:val="0"/>
          <w:sz w:val="28"/>
          <w:u w:val="none"/>
          <w:vertAlign w:val="baseline"/>
        </w:rPr>
        <w:t>Body</w:t>
      </w:r>
    </w:p>
    <w:p>
      <w:pPr>
        <w:pStyle w:val="Normal365"/>
        <w:spacing w:line="60" w:lineRule="exact"/>
      </w:pPr>
      <w:r>
        <w:pict>
          <v:line id="_x0000_s2575" style="position:absolute;z-index:252484608" from="0,2pt" to="512pt,2pt" strokecolor="#009ddb" strokeweight="2pt">
            <v:stroke linestyle="single"/>
            <w10:wrap type="topAndBottom"/>
          </v:line>
        </w:pict>
      </w:r>
    </w:p>
    <w:p>
      <w:pPr>
        <w:pStyle w:val="Normal365"/>
      </w:pP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KAYS AL-KHANAK</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Fast drei Stunden dauerte es am Donnerstag, bis der Auslöser des Militäreinsatzes Israels im Gazastreifen zur Sprache kam. Der Vizevorsitzende der Islamische Religionsgemeinschaft (IRH), Ünal Kaymakci, forderte vor etwa 400 Demonstranten vor der Mensa der Justus-Liebig-Uni (JLU) die Hamas auf, die israelischen Geiseln freizulassen. Dann ergänzte er: »Aber jeden Tag sterben mehr Menschen in Gaza als es Geiseln gibt.«</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2023 überfiel die Hamas Israel. Dabei starben 1200 Menschen; über 240 wurden verschleppt; die Hälfte davon befindet sich noch in Geiselhaft. Seitdem führt Israel einen Krieg, um nach eigenen Angaben die Hamas zu zerschlagen. Nach UN-Angaben wurden dabei bisher 35 000 Palästinenser getötet.</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Donnerstag fand die vierte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der IRH in Gießen statt. Es war die erste, die auf die zwei Hochschulen - Technische Hochschule Mittelhessen (THM) und JLU - zielte. Weitere sollen in Hessen laut IRH-Vorsitzendem Ramazan Kuruyüz folgen. Hintergrund für das Format dürften die sich häufenden Protestaktionen propalästinensischer Gruppen an deutschen Hochschulen sein.</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Gießen startete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-Zug vom THM-Campus an der Wiesenstraße, führte über die Ostanlage vors Rathaus, dann die Grünberger und Licher Straße hoch auf den JLU-Campus der Rechtswissenschaften. Von dort ging es bis zur Mensa Otto-Behaghel-Straße. Auf dem Weg skandierten die Demonstranten Parolen wie »Kein Wasser, kein Brot, Gaza ist in Not«, »Juden, Christen und Muslime gegen eure Kriegsmaschine« oder passend zur Teilnahme der linksautonomen ARAG einen Klassiker aus dem linken Milieu: »Hoch die internationale Solidarität.« Viele trugen einen Kufiya, das sogenannte Palästinenser-Tuch.</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Protest der meist jungen Teilnehmenden war laut und emotional. Gefüttert wurde dies durch die Redner, die wiederholt von getöteten Kindern sprachen - so wie der Mann, der als Yunus und Student vorgestellt wurde. Hochschulen, sagte er am THM-Campus, seien Orte des Wissens und der Meinungsfreiheit. »Warum dürfen wir die Toten von Gaza nicht ansprechen?«</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Mix aus Emotionalisierung und Behauptungen war der Sound, der sich wie ein roter Faden durch die Kundgebung zog. Kaymakci kritisierte, der deutsche Staat sage, er stehe für Menschenrechte ein, solidarisiere sich aber mit einem Staat, der einen Völkermord und Verbrechen gegen die Menschlichkeit begehe. Das sei »heuchlerisch«.</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Redner betrieben Medienschelte, die von den Protestlern mit Jubel quittiert wurde. Die Berichterstattung spiegele nicht die »schweigende Mehrheit« wider, meinte Kaymakci. Kuruyüz sprach von einer »Vollnarkose« seit dem 7. Oktober 2023 durch »Lobbyisten Israels in Medien und Politik«: »Ihr trauert immer noch alleine um die Toten in Israel.«</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Scharfe Kritik an Netanjahu</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anderes Beispiel: Kuru-yüz sagte, Auflage der Ordnungsämter in Hessen sei, dass weder Israel noch Netanjahu als Kindermörder bezeichnet werden dürften. Dies ist aber falsch. Der Verwaltungsgerichtshof hatte Ende 2023 entschieden, dass die Parolen »Juden Kindermörder« und »From the river to the sea« zu unterlassen sind, »Israel Kindermörder« aber als »laienhafte Zuspitzung im Rahmen der Meinungsfreiheit« hinzunehmen sei. Genauso wie das Plakat, das bei der Gießener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einen Baby-Strampler mit roten Händen und der Parole »Netanjahu Kindermörder« zeigte.</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Redner arbeiteten sich an der ultrarechten Regierung Netanjahus ab. Jehad Ahmad, Vorsitzender des Vereins Palästinensische Gemeinde in Hessen, sprach von einer »zionistisch-faschistischen Regierung«, der sich die Palästinenser nicht beugen werden. »Das ist unser Land.« Eine als Studentin Elif vorgestellte junge Frau sprach von »systematischer Unterdrückung und Vernichtung der Palästinenser«. Gaza werde vom »Freiluftgefängnis zum Massengrab«.</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Anita Di Bianco sprach als Vertreterin der Gruppe »Jüdische Stimme für gerechten Frieden in Nahost«; der Zentralrat der Juden sieht den Verein unter anderem deshalb kritisch, weil er die Boykottbewegung gegen Israel unterstütze. Sie verglich den Kampf der Palästinenser mit dem gegen die Apartheit in Südafrika. Sie plädierte für »gleiche Rechte from the Jordan River to the Mediterranean Sea« (Dt.: vom Jordan bis zum Mittelmeer).</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JLU hatte sich am Dienstag in einer Presseerklärung zu Wort gemeldet und an die Friedfertigkeit der Demonstrierenden appelliert. Zudem hieß es: »Die Vorstellung, dass jüdische Studierende und Beschäftigte sich auf dem Campus der JLU nicht sicher fühlen könnten, ist ungeheuerlich.« Dies nahm Kaymakci von der IRH auf und betonte: Es gehe beim Protest nicht um Konfessionen, sondern um Menschlichkeit. »Wenn hier ein jüdischer Student angegriffen wird, werden wir ihn beschützen«, sagte er unter dem lauten Applaus der Demonstrierenden.</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6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14, 2024</w:t>
      </w:r>
    </w:p>
    <w:p>
      <w:pPr>
        <w:pStyle w:val="Normal365"/>
      </w:pPr>
    </w:p>
    <w:p>
      <w:pPr>
        <w:pStyle w:val="Normal365"/>
        <w:ind w:left="200"/>
        <w:sectPr>
          <w:type w:val="continuous"/>
          <w:pgMar w:top="840" w:right="1000" w:bottom="840" w:left="1000" w:header="400" w:footer="400"/>
          <w:pgNumType w:fmt="decimal"/>
          <w:cols w:space="720"/>
        </w:sectPr>
      </w:pPr>
      <w:r>
        <w:br/>
      </w:r>
      <w:r>
        <w:pict>
          <v:line id="_x0000_s2576" style="position:absolute;z-index:252485632" from="0,10pt" to="512pt,10pt" strokecolor="black" strokeweight="1pt">
            <v:stroke linestyle="single"/>
          </v:line>
        </w:pict>
      </w:r>
      <w:r>
        <w:rPr>
          <w:rFonts w:ascii="arial" w:eastAsia="arial" w:hAnsi="arial" w:cs="arial"/>
          <w:b/>
          <w:color w:val="767676"/>
          <w:sz w:val="16"/>
        </w:rPr>
        <w:t>End of Document</w:t>
      </w:r>
    </w:p>
    <w:p>
      <w:pPr>
        <w:pStyle w:val="Normal366"/>
        <w:sectPr>
          <w:headerReference w:type="even" r:id="rId2264"/>
          <w:headerReference w:type="default" r:id="rId2265"/>
          <w:footerReference w:type="even" r:id="rId2266"/>
          <w:footerReference w:type="default" r:id="rId2267"/>
          <w:headerReference w:type="first" r:id="rId2268"/>
          <w:footerReference w:type="first" r:id="rId2269"/>
          <w:pgSz w:w="12240" w:h="15840"/>
          <w:pgMar w:top="840" w:right="1000" w:bottom="840" w:left="1000" w:header="400" w:footer="400"/>
          <w:pgNumType w:fmt="decimal"/>
          <w:cols w:space="720"/>
          <w:titlePg w:val="0"/>
        </w:sectPr>
      </w:pPr>
    </w:p>
    <w:p>
      <w:pPr>
        <w:pStyle w:val="Normal366"/>
      </w:pPr>
    </w:p>
    <w:p>
      <w:pPr>
        <w:pStyle w:val="Normal366"/>
      </w:pPr>
      <w:r>
        <w:pict>
          <v:shape id="_x0000_i2577" type="#_x0000_t75" alt="LexisNexis®" style="width:147.75pt;height:30pt">
            <v:imagedata r:id="rId10" o:title=""/>
          </v:shape>
        </w:pict>
      </w:r>
      <w:r>
        <w:cr/>
      </w:r>
    </w:p>
    <w:p>
      <w:pPr>
        <w:pStyle w:val="Heading136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Eine violette Party zieht durch Zürich</w:t>
      </w:r>
    </w:p>
    <w:p>
      <w:pPr>
        <w:pStyle w:val="Normal3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3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15.Juni 2024</w:t>
      </w:r>
    </w:p>
    <w:p>
      <w:pPr>
        <w:pStyle w:val="Normal366"/>
        <w:keepNext w:val="0"/>
        <w:spacing w:after="0" w:line="240" w:lineRule="atLeast"/>
        <w:ind w:right="0"/>
        <w:jc w:val="both"/>
      </w:pPr>
      <w:bookmarkStart w:id="732" w:name="Bookmark_367"/>
      <w:bookmarkEnd w:id="732"/>
    </w:p>
    <w:p>
      <w:pPr>
        <w:pStyle w:val="Normal36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AG für Die Neue Zürcher Zeitung NZZ Alle Rechte vorbehalten</w:t>
      </w:r>
    </w:p>
    <w:p>
      <w:pPr>
        <w:pStyle w:val="Normal366"/>
        <w:keepNext w:val="0"/>
        <w:spacing w:before="120" w:after="0" w:line="220" w:lineRule="atLeast"/>
        <w:ind w:left="0" w:right="0" w:firstLine="0"/>
        <w:jc w:val="left"/>
      </w:pPr>
      <w:r>
        <w:br/>
      </w:r>
      <w:r>
        <w:pict>
          <v:shape id="_x0000_i2578" type="#_x0000_t75" style="width:164.23pt;height:29.25pt">
            <v:imagedata r:id="rId1184" o:title=""/>
          </v:shape>
        </w:pict>
      </w:r>
    </w:p>
    <w:p>
      <w:pPr>
        <w:pStyle w:val="Normal3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ZÜRICH</w:t>
      </w:r>
    </w:p>
    <w:p>
      <w:pPr>
        <w:pStyle w:val="Normal3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769 words</w:t>
      </w:r>
    </w:p>
    <w:p>
      <w:pPr>
        <w:pStyle w:val="Normal3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Katja Baigger, Giorgio Scherrer, Fabian Baumgartner</w:t>
      </w:r>
    </w:p>
    <w:p>
      <w:pPr>
        <w:pStyle w:val="Normal36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Weit über zehntausend Frauen demonstrieren für Gleichberechtigung - bürgerliche Frauen fühlen sich nicht angesprochen</w:t>
      </w:r>
    </w:p>
    <w:p>
      <w:pPr>
        <w:pStyle w:val="Normal366"/>
        <w:keepNext/>
        <w:spacing w:before="240" w:after="0" w:line="340" w:lineRule="atLeast"/>
        <w:ind w:left="0" w:right="0" w:firstLine="0"/>
        <w:jc w:val="left"/>
      </w:pPr>
      <w:bookmarkStart w:id="733" w:name="Body_365"/>
      <w:bookmarkEnd w:id="733"/>
      <w:r>
        <w:rPr>
          <w:rFonts w:ascii="arial" w:eastAsia="arial" w:hAnsi="arial" w:cs="arial"/>
          <w:b/>
          <w:i w:val="0"/>
          <w:strike w:val="0"/>
          <w:noProof w:val="0"/>
          <w:color w:val="000000"/>
          <w:position w:val="0"/>
          <w:sz w:val="28"/>
          <w:u w:val="none"/>
          <w:vertAlign w:val="baseline"/>
        </w:rPr>
        <w:t>Body</w:t>
      </w:r>
    </w:p>
    <w:p>
      <w:pPr>
        <w:pStyle w:val="Normal366"/>
        <w:spacing w:line="60" w:lineRule="exact"/>
      </w:pPr>
      <w:r>
        <w:pict>
          <v:line id="_x0000_s2579" style="position:absolute;z-index:252486656" from="0,2pt" to="512pt,2pt" strokecolor="#009ddb" strokeweight="2pt">
            <v:stroke linestyle="single"/>
            <w10:wrap type="topAndBottom"/>
          </v:line>
        </w:pict>
      </w:r>
    </w:p>
    <w:p>
      <w:pPr>
        <w:pStyle w:val="Normal366"/>
      </w:pPr>
    </w:p>
    <w:p>
      <w:pPr>
        <w:pStyle w:val="Normal3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Katja Baigger, Giorgio Scherrer, Fabian Baumgartner</w:t>
      </w:r>
    </w:p>
    <w:p>
      <w:pPr>
        <w:pStyle w:val="Normal3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hüpfen. Sie tanzen. Sie singen. Sie schreien. Sie pfeifen. Und sie fordern zu Tausenden Gleichberechtigung, ein Ende des Patriarchats. Gleichstellungsfragen sind, so mag es zuweilen scheinen, etwas in den Hintergrund getreten. Kriege dominieren das Weltgeschehen. Trotzdem: Am Freitag ist Frauenstreiktag. In Bern, in Basel - und in Zürich. Auf dem Bürkliplatz finden sich am frühen Abend weit mehr als zehntausend Demonstrantinnen ein. Die allermeisten von ihnen tragen violette T-Shirts, Hosen, Foulards, Ansteckknöpfe. Kurz nach 17 Uhr 30 beginnt der Streik, mit einem Schrei gegen Femizide: Laut hallt er durch Zürich, wenige Stunden nach einem Gerichtsurteil in einem aufsehenerregenden Femizidfall aus der Zürcher Agglomeration.</w:t>
      </w:r>
    </w:p>
    <w:p>
      <w:pPr>
        <w:pStyle w:val="Normal36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«Ni una menos»</w:t>
      </w:r>
    </w:p>
    <w:p>
      <w:pPr>
        <w:pStyle w:val="Normal3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Kurz darauf setzt sich der Demonstrationszug am Bürkliplatz in Bewegung. Die Gewerkschaften wollen für bessere Löhne und Renten demonstrieren, das Motto des diesjährigen feministischen Streiks lautet: «Because we care! Gegen Krieg, Krise und Patriarchat».</w:t>
      </w:r>
    </w:p>
    <w:p>
      <w:pPr>
        <w:pStyle w:val="Normal3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vielfältig wie der Feminismus sind auch die Teilnehmerinnen dieses Streiks. Da sind Mütter mit ihren Kindern, Konfetti streuend und Champagner aus der Flasche nippend. Da ist die junge Frau mit dem «Destroy the patriarchy, not the planet»-Plakat, die an ihrer E-Zigarette zieht. Da sind eine gigantische Plüsch-Vulva, eine Trommelgruppe und eine Gruppe Schreinerinnen, die gegen das Mackertum in ihrem Beruf protestieren.</w:t>
      </w:r>
    </w:p>
    <w:p>
      <w:pPr>
        <w:pStyle w:val="Normal3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Später, mitten im Umzug, wird aus den ohrenbetäubenden Pfiffen, Schreien, Slogans und dröhnenden Musikboxen plötzlich Totenstille. Alle setzen sich wie auf Kommando auf den Boden. Nur ein «Ni una menos» ertönt ab und zu, übersetzt: «Nicht eine mehr». Die Schweigeminute gilt Opfern von Gewalt. Dann, plötzlich, geht es wieder los. Das Lied «What's Up» der Band 4 Non Blondes ertönt, und die Demonstrantinnen singen mit: «I said: Hey, what's going on?»</w:t>
      </w:r>
    </w:p>
    <w:p>
      <w:pPr>
        <w:pStyle w:val="Normal3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ihnen ist auch die pensionierte Altenpflegerin Margrit. «Nicht zum ersten Mal», wie sie sagt. Gleichstellung erreicht? «Ach was», sagt sie, «leider immer noch nicht.» In ihrem Job, einem Frauenberuf, seien die Arbeitsbedingungen nach wie vor schlecht und die Löhne tief. Aber ihre Forderungen gehen darüber hinaus: «Ich bin für mehr Frauenrechte, in der ganzen Welt. Wir sind immerhin die Hälfte der Bevölkerung, da sollten wir auch mehr zu sagen haben.»</w:t>
      </w:r>
    </w:p>
    <w:p>
      <w:pPr>
        <w:pStyle w:val="Normal36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Zahlreiche Sprayereien</w:t>
      </w:r>
    </w:p>
    <w:p>
      <w:pPr>
        <w:pStyle w:val="Normal3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Anders als an vergangenen Streiks sind dieses Jahr an der Spitze des Umzugs auch einige Gruppen mit sachfremden Partikularinteressen auszumachen. So etwa ein kleiner Pulk von Vermummten der linksradikalen Revolutionären Jugend oder rund fünfzig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-Demonstrierende, deren «From the river to the sea»-Rufe bei den übrigen Streikenden jedoch wenig Anklang finden. Auf einem Schild ist denn auch vorwurfsvoll auf Englisch die Frage zu lesen, weshalb die «Mainstream-Feministinnen» sich nicht der Sache Palästinas verschrieben. Hochgehalten wird es -  von einem Mann.</w:t>
      </w:r>
    </w:p>
    <w:p>
      <w:pPr>
        <w:pStyle w:val="Normal3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einer Bilanz spricht die Stadtpolizei am Freitagabend von weit über zehntausend Teilnehmerinnen. Die Demonstration sei friedlich geblieben, es sei entlang der Umzugsroute aber zu zahlreichen Sprayereien gekommen, teilt die Polizei mit. Zwei Personen seien kontrolliert und weggewiesen geworden.</w:t>
      </w:r>
    </w:p>
    <w:p>
      <w:pPr>
        <w:pStyle w:val="Normal3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1991 fand der Frauenstreik zum ersten Mal statt. 2019 folgte die Neuauflage, mit rund einer halben Million Demonstrierenden in der ganzen Schweiz. Seit der Anlass zum «feministischen Streik» umbenannt wurde und vorab Anliegen von Gewerkschaften und linken Parteien vertritt, geniesst er in bürgerlichen Kreisen weniger Sympathien. So wird am diesjährigen Frauenstreik etwa auch Stimmung gegen die Pensionskassenreform gemacht. Sie sei ein «Bschiss» und zahle sich für die Frauen nicht aus, ist auf der Website zum Streik zu lesen.</w:t>
      </w:r>
    </w:p>
    <w:p>
      <w:pPr>
        <w:pStyle w:val="Normal3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der feministische Streik für die Abstimmung zur BVG-Reform mobilisieren will, stösst bürgerlichen Politikerinnen sauer auf. Denn viele von ihnen befürworten die Pensionskassenreform. Wie schon 2023, als der Frauenstreik ein wichtiger Mobilisierungsfaktor im linken Wahlkampf für die nationalen Wahlen war, unterstützen Bürgerliche auch den diesjährigen Streik nicht mehr. Der Frauendachverband Alliance F hat darum keine Veranstaltung mehr am 14. Juni. Die FDP-Frauen wollen in den sozialen Netzwerken einen Kontrapunkt setzen.</w:t>
      </w:r>
    </w:p>
    <w:p>
      <w:pPr>
        <w:pStyle w:val="Normal3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 länger sie dauert, desto mehr wird die Zürcher Streik-</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zur Party. Sehr viele junge Frauen sind gekommen, der Altersdurchschnitt dürfte in den Zwanzigern liegen. Entsprechend ist die Stimmung. Die Gruppe bleibt jedoch, wie schon in den Vorjahren, sehr heterogen.</w:t>
      </w:r>
    </w:p>
    <w:p>
      <w:pPr>
        <w:pStyle w:val="Normal36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14, 2024</w:t>
      </w:r>
    </w:p>
    <w:p>
      <w:pPr>
        <w:pStyle w:val="Normal366"/>
      </w:pPr>
    </w:p>
    <w:p>
      <w:pPr>
        <w:pStyle w:val="Normal366"/>
        <w:ind w:left="200"/>
        <w:sectPr>
          <w:type w:val="continuous"/>
          <w:pgMar w:top="840" w:right="1000" w:bottom="840" w:left="1000" w:header="400" w:footer="400"/>
          <w:pgNumType w:fmt="decimal"/>
          <w:cols w:space="720"/>
        </w:sectPr>
      </w:pPr>
      <w:r>
        <w:br/>
      </w:r>
      <w:r>
        <w:pict>
          <v:line id="_x0000_s2580" style="position:absolute;z-index:252487680" from="0,10pt" to="512pt,10pt" strokecolor="black" strokeweight="1pt">
            <v:stroke linestyle="single"/>
          </v:line>
        </w:pict>
      </w:r>
      <w:r>
        <w:rPr>
          <w:rFonts w:ascii="arial" w:eastAsia="arial" w:hAnsi="arial" w:cs="arial"/>
          <w:b/>
          <w:color w:val="767676"/>
          <w:sz w:val="16"/>
        </w:rPr>
        <w:t>End of Document</w:t>
      </w:r>
    </w:p>
    <w:p>
      <w:pPr>
        <w:pStyle w:val="Normal367"/>
        <w:sectPr>
          <w:headerReference w:type="even" r:id="rId2270"/>
          <w:headerReference w:type="default" r:id="rId2271"/>
          <w:footerReference w:type="even" r:id="rId2272"/>
          <w:footerReference w:type="default" r:id="rId2273"/>
          <w:headerReference w:type="first" r:id="rId2274"/>
          <w:footerReference w:type="first" r:id="rId2275"/>
          <w:pgSz w:w="12240" w:h="15840"/>
          <w:pgMar w:top="840" w:right="1000" w:bottom="840" w:left="1000" w:header="400" w:footer="400"/>
          <w:pgNumType w:fmt="decimal"/>
          <w:cols w:space="720"/>
          <w:titlePg w:val="0"/>
        </w:sectPr>
      </w:pPr>
    </w:p>
    <w:p>
      <w:pPr>
        <w:pStyle w:val="Normal367"/>
      </w:pPr>
    </w:p>
    <w:p>
      <w:pPr>
        <w:pStyle w:val="Normal367"/>
      </w:pPr>
      <w:r>
        <w:pict>
          <v:shape id="_x0000_i2581" type="#_x0000_t75" alt="LexisNexis®" style="width:147.75pt;height:30pt">
            <v:imagedata r:id="rId10" o:title=""/>
          </v:shape>
        </w:pict>
      </w:r>
      <w:r>
        <w:cr/>
      </w:r>
    </w:p>
    <w:p>
      <w:pPr>
        <w:pStyle w:val="Heading136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Gaza im Hofgarten</w:t>
      </w:r>
    </w:p>
    <w:p>
      <w:pPr>
        <w:pStyle w:val="Normal3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Bonn</w:t>
      </w:r>
    </w:p>
    <w:p>
      <w:pPr>
        <w:pStyle w:val="Normal3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15. Juni 2024</w:t>
      </w:r>
    </w:p>
    <w:p>
      <w:pPr>
        <w:pStyle w:val="Normal3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 Rhein-Sieg-Zeitung Voreifel Ausgabe</w:t>
      </w:r>
    </w:p>
    <w:p>
      <w:pPr>
        <w:pStyle w:val="Normal367"/>
        <w:keepNext w:val="0"/>
        <w:spacing w:after="0" w:line="240" w:lineRule="atLeast"/>
        <w:ind w:right="0"/>
        <w:jc w:val="both"/>
      </w:pPr>
      <w:bookmarkStart w:id="734" w:name="Bookmark_368"/>
      <w:bookmarkEnd w:id="734"/>
    </w:p>
    <w:p>
      <w:pPr>
        <w:pStyle w:val="Normal36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General Anzeiger Bonn GmbH Alle Rechte Vorbehalten</w:t>
      </w:r>
    </w:p>
    <w:p>
      <w:pPr>
        <w:pStyle w:val="Normal367"/>
        <w:keepNext w:val="0"/>
        <w:spacing w:before="120" w:after="0" w:line="220" w:lineRule="atLeast"/>
        <w:ind w:left="0" w:right="0" w:firstLine="0"/>
        <w:jc w:val="left"/>
      </w:pPr>
      <w:r>
        <w:br/>
      </w:r>
      <w:r>
        <w:pict>
          <v:shape id="_x0000_i2582" type="#_x0000_t75" style="width:111.74pt;height:15.75pt">
            <v:imagedata r:id="rId226" o:title=""/>
          </v:shape>
        </w:pict>
      </w:r>
    </w:p>
    <w:p>
      <w:pPr>
        <w:pStyle w:val="Normal3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27</w:t>
      </w:r>
    </w:p>
    <w:p>
      <w:pPr>
        <w:pStyle w:val="Normal3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66 words</w:t>
      </w:r>
    </w:p>
    <w:p>
      <w:pPr>
        <w:pStyle w:val="Normal367"/>
        <w:keepNext/>
        <w:spacing w:before="240" w:after="0" w:line="340" w:lineRule="atLeast"/>
        <w:ind w:left="0" w:right="0" w:firstLine="0"/>
        <w:jc w:val="left"/>
      </w:pPr>
      <w:bookmarkStart w:id="735" w:name="Body_366"/>
      <w:bookmarkEnd w:id="735"/>
      <w:r>
        <w:rPr>
          <w:rFonts w:ascii="arial" w:eastAsia="arial" w:hAnsi="arial" w:cs="arial"/>
          <w:b/>
          <w:i w:val="0"/>
          <w:strike w:val="0"/>
          <w:noProof w:val="0"/>
          <w:color w:val="000000"/>
          <w:position w:val="0"/>
          <w:sz w:val="28"/>
          <w:u w:val="none"/>
          <w:vertAlign w:val="baseline"/>
        </w:rPr>
        <w:t>Body</w:t>
      </w:r>
    </w:p>
    <w:p>
      <w:pPr>
        <w:pStyle w:val="Normal367"/>
        <w:spacing w:line="60" w:lineRule="exact"/>
      </w:pPr>
      <w:r>
        <w:pict>
          <v:line id="_x0000_s2583" style="position:absolute;z-index:252488704" from="0,2pt" to="512pt,2pt" strokecolor="#009ddb" strokeweight="2pt">
            <v:stroke linestyle="single"/>
            <w10:wrap type="topAndBottom"/>
          </v:line>
        </w:pict>
      </w:r>
    </w:p>
    <w:p>
      <w:pPr>
        <w:pStyle w:val="Normal367"/>
      </w:pPr>
    </w:p>
    <w:p>
      <w:pPr>
        <w:pStyle w:val="Normal3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Bonn. Für diesen Samstag, 15. Juni, 14 Uhr, kündigen die Palästinensische Gemeinde Bonn und das ,,Bündnis gegen den Genozid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eine Demonstration unter dem Motto ,,Stoppt die Massaker in Gaza! Schluss mit deutscher Unterstützung" im Hofgarten an. </w:t>
      </w:r>
    </w:p>
    <w:p>
      <w:pPr>
        <w:pStyle w:val="Normal3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Organisatoren fordern eigenen Aussagen nach unter anderem einen Stopp der Waffenlieferungen an und Sanktionen gegen Israel. dsf</w:t>
      </w:r>
    </w:p>
    <w:p>
      <w:pPr>
        <w:pStyle w:val="Normal3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w:t>
      </w:r>
    </w:p>
    <w:p>
      <w:pPr>
        <w:pStyle w:val="Normal36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15, 2024</w:t>
      </w:r>
    </w:p>
    <w:p>
      <w:pPr>
        <w:pStyle w:val="Normal367"/>
      </w:pPr>
    </w:p>
    <w:p>
      <w:pPr>
        <w:pStyle w:val="Normal367"/>
        <w:ind w:left="200"/>
        <w:sectPr>
          <w:type w:val="continuous"/>
          <w:pgMar w:top="840" w:right="1000" w:bottom="840" w:left="1000" w:header="400" w:footer="400"/>
          <w:pgNumType w:fmt="decimal"/>
          <w:cols w:space="720"/>
        </w:sectPr>
      </w:pPr>
      <w:r>
        <w:br/>
      </w:r>
      <w:r>
        <w:pict>
          <v:line id="_x0000_s2584" style="position:absolute;z-index:252489728" from="0,10pt" to="512pt,10pt" strokecolor="black" strokeweight="1pt">
            <v:stroke linestyle="single"/>
          </v:line>
        </w:pict>
      </w:r>
      <w:r>
        <w:rPr>
          <w:rFonts w:ascii="arial" w:eastAsia="arial" w:hAnsi="arial" w:cs="arial"/>
          <w:b/>
          <w:color w:val="767676"/>
          <w:sz w:val="16"/>
        </w:rPr>
        <w:t>End of Document</w:t>
      </w:r>
    </w:p>
    <w:p>
      <w:pPr>
        <w:pStyle w:val="Normal368"/>
        <w:sectPr>
          <w:headerReference w:type="even" r:id="rId2276"/>
          <w:headerReference w:type="default" r:id="rId2277"/>
          <w:footerReference w:type="even" r:id="rId2278"/>
          <w:footerReference w:type="default" r:id="rId2279"/>
          <w:headerReference w:type="first" r:id="rId2280"/>
          <w:footerReference w:type="first" r:id="rId2281"/>
          <w:pgSz w:w="12240" w:h="15840"/>
          <w:pgMar w:top="840" w:right="1000" w:bottom="840" w:left="1000" w:header="400" w:footer="400"/>
          <w:pgNumType w:fmt="decimal"/>
          <w:cols w:space="720"/>
          <w:titlePg w:val="0"/>
        </w:sectPr>
      </w:pPr>
    </w:p>
    <w:p>
      <w:pPr>
        <w:pStyle w:val="Normal368"/>
      </w:pPr>
    </w:p>
    <w:p>
      <w:pPr>
        <w:pStyle w:val="Normal368"/>
      </w:pPr>
      <w:r>
        <w:pict>
          <v:shape id="_x0000_i2585" type="#_x0000_t75" alt="LexisNexis®" style="width:147.75pt;height:30pt">
            <v:imagedata r:id="rId10" o:title=""/>
          </v:shape>
        </w:pict>
      </w:r>
      <w:r>
        <w:cr/>
      </w:r>
    </w:p>
    <w:p>
      <w:pPr>
        <w:pStyle w:val="Heading136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Blaulichtreport für Siegen, 14.06.2024: Versammlungen am Freitagabend in der Siegener Innenstadt verliefen zum überwiegenden Teil störungsfrei - #polsiwi</w:t>
      </w:r>
    </w:p>
    <w:p>
      <w:pPr>
        <w:pStyle w:val="Normal3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News.de</w:t>
      </w:r>
    </w:p>
    <w:p>
      <w:pPr>
        <w:pStyle w:val="Normal3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14. Juni 2024</w:t>
      </w:r>
    </w:p>
    <w:p>
      <w:pPr>
        <w:pStyle w:val="Normal368"/>
        <w:keepNext w:val="0"/>
        <w:spacing w:after="0" w:line="240" w:lineRule="atLeast"/>
        <w:ind w:right="0"/>
        <w:jc w:val="both"/>
      </w:pPr>
      <w:bookmarkStart w:id="736" w:name="Bookmark_369"/>
      <w:bookmarkEnd w:id="736"/>
    </w:p>
    <w:p>
      <w:pPr>
        <w:pStyle w:val="Normal36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MM New Media GmbH.  Alle Rechte Vorbehalten</w:t>
      </w:r>
    </w:p>
    <w:p>
      <w:pPr>
        <w:pStyle w:val="Normal368"/>
        <w:keepNext w:val="0"/>
        <w:spacing w:before="120" w:after="0" w:line="220" w:lineRule="atLeast"/>
        <w:ind w:left="0" w:right="0" w:firstLine="0"/>
        <w:jc w:val="left"/>
      </w:pPr>
      <w:r>
        <w:br/>
      </w:r>
      <w:r>
        <w:pict>
          <v:shape id="_x0000_i2586" type="#_x0000_t75" style="width:161.98pt;height:36.75pt">
            <v:imagedata r:id="rId1319" o:title=""/>
          </v:shape>
        </w:pict>
      </w:r>
    </w:p>
    <w:p>
      <w:pPr>
        <w:pStyle w:val="Normal3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478 words</w:t>
      </w:r>
    </w:p>
    <w:p>
      <w:pPr>
        <w:pStyle w:val="Normal3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roj/news.de</w:t>
      </w:r>
    </w:p>
    <w:p>
      <w:pPr>
        <w:pStyle w:val="Normal368"/>
        <w:keepNext/>
        <w:spacing w:before="240" w:after="0" w:line="340" w:lineRule="atLeast"/>
        <w:ind w:left="0" w:right="0" w:firstLine="0"/>
        <w:jc w:val="left"/>
      </w:pPr>
      <w:bookmarkStart w:id="737" w:name="Body_367"/>
      <w:bookmarkEnd w:id="737"/>
      <w:r>
        <w:rPr>
          <w:rFonts w:ascii="arial" w:eastAsia="arial" w:hAnsi="arial" w:cs="arial"/>
          <w:b/>
          <w:i w:val="0"/>
          <w:strike w:val="0"/>
          <w:noProof w:val="0"/>
          <w:color w:val="000000"/>
          <w:position w:val="0"/>
          <w:sz w:val="28"/>
          <w:u w:val="none"/>
          <w:vertAlign w:val="baseline"/>
        </w:rPr>
        <w:t>Body</w:t>
      </w:r>
    </w:p>
    <w:p>
      <w:pPr>
        <w:pStyle w:val="Normal368"/>
        <w:spacing w:line="60" w:lineRule="exact"/>
      </w:pPr>
      <w:r>
        <w:pict>
          <v:line id="_x0000_s2587" style="position:absolute;z-index:252490752" from="0,2pt" to="512pt,2pt" strokecolor="#009ddb" strokeweight="2pt">
            <v:stroke linestyle="single"/>
            <w10:wrap type="topAndBottom"/>
          </v:line>
        </w:pict>
      </w:r>
    </w:p>
    <w:p>
      <w:pPr>
        <w:pStyle w:val="Normal368"/>
      </w:pPr>
    </w:p>
    <w:p>
      <w:pPr>
        <w:pStyle w:val="Normal36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Versammlungen am Freitagabend in der Siegener Innenstadt verliefen zum überwiegenden Teil störungsfrei - #polsiwi</w:t>
      </w:r>
    </w:p>
    <w:p>
      <w:pPr>
        <w:pStyle w:val="Normal3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Siegen (ots) - </w:t>
      </w:r>
    </w:p>
    <w:p>
      <w:pPr>
        <w:pStyle w:val="Normal3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heutigen Freitagabend (14. Juni) fanden in der Siegener Innenstadt zwei Ver-sammlungen im Kontext zum aktuellen Nah-/Ost-Konflikt statt.</w:t>
      </w:r>
    </w:p>
    <w:p>
      <w:pPr>
        <w:pStyle w:val="Normal3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Motto einer Standkundgebung auf der sogenannten Oberstadtbrücke lautete "Mahnwache gegen jeden Antisemitismus". Die Versammlung, an der zwischen 17:00 Uhr und 20:00 Uhr insgesamt bis zu 45 Personen teilnahmen, verlief störungsfrei.</w:t>
      </w:r>
    </w:p>
    <w:p>
      <w:pPr>
        <w:pStyle w:val="Normal3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weitere Demonstration mit Aufzug stand unter dem Motto "Siegen steht für Gaza". An dieser Versammlung nahmen 150 Personen teil. Die Demonstration begann gegen 18:00 Uhr am Siegener Kornmarkt. Nach eine Auftaktkundgebung erfolgte ein Aufzug durch die Fußgängerzone hinunter zum Kölner Tor, dort über Sandstraße, Europastraße, ZOB und die Bahnhofstraße bis zum Zielort (Siegbrücke). Dort gab es eine Abschlusskundgebung.</w:t>
      </w:r>
    </w:p>
    <w:p>
      <w:pPr>
        <w:pStyle w:val="Normal3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des Aufzuges wurde durch eine außenstehende Person ausländerfeindliche Parolen gerufen. Die Polizei nahm hierzu eine Strafanzeige auf.</w:t>
      </w:r>
    </w:p>
    <w:p>
      <w:pPr>
        <w:pStyle w:val="Normal3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Insgesamt musste die Polizei bei der Pro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fünf Fällen einschreiten, weil jeweils der Anfangsverdacht einer Straftat vorlag. Hierbei handelte sich aber in keinem Fall um Gewalttaten, sondern um möglicherweise strafbare verbale und bildliche Äußerungen.</w:t>
      </w:r>
    </w:p>
    <w:p>
      <w:pPr>
        <w:pStyle w:val="Normal3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Diese Meldung wurde am 14.06.2024, 06:22 Uhr durch die Kreispolizeibehörde Siegen-Wittgenstein übermittelt.  </w:t>
      </w:r>
    </w:p>
    <w:p>
      <w:pPr>
        <w:pStyle w:val="Normal3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Lesen Sie auch:  </w:t>
      </w:r>
    </w:p>
    <w:p>
      <w:pPr>
        <w:pStyle w:val="Normal368"/>
        <w:keepNext w:val="0"/>
        <w:numPr>
          <w:numId w:val="9"/>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Siegen-Wittgenstein Wetter heute: DWD-Wetterwarnung! Gefahr wegen Windböen am Samstag</w:t>
      </w:r>
    </w:p>
    <w:p>
      <w:pPr>
        <w:pStyle w:val="Normal368"/>
        <w:keepNext w:val="0"/>
        <w:numPr>
          <w:numId w:val="10"/>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Wetter Siegen morgen: Regentage! Ihre Wettervorhersage für Mitte Juni 2024</w:t>
      </w:r>
    </w:p>
    <w:p>
      <w:pPr>
        <w:pStyle w:val="Normal368"/>
        <w:keepNext w:val="0"/>
        <w:numPr>
          <w:numId w:val="11"/>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Corona-Zahlen im Kreis Siegen-Wittgenstein aktuell: Zahlen und Fakten aus der Region</w:t>
      </w:r>
    </w:p>
    <w:p>
      <w:pPr>
        <w:pStyle w:val="Normal368"/>
        <w:keepNext w:val="0"/>
        <w:numPr>
          <w:numId w:val="12"/>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Veranstaltungen in Siegen aktuell: Die besten Events im Überblick</w:t>
      </w:r>
    </w:p>
    <w:p>
      <w:pPr>
        <w:pStyle w:val="Normal368"/>
        <w:keepNext w:val="0"/>
        <w:numPr>
          <w:numId w:val="13"/>
        </w:numPr>
        <w:spacing w:before="120" w:after="0" w:line="260" w:lineRule="atLeast"/>
        <w:ind w:right="0"/>
        <w:jc w:val="both"/>
      </w:pPr>
      <w:r>
        <w:rPr>
          <w:rFonts w:ascii="arial" w:eastAsia="arial" w:hAnsi="arial" w:cs="arial"/>
          <w:b w:val="0"/>
          <w:i w:val="0"/>
          <w:strike w:val="0"/>
          <w:noProof w:val="0"/>
          <w:color w:val="000000"/>
          <w:position w:val="0"/>
          <w:sz w:val="20"/>
          <w:u w:val="none"/>
          <w:vertAlign w:val="baseline"/>
        </w:rPr>
        <w:t>Biowetter Siegen heute: Pollenflug und Wetter-Beschwerden am Freitag im Überblick</w:t>
      </w:r>
    </w:p>
    <w:p>
      <w:pPr>
        <w:pStyle w:val="Normal368"/>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Um über alle Polizeimeldungen auf dem Laufenden zu bleiben, empfehlen wir Ihnen außerdem unseren Blaulichtmelder auf Twitter.</w:t>
      </w:r>
    </w:p>
    <w:p>
      <w:pPr>
        <w:pStyle w:val="Normal368"/>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Erfahren Sie mehr über die aktuellen Geschehnisse in Ihrer Region, einschließlich Wettervorhersagen, Warnmeldungen und vielem mehr, auf unserer Regio-News-Seite für Siegen verpassen Sie keine wichtigen Informationen mehr!</w:t>
      </w:r>
    </w:p>
    <w:p>
      <w:pPr>
        <w:pStyle w:val="Normal3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val="0"/>
          <w:i/>
          <w:strike w:val="0"/>
          <w:noProof w:val="0"/>
          <w:color w:val="000000"/>
          <w:position w:val="0"/>
          <w:sz w:val="20"/>
          <w:u w:val="none"/>
          <w:vertAlign w:val="baseline"/>
        </w:rPr>
        <w:t>Redaktioneller Hinweis: Dieser Text wurde auf der Basis von aktuellen Daten vom Blaulichtreport des Presseportals und Kriminalstatistiken des BKAs generiert. Übermittelt durch news aktuell: Zur Presseportal-Meldung. Um Sie schnellstmöglich zu informieren, werden diese Texte datengetrieben aktualisiert und stichprobenartig kontrolliert. Bei Anmerkungen oder Rückfragen wenden Sie sich bitte an hinweis@news.de</w:t>
      </w:r>
      <w:r>
        <w:rPr>
          <w:rFonts w:ascii="arial" w:eastAsia="arial" w:hAnsi="arial" w:cs="arial"/>
          <w:b w:val="0"/>
          <w:i w:val="0"/>
          <w:strike w:val="0"/>
          <w:noProof w:val="0"/>
          <w:color w:val="000000"/>
          <w:position w:val="0"/>
          <w:sz w:val="20"/>
          <w:u w:val="none"/>
          <w:vertAlign w:val="baseline"/>
        </w:rPr>
        <w:t xml:space="preserve"> +++  </w:t>
      </w:r>
    </w:p>
    <w:p>
      <w:pPr>
        <w:pStyle w:val="Normal3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Bleiben Sie außerdem mit unserem Polizeiticker immer und überall auf dem Laufenden!</w:t>
      </w:r>
    </w:p>
    <w:p>
      <w:pPr>
        <w:pStyle w:val="Normal368"/>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Folgen Sie News.de schon bei WhatsApp, Facebook, Twitter, Pinterest und YouTube? Hier finden Sie brandheiße News, aktuelle Videos und den direkten Draht zur Redaktion.  </w:t>
      </w:r>
    </w:p>
    <w:p>
      <w:pPr>
        <w:pStyle w:val="Normal36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19, 2024</w:t>
      </w:r>
    </w:p>
    <w:p>
      <w:pPr>
        <w:pStyle w:val="Normal368"/>
      </w:pPr>
    </w:p>
    <w:p>
      <w:pPr>
        <w:pStyle w:val="Normal368"/>
        <w:ind w:left="200"/>
        <w:sectPr>
          <w:type w:val="continuous"/>
          <w:pgMar w:top="840" w:right="1000" w:bottom="840" w:left="1000" w:header="400" w:footer="400"/>
          <w:pgNumType w:fmt="decimal"/>
          <w:cols w:space="720"/>
        </w:sectPr>
      </w:pPr>
      <w:r>
        <w:br/>
      </w:r>
      <w:r>
        <w:pict>
          <v:line id="_x0000_s2588" style="position:absolute;z-index:252491776" from="0,10pt" to="512pt,10pt" strokecolor="black" strokeweight="1pt">
            <v:stroke linestyle="single"/>
          </v:line>
        </w:pict>
      </w:r>
      <w:r>
        <w:rPr>
          <w:rFonts w:ascii="arial" w:eastAsia="arial" w:hAnsi="arial" w:cs="arial"/>
          <w:b/>
          <w:color w:val="767676"/>
          <w:sz w:val="16"/>
        </w:rPr>
        <w:t>End of Document</w:t>
      </w:r>
    </w:p>
    <w:p>
      <w:pPr>
        <w:pStyle w:val="Normal369"/>
        <w:sectPr>
          <w:headerReference w:type="even" r:id="rId2282"/>
          <w:headerReference w:type="default" r:id="rId2283"/>
          <w:footerReference w:type="even" r:id="rId2284"/>
          <w:footerReference w:type="default" r:id="rId2285"/>
          <w:headerReference w:type="first" r:id="rId2286"/>
          <w:footerReference w:type="first" r:id="rId2287"/>
          <w:pgSz w:w="12240" w:h="15840"/>
          <w:pgMar w:top="840" w:right="1000" w:bottom="840" w:left="1000" w:header="400" w:footer="400"/>
          <w:pgNumType w:fmt="decimal"/>
          <w:cols w:space="720"/>
          <w:titlePg w:val="0"/>
        </w:sectPr>
      </w:pPr>
    </w:p>
    <w:p>
      <w:pPr>
        <w:pStyle w:val="Normal369"/>
      </w:pPr>
    </w:p>
    <w:p>
      <w:pPr>
        <w:pStyle w:val="Normal369"/>
      </w:pPr>
      <w:r>
        <w:pict>
          <v:shape id="_x0000_i2589" type="#_x0000_t75" alt="LexisNexis®" style="width:147.75pt;height:30pt">
            <v:imagedata r:id="rId10" o:title=""/>
          </v:shape>
        </w:pict>
      </w:r>
      <w:r>
        <w:cr/>
      </w:r>
    </w:p>
    <w:p>
      <w:pPr>
        <w:pStyle w:val="Heading136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Zwischen Emotion und Behauptung</w:t>
      </w:r>
    </w:p>
    <w:p>
      <w:pPr>
        <w:pStyle w:val="Normal3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3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Gießener Allgemeine Zeitung</w:t>
      </w:r>
    </w:p>
    <w:p>
      <w:pPr>
        <w:pStyle w:val="Normal3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14. Juni 2024</w:t>
      </w:r>
    </w:p>
    <w:p>
      <w:pPr>
        <w:pStyle w:val="Normal369"/>
        <w:keepNext w:val="0"/>
        <w:spacing w:after="0" w:line="240" w:lineRule="atLeast"/>
        <w:ind w:right="0"/>
        <w:jc w:val="both"/>
      </w:pPr>
      <w:bookmarkStart w:id="738" w:name="Bookmark_370"/>
      <w:bookmarkEnd w:id="738"/>
    </w:p>
    <w:p>
      <w:pPr>
        <w:pStyle w:val="Normal36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369"/>
        <w:keepNext w:val="0"/>
        <w:spacing w:before="120" w:after="0" w:line="220" w:lineRule="atLeast"/>
        <w:ind w:left="0" w:right="0" w:firstLine="0"/>
        <w:jc w:val="left"/>
      </w:pPr>
      <w:r>
        <w:br/>
      </w:r>
      <w:r>
        <w:pict>
          <v:shape id="_x0000_i2590" type="#_x0000_t75" style="width:266.29pt;height:43.51pt">
            <v:imagedata r:id="rId512" o:title=""/>
          </v:shape>
        </w:pict>
      </w:r>
    </w:p>
    <w:p>
      <w:pPr>
        <w:pStyle w:val="Normal3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LOKALREDAKTION; S. 21</w:t>
      </w:r>
    </w:p>
    <w:p>
      <w:pPr>
        <w:pStyle w:val="Normal3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797 words</w:t>
      </w:r>
    </w:p>
    <w:p>
      <w:pPr>
        <w:pStyle w:val="Normal369"/>
        <w:keepNext/>
        <w:spacing w:before="240" w:after="0" w:line="340" w:lineRule="atLeast"/>
        <w:ind w:left="0" w:right="0" w:firstLine="0"/>
        <w:jc w:val="left"/>
      </w:pPr>
      <w:bookmarkStart w:id="739" w:name="Body_368"/>
      <w:bookmarkEnd w:id="739"/>
      <w:r>
        <w:rPr>
          <w:rFonts w:ascii="arial" w:eastAsia="arial" w:hAnsi="arial" w:cs="arial"/>
          <w:b/>
          <w:i w:val="0"/>
          <w:strike w:val="0"/>
          <w:noProof w:val="0"/>
          <w:color w:val="000000"/>
          <w:position w:val="0"/>
          <w:sz w:val="28"/>
          <w:u w:val="none"/>
          <w:vertAlign w:val="baseline"/>
        </w:rPr>
        <w:t>Body</w:t>
      </w:r>
    </w:p>
    <w:p>
      <w:pPr>
        <w:pStyle w:val="Normal369"/>
        <w:spacing w:line="60" w:lineRule="exact"/>
      </w:pPr>
      <w:r>
        <w:pict>
          <v:line id="_x0000_s2591" style="position:absolute;z-index:252492800" from="0,2pt" to="512pt,2pt" strokecolor="#009ddb" strokeweight="2pt">
            <v:stroke linestyle="single"/>
            <w10:wrap type="topAndBottom"/>
          </v:line>
        </w:pict>
      </w:r>
    </w:p>
    <w:p>
      <w:pPr>
        <w:pStyle w:val="Normal369"/>
      </w:pP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KAYS AL-KHANAK</w:t>
      </w: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Fast drei Stunden dauerte es am Donnerstag, bis der Auslöser des Militäreinsatzes Israels im Gazastreifen zur Sprache kam. Der Vizevorsitzende der Islamische Religionsgemeinschaft (IRH), Ünal Kaymakci, forderte vor etwa 400 Demonstranten vor der Mensa der Justus-Liebig-Uni (JLU) die Hamas auf, die israelischen Geiseln freizulassen. Dann ergänzte er: »Aber jeden Tag sterben mehr Menschen in Gaza als es Geiseln gibt.«</w:t>
      </w: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2023 überfiel die Hamas Israel. Dabei starben 1200 Menschen; über 240 wurden verschleppt; die Hälfte davon befindet sich noch in Geiselhaft. Seitdem führt Israel einen Krieg, um nach eigenen Angaben die Hamas zu zerschlagen. Nach UN-Angaben wurden dabei bisher 35 000 Palästinenser getötet.</w:t>
      </w: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Donnerstag fand die vierte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der IRH in Gießen statt. Es war die erste, die auf die zwei Hochschulen - Technische Hochschule Mittelhessen (THM) und JLU - zielte. Weitere sollen in Hessen laut IRH-Vorsitzendem Ramazan Kuruyüz folgen. Hintergrund für das Format dürften die sich häufenden Protestaktionen propalästinensischer Gruppen an deutschen Hochschulen sein.</w:t>
      </w: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Gießen startete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-Zug vom THM-Campus an der Wiesenstraße, führte über die Ostanlage vors Rathaus, dann die Grünberger und Licher Straße hoch auf den JLU-Campus der Rechtswissenschaften. Von dort ging es bis zur Mensa Otto-Behaghel-Straße. Auf dem Weg skandierten die Demonstranten Parolen wie »Kein Wasser, kein Brot, Gaza ist in Not«, »Juden, Christen und Muslime gegen eure Kriegsmaschine« oder passend zur Teilnahme der linksautonomen ARAG einen Klassiker aus dem linken Milieu: »Hoch die internationale Solidarität.« Viele trugen einen Kufiya, das sogenannte Palästinenser-Tuch.</w:t>
      </w: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Protest der meist jungen Teilnehmenden war laut und emotional. Gefüttert wurde dies durch die Redner, die wiederholt von getöteten Kindern sprachen - so wie der Mann, der als Yunus und Student vorgestellt wurde. Hochschulen, sagte er am THM-Campus, seien Orte des Wissens und der Meinungsfreiheit. »Warum dürfen wir die Toten von Gaza nicht ansprechen?«</w:t>
      </w: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Mix aus Emotionalisierung und Behauptungen war der Sound, der sich wie ein roter Faden durch die Kundgebung zog. Kaymakci kritisierte, der deutsche Staat sage, er stehe für Menschenrechte ein, solidarisiere sich aber mit einem Staat, der einen Völkermord und Verbrechen gegen die Menschlichkeit begehe. Das sei »heuchlerisch«.</w:t>
      </w: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Redner betrieben Medienschelte, die von den Protestlern mit Jubel quittiert wurde. Die Berichterstattung spiegele nicht die »schweigende Mehrheit« wider, meinte Kaymakci. Kuruyüz sprach von einer »Vollnarkose« seit dem 7. Oktober 2023 durch »Lobbyisten Israels in Medien und Politik«: »Ihr trauert immer noch alleine um die Toten in Israel.«</w:t>
      </w: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Scharfe Kritik an Netanjahu</w:t>
      </w: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anderes Beispiel: Kuruyüz sagte, Auflage der Ordnungsämter in Hessen sei, dass weder Israel noch Netanjahu als Kindermörder bezeichnet werden dürften. Dies ist aber falsch. Der Verwaltungsgerichtshof hatte Ende 2023 entschieden, dass die Parolen »Juden Kindermörder« und »From the river to the sea« zu unterlassen sind, »Israel Kindermörder« aber als »laienhafte Zuspitzung im Rahmen der Meinungsfreiheit« hinzunehmen sei. Genauso wie das Plakat, das bei der Gießener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einen Baby-Strampler mit roten Händen und der Parole »Netanjahu Kindermörder« zeigte.</w:t>
      </w: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Redner arbeiteten sich an der ultrarechten Regierung Netanjahus ab. Jehad Ahmad, Vorsitzender des Vereins Palästinensische Gemeinde in Hessen, sprach von einer »zionistisch-faschistischen Regierung«, der sich die Palästinenser nicht beugen werden. »Das ist unser Land.« Eine als Studentin Elif vorgestellte junge Frau sprach von »systematischer Unterdrückung und Vernichtung der Palästinenser«. Gaza werde vom »Freiluftgefängnis zum Massengrab«.</w:t>
      </w: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Anita Di Bianco sprach als Vertreterin der Gruppe »Jüdische Stimme für gerechten Frieden in Nahost«; der Zentralrat der Juden sieht den Verein unter anderem deshalb kritisch, weil er die Boykottbewegung gegen Israel unterstütze. Sie verglich den Kampf der Palästinenser mit dem gegen die Apartheit in Südafrika. Sie plädierte für »gleiche Rechte from the Jordan River to the Mediterranean Sea« (Dt.: vom Jordan bis zum Mittelmeer).</w:t>
      </w: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JLU hatte sich am Dienstag in einer Presseerklärung zu Wort gemeldet und an die Friedfertigkeit der Demonstrierenden appelliert. Zudem hieß es: »Die Vorstellung, dass jüdische Studierende und Beschäftigte sich auf dem Campus der JLU nicht sicher fühlen könnten, ist ungeheuerlich.« Dies nahm Kaymakci von der IRH auf und betonte: Es gehe beim Protest nicht um Konfessionen, sondern um Menschlichkeit. »Wenn hier ein jüdischer Student angegriffen wird, werden wir ihn beschützen«, sagte er unter dem lauten Applaus der Demonstrierenden.</w:t>
      </w: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6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13, 2024</w:t>
      </w:r>
    </w:p>
    <w:p>
      <w:pPr>
        <w:pStyle w:val="Normal369"/>
      </w:pPr>
    </w:p>
    <w:p>
      <w:pPr>
        <w:pStyle w:val="Normal369"/>
        <w:ind w:left="200"/>
        <w:sectPr>
          <w:type w:val="continuous"/>
          <w:pgMar w:top="840" w:right="1000" w:bottom="840" w:left="1000" w:header="400" w:footer="400"/>
          <w:pgNumType w:fmt="decimal"/>
          <w:cols w:space="720"/>
        </w:sectPr>
      </w:pPr>
      <w:r>
        <w:br/>
      </w:r>
      <w:r>
        <w:pict>
          <v:line id="_x0000_s2592" style="position:absolute;z-index:252493824" from="0,10pt" to="512pt,10pt" strokecolor="black" strokeweight="1pt">
            <v:stroke linestyle="single"/>
          </v:line>
        </w:pict>
      </w:r>
      <w:r>
        <w:rPr>
          <w:rFonts w:ascii="arial" w:eastAsia="arial" w:hAnsi="arial" w:cs="arial"/>
          <w:b/>
          <w:color w:val="767676"/>
          <w:sz w:val="16"/>
        </w:rPr>
        <w:t>End of Document</w:t>
      </w:r>
    </w:p>
    <w:p>
      <w:pPr>
        <w:pStyle w:val="Normal370"/>
        <w:sectPr>
          <w:headerReference w:type="even" r:id="rId2288"/>
          <w:headerReference w:type="default" r:id="rId2289"/>
          <w:footerReference w:type="even" r:id="rId2290"/>
          <w:footerReference w:type="default" r:id="rId2291"/>
          <w:headerReference w:type="first" r:id="rId2292"/>
          <w:footerReference w:type="first" r:id="rId2293"/>
          <w:pgSz w:w="12240" w:h="15840"/>
          <w:pgMar w:top="840" w:right="1000" w:bottom="840" w:left="1000" w:header="400" w:footer="400"/>
          <w:pgNumType w:fmt="decimal"/>
          <w:cols w:space="720"/>
          <w:titlePg w:val="0"/>
        </w:sectPr>
      </w:pPr>
    </w:p>
    <w:p>
      <w:pPr>
        <w:pStyle w:val="Normal370"/>
      </w:pPr>
    </w:p>
    <w:p>
      <w:pPr>
        <w:pStyle w:val="Normal370"/>
      </w:pPr>
      <w:r>
        <w:pict>
          <v:shape id="_x0000_i2593" type="#_x0000_t75" alt="LexisNexis®" style="width:147.75pt;height:30pt">
            <v:imagedata r:id="rId10" o:title=""/>
          </v:shape>
        </w:pict>
      </w:r>
      <w:r>
        <w:cr/>
      </w:r>
    </w:p>
    <w:p>
      <w:pPr>
        <w:pStyle w:val="Heading136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,,From the river to the sea"</w:t>
      </w:r>
    </w:p>
    <w:p>
      <w:pPr>
        <w:pStyle w:val="Normal3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3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13. Juni 2024</w:t>
      </w:r>
    </w:p>
    <w:p>
      <w:pPr>
        <w:pStyle w:val="Normal370"/>
        <w:keepNext w:val="0"/>
        <w:spacing w:after="0" w:line="240" w:lineRule="atLeast"/>
        <w:ind w:right="0"/>
        <w:jc w:val="both"/>
      </w:pPr>
      <w:bookmarkStart w:id="740" w:name="Bookmark_371"/>
      <w:bookmarkEnd w:id="740"/>
    </w:p>
    <w:p>
      <w:pPr>
        <w:pStyle w:val="Normal37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370"/>
        <w:keepNext w:val="0"/>
        <w:spacing w:before="120" w:after="0" w:line="220" w:lineRule="atLeast"/>
        <w:ind w:left="0" w:right="0" w:firstLine="0"/>
        <w:jc w:val="left"/>
      </w:pPr>
      <w:r>
        <w:br/>
      </w:r>
      <w:r>
        <w:pict>
          <v:shape id="_x0000_i2594" type="#_x0000_t75" style="width:202.47pt;height:44.24pt">
            <v:imagedata r:id="rId90" o:title=""/>
          </v:shape>
        </w:pict>
      </w:r>
    </w:p>
    <w:p>
      <w:pPr>
        <w:pStyle w:val="Normal3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 S. 7</w:t>
      </w:r>
    </w:p>
    <w:p>
      <w:pPr>
        <w:pStyle w:val="Normal3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704 words</w:t>
      </w:r>
    </w:p>
    <w:p>
      <w:pPr>
        <w:pStyle w:val="Normal370"/>
        <w:keepNext/>
        <w:spacing w:before="240" w:after="0" w:line="340" w:lineRule="atLeast"/>
        <w:ind w:left="0" w:right="0" w:firstLine="0"/>
        <w:jc w:val="left"/>
      </w:pPr>
      <w:bookmarkStart w:id="741" w:name="Body_369"/>
      <w:bookmarkEnd w:id="741"/>
      <w:r>
        <w:rPr>
          <w:rFonts w:ascii="arial" w:eastAsia="arial" w:hAnsi="arial" w:cs="arial"/>
          <w:b/>
          <w:i w:val="0"/>
          <w:strike w:val="0"/>
          <w:noProof w:val="0"/>
          <w:color w:val="000000"/>
          <w:position w:val="0"/>
          <w:sz w:val="28"/>
          <w:u w:val="none"/>
          <w:vertAlign w:val="baseline"/>
        </w:rPr>
        <w:t>Body</w:t>
      </w:r>
    </w:p>
    <w:p>
      <w:pPr>
        <w:pStyle w:val="Normal370"/>
        <w:spacing w:line="60" w:lineRule="exact"/>
      </w:pPr>
      <w:r>
        <w:pict>
          <v:line id="_x0000_s2595" style="position:absolute;z-index:252494848" from="0,2pt" to="512pt,2pt" strokecolor="#009ddb" strokeweight="2pt">
            <v:stroke linestyle="single"/>
            <w10:wrap type="topAndBottom"/>
          </v:line>
        </w:pict>
      </w:r>
    </w:p>
    <w:p>
      <w:pPr>
        <w:pStyle w:val="Normal370"/>
      </w:pP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die Gewalt in Nahost eskaliert, beschäftigt sich die Justiz in Deutschland verstärkt mit propalästinensischen Solidaritätsbekundungen. Häufig im Mittelpunkt: die Parole ,,From the river to the sea" (,,Vom Fluss bis zum Meer"), die mit der Ergänzung ,,Palestine will be free"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im politischen Zusammenhang vielfach als Aufforderung verstanden wird, den Staat Israel zu beseitigen und einen palästinensischen Gebietsanspruch durchzusetzen. </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Strafbar kann die Parole sein, wenn damit etwa der Massenmord an israelischen Zivilisten beim Überfall der Hamas-Terroristen im vergangenen Herbst gerechtfertigt wird (Paragraf 140 Strafgesetzbuch, ,,Belohnung und Billigung von Straftaten"). Fehlt es an solchen Umständen, bleibt regelmäßig nur eine Strafbarkeit wegen Paragraf 86a, dem ,,Verwenden von Kennzeichen verfassungswidriger und terroristischer Organisationen".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Delikt rückt vor allem deshalb in den Fokus der Ermittlungsbehörden, weil Bundesinnenministerin Nancy Faeser (SPD) die Parole zugleich mit dem Verbot der Hamas Anfang November 2023 auf die Liste der untersagten Kennzeichen stellte. </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insgesamt 19 Abbildungen mit Hamas-Signets heißt es in der Verbotsverfügung ergänzend ,,sowie die Parole ,Vom Fluss bis zum Meer' (auf Deutsch oder anderen Sprachen)." Doch durfte Faeser das überhaupt? </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Landgericht Mannheim vertieft nun bestehende Zweifel an dem Parolen-Verbot. In einem Beschluss kritisiert das Gericht, das Verbot der spezifischen Parole knüpfe an eine politische Meinung an, weshalb ,,bereits erhebliche Zweifel erhoben worden sind", ob es mit der im Grundgesetz geschützten Meinungsfreiheit vereinbar sei (Az.: 5 Qs 42/23). Zudem könne das Verbot auch gegen die staatliche Neutralitätspflicht und das Diskriminierungsverbot verstoßen.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Mannheimer Gericht beruft sich dabei auf Feststellungen des Frankfurter Verwaltungsgerichts, wonach die ,,denkbar weitgefasste Verfügung" eine ,,politisch unliebsame Meinungsäußerung" betrifft und sich Faesers Verbotsverfügung mit Blick auf verfassungsrechtliche Anforderungen ,,als teilnichtig darstellen könnte". </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Keinerlei Bezug zur Hamas     </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Frankfurter Fall ging es um eine Auflage der Polizei, wonach die Parole bei einer Demonstration untersagt sein soll. Die Mannheimer Richter hatten es nun konkret mit einer möglichen Strafbarkeit nach Paragraf 86a zu tun.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Staatsanwaltschaft Karlsruhe hatte Ende August 2023 den Erlass eines Strafbefehls gegen einen Mann beantragt, der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 Plakat mit dem Schriftzug in die Höhe hielt. Das Amtsgericht lehnte eine Strafbarkeit ab, daraufhin legte die Staatsanwaltschaft Beschwerde ein, über die das Landgericht jetzt entschieden hat.</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Ergebnis: Keine Strafe. Es handele sich gar nicht um eine Hamas-Parole, betonen die Richter unter Hinweis auf historische Ursprünge der Formel in den sechziger Jahren, und die Hamas habe sich diese auch nicht zu eigen gemacht. Faesers förmliches Verbot ändere nichts daran, denn die ,,Zuschreibung durch Außenstehende" genüge nicht für eine Strafbarkeit. Und selbst wenn man unterstelle, dass der Satz ein Hamas-Kennzeichen sei, komme eine Verurteilung wegen Paragraf 86a vorliegend nicht in Betracht: Der Angeschuldigte habe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 noch vor Erlass des Hamas-Verbots - keinerlei Bezug zu der Organisation hergestellt.</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Anders als das Landgericht scheint das Bundesjustizministerium, das die Parole bei ,,X" eindeutig als ,,Hamas-Slogan" identifizierte, davon auszugehen, dass Faesers Verbotsverfügung geeignet ist, eine individuelle Strafbarkeit wesentlich zu begründen. Das allerdings wäre verwunderlich: Denn dann bestimmt die Regierung, welche Reichweite der Strafrechtsparagraf 86a hätte - und nicht der Gesetzgeber und die Gerichte.</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Faeser setzte die Parole ,,From the river to the sea" auf die Liste untersagter Hamas-Kennzeichen. Dies könnte gegen die Neutralitätspflicht verstoßen.  </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Zitat         </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aus Sicht der Kammer handelt es sich bei dem Ausspruch ,From the river to the sea - Palestine will be free', der von einer Vielzahl von Gruppen und Demonstranten auf der ganzen Welt verwendet wird, letztlich um einen Ausdruck einer politischen Gesinnung.</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Landgericht Mannheim in seinem Beschluss</w:t>
      </w:r>
    </w:p>
    <w:p>
      <w:pPr>
        <w:pStyle w:val="Normal37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12, 2024</w:t>
      </w:r>
    </w:p>
    <w:p>
      <w:pPr>
        <w:pStyle w:val="Normal370"/>
      </w:pPr>
    </w:p>
    <w:p>
      <w:pPr>
        <w:pStyle w:val="Normal370"/>
        <w:ind w:left="200"/>
        <w:sectPr>
          <w:type w:val="continuous"/>
          <w:pgMar w:top="840" w:right="1000" w:bottom="840" w:left="1000" w:header="400" w:footer="400"/>
          <w:pgNumType w:fmt="decimal"/>
          <w:cols w:space="720"/>
        </w:sectPr>
      </w:pPr>
      <w:r>
        <w:br/>
      </w:r>
      <w:r>
        <w:pict>
          <v:line id="_x0000_s2596" style="position:absolute;z-index:252495872" from="0,10pt" to="512pt,10pt" strokecolor="black" strokeweight="1pt">
            <v:stroke linestyle="single"/>
          </v:line>
        </w:pict>
      </w:r>
      <w:r>
        <w:rPr>
          <w:rFonts w:ascii="arial" w:eastAsia="arial" w:hAnsi="arial" w:cs="arial"/>
          <w:b/>
          <w:color w:val="767676"/>
          <w:sz w:val="16"/>
        </w:rPr>
        <w:t>End of Document</w:t>
      </w:r>
    </w:p>
    <w:p>
      <w:pPr>
        <w:pStyle w:val="Normal371"/>
        <w:sectPr>
          <w:headerReference w:type="even" r:id="rId2294"/>
          <w:headerReference w:type="default" r:id="rId2295"/>
          <w:footerReference w:type="even" r:id="rId2296"/>
          <w:footerReference w:type="default" r:id="rId2297"/>
          <w:headerReference w:type="first" r:id="rId2298"/>
          <w:footerReference w:type="first" r:id="rId2299"/>
          <w:pgSz w:w="12240" w:h="15840"/>
          <w:pgMar w:top="840" w:right="1000" w:bottom="840" w:left="1000" w:header="400" w:footer="400"/>
          <w:pgNumType w:fmt="decimal"/>
          <w:cols w:space="720"/>
          <w:titlePg w:val="0"/>
        </w:sectPr>
      </w:pPr>
    </w:p>
    <w:p>
      <w:pPr>
        <w:pStyle w:val="Normal371"/>
      </w:pPr>
    </w:p>
    <w:p>
      <w:pPr>
        <w:pStyle w:val="Normal371"/>
      </w:pPr>
      <w:r>
        <w:pict>
          <v:shape id="_x0000_i2597" type="#_x0000_t75" alt="LexisNexis®" style="width:147.75pt;height:30pt">
            <v:imagedata r:id="rId10" o:title=""/>
          </v:shape>
        </w:pict>
      </w:r>
      <w:r>
        <w:cr/>
      </w:r>
    </w:p>
    <w:p>
      <w:pPr>
        <w:pStyle w:val="Heading137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Kräfte und Verhältnisse</w:t>
      </w:r>
    </w:p>
    <w:p>
      <w:pPr>
        <w:pStyle w:val="Normal3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Jüdische Allgemeine</w:t>
      </w:r>
    </w:p>
    <w:p>
      <w:pPr>
        <w:pStyle w:val="Normal3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13. Juni 2024 </w:t>
      </w:r>
    </w:p>
    <w:p>
      <w:pPr>
        <w:pStyle w:val="Normal371"/>
        <w:keepNext w:val="0"/>
        <w:spacing w:after="0" w:line="240" w:lineRule="atLeast"/>
        <w:ind w:right="0"/>
        <w:jc w:val="both"/>
      </w:pPr>
      <w:bookmarkStart w:id="742" w:name="Bookmark_372"/>
      <w:bookmarkEnd w:id="742"/>
    </w:p>
    <w:p>
      <w:pPr>
        <w:pStyle w:val="Normal37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AG Alle Rechte Vorbehalten</w:t>
      </w:r>
    </w:p>
    <w:p>
      <w:pPr>
        <w:pStyle w:val="Normal371"/>
        <w:keepNext w:val="0"/>
        <w:spacing w:before="120" w:after="0" w:line="220" w:lineRule="atLeast"/>
        <w:ind w:left="0" w:right="0" w:firstLine="0"/>
        <w:jc w:val="left"/>
      </w:pPr>
      <w:r>
        <w:br/>
      </w:r>
      <w:r>
        <w:pict>
          <v:shape id="_x0000_i2598" type="#_x0000_t75" style="width:300.71pt;height:38.25pt">
            <v:imagedata r:id="rId1399" o:title=""/>
          </v:shape>
        </w:pict>
      </w:r>
    </w:p>
    <w:p>
      <w:pPr>
        <w:pStyle w:val="Normal3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Jüdische Welt; S. 7; Ausg. 24</w:t>
      </w:r>
    </w:p>
    <w:p>
      <w:pPr>
        <w:pStyle w:val="Normal3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1418 words</w:t>
      </w:r>
    </w:p>
    <w:p>
      <w:pPr>
        <w:pStyle w:val="Normal3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Michael Thaidigsmann</w:t>
      </w:r>
    </w:p>
    <w:p>
      <w:pPr>
        <w:pStyle w:val="Normal371"/>
        <w:keepNext/>
        <w:spacing w:before="240" w:after="0" w:line="340" w:lineRule="atLeast"/>
        <w:ind w:left="0" w:right="0" w:firstLine="0"/>
        <w:jc w:val="left"/>
      </w:pPr>
      <w:bookmarkStart w:id="743" w:name="Body_370"/>
      <w:bookmarkEnd w:id="743"/>
      <w:r>
        <w:rPr>
          <w:rFonts w:ascii="arial" w:eastAsia="arial" w:hAnsi="arial" w:cs="arial"/>
          <w:b/>
          <w:i w:val="0"/>
          <w:strike w:val="0"/>
          <w:noProof w:val="0"/>
          <w:color w:val="000000"/>
          <w:position w:val="0"/>
          <w:sz w:val="28"/>
          <w:u w:val="none"/>
          <w:vertAlign w:val="baseline"/>
        </w:rPr>
        <w:t>Body</w:t>
      </w:r>
    </w:p>
    <w:p>
      <w:pPr>
        <w:pStyle w:val="Normal371"/>
        <w:spacing w:line="60" w:lineRule="exact"/>
      </w:pPr>
      <w:r>
        <w:pict>
          <v:line id="_x0000_s2599" style="position:absolute;z-index:252496896" from="0,2pt" to="512pt,2pt" strokecolor="#009ddb" strokeweight="2pt">
            <v:stroke linestyle="single"/>
            <w10:wrap type="topAndBottom"/>
          </v:line>
        </w:pict>
      </w:r>
    </w:p>
    <w:p>
      <w:pPr>
        <w:pStyle w:val="Normal371"/>
      </w:pP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BRÜSSEL Wie unruhig die politischen Zeiten nach der Europawahl werden, hängt von vielen Faktoren ab</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360 Millionen Menschen waren zur Wahl eines neuen Europäischen Parlaments aufgerufen, gut die Hälfte beteiligte sich. Erstmals durften auch die 16und 17-Jährigen ihre Stimme abgeben. 720 Mandate waren zu vergeben, 96 Parlamentarier kommen aus Deutschland.</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auf den ersten Blick wie eine europaweite Abstimmung über die Politik der Europäischen Union aussah, entpuppte sich in Wahrheit als 27 nationale Wahlen. Die Wahlkämpfe der Parteien drehten sich meist um Themen, die in Straßburg und Brüssel mangels Zuständigkeit der EU gar nicht oder nur am Rande behandelt werden. Und nur eine Handvoll Politiker machte über die Grenzen des eigenen Landes hinaus Wahlkampf.</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Ende stand ein Ergebnis, das weniger dramatisch ausfiel, als es zunächst den Eindruck machte. Zwar erzielten in einigen Mitgliedsstaaten rechtsextreme Kräfte wie das Rassemblement National von Marine Le Pen in Frankreich, die FPÖ in Österreich oder die AfD in Deutschland im Vergleich zur Wahl 2019 spektakuläre Zugewinne. Die politischen Kräfteverhältnisse im Straßburger Parlament, das die meiste Zeit des Jahres in Brüssel tagt, blieben aber im Wesentlichen gleich.</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KAMPAGNE Das Kalkül linkspopulistischer und linksradikaler Parteien in Westeuropa, mit einer massiven Kampagne gegen Israel und dessen Krieg gegen die Terrororganisation Hamas im Gazastreifen Stimmung zu machen und Wahlkreuze einzusammeln, ging hingegen nur selten auf. Zwar wird in Frankreich die Bewegung La France Insoumise (LFI) von Jean-Luc Mélenchon künftig mit neun Abgeordneten im Europaparlament vertreten sein, vier mehr als bislang, aber weniger als die Sozialisten von Raphael Glucksmann, die auf 13 Mandate kamen.</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 den Gewählten der LFI ist auch Rima Hassan. Die 32-jährige Franko-Palästinenserin holzte im Wahlkampf lautstark gegen Israel, übte auch scharfe Kritik am jüdischen Dachverband CRIF und organisierte sogar kurzerhand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den Fernsehsender LCI, weil dieser es gewagt hatte, den israelischen Ministerpräsidenten Benjamin Netanjahu zu interviewen. Hassan stellte mit ihrem Wahlkampf sogar die Spitzenkandidatin der LFI, Manon Aubry, in den Schatten.</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Anderswo mobilisierte das Thema Nahost hingegen weitaus weniger Wähler als gedacht. Oder es mobilisierte gar eine »schweigende Mehrheit«gegen die Israel-Kritiker. In Belgien kamen beispielsweise israelfreundliche Parteien wie das liberale Mouvement Réformateur (MR) oder die flämischen Nationalisten von der N-VA auf Spitzenergebnisse, während linke und grüne Parteien, die Sanktionen gegen Israel gefordert hatten, Verluste hinnehmen mussten.</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Spanien hatte sich im Vorfeld der Europawahl die Regierung des Sozialisten Pedro Sánchez mit der diplomatischen Anerkennung eines Palästinenserstaates und der Unterstützung der Klage Südafrikas gegen Israel vor dem Internationalen Gerichtshof wegen eines angeblichen Völkermords zu profilieren versucht. Sánchez ist ein Bündnis eingegangen mit der Linkskoalition Sumar, deren Chefin Yolanda Díaz vor drei Wochen in einer Videobotschaft sogar den Satz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vom Fluss bis zum Meer« verwendete und die Beziehungen zu Israel auf einen neuen Tiefpunkt brachte.</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Vielleicht mobilisierte das Thema Nahost eine schweigende Mehrheit, die es ganz anders sah.</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Regierungsparteien in Madrid konnten bei den Wählern allerdings keine Bonuspunkte einheimsen, im Gegenteil: Die konservative Oppositionspartei Partido Popular gewann stolze neun Sitze im Europaparlament hinzu und wurde stärkste Partei, während die Sozialisten einen verloren und Sumar ungefähr auf dem Niveau von 2019 verharrte. Auch die dezidiert israelfreundlich auftretende Rechtsaußenpartei Vox gewann drei Mandate hinzu. Yolanda Diaz trat nun als Sumar-Vorsitzende zurück.</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Italien triumphierte, wie schon zuletzt bei der nationalen Wahl, die rechtsradikale Partei Fratelli d Italia (FdI) von Giorgia Meloni. Seit deren Amtsantritt als Ministerpräsidentin vor zwei Jahren hat Meloni sich zwar gemäßigt gegeben und einen »europafreundlichen« und im Gegensatz zu ihrem ungarischen Amtskollegen Viktor Orbán auch ukrainefreundlichen Kurs eingeschlagen. Doch die Sorge, dass auch das EU-Gründerland Italien weiter nach rechts abdriften und so die EU in ein schweres Fahrwasser bringen könnte, ist nicht ausgeräumt.</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Polen, einem weiteren wichtigen EU-Staat, kamen die regierenden Christdemokraten von Donald Tusk auf den ersten Platz. Die rechtsextreme Partei Konfederacja Korony Polskiej (KKP) erzielte zwölf Prozent der Stimmen. Ihr Chef, der Publizist, Drehbuchautor und Regisseur Grzegorz Braun, sitzt bislang im polnischen Parlament, dem Sejm. Jetzt wurde er auch ins Europaparlament gewählt.</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57-Jährige hat einen Hang zu drastischen Wortmeldungen und aggressiven Aktionen. Im vergangenen Dezember griff er sich im Sejm kurz entschlossen einen Feuerlöscher und löschte damit die Kerzen eines Chanukkaleuchters, bevor er noch einer Journalistin Löschmittel ins Gesicht sprühte. Ein »satanischer Kult« sei die Feier, man solle sich dafür schämen, so Braun. Sollte er seinen Sitz im Europaparlament annehmen, kommt womöglich viel mehr Löscharbeit auf ihn zu, denn in Brüssel gehört das Kerzenzünden an Chanukka für EU-Spitzenpolitiker mittlerweile ebenso dazu wie das Gedenken an die Opfer des Holocaust am 27. Januar.</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SPITZENKANDIDATIN In den kommenden Wochen und vielleicht sogar Monaten steht in Brüssel jedoch erst einmal die Bildung einer neuen EU-Kommission an. Das neu gewählte Europaparlament hat dabei ein gewichtiges Wort mitzureden. Momentan ist die Deutsche Ursula von der Leyen, Spitzenkandidatin der mit 189 größten Fraktion, der EVP, weit und breit die einzige Bewerberin, die realistische Aussichten auf Erfolg hat. Es wäre ihre zweite Amtszeit an der Spitze der wichtigsten EU-Institution. Die Kommission ist das Pendant zu den Regierungen auf nationaler Ebene, sie managt den Haushalt der Europäischen Union, arbeitet Entwürfe für neue Gesetze aus und treibt die europäische Integration voran.</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Allerdings könnte von der Leyens »Projekt zweite Amtszeit« auch noch scheitern. Sie muss nämlich zunächst einmal eine Mehrheit der Staats- und Regierungschefs dazu bewegen, sie erneut als Kandidatin aufzustellen. War es 2019 Emmanuel Macron, der von der Leyen förmlich aus dem Hut zauberte, obwohl sie im Wahlkampf gar keine Rolle gespielt hatte, steht der Franzose fünf Jahre später mächtig unter Druck.</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Seine Ankündigung, bereits für Ende dieses Monats vorgezogene Wahlen zur Nationalversammlung anzusetzen, drei Jahre vor dem eigentlichen Termin, schockierte auch viele Beobachter in Brüssel. Es könnte darauf hindeuten, dass Macron möglicherweise auch bereit sein könnte, von der Leyen zu opfern, falls er damit beim Publikum zu Hause punkten und so eine Premierministerin Marine Le Pen verhindern kann. Viel wird darauf ankommen, ob die Nominierung von der Leyens noch vor der Wahl in Frankreich stattfindet.</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andere Regierungschefs haben sich noch nicht auf die Frau aus Niedersachsen festgelegt. Sollte sie benannt werden, wäre das nur der erste Schritt. Sie muss anschließend noch eine geheime Wahl im Parlament überstehen, bei der sie die Unterstützung von mindestens 361 Abgeordneten bräuchte. Erst dann wäre der Weg frei.</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Ursula von der Leyen ist nicht allseits beliebt, sie gilt als abgehoben und verschlossen. Selbst bei Mitgliedern der eigenen Fraktion hat sie Gegner. Beim letzten Mal, 2019, übersprang die Kandidatin die erforderliche Hürde im Parlament nur knapp. Falls sie es dieses Mal nicht schaffen sollte, auch das ist jedem in Brüssel klar, beträte die EU politisches Neuland.</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ABSPRACHEN In den nächsten Tagen dürften auch die Würfel fallen, was die Besetzung weiterer Spitzenämter angeht. So werden Nachfolger für den EU-Außenbeauftragten Josep Borrell (seine erneute Ernennung gilt als unwahrscheinlich) und für Ratspräsident Charles Michel gesucht. Die bisherige Parlamentspräsidentin Roberta Metsola von den Christdemokraten dürfte wohl für weitere zweieinhalb Jahre im Amt bleiben. Anschließend wäre dann entsprechend der informellen Absprachen zwischen den Fraktionen eine Sozialdemokratin an der Reihe. Ob der Ausgang der Europawahl 2024 tatsächlich einen politischen Einschnitt bedeutet oder eher ein »Weiter so«, muss sich erst noch zeigen. Sicher ist, dass die Europäische Union trotz Rechtsruck nicht vor dem Untergang steht. Aber sie steht womöglich vor politisch unruhigen Zeiten.</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7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71"/>
        <w:spacing w:line="60" w:lineRule="exact"/>
      </w:pPr>
      <w:r>
        <w:pict>
          <v:line id="_x0000_s2600" style="position:absolute;z-index:252497920" from="0,2pt" to="512pt,2pt" strokecolor="#009ddb" strokeweight="2pt">
            <v:stroke linestyle="single"/>
            <w10:wrap type="topAndBottom"/>
          </v:line>
        </w:pict>
      </w:r>
    </w:p>
    <w:p>
      <w:pPr>
        <w:pStyle w:val="Normal37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Augen sind jetzt auf Kommissionspräsidentin Ursula von der Leyen gerichtet. Wird sie eine zweite Amtszeit bekommen?</w:t>
      </w:r>
    </w:p>
    <w:p>
      <w:pPr>
        <w:pStyle w:val="Normal37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13, 2024</w:t>
      </w:r>
    </w:p>
    <w:p>
      <w:pPr>
        <w:pStyle w:val="Normal371"/>
      </w:pPr>
    </w:p>
    <w:p>
      <w:pPr>
        <w:pStyle w:val="Normal371"/>
        <w:ind w:left="200"/>
        <w:sectPr>
          <w:type w:val="continuous"/>
          <w:pgMar w:top="840" w:right="1000" w:bottom="840" w:left="1000" w:header="400" w:footer="400"/>
          <w:pgNumType w:fmt="decimal"/>
          <w:cols w:space="720"/>
        </w:sectPr>
      </w:pPr>
      <w:r>
        <w:br/>
      </w:r>
      <w:r>
        <w:pict>
          <v:line id="_x0000_s2601" style="position:absolute;z-index:252498944" from="0,10pt" to="512pt,10pt" strokecolor="black" strokeweight="1pt">
            <v:stroke linestyle="single"/>
          </v:line>
        </w:pict>
      </w:r>
      <w:r>
        <w:rPr>
          <w:rFonts w:ascii="arial" w:eastAsia="arial" w:hAnsi="arial" w:cs="arial"/>
          <w:b/>
          <w:color w:val="767676"/>
          <w:sz w:val="16"/>
        </w:rPr>
        <w:t>End of Document</w:t>
      </w:r>
    </w:p>
    <w:p>
      <w:pPr>
        <w:pStyle w:val="Normal372"/>
        <w:sectPr>
          <w:headerReference w:type="even" r:id="rId2300"/>
          <w:headerReference w:type="default" r:id="rId2301"/>
          <w:footerReference w:type="even" r:id="rId2302"/>
          <w:footerReference w:type="default" r:id="rId2303"/>
          <w:headerReference w:type="first" r:id="rId2304"/>
          <w:footerReference w:type="first" r:id="rId2305"/>
          <w:pgSz w:w="12240" w:h="15840"/>
          <w:pgMar w:top="840" w:right="1000" w:bottom="840" w:left="1000" w:header="400" w:footer="400"/>
          <w:pgNumType w:fmt="decimal"/>
          <w:cols w:space="720"/>
          <w:titlePg w:val="0"/>
        </w:sectPr>
      </w:pPr>
    </w:p>
    <w:p>
      <w:pPr>
        <w:pStyle w:val="Normal372"/>
      </w:pPr>
    </w:p>
    <w:p>
      <w:pPr>
        <w:pStyle w:val="Normal372"/>
      </w:pPr>
      <w:r>
        <w:pict>
          <v:shape id="_x0000_i2602" type="#_x0000_t75" alt="LexisNexis®" style="width:147.75pt;height:30pt">
            <v:imagedata r:id="rId10" o:title=""/>
          </v:shape>
        </w:pict>
      </w:r>
      <w:r>
        <w:cr/>
      </w:r>
    </w:p>
    <w:p>
      <w:pPr>
        <w:pStyle w:val="Heading137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sorgt für Behinderungen</w:t>
      </w:r>
    </w:p>
    <w:p>
      <w:pPr>
        <w:pStyle w:val="Normal3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3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Gießener Allgemeine Zeitung</w:t>
      </w:r>
    </w:p>
    <w:p>
      <w:pPr>
        <w:pStyle w:val="Normal3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13. Juni 2024</w:t>
      </w:r>
    </w:p>
    <w:p>
      <w:pPr>
        <w:pStyle w:val="Normal372"/>
        <w:keepNext w:val="0"/>
        <w:spacing w:after="0" w:line="240" w:lineRule="atLeast"/>
        <w:ind w:right="0"/>
        <w:jc w:val="both"/>
      </w:pPr>
      <w:bookmarkStart w:id="744" w:name="Bookmark_373"/>
      <w:bookmarkEnd w:id="744"/>
    </w:p>
    <w:p>
      <w:pPr>
        <w:pStyle w:val="Normal37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372"/>
        <w:keepNext w:val="0"/>
        <w:spacing w:before="120" w:after="0" w:line="220" w:lineRule="atLeast"/>
        <w:ind w:left="0" w:right="0" w:firstLine="0"/>
        <w:jc w:val="left"/>
      </w:pPr>
      <w:r>
        <w:br/>
      </w:r>
      <w:r>
        <w:pict>
          <v:shape id="_x0000_i2603" type="#_x0000_t75" style="width:266.29pt;height:43.51pt">
            <v:imagedata r:id="rId512" o:title=""/>
          </v:shape>
        </w:pict>
      </w:r>
    </w:p>
    <w:p>
      <w:pPr>
        <w:pStyle w:val="Normal3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LOKALREDAKTION; S. 22</w:t>
      </w:r>
    </w:p>
    <w:p>
      <w:pPr>
        <w:pStyle w:val="Normal3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70 words</w:t>
      </w:r>
    </w:p>
    <w:p>
      <w:pPr>
        <w:pStyle w:val="Normal372"/>
        <w:keepNext/>
        <w:spacing w:before="240" w:after="0" w:line="340" w:lineRule="atLeast"/>
        <w:ind w:left="0" w:right="0" w:firstLine="0"/>
        <w:jc w:val="left"/>
      </w:pPr>
      <w:bookmarkStart w:id="745" w:name="Body_371"/>
      <w:bookmarkEnd w:id="745"/>
      <w:r>
        <w:rPr>
          <w:rFonts w:ascii="arial" w:eastAsia="arial" w:hAnsi="arial" w:cs="arial"/>
          <w:b/>
          <w:i w:val="0"/>
          <w:strike w:val="0"/>
          <w:noProof w:val="0"/>
          <w:color w:val="000000"/>
          <w:position w:val="0"/>
          <w:sz w:val="28"/>
          <w:u w:val="none"/>
          <w:vertAlign w:val="baseline"/>
        </w:rPr>
        <w:t>Body</w:t>
      </w:r>
    </w:p>
    <w:p>
      <w:pPr>
        <w:pStyle w:val="Normal372"/>
        <w:spacing w:line="60" w:lineRule="exact"/>
      </w:pPr>
      <w:r>
        <w:pict>
          <v:line id="_x0000_s2604" style="position:absolute;z-index:252499968" from="0,2pt" to="512pt,2pt" strokecolor="#009ddb" strokeweight="2pt">
            <v:stroke linestyle="single"/>
            <w10:wrap type="topAndBottom"/>
          </v:line>
        </w:pict>
      </w:r>
    </w:p>
    <w:p>
      <w:pPr>
        <w:pStyle w:val="Normal372"/>
      </w:pPr>
    </w:p>
    <w:p>
      <w:pPr>
        <w:pStyle w:val="Normal37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Gießen</w:t>
      </w:r>
      <w:r>
        <w:rPr>
          <w:rFonts w:ascii="arial" w:eastAsia="arial" w:hAnsi="arial" w:cs="arial"/>
          <w:b w:val="0"/>
          <w:i w:val="0"/>
          <w:strike w:val="0"/>
          <w:noProof w:val="0"/>
          <w:color w:val="000000"/>
          <w:position w:val="0"/>
          <w:sz w:val="20"/>
          <w:u w:val="none"/>
          <w:vertAlign w:val="baseline"/>
        </w:rPr>
        <w:t xml:space="preserve"> (pm). Aufgrund der Versammlung der Islamischen Religionsgemeinschaft Hessen (IRH) unter dem Motto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muss am heutigen Donnerstag, 13. Juni, von 10.30 bis etwa 13 Uhr in Gießen bei den nachfolgend aufgeführten Buslinien mit Verkehrsbeeinträchtigungen und Verspätungen gerechnet werden: GI-21, GI-22, GI-25, GI-41, GI-42, GI-43, R-371, R-372, R-375, R-377, R-378 und R-379.</w:t>
      </w:r>
    </w:p>
    <w:p>
      <w:pPr>
        <w:pStyle w:val="Normal3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7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12, 2024</w:t>
      </w:r>
    </w:p>
    <w:p>
      <w:pPr>
        <w:pStyle w:val="Normal372"/>
      </w:pPr>
    </w:p>
    <w:p>
      <w:pPr>
        <w:pStyle w:val="Normal372"/>
        <w:ind w:left="200"/>
        <w:sectPr>
          <w:type w:val="continuous"/>
          <w:pgMar w:top="840" w:right="1000" w:bottom="840" w:left="1000" w:header="400" w:footer="400"/>
          <w:pgNumType w:fmt="decimal"/>
          <w:cols w:space="720"/>
        </w:sectPr>
      </w:pPr>
      <w:r>
        <w:br/>
      </w:r>
      <w:r>
        <w:pict>
          <v:line id="_x0000_s2605" style="position:absolute;z-index:252500992" from="0,10pt" to="512pt,10pt" strokecolor="black" strokeweight="1pt">
            <v:stroke linestyle="single"/>
          </v:line>
        </w:pict>
      </w:r>
      <w:r>
        <w:rPr>
          <w:rFonts w:ascii="arial" w:eastAsia="arial" w:hAnsi="arial" w:cs="arial"/>
          <w:b/>
          <w:color w:val="767676"/>
          <w:sz w:val="16"/>
        </w:rPr>
        <w:t>End of Document</w:t>
      </w:r>
    </w:p>
    <w:p>
      <w:pPr>
        <w:pStyle w:val="Normal373"/>
        <w:sectPr>
          <w:headerReference w:type="even" r:id="rId2306"/>
          <w:headerReference w:type="default" r:id="rId2307"/>
          <w:footerReference w:type="even" r:id="rId2308"/>
          <w:footerReference w:type="default" r:id="rId2309"/>
          <w:headerReference w:type="first" r:id="rId2310"/>
          <w:footerReference w:type="first" r:id="rId2311"/>
          <w:pgSz w:w="12240" w:h="15840"/>
          <w:pgMar w:top="840" w:right="1000" w:bottom="840" w:left="1000" w:header="400" w:footer="400"/>
          <w:pgNumType w:fmt="decimal"/>
          <w:cols w:space="720"/>
          <w:titlePg w:val="0"/>
        </w:sectPr>
      </w:pPr>
    </w:p>
    <w:p>
      <w:pPr>
        <w:pStyle w:val="Normal373"/>
      </w:pPr>
    </w:p>
    <w:p>
      <w:pPr>
        <w:pStyle w:val="Normal373"/>
      </w:pPr>
      <w:r>
        <w:pict>
          <v:shape id="_x0000_i2606" type="#_x0000_t75" alt="LexisNexis®" style="width:147.75pt;height:30pt">
            <v:imagedata r:id="rId10" o:title=""/>
          </v:shape>
        </w:pict>
      </w:r>
      <w:r>
        <w:cr/>
      </w:r>
    </w:p>
    <w:p>
      <w:pPr>
        <w:pStyle w:val="Heading137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Generalstaatsanwaltschaft München ermittelt; Schon wieder Razzia bei Mitglied von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spricht </w:t>
      </w:r>
    </w:p>
    <w:p>
      <w:pPr>
        <w:pStyle w:val="Normal3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12. Juni 2024 </w:t>
      </w:r>
    </w:p>
    <w:p>
      <w:pPr>
        <w:pStyle w:val="Normal373"/>
        <w:keepNext w:val="0"/>
        <w:spacing w:after="0" w:line="240" w:lineRule="atLeast"/>
        <w:ind w:right="0"/>
        <w:jc w:val="both"/>
      </w:pPr>
      <w:bookmarkStart w:id="746" w:name="Bookmark_374"/>
      <w:bookmarkEnd w:id="746"/>
    </w:p>
    <w:p>
      <w:pPr>
        <w:pStyle w:val="Normal37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373"/>
        <w:keepNext w:val="0"/>
        <w:spacing w:before="120" w:after="0" w:line="220" w:lineRule="atLeast"/>
        <w:ind w:left="0" w:right="0" w:firstLine="0"/>
        <w:jc w:val="left"/>
      </w:pPr>
      <w:r>
        <w:br/>
      </w:r>
      <w:r>
        <w:pict>
          <v:shape id="_x0000_i2607" type="#_x0000_t75" style="width:134.98pt;height:85.49pt">
            <v:imagedata r:id="rId25" o:title=""/>
          </v:shape>
        </w:pict>
      </w:r>
    </w:p>
    <w:p>
      <w:pPr>
        <w:pStyle w:val="Normal3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München; S. NaN</w:t>
      </w:r>
    </w:p>
    <w:p>
      <w:pPr>
        <w:pStyle w:val="Normal3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256 words</w:t>
      </w:r>
    </w:p>
    <w:p>
      <w:pPr>
        <w:pStyle w:val="Normal3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Oliver Grothmann</w:t>
      </w:r>
    </w:p>
    <w:p>
      <w:pPr>
        <w:pStyle w:val="Normal373"/>
        <w:keepNext/>
        <w:spacing w:before="240" w:after="0" w:line="340" w:lineRule="atLeast"/>
        <w:ind w:left="0" w:right="0" w:firstLine="0"/>
        <w:jc w:val="left"/>
      </w:pPr>
      <w:bookmarkStart w:id="747" w:name="Body_372"/>
      <w:bookmarkEnd w:id="747"/>
      <w:r>
        <w:rPr>
          <w:rFonts w:ascii="arial" w:eastAsia="arial" w:hAnsi="arial" w:cs="arial"/>
          <w:b/>
          <w:i w:val="0"/>
          <w:strike w:val="0"/>
          <w:noProof w:val="0"/>
          <w:color w:val="000000"/>
          <w:position w:val="0"/>
          <w:sz w:val="28"/>
          <w:u w:val="none"/>
          <w:vertAlign w:val="baseline"/>
        </w:rPr>
        <w:t>Body</w:t>
      </w:r>
    </w:p>
    <w:p>
      <w:pPr>
        <w:pStyle w:val="Normal373"/>
        <w:spacing w:line="60" w:lineRule="exact"/>
      </w:pPr>
      <w:r>
        <w:pict>
          <v:line id="_x0000_s2608" style="position:absolute;z-index:252502016" from="0,2pt" to="512pt,2pt" strokecolor="#009ddb" strokeweight="2pt">
            <v:stroke linestyle="single"/>
            <w10:wrap type="topAndBottom"/>
          </v:line>
        </w:pict>
      </w:r>
    </w:p>
    <w:p>
      <w:pPr>
        <w:pStyle w:val="Normal373"/>
      </w:pPr>
    </w:p>
    <w:p>
      <w:pPr>
        <w:pStyle w:val="Normal3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München   Razzia bei einer Judenhasserin aus München. Heute Morgen (12. Juli) sollen nach BILD-Informationen Beamte des Staatsschutzes bei einer Frau die Wohnung durchsucht haben.</w:t>
      </w:r>
    </w:p>
    <w:p>
      <w:pPr>
        <w:pStyle w:val="Normal3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geht um eine Pro-Hamas-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9. Oktober 2023 am Marienplatz. Auf dem frei zugänglichen Instagram-Account der pro-palästinensischen Vereinigung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wurde sinngemäß geäußert, dass der Terrorakt in Israel durch dieHamas mit tausenden Toten und Geiselnahmen am 7. Oktober 2023 eine Widerstandshandlung gewesen sei.</w:t>
      </w:r>
    </w:p>
    <w:p>
      <w:pPr>
        <w:pStyle w:val="Normal3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Auffassung der Generalstaatsanwaltschaft München besteht damit der Verdacht einer Billigung von Straftaten gemäß § 140 Nr. 2 des Strafgesetzbuchs,  da die verübten Morde und fortdauernden Kriegsverbrechen rechtlich nicht als Widerstandshandlung zu legitimieren sind .</w:t>
      </w:r>
    </w:p>
    <w:p>
      <w:pPr>
        <w:pStyle w:val="Normal3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Ziel der Durchsuchung war die Identifizierung des Verfassers der Nachricht und die Sicherung von Beweismitteln. Die Vereinigung hatte auf ihrem Account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9. Oktober beworben.</w:t>
      </w:r>
    </w:p>
    <w:p>
      <w:pPr>
        <w:pStyle w:val="Normal3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Bereits wenige Tage nach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gab es eine Razzia bei einem Mann   ein Deutscher mit arabischen Wurzeln  (39). Doch der Vorwurf gegen ihn ließ sich nach BILD-Informationen nicht erhärten. Dafür rückte die Münchnerin in den Fokus der Ermittler.</w:t>
      </w:r>
    </w:p>
    <w:p>
      <w:pPr>
        <w:pStyle w:val="Normal3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Verfahren wird bei der Generalstaatsanwaltschaft München wie immer durch den Zentralen Antisemitismusbeauftragten der Bayerischen Justiz, Oberstaatsanwalt Andreas Franck, geführt.</w:t>
      </w:r>
    </w:p>
    <w:p>
      <w:pPr>
        <w:pStyle w:val="Normal3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https://www.bild.de/regional/muenchen/generalstaatsanwaltschaft-muenchen-erneut-razzia-bei-palaestina-spricht-6669a3f0c674eb2c4b563e45</w:t>
      </w:r>
    </w:p>
    <w:p>
      <w:pPr>
        <w:pStyle w:val="Normal37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73"/>
        <w:spacing w:line="60" w:lineRule="exact"/>
      </w:pPr>
      <w:r>
        <w:pict>
          <v:line id="_x0000_s2609" style="position:absolute;z-index:252503040" from="0,2pt" to="512pt,2pt" strokecolor="#009ddb" strokeweight="2pt">
            <v:stroke linestyle="single"/>
            <w10:wrap type="topAndBottom"/>
          </v:line>
        </w:pict>
      </w:r>
    </w:p>
    <w:p>
      <w:pPr>
        <w:pStyle w:val="Normal37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dieser Kundgebung auf dem Marienplatz im Oktober 2023 hatte der Verein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eingeladen. Jetzt ermittelt die Generalstaatsanwaltschaft</w:t>
      </w:r>
    </w:p>
    <w:p>
      <w:pPr>
        <w:pStyle w:val="Normal37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12, 2024</w:t>
      </w:r>
    </w:p>
    <w:p>
      <w:pPr>
        <w:pStyle w:val="Normal373"/>
      </w:pPr>
    </w:p>
    <w:p>
      <w:pPr>
        <w:pStyle w:val="Normal373"/>
        <w:ind w:left="200"/>
        <w:sectPr>
          <w:type w:val="continuous"/>
          <w:pgMar w:top="840" w:right="1000" w:bottom="840" w:left="1000" w:header="400" w:footer="400"/>
          <w:pgNumType w:fmt="decimal"/>
          <w:cols w:space="720"/>
        </w:sectPr>
      </w:pPr>
      <w:r>
        <w:br/>
      </w:r>
      <w:r>
        <w:pict>
          <v:line id="_x0000_s2610" style="position:absolute;z-index:252504064" from="0,10pt" to="512pt,10pt" strokecolor="black" strokeweight="1pt">
            <v:stroke linestyle="single"/>
          </v:line>
        </w:pict>
      </w:r>
      <w:r>
        <w:rPr>
          <w:rFonts w:ascii="arial" w:eastAsia="arial" w:hAnsi="arial" w:cs="arial"/>
          <w:b/>
          <w:color w:val="767676"/>
          <w:sz w:val="16"/>
        </w:rPr>
        <w:t>End of Document</w:t>
      </w:r>
    </w:p>
    <w:p>
      <w:pPr>
        <w:pStyle w:val="Normal374"/>
        <w:sectPr>
          <w:headerReference w:type="even" r:id="rId2312"/>
          <w:headerReference w:type="default" r:id="rId2313"/>
          <w:footerReference w:type="even" r:id="rId2314"/>
          <w:footerReference w:type="default" r:id="rId2315"/>
          <w:headerReference w:type="first" r:id="rId2316"/>
          <w:footerReference w:type="first" r:id="rId2317"/>
          <w:pgSz w:w="12240" w:h="15840"/>
          <w:pgMar w:top="840" w:right="1000" w:bottom="840" w:left="1000" w:header="400" w:footer="400"/>
          <w:pgNumType w:fmt="decimal"/>
          <w:cols w:space="720"/>
          <w:titlePg w:val="0"/>
        </w:sectPr>
      </w:pPr>
    </w:p>
    <w:p>
      <w:pPr>
        <w:pStyle w:val="Normal374"/>
      </w:pPr>
    </w:p>
    <w:p>
      <w:pPr>
        <w:pStyle w:val="Normal374"/>
      </w:pPr>
      <w:r>
        <w:pict>
          <v:shape id="_x0000_i2611" type="#_x0000_t75" alt="LexisNexis®" style="width:147.75pt;height:30pt">
            <v:imagedata r:id="rId10" o:title=""/>
          </v:shape>
        </w:pict>
      </w:r>
      <w:r>
        <w:cr/>
      </w:r>
    </w:p>
    <w:p>
      <w:pPr>
        <w:pStyle w:val="Heading137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an Gießener Hochschulen</w:t>
      </w:r>
    </w:p>
    <w:p>
      <w:pPr>
        <w:pStyle w:val="Normal3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3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Gießener Allgemeine Zeitung</w:t>
      </w:r>
    </w:p>
    <w:p>
      <w:pPr>
        <w:pStyle w:val="Normal3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12. Juni 2024</w:t>
      </w:r>
    </w:p>
    <w:p>
      <w:pPr>
        <w:pStyle w:val="Normal374"/>
        <w:keepNext w:val="0"/>
        <w:spacing w:after="0" w:line="240" w:lineRule="atLeast"/>
        <w:ind w:right="0"/>
        <w:jc w:val="both"/>
      </w:pPr>
      <w:bookmarkStart w:id="748" w:name="Bookmark_375"/>
      <w:bookmarkEnd w:id="748"/>
    </w:p>
    <w:p>
      <w:pPr>
        <w:pStyle w:val="Normal37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374"/>
        <w:keepNext w:val="0"/>
        <w:spacing w:before="120" w:after="0" w:line="220" w:lineRule="atLeast"/>
        <w:ind w:left="0" w:right="0" w:firstLine="0"/>
        <w:jc w:val="left"/>
      </w:pPr>
      <w:r>
        <w:br/>
      </w:r>
      <w:r>
        <w:pict>
          <v:shape id="_x0000_i2612" type="#_x0000_t75" style="width:266.29pt;height:43.51pt">
            <v:imagedata r:id="rId512" o:title=""/>
          </v:shape>
        </w:pict>
      </w:r>
    </w:p>
    <w:p>
      <w:pPr>
        <w:pStyle w:val="Normal3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LOKALREDAKTION; S. 20</w:t>
      </w:r>
    </w:p>
    <w:p>
      <w:pPr>
        <w:pStyle w:val="Normal3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650 words</w:t>
      </w:r>
    </w:p>
    <w:p>
      <w:pPr>
        <w:pStyle w:val="Normal37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Islamverband ruft für morgigen Donnerstag zu Protest gegen Gaza-Krieg auf - JLU appelliert an Friedfertigkeit</w:t>
      </w:r>
    </w:p>
    <w:p>
      <w:pPr>
        <w:pStyle w:val="Normal374"/>
        <w:keepNext/>
        <w:spacing w:before="240" w:after="0" w:line="340" w:lineRule="atLeast"/>
        <w:ind w:left="0" w:right="0" w:firstLine="0"/>
        <w:jc w:val="left"/>
      </w:pPr>
      <w:bookmarkStart w:id="749" w:name="Body_373"/>
      <w:bookmarkEnd w:id="749"/>
      <w:r>
        <w:rPr>
          <w:rFonts w:ascii="arial" w:eastAsia="arial" w:hAnsi="arial" w:cs="arial"/>
          <w:b/>
          <w:i w:val="0"/>
          <w:strike w:val="0"/>
          <w:noProof w:val="0"/>
          <w:color w:val="000000"/>
          <w:position w:val="0"/>
          <w:sz w:val="28"/>
          <w:u w:val="none"/>
          <w:vertAlign w:val="baseline"/>
        </w:rPr>
        <w:t>Body</w:t>
      </w:r>
    </w:p>
    <w:p>
      <w:pPr>
        <w:pStyle w:val="Normal374"/>
        <w:spacing w:line="60" w:lineRule="exact"/>
      </w:pPr>
      <w:r>
        <w:pict>
          <v:line id="_x0000_s2613" style="position:absolute;z-index:252505088" from="0,2pt" to="512pt,2pt" strokecolor="#009ddb" strokeweight="2pt">
            <v:stroke linestyle="single"/>
            <w10:wrap type="topAndBottom"/>
          </v:line>
        </w:pict>
      </w:r>
    </w:p>
    <w:p>
      <w:pPr>
        <w:pStyle w:val="Normal374"/>
      </w:pPr>
    </w:p>
    <w:p>
      <w:pPr>
        <w:pStyle w:val="Normal37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Gießen</w:t>
      </w:r>
      <w:r>
        <w:rPr>
          <w:rFonts w:ascii="arial" w:eastAsia="arial" w:hAnsi="arial" w:cs="arial"/>
          <w:b w:val="0"/>
          <w:i w:val="0"/>
          <w:strike w:val="0"/>
          <w:noProof w:val="0"/>
          <w:color w:val="000000"/>
          <w:position w:val="0"/>
          <w:sz w:val="20"/>
          <w:u w:val="none"/>
          <w:vertAlign w:val="baseline"/>
        </w:rPr>
        <w:t xml:space="preserve"> (mö). Ein paar Aufkleber mit Aufrufen zum Boykott Israels und die Störung einer Online-Veranstaltung durch antisemitische Zwischenrufe: Während auch in Deutschland einige Hochschulen zum Hotspot der Proteste gegen Israels Militäreinsatz im Gazastreifen geworden sind, halten sich die Reaktionen an der Gießener Justus-Liebig-Universität bislang in Grenzen. Nach dem Willen der Islamischen Religionsgemeinschaft Hessen (IRH) soll sich das am morgigen Donnerstag ändern. Der Islamverband, der in Gießen bereits drei Kundgebungen auf dem Rathausvorplatz abgehalten hat, ruft unter dem Motto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zwischen 10.30 Uhr und 13 Uhr zu einer Demonstration und mehreren Kundgebungen auf. Schauplätze werden der Campus der Technischen Hochschule Mittelhessen in der Wiesenstraße sowie das Philosophikum I der Universität sein. Dort sollen vor der Zentralmensa und der UB zwei Kundgebungen stattfinden.</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Aufgerufen zum Protest gegen den »Völkermord« an der palästinensischen Bevölkerung im Gazastreifen und für einen »gerechten Frieden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werden von der IRH insbesondere Studierende und Lehrende der beiden Gießener Hochschulen. Die Veranstaltung in Gießen sei nur der Auftakt einer Reihe von Demonstrationen an hessischen Hochschulen, heißt es in einer Presseankündigung der IRH. Die Gießener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finde »in Kooperation mit Studierenden der THM und der JLU« statt.</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Gießener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nur Auftakt</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JLU hat sich am Dienstag mit einer Presseerklärung zu Wort gemeldet und appelliert darin an die Friedfertigkeit der Demonstranten. Obwohl die Kundgebungsorte auf Unigelände lägen, würden die Bereiche »juristisch als öffentlicher Raum« gelten. Die Entscheidung über die Protestveranstaltung bzw. deren Duldung liege nicht im Ermessen der Universität; diesbezüglich zuständig sei die Versammlungsbehörde der Stadt. Weiter heißt es in der Stellungnahme: »Die JLU bekennt sich zur Wissenschafts- und Meinungsfreiheit, fördert den offenen Diskurs und erkennt das Recht auf friedlichen Protest an. Wir vertrauen darauf, dass die Protestierenden sich mit ihren Forderungen und ihrem Verhalten im rechtlich zulässigen Rahmen bewegen. Unsere Priorität ist die Sicherheit aller Mitarbeitenden und Studierenden. Dafür werden wir Sorge tragen.«</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Stadt bestätigte die Anmeldung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aus der Wiesenstraße über die Ostanlage und den Berliner Platz zum Campus Recht und Wirtschaft in der Licher Straße und dann weiter zum Philosophikum I führen soll.</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JLU: Jüdische Studierende schützen</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IRH wiederum verweist auf einem Flugblatt darauf, dass »friedensstörende, gewaltverherrlichende und antisemitische Parolen«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unterbleiben haben. Bei den bisherigen Gießener Veranstaltungen des von dem früheren Gießener Ausländerbeiratsvorsitzenden Ramazan Kuruyüz geführten Islamverbands sorgten einige Reden, in denen Israels Kriegsführung im Gazastreifen mit der Judenvernichtung durch den deutschen Nationalsozialismus praktisch gleichgesetzt wurde, zu scharfer Kritik. Eine Strafanzeige gegen einen Vertreter der Palästinensischen Gemeinde Hessen wurde von der Gießener Staatsanwaltschaft geprüft, aber nicht weiterverfolgt.</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JLU nimmt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-Ankündigung zum Anlass, ihre Stellungnahme aus dem November zu bekräftigen. Diese gelte unverändert und sei weiterhin »handlungsleitend«. In der Stellungnahme hieß es unter anderem: »Die Grausamkeit des Hamas-Angriffs auf die Menschen in Israel hat uns verstört, und auch das Leid der Bevölkerung in Gaza ist unerträglich. (...) Die Vorstellung, dass jüdische Studierende und Beschäftigte sich auf dem Campus der JLU nicht sicher fühlen könnten, ist ungeheuerlich und erfüllt uns mit Scham - gerade angesichts der Geschichte unserer Universität, die in der Zeit des Nationalsozialismus bekanntermaßen allzu bereitwillig jüdische Studierende und Beschäftigte aus den Hörsälen und Laboren ausgeschlossen hat.« </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7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11, 2024</w:t>
      </w:r>
    </w:p>
    <w:p>
      <w:pPr>
        <w:pStyle w:val="Normal374"/>
      </w:pPr>
    </w:p>
    <w:p>
      <w:pPr>
        <w:pStyle w:val="Normal374"/>
        <w:ind w:left="200"/>
        <w:sectPr>
          <w:type w:val="continuous"/>
          <w:pgMar w:top="840" w:right="1000" w:bottom="840" w:left="1000" w:header="400" w:footer="400"/>
          <w:pgNumType w:fmt="decimal"/>
          <w:cols w:space="720"/>
        </w:sectPr>
      </w:pPr>
      <w:r>
        <w:br/>
      </w:r>
      <w:r>
        <w:pict>
          <v:line id="_x0000_s2614" style="position:absolute;z-index:252506112" from="0,10pt" to="512pt,10pt" strokecolor="black" strokeweight="1pt">
            <v:stroke linestyle="single"/>
          </v:line>
        </w:pict>
      </w:r>
      <w:r>
        <w:rPr>
          <w:rFonts w:ascii="arial" w:eastAsia="arial" w:hAnsi="arial" w:cs="arial"/>
          <w:b/>
          <w:color w:val="767676"/>
          <w:sz w:val="16"/>
        </w:rPr>
        <w:t>End of Document</w:t>
      </w:r>
    </w:p>
    <w:p>
      <w:pPr>
        <w:pStyle w:val="Normal375"/>
        <w:sectPr>
          <w:headerReference w:type="even" r:id="rId2318"/>
          <w:headerReference w:type="default" r:id="rId2319"/>
          <w:footerReference w:type="even" r:id="rId2320"/>
          <w:footerReference w:type="default" r:id="rId2321"/>
          <w:headerReference w:type="first" r:id="rId2322"/>
          <w:footerReference w:type="first" r:id="rId2323"/>
          <w:pgSz w:w="12240" w:h="15840"/>
          <w:pgMar w:top="840" w:right="1000" w:bottom="840" w:left="1000" w:header="400" w:footer="400"/>
          <w:pgNumType w:fmt="decimal"/>
          <w:cols w:space="720"/>
          <w:titlePg w:val="0"/>
        </w:sectPr>
      </w:pPr>
    </w:p>
    <w:p>
      <w:pPr>
        <w:pStyle w:val="Normal375"/>
      </w:pPr>
    </w:p>
    <w:p>
      <w:pPr>
        <w:pStyle w:val="Normal375"/>
      </w:pPr>
      <w:r>
        <w:pict>
          <v:shape id="_x0000_i2615" type="#_x0000_t75" alt="LexisNexis®" style="width:147.75pt;height:30pt">
            <v:imagedata r:id="rId10" o:title=""/>
          </v:shape>
        </w:pict>
      </w:r>
      <w:r>
        <w:cr/>
      </w:r>
    </w:p>
    <w:p>
      <w:pPr>
        <w:pStyle w:val="Heading137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Demonstration führt über Campusbereiche</w:t>
      </w:r>
    </w:p>
    <w:p>
      <w:pPr>
        <w:pStyle w:val="Normal3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3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Gießener Anzeiger</w:t>
      </w:r>
    </w:p>
    <w:p>
      <w:pPr>
        <w:pStyle w:val="Normal3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12. Juni 2024</w:t>
      </w:r>
    </w:p>
    <w:p>
      <w:pPr>
        <w:pStyle w:val="Normal375"/>
        <w:keepNext w:val="0"/>
        <w:spacing w:after="0" w:line="240" w:lineRule="atLeast"/>
        <w:ind w:right="0"/>
        <w:jc w:val="both"/>
      </w:pPr>
      <w:bookmarkStart w:id="750" w:name="Bookmark_376"/>
      <w:bookmarkEnd w:id="750"/>
    </w:p>
    <w:p>
      <w:pPr>
        <w:pStyle w:val="Normal37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375"/>
        <w:keepNext w:val="0"/>
        <w:spacing w:before="120" w:after="0" w:line="220" w:lineRule="atLeast"/>
        <w:ind w:left="0" w:right="0" w:firstLine="0"/>
        <w:jc w:val="left"/>
      </w:pPr>
      <w:r>
        <w:br/>
      </w:r>
      <w:r>
        <w:pict>
          <v:shape id="_x0000_i2616" type="#_x0000_t75" style="width:159.02pt;height:33pt">
            <v:imagedata r:id="rId304" o:title=""/>
          </v:shape>
        </w:pict>
      </w:r>
    </w:p>
    <w:p>
      <w:pPr>
        <w:pStyle w:val="Normal3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LOKALREDAKTION; S. 24</w:t>
      </w:r>
    </w:p>
    <w:p>
      <w:pPr>
        <w:pStyle w:val="Normal3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386 words</w:t>
      </w:r>
    </w:p>
    <w:p>
      <w:pPr>
        <w:pStyle w:val="Normal375"/>
        <w:keepNext/>
        <w:spacing w:before="240" w:after="0" w:line="340" w:lineRule="atLeast"/>
        <w:ind w:left="0" w:right="0" w:firstLine="0"/>
        <w:jc w:val="left"/>
      </w:pPr>
      <w:bookmarkStart w:id="751" w:name="Body_374"/>
      <w:bookmarkEnd w:id="751"/>
      <w:r>
        <w:rPr>
          <w:rFonts w:ascii="arial" w:eastAsia="arial" w:hAnsi="arial" w:cs="arial"/>
          <w:b/>
          <w:i w:val="0"/>
          <w:strike w:val="0"/>
          <w:noProof w:val="0"/>
          <w:color w:val="000000"/>
          <w:position w:val="0"/>
          <w:sz w:val="28"/>
          <w:u w:val="none"/>
          <w:vertAlign w:val="baseline"/>
        </w:rPr>
        <w:t>Body</w:t>
      </w:r>
    </w:p>
    <w:p>
      <w:pPr>
        <w:pStyle w:val="Normal375"/>
        <w:spacing w:line="60" w:lineRule="exact"/>
      </w:pPr>
      <w:r>
        <w:pict>
          <v:line id="_x0000_s2617" style="position:absolute;z-index:252507136" from="0,2pt" to="512pt,2pt" strokecolor="#009ddb" strokeweight="2pt">
            <v:stroke linestyle="single"/>
            <w10:wrap type="topAndBottom"/>
          </v:line>
        </w:pict>
      </w:r>
    </w:p>
    <w:p>
      <w:pPr>
        <w:pStyle w:val="Normal375"/>
      </w:pPr>
    </w:p>
    <w:p>
      <w:pPr>
        <w:pStyle w:val="Normal37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Gießen</w:t>
      </w:r>
      <w:r>
        <w:rPr>
          <w:rFonts w:ascii="arial" w:eastAsia="arial" w:hAnsi="arial" w:cs="arial"/>
          <w:b w:val="0"/>
          <w:i w:val="0"/>
          <w:strike w:val="0"/>
          <w:noProof w:val="0"/>
          <w:color w:val="000000"/>
          <w:position w:val="0"/>
          <w:sz w:val="20"/>
          <w:u w:val="none"/>
          <w:vertAlign w:val="baseline"/>
        </w:rPr>
        <w:t xml:space="preserve"> (red). Die Stadt Gießen hat die Justus-Liebig-Universität Gießen (JLU) darüber informiert, dass für kommenden Donnerstag eine Demonstration mit Kundgebung unter der Überschrift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angemeldet wurde, die auch über Campusbereiche der JLU führen soll. </w:t>
      </w:r>
    </w:p>
    <w:p>
      <w:pPr>
        <w:pStyle w:val="Normal37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JLU fungiert nicht als Veranstalter</w:t>
      </w:r>
    </w:p>
    <w:p>
      <w:pPr>
        <w:pStyle w:val="Normal3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weisen an dieser Stelle daraufhin, dass das Gelände der JLU juristisch als öffentlicher Raum gilt und dass die Entscheidung über die Protestveranstaltung beziehungsweise ihre Duldung daher nicht im Ermessen der Universität liegt«, teilt die Universität in einer Presseerklärung mit. Die JLU sei weder Veranstalterin noch Unterstützerin der Demonstration. Die JLU bekenne sich zur Wissenschafts- und Meinungsfreiheit, fördere den offenen Diskurs und erkenne das Recht auf friedlichen Protest an. »Wir vertrauen darauf, dass die Protestierenden sich mit ihren Forderungen und ihrem Verhalten im rechtlich zulässigen Rahmen bewegen. Unsere Priorität ist die Sicherheit aller Mitarbeitenden und Studierenden. Dafür werden wir Sorge tragen.«</w:t>
      </w:r>
    </w:p>
    <w:p>
      <w:pPr>
        <w:pStyle w:val="Normal37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Demonstration </w:t>
      </w:r>
      <w:r>
        <w:rPr>
          <w:rFonts w:ascii="arial" w:eastAsia="arial" w:hAnsi="arial" w:cs="arial"/>
          <w:b/>
          <w:i w:val="0"/>
          <w:strike w:val="0"/>
          <w:noProof w:val="0"/>
          <w:color w:val="000000"/>
          <w:position w:val="0"/>
          <w:sz w:val="20"/>
          <w:u w:val="none"/>
          <w:vertAlign w:val="baseline"/>
        </w:rPr>
        <w:t>startet an der THM</w:t>
      </w:r>
    </w:p>
    <w:p>
      <w:pPr>
        <w:pStyle w:val="Normal3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Islamische Religionsgemeinschaft Hessen/Hochschulgemeinde veranstaltet für »Frieden und Gerechtigkeit im Nahen Osten« in Kooperation mit Studierenden am Donnerstag, 13. Juni, eine Demonstration. Die Demonstration wird um 10.30 Uhr auf dem Campus A der Technischen Hochschule Mittelhessen beginnen und am Haupteingang des Philosophikums I der Justus-Liebig-Universität mit einer Kundgebung enden.</w:t>
      </w:r>
    </w:p>
    <w:p>
      <w:pPr>
        <w:pStyle w:val="Normal3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 unseren Hochschuldemonstrationen und -aktionen setzen wir uns dafür ein, insbesondere die Studierenden und Lehrenden an den Hochschulen und Universitäten sowie die schweigende Mehrheit in Hessen und Deutschland zur Empathie mit Notleidenden in Gaza, zum Aufstand gegen drohenden Völkermord in Gaza und gegen die andauernde Solidaritätspolitik der Bundesregierung zu inspirieren. Wir laden insbesondere alle Studierenden und Lehrenden an der Justus-Liebig-Universität und der Technischen Hochschule Mittelhessen zu unserer ersten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 Wir rufen alle Studierenden und Lehrenden sowie alle Friedliebenden dazu auf, gemeinsam zum gerechten Frieden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im Nahen Osten beizutragen«, teilt Ramazan Kuruyüz, Vorsitzender der Islamischen Religionsgemeinschaft Hessen, in einer Presseerklärung mit.</w:t>
      </w:r>
    </w:p>
    <w:p>
      <w:pPr>
        <w:pStyle w:val="Normal3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7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11, 2024</w:t>
      </w:r>
    </w:p>
    <w:p>
      <w:pPr>
        <w:pStyle w:val="Normal375"/>
      </w:pPr>
    </w:p>
    <w:p>
      <w:pPr>
        <w:pStyle w:val="Normal375"/>
        <w:ind w:left="200"/>
        <w:sectPr>
          <w:type w:val="continuous"/>
          <w:pgMar w:top="840" w:right="1000" w:bottom="840" w:left="1000" w:header="400" w:footer="400"/>
          <w:pgNumType w:fmt="decimal"/>
          <w:cols w:space="720"/>
        </w:sectPr>
      </w:pPr>
      <w:r>
        <w:br/>
      </w:r>
      <w:r>
        <w:pict>
          <v:line id="_x0000_s2618" style="position:absolute;z-index:252508160" from="0,10pt" to="512pt,10pt" strokecolor="black" strokeweight="1pt">
            <v:stroke linestyle="single"/>
          </v:line>
        </w:pict>
      </w:r>
      <w:r>
        <w:rPr>
          <w:rFonts w:ascii="arial" w:eastAsia="arial" w:hAnsi="arial" w:cs="arial"/>
          <w:b/>
          <w:color w:val="767676"/>
          <w:sz w:val="16"/>
        </w:rPr>
        <w:t>End of Document</w:t>
      </w:r>
    </w:p>
    <w:p>
      <w:pPr>
        <w:pStyle w:val="Normal376"/>
        <w:sectPr>
          <w:headerReference w:type="even" r:id="rId2324"/>
          <w:headerReference w:type="default" r:id="rId2325"/>
          <w:footerReference w:type="even" r:id="rId2326"/>
          <w:footerReference w:type="default" r:id="rId2327"/>
          <w:headerReference w:type="first" r:id="rId2328"/>
          <w:footerReference w:type="first" r:id="rId2329"/>
          <w:pgSz w:w="12240" w:h="15840"/>
          <w:pgMar w:top="840" w:right="1000" w:bottom="840" w:left="1000" w:header="400" w:footer="400"/>
          <w:pgNumType w:fmt="decimal"/>
          <w:cols w:space="720"/>
          <w:titlePg w:val="0"/>
        </w:sectPr>
      </w:pPr>
    </w:p>
    <w:p>
      <w:pPr>
        <w:pStyle w:val="Normal376"/>
      </w:pPr>
    </w:p>
    <w:p>
      <w:pPr>
        <w:pStyle w:val="Normal376"/>
      </w:pPr>
      <w:r>
        <w:pict>
          <v:shape id="_x0000_i2619" type="#_x0000_t75" alt="LexisNexis®" style="width:147.75pt;height:30pt">
            <v:imagedata r:id="rId10" o:title=""/>
          </v:shape>
        </w:pict>
      </w:r>
      <w:r>
        <w:cr/>
      </w:r>
    </w:p>
    <w:p>
      <w:pPr>
        <w:pStyle w:val="Heading137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Politische Abgründe auf TikTok; Das soziale Netzwerk ist eine Arena für Extremisten jeder Couleur, auch Clan-Mitglieder streamen hier oft live. Unser Autor schaut sich das eine Nacht lang an</w:t>
      </w:r>
    </w:p>
    <w:p>
      <w:pPr>
        <w:pStyle w:val="Normal3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 Welt</w:t>
      </w:r>
    </w:p>
    <w:p>
      <w:pPr>
        <w:pStyle w:val="Normal3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12. Juni 2024 </w:t>
      </w:r>
    </w:p>
    <w:p>
      <w:pPr>
        <w:pStyle w:val="Normal376"/>
        <w:keepNext w:val="0"/>
        <w:spacing w:after="0" w:line="240" w:lineRule="atLeast"/>
        <w:ind w:right="0"/>
        <w:jc w:val="both"/>
      </w:pPr>
      <w:bookmarkStart w:id="752" w:name="Bookmark_377"/>
      <w:bookmarkEnd w:id="752"/>
    </w:p>
    <w:p>
      <w:pPr>
        <w:pStyle w:val="Normal37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AG Alle Rechte Vorbehalten</w:t>
      </w:r>
    </w:p>
    <w:p>
      <w:pPr>
        <w:pStyle w:val="Normal376"/>
        <w:keepNext w:val="0"/>
        <w:spacing w:before="120" w:after="0" w:line="220" w:lineRule="atLeast"/>
        <w:ind w:left="0" w:right="0" w:firstLine="0"/>
        <w:jc w:val="left"/>
      </w:pPr>
      <w:r>
        <w:br/>
      </w:r>
      <w:r>
        <w:pict>
          <v:shape id="_x0000_i2620" type="#_x0000_t75" style="width:313.46pt;height:59.99pt">
            <v:imagedata r:id="rId219" o:title=""/>
          </v:shape>
        </w:pict>
      </w:r>
    </w:p>
    <w:p>
      <w:pPr>
        <w:pStyle w:val="Normal3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5; Ausg. 112</w:t>
      </w:r>
    </w:p>
    <w:p>
      <w:pPr>
        <w:pStyle w:val="Normal3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1694 words</w:t>
      </w:r>
    </w:p>
    <w:p>
      <w:pPr>
        <w:pStyle w:val="Normal3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Dennis Sand</w:t>
      </w:r>
    </w:p>
    <w:p>
      <w:pPr>
        <w:pStyle w:val="Normal376"/>
        <w:keepNext/>
        <w:spacing w:before="240" w:after="0" w:line="340" w:lineRule="atLeast"/>
        <w:ind w:left="0" w:right="0" w:firstLine="0"/>
        <w:jc w:val="left"/>
      </w:pPr>
      <w:bookmarkStart w:id="753" w:name="Body_375"/>
      <w:bookmarkEnd w:id="753"/>
      <w:r>
        <w:rPr>
          <w:rFonts w:ascii="arial" w:eastAsia="arial" w:hAnsi="arial" w:cs="arial"/>
          <w:b/>
          <w:i w:val="0"/>
          <w:strike w:val="0"/>
          <w:noProof w:val="0"/>
          <w:color w:val="000000"/>
          <w:position w:val="0"/>
          <w:sz w:val="28"/>
          <w:u w:val="none"/>
          <w:vertAlign w:val="baseline"/>
        </w:rPr>
        <w:t>Body</w:t>
      </w:r>
    </w:p>
    <w:p>
      <w:pPr>
        <w:pStyle w:val="Normal376"/>
        <w:spacing w:line="60" w:lineRule="exact"/>
      </w:pPr>
      <w:r>
        <w:pict>
          <v:line id="_x0000_s2621" style="position:absolute;z-index:252509184" from="0,2pt" to="512pt,2pt" strokecolor="#009ddb" strokeweight="2pt">
            <v:stroke linestyle="single"/>
            <w10:wrap type="topAndBottom"/>
          </v:line>
        </w:pict>
      </w:r>
    </w:p>
    <w:p>
      <w:pPr>
        <w:pStyle w:val="Normal376"/>
      </w:pP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TikTok ist das populärste soziale Netzwerk der Welt. Neben klassischen Kurzvideos bekommen Nutzer auch die Möglichkeit, live zu streamen und Gedanken zu allen möglichen Themen durch ihre Handykamera in die Welt zu senden. In den Streams sprechen neben ganz normalen Menschen auch Islamisten, Rechtsradikale und Clan-Mitglieder miteinander   oft über Politik und Religion.</w:t>
      </w: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Manchmal betteln sie auch um Spenden, die die Zuschauer in Form von animierten Tierchen und Masken versenden können, die mit echtem Geld gekauft werden müssen. Die Art der Spende führt zu absurden Situationen. So drohen etwa Clan-Mitglieder im Livestream ihren Kontrahenten Gewalt an und haben dann plötzlich einen animierten Elefantenrüssel im Gesicht, der ihnen durch einen Zuschauer  gespendet  wurde. Schaut man sich bestimmte Arten von Livestreams und Videos häufiger an, spielt der Algorithmus themengleiche Videos aus. Für diesen Artikel wurde der Algorithmus des Autors entsprechend lange mit Politik-Videos gefüttert. Die folgenden Geschehnisse trugen sich kürzlich auf der Plattform zu   ein Protokoll:</w:t>
      </w: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20.17 Uhr:  Abu Aaliyah  ist online, ein durchtrainierter Mann mit Tätowierungen auf den Unterarmen und einem langen, schwarzen Vollbart. Er will mit Christen über Religion diskutieren.  Abu Aaliyah  sitzt vor einem Hintergrundscreen, auf dem steht  Islam ist die wahrheit Christentum is falsch.  Er habe  die Matrix der Christen studiert , sagt der Mann und fordert sie nun auf, mit ihm live zu gehen. 86 Leute schauen zu. Dann nimmt er einen ersten Gast an. Sie begrüßen sich freundlich. Der Gast ist aber kein Christ, sondern Schiit, wie er erzählt.  Abu Aaliyah  schmeißt ihn sofort wieder aus seinem Stream.  Möge Allah dich und deine Eltern vernichten, ya kafir (Ungläubiger, d. Red.)! , sagt  Abu Aaliyah  sieben Mal hintereinander. Schiiten stünden im Bunde mit dem Teufel, erklärt er und lädt dann wieder Christen zu einer Debatte ein.  Alle werden hier fair behandelt , versichert er.</w:t>
      </w: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20.40 Uhr:  _2_exclusive_  ist online. Er hat ein Profilbild mit dem Logo der Grünen in Sachsen-Anhalt, und seinen Stream nennt er  EHRENLOSESTER STAMMTISCH . Dahinter ein grünes Herzchen und zwei Bierkrug-Emojis. Fünf Gäste sind zugeschaltet und diskutieren über Politik. Unter ihnen auch  Wolf , ein älterer Mann mit Glatze. Er befindet sich anscheinend in seinem Badezimmer.  Wofür steht Bündnis90 , will jemand wissen.  Wolf  sagt, das wisse er auch nicht.  Wolf, ich habe einen heftigen Durchfall, haben Sie da einen Tipp? , fragt ihn jemand anderes.  Wie bitte? , fragt  Wolf  und geht mit seinem Ohr ganz nah an sein Handy. 19 Leute schauen zu.</w:t>
      </w: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21.20 Uhr:  Tarik_114  ist online. Er trägt einen langen, schwarzen Bart, beantwortet alle Fragen, die man ihm stellt, politische wie unpolitische, und gibt dazu allgemeine Lebenstipps.  Ich gebe keiner Frau die Hand , erzählt  Tarik_114 ,  weil ich Frauen respektiere  und ihnen keine  Bakterien  übertragen möchte. Er empfiehlt seinen Zuschauern, keine Musik zu hören, denn  die Musik macht euer Herz krank . Ob er eine Frau habe, wird  Tarik_114  im Chat gefragt.  Neeein , sagt er und guckt auf den Boden.  Ich brauche gerade keine Frau.  Dann spannt er seinen Bizeps. Er hat sein T-Shirt hochgerollt, damit man seine Muskeln deutlicher sieht.  Du hast 100.000 Kilometer Adern in deinem Körper , sagt er.  Überleg mal , sagt er,  eine Zelle in deinem Körper kommuniziert mit 10.000 anderen Zellen.  Oder mit 1000 anderen Zellen. Das weiß er nicht mehr so genau. Solle man mal googeln.  Stell dir mal vor, du kommunizierst mit 10.000 Leuten gleichzeitig, voll anstrengend.  Dann beantwortet er in schneller Taktung wieder Fragen.  Hast du Kinder?     Mein Sohn ist gestorben.   Wo kommst du her?     Türkei.   Wie findest du Christen?     Möge Allah jeden Juden und Christen rechtleiten.  Jemand spendet  Tarik_114  Geld: Ein animierter Cowboy-Hut sowie ein animierter Schnäuzer erscheinen in seinem Gesicht.</w:t>
      </w: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22.30 Uhr:  Free_ _Israel  ist online.  Free_ _Israel  sagt, er sei Muslim, aber er sei für Israel  bei Israel gegen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Er wird im Chat permanent beleidigt.  Free_ _Israel , der wahrscheinlich ein Troll ist, sagt, er sei für Israel, weil er Tel Aviv möge und den Namen David  schön  finde. Er möge auch Juden. Der Chat dreht jetzt durch. Die Beleidigungen werden härter.  Ich finde auch die israelische Flagge einfach schöner , findet er eine weitere Begründung. Dann nimmt er einen Gast an. Er sei Afghane, sagt der Gast, und er würde  Israel ficken .</w:t>
      </w: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23.17 Uhr:  Tesla Han  ist online.  Han , ein übergewichtiger Asiat, sitzt vor einem Osama-Bin-Laden-Bild, hat sich einen Bart angeklebt und ein kariertes Küchenhandtuch auf den Kopf gelegt. Er reiht irgendwelche arabisch klingenden Fantasiewörter aneinander. Im Chat wird er konstant als  Hurensohn  beleidigt. Dann nimmt Han einen Gast in den Stream.  Kann ich dir eine Frage stellen? , fragt der Gast sehr höflich.  Sag erst die Shahada , fordert Han ihn auf, das islamische Glaubensbekenntnis aufzusagen.  Du fetter Chinese, lass mich jetzt eine Frage stellen! , beharrt der Gast.  Schmatz nicht so, du dreckiger Moslem , schimpft  Han  und schmeißt ihn raus. 1300 Leute verfolgen den Stream. Han hat durch seine eigenwillige Internetpräsenz mittlerweile eine gewisse Reichweite gewonnen und hat auch schon ein Video mit AfD-Abgeordneten gedreht.</w:t>
      </w: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weiterer Gast wird angenommen. Der sagt nichts, macht nur hörbar einen Screenshot.  Dreckiger Moslem , flucht  Han  und schmeißt auch ihn raus. Dann singt er ein Lied in einer Fantasiesprache und sagt, er sei ein Prophet. Er nimmt den nächsten Gast in den Stream.  Wenn du Prophet bist, dann erzähl doch mal was über den Islam , sagt der Gast.  Ich erzähl dir was über deine dreckige Moslem-Mutter, die sich in die Luft gesprengt hat, du dreckiger Moslem , antwortet  Han .</w:t>
      </w: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23.50 Uhr: Ein Video von  Sheikh Ibrahim  wird eingespielt.  Sheikh Ibrahim  bezeichnet sich als einen  islamischen Gelehrten , der alle Fragen zum Islam beantwortet. Er bekommt die Frage gestellt, ob man als Muslim in Schweinfurt leben darf.  Sheikh Ibrahim  schaut müde in die Kamera.  In Schweinfurt leben? Das ist inshalla nicht verboten. </w:t>
      </w: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00.03 Uhr:  X-Berger  ist online. Er streamt live vom Alexanderplatz in Berlin. Dort gibt es eine spontane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doch da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nicht angemeldet wurde, hat die Polizei sie untersagt.  X-Berger  filmt die Polizisten auf dem Alexanderplatz.  Die wollen den kompletten Veranstalter auflösen , empört er sich.  Wir wollen nur Soli mit abgeschlachteten Kindern machen , sagt er, aber die Polizei, sagt  X-Berger , verhindere das.  Willkommen in der Diktatur!  Dann erzählt er, dass die Beamten die Demonstranten massiv einschüchterten. In seinem Stream sieht man aber bloß Polizisten, die auf dem Alexanderplatz herumstehen. Angeblich habe einer der Demonstranten einem Polizisten Bilder von toten Babys gezeigt und der habe den Mann verhaften wollen, behauptet  X-Berger .  Und zwar, weil er die Wahrheit sagt. Wahrheit ist in Deutschland strafbar.  Der Chat ist empört.  DIKTATUR LAND , schreibt einer.  Guck mal, wie aggressiv das ist , sagt  X-Berger  und filmt wieder die Polizisten, die sich locker miteinander unterhalten.</w:t>
      </w: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00.45 Uhr:  Horseman  ist online.  Horseman  trägt eine Hammer-und-Sichel-Kette. Er sitzt vor einer Wand, an die er mehrere Papiere geklebt hat. Auf einem steht  Faschistisches Geheimtreffen , dazu sieht man die Logos von Grünen und SPD. Auf einem anderen steht  FCK NATO .  Horseman  spricht mit einem Gast darüber, ob Kanzler Olaf Scholz (SPD) ein Antifaschist sei.  Horseman  glaubt, dass Scholz kein Antifaschist sein könne, weil der einem  rassistischen Apartheidsregime wie Israel Waffen liefert . Außerdem kooperiere Scholz mit den USA, und auch das sei nicht antifaschistisch, denn  die gesamte Geschichte der USA basiert auf Genoziden und Rassismus    laut seinen Informationen, wie er sagt. Deutschland sei leider  ein komplett besetztes und fremdgesteuertes Land , sagt  Horseman . Dass die Obdachlosigkeit, die Zahl der Drogentoten, die Armut und der Krankenstand hierzulande stiegen, sei  kein Zufall . Er sagt, laut seinen Informationen hätten die USA damit zu tun.</w:t>
      </w: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01.20 Uhr:  Tarik_114  ist noch immer online. Er isst einen Magerquark.  Dein Körper braucht nichts außer richtig , sagt er. Der Satz ergibt keinen Sinn.  Tarik _114  lässt eine kurze Pause und versucht es noch einmal:  Du musst deinem Körper immer die richtigen Vitamine zur Verfügung stellen.  Er schmatzt laut in die Kamera. Ein wenig Quark bleibt in seinem Bart hängen.</w:t>
      </w: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02.30 Uhr:  Psychovally86  ist online. Als Profilbild hat er ein graues Alien gewählt. Er ist offenbar Teil der Esoterik-Bubble. Doch gerade geht es um Politik. Neun Leute sind zugeschaltet. Unter ihnen auch  Leon , er scheint schon ein wenig älter zu sein. Er sei in der SPD, aber er finde die Grünen  scheiße geil . Wenn er  schwul wäre , sagt  Leon , dann würde er  den Habeck heiraten . Er klingt ein wenig angetrunken.  Die Annalena Baerbock, die würde ich auch heiraten , sagt er, aber die sei ja  leider  schon verheiratet. Warum er die Grünen so gut finde, fragt jemand.  Die haben sich den Arsch aufgerissen , findet  Leon . Nur  den Kretschmann  finde er nicht gut. Warum möchte er aber nicht sagen. Auch nach mehrfacher Aufforderung nicht.  Das hat schon seine Gründe , würgt  Leon  ab.</w:t>
      </w: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03.05 Uhr: Yasser Abou-Chaker ist online. Er ist der jüngere Bruder der Berliner Clan-Größe Arafat Abou-Chaker und beinahe jeden Abend auf TikTok live. Gerade spricht er mit einer Frau und einem Mann namens  Jamal . Er denke  jeden Tag an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sagt Yasser Abou-Chaker zu  Jamal , schaut betroffen. Dann fragt er die Frau, was sie heute gemacht habe.  Nur aufgeräumt , sagt sie.  Warst du nicht draußen? , fragt Abou-Chaker,  das Wetter war doch schön!  Nein, sagt die Frau, sie sei nur drinnen gewesen und habe aufgeräumt.  Und du? , fragt sie Abou-Chaker.  Sport, essen, Kaffee trinken, dann wieder nach Hause.  Er werde jetzt auch gleich ins Bett gehen. Morgen möchte er wieder joggen gehen. Dann bedankt er sich bei  Mellimaus  für die Spende, die sie ihm geschickt habe.</w:t>
      </w: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7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76"/>
        <w:spacing w:line="60" w:lineRule="exact"/>
      </w:pPr>
      <w:r>
        <w:pict>
          <v:line id="_x0000_s2622" style="position:absolute;z-index:252510208" from="0,2pt" to="512pt,2pt" strokecolor="#009ddb" strokeweight="2pt">
            <v:stroke linestyle="single"/>
            <w10:wrap type="topAndBottom"/>
          </v:line>
        </w:pict>
      </w:r>
    </w:p>
    <w:p>
      <w:pPr>
        <w:pStyle w:val="Normal37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Tarik_114 </w:t>
      </w: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Yasser Abou-Chaker (l.)</w:t>
      </w:r>
    </w:p>
    <w:p>
      <w:pPr>
        <w:pStyle w:val="Normal37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11, 2024</w:t>
      </w:r>
    </w:p>
    <w:p>
      <w:pPr>
        <w:pStyle w:val="Normal376"/>
      </w:pPr>
    </w:p>
    <w:p>
      <w:pPr>
        <w:pStyle w:val="Normal376"/>
        <w:ind w:left="200"/>
        <w:sectPr>
          <w:type w:val="continuous"/>
          <w:pgMar w:top="840" w:right="1000" w:bottom="840" w:left="1000" w:header="400" w:footer="400"/>
          <w:pgNumType w:fmt="decimal"/>
          <w:cols w:space="720"/>
        </w:sectPr>
      </w:pPr>
      <w:r>
        <w:br/>
      </w:r>
      <w:r>
        <w:pict>
          <v:line id="_x0000_s2623" style="position:absolute;z-index:252511232" from="0,10pt" to="512pt,10pt" strokecolor="black" strokeweight="1pt">
            <v:stroke linestyle="single"/>
          </v:line>
        </w:pict>
      </w:r>
      <w:r>
        <w:rPr>
          <w:rFonts w:ascii="arial" w:eastAsia="arial" w:hAnsi="arial" w:cs="arial"/>
          <w:b/>
          <w:color w:val="767676"/>
          <w:sz w:val="16"/>
        </w:rPr>
        <w:t>End of Document</w:t>
      </w:r>
    </w:p>
    <w:p>
      <w:pPr>
        <w:pStyle w:val="Normal377"/>
        <w:sectPr>
          <w:headerReference w:type="even" r:id="rId2330"/>
          <w:headerReference w:type="default" r:id="rId2331"/>
          <w:footerReference w:type="even" r:id="rId2332"/>
          <w:footerReference w:type="default" r:id="rId2333"/>
          <w:headerReference w:type="first" r:id="rId2334"/>
          <w:footerReference w:type="first" r:id="rId2335"/>
          <w:pgSz w:w="12240" w:h="15840"/>
          <w:pgMar w:top="840" w:right="1000" w:bottom="840" w:left="1000" w:header="400" w:footer="400"/>
          <w:pgNumType w:fmt="decimal"/>
          <w:cols w:space="720"/>
          <w:titlePg w:val="0"/>
        </w:sectPr>
      </w:pPr>
    </w:p>
    <w:p>
      <w:pPr>
        <w:pStyle w:val="Normal377"/>
      </w:pPr>
    </w:p>
    <w:p>
      <w:pPr>
        <w:pStyle w:val="Normal377"/>
      </w:pPr>
      <w:r>
        <w:pict>
          <v:shape id="_x0000_i2624" type="#_x0000_t75" alt="LexisNexis®" style="width:147.75pt;height:30pt">
            <v:imagedata r:id="rId10" o:title=""/>
          </v:shape>
        </w:pict>
      </w:r>
      <w:r>
        <w:cr/>
      </w:r>
    </w:p>
    <w:p>
      <w:pPr>
        <w:pStyle w:val="Heading137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Eine Pride mit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-Flaggen</w:t>
      </w:r>
    </w:p>
    <w:p>
      <w:pPr>
        <w:pStyle w:val="Normal3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3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10.Juni 2024</w:t>
      </w:r>
    </w:p>
    <w:p>
      <w:pPr>
        <w:pStyle w:val="Normal377"/>
        <w:keepNext w:val="0"/>
        <w:spacing w:after="0" w:line="240" w:lineRule="atLeast"/>
        <w:ind w:right="0"/>
        <w:jc w:val="both"/>
      </w:pPr>
      <w:bookmarkStart w:id="754" w:name="Bookmark_378"/>
      <w:bookmarkEnd w:id="754"/>
    </w:p>
    <w:p>
      <w:pPr>
        <w:pStyle w:val="Normal37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AG für Die Neue Zürcher Zeitung NZZ Alle Rechte vorbehalten</w:t>
      </w:r>
    </w:p>
    <w:p>
      <w:pPr>
        <w:pStyle w:val="Normal377"/>
        <w:keepNext w:val="0"/>
        <w:spacing w:before="120" w:after="0" w:line="220" w:lineRule="atLeast"/>
        <w:ind w:left="0" w:right="0" w:firstLine="0"/>
        <w:jc w:val="left"/>
      </w:pPr>
      <w:r>
        <w:br/>
      </w:r>
      <w:r>
        <w:pict>
          <v:shape id="_x0000_i2625" type="#_x0000_t75" style="width:164.23pt;height:29.25pt">
            <v:imagedata r:id="rId1184" o:title=""/>
          </v:shape>
        </w:pict>
      </w:r>
    </w:p>
    <w:p>
      <w:pPr>
        <w:pStyle w:val="Normal3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ZÜRICH</w:t>
      </w:r>
    </w:p>
    <w:p>
      <w:pPr>
        <w:pStyle w:val="Normal3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811 words</w:t>
      </w:r>
    </w:p>
    <w:p>
      <w:pPr>
        <w:pStyle w:val="Normal3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Michael von Ledebur</w:t>
      </w:r>
    </w:p>
    <w:p>
      <w:pPr>
        <w:pStyle w:val="Normal37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Für die Verantwortlichen der Demonstration kommt eine Distanzierung von Queers for Palestine nicht infrage</w:t>
      </w:r>
    </w:p>
    <w:p>
      <w:pPr>
        <w:pStyle w:val="Normal377"/>
        <w:keepNext/>
        <w:spacing w:before="240" w:after="0" w:line="340" w:lineRule="atLeast"/>
        <w:ind w:left="0" w:right="0" w:firstLine="0"/>
        <w:jc w:val="left"/>
      </w:pPr>
      <w:bookmarkStart w:id="755" w:name="Body_376"/>
      <w:bookmarkEnd w:id="755"/>
      <w:r>
        <w:rPr>
          <w:rFonts w:ascii="arial" w:eastAsia="arial" w:hAnsi="arial" w:cs="arial"/>
          <w:b/>
          <w:i w:val="0"/>
          <w:strike w:val="0"/>
          <w:noProof w:val="0"/>
          <w:color w:val="000000"/>
          <w:position w:val="0"/>
          <w:sz w:val="28"/>
          <w:u w:val="none"/>
          <w:vertAlign w:val="baseline"/>
        </w:rPr>
        <w:t>Body</w:t>
      </w:r>
    </w:p>
    <w:p>
      <w:pPr>
        <w:pStyle w:val="Normal377"/>
        <w:spacing w:line="60" w:lineRule="exact"/>
      </w:pPr>
      <w:r>
        <w:pict>
          <v:line id="_x0000_s2626" style="position:absolute;z-index:252512256" from="0,2pt" to="512pt,2pt" strokecolor="#009ddb" strokeweight="2pt">
            <v:stroke linestyle="single"/>
            <w10:wrap type="topAndBottom"/>
          </v:line>
        </w:pict>
      </w:r>
    </w:p>
    <w:p>
      <w:pPr>
        <w:pStyle w:val="Normal377"/>
      </w:pPr>
    </w:p>
    <w:p>
      <w:pPr>
        <w:pStyle w:val="Normal3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Michael von Ledebur</w:t>
      </w:r>
    </w:p>
    <w:p>
      <w:pPr>
        <w:pStyle w:val="Normal3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Rolf Stürm ist schwul und jüdisch. Der 74-jährige Alt-FDP-Grossrat aus dem Kanton Basel-Stadt reist seit Jahrzehnten stets nach Zürich, wenn die Pride ansteht, der grösste queere Anlass der Schweiz. An der Pride laufen jeweils rund 50 000 Leute mit. Es ist eine friedliche Demonstration für Toleranz, für die Rechte von Schwulen, Lesben, Bi- und Transsexuellen.</w:t>
      </w:r>
    </w:p>
    <w:p>
      <w:pPr>
        <w:pStyle w:val="Normal3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Dieses Jahr jedoch ist Stürms Vorfreude getrübt. Er hat noch nicht entschieden, ob er die Pride überhaupt besuchen wird. Eine Gruppe namens Queers for Palestine ruft auf Flyern und in sozialen Netzwerken dazu auf, am Umzug am kommenden Wochenende nicht nur Regenbogen-, sondern auch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zu hissen. Die Botschaft: «Stoppt den Genozid! Wir queeren Menschen solidarisieren uns mit dem palästinensischen Befreiungskampf.»</w:t>
      </w:r>
    </w:p>
    <w:p>
      <w:pPr>
        <w:pStyle w:val="Normal37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«Niemand ist glücklich»</w:t>
      </w:r>
    </w:p>
    <w:p>
      <w:pPr>
        <w:pStyle w:val="Normal3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Pride steht unter dem Motto «Frei in jeder Beziehung - seit 30 Jahren». Es geht um rechtliche Hürden für Paare in unkonventionellen Beziehungen. Doch Schweizer Juden, vor allem queere Schweizer Juden, fürchten, dass der fröhliche Umzug dieses Jahr von Konflikten überschattet sein könnte. Stürm sagt, das Thema werde sowohl in seinem jüdischen wie in seinem schwulen Umfeld intensiv diskutiert. «Niemand ist glücklich.»</w:t>
      </w:r>
    </w:p>
    <w:p>
      <w:pPr>
        <w:pStyle w:val="Normal3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hinter der Gruppierung steht, ist unklar. Medienanfragen werden nicht beantwortet. Aus einem einschlägigen Forum beim Nachrichtendienst Signal werden Journalisten kurzerhand entfernt. Klar ist, dass es sich um den Schweizer Ableger einer internationalen Bewegung gleichen Namens handelt.</w:t>
      </w:r>
    </w:p>
    <w:p>
      <w:pPr>
        <w:pStyle w:val="Normal3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es aussieht, wenn propalästinensisch-queere Demonstranten einer Pride den Stempel aufdrücken, hat man vor wenigen Tagen in Philadelphia beobachten können. Dort traten Queers-for-Palestine-Aktivisten demonstrativ auf. Zu Handgreiflichkeiten kam es nicht, aber auf Videos ist zu sehen, wie verschiedene Demonstrantengruppen, in Regenbogenfarben gekleidet, einander anschreien. Die Aktivisten traten auch schon in anderen Städten auf, in der Regel aber nicht an Pride-Veranstaltungen, sondern als Teil von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Sie sehen sowohl Palästinenser als auch Queers als unterdrückte Gruppe an und fordern deshalb Solidarität ein.</w:t>
      </w:r>
    </w:p>
    <w:p>
      <w:pPr>
        <w:pStyle w:val="Normal3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Philadelphia verlangten die Demonstranten nach einer «Queer-Intifada gegen Kolonisten und Kapitalisten». Und sie sprachen sich gegen jegliche Pride-Feier aus, sollte sich diese nicht dem Kampf, den «Genozid zu beenden», unterordnen. In der Kurzform heisst das: «No pride in genocide». Es ist jener Slogan, der auch von den Aktivisten in Zürich verwendet wird.</w:t>
      </w:r>
    </w:p>
    <w:p>
      <w:pPr>
        <w:pStyle w:val="Normal37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Keine wahre Solidarität</w:t>
      </w:r>
    </w:p>
    <w:p>
      <w:pPr>
        <w:pStyle w:val="Normal3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Stürm sagt, er kenne persönlich trotz grossem schwulem Bekanntenkreis niemanden, der sich bei der Bewegung engagiere. Er vermutet, dass auch Dritte die Pride für ihre Anliegen zu kapern versuchen. «Wie viele Queers sind in dieser Gruppe? Wissen diese Leute, wie lange ein offen Schwuler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überleben würde?»</w:t>
      </w:r>
    </w:p>
    <w:p>
      <w:pPr>
        <w:pStyle w:val="Normal3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sei ein feiner, aber wichtiger Unterschied, sagt Stürm: Mit «Queers for Palestine» fordere man von queeren Leuten ultimativ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ein. Für queere Menschen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selbst setze man sich hingegen gerade nicht ein. Eine solche Forderung würde er «sofort unterstützen», sagt Stürm. Denn in Gaza litten queere Menschen enorm, nicht nur wegen der Bomben, sondern auch wegen der Schwulenfeindlichkeit der Hamas. «Aber für diese Menschen schreit niemand Slogans.»</w:t>
      </w:r>
    </w:p>
    <w:p>
      <w:pPr>
        <w:pStyle w:val="Normal3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Stürm befürchtet Unruhe am Umzug, vielleicht auch Sachbeschädigungen und Schmierereien. Er sagt: «Diese Gruppe droht die Pride kaputtzumachen.» Und er würde sich wünschen, dass sich die Pride-Verantwortlichen mit einem Appell oder Ähnlichem klar positionierten.</w:t>
      </w:r>
    </w:p>
    <w:p>
      <w:pPr>
        <w:pStyle w:val="Normal3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Aber dies kommt derzeit nicht infrage. Alexander Wenger, Co-Präsident der Pride, sagt, der Verein sei politisch neutral. «Wir machen keine Bewertung.» Man unterstütze zwar Rechte für Queere, habe aber keine Meinung zum Nahostkonflikt. «Ziel ist eine friedliche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an der sich alle wohlfühlen.» Solange man sich friedlich verhalte, werde man an der Pride toleriert. Toleranz gelte, Stand heute, auch für Landesflaggen, wie beispielsweise die oft mitgeführte brasilianische oder letztes Jahr die ukrainische.</w:t>
      </w:r>
    </w:p>
    <w:p>
      <w:pPr>
        <w:pStyle w:val="Normal3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sei diese Pride anders als andere und natürlich bewege man sich in einem Spannungsfeld, sagt Wenger. Es gebe in der queeren Bewegung schon immer zahlreiche Subkulturen mit zum Teil gegenteiligen politischen Ansichten, so wie in der Gesamtgesellschaft auch. Die Pride sei manchmal «wie eine liebevolle Mutter, die versucht, ihre zerstrittenen Kinder zusammenzuhalten», sagt Wenger.</w:t>
      </w:r>
    </w:p>
    <w:p>
      <w:pPr>
        <w:pStyle w:val="Normal3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diesem Argument kann Rolf Stürm wenig anfangen. Inhaltliche Differenzen aller Art seien nicht vergleichbar mit dem, was derzeit geschehe. Denn es handle sich um Gruppierungen, deren Auftreten nichts anderes als Wasser auf die Mühlen der Hamas sei. Und deren Schwulenfeindlichkeit sei bekanntlich sehr gut belegt.</w:t>
      </w:r>
    </w:p>
    <w:p>
      <w:pPr>
        <w:pStyle w:val="Normal3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7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9, 2024</w:t>
      </w:r>
    </w:p>
    <w:p>
      <w:pPr>
        <w:pStyle w:val="Normal377"/>
      </w:pPr>
    </w:p>
    <w:p>
      <w:pPr>
        <w:pStyle w:val="Normal377"/>
        <w:ind w:left="200"/>
        <w:sectPr>
          <w:type w:val="continuous"/>
          <w:pgMar w:top="840" w:right="1000" w:bottom="840" w:left="1000" w:header="400" w:footer="400"/>
          <w:pgNumType w:fmt="decimal"/>
          <w:cols w:space="720"/>
        </w:sectPr>
      </w:pPr>
      <w:r>
        <w:br/>
      </w:r>
      <w:r>
        <w:pict>
          <v:line id="_x0000_s2627" style="position:absolute;z-index:252513280" from="0,10pt" to="512pt,10pt" strokecolor="black" strokeweight="1pt">
            <v:stroke linestyle="single"/>
          </v:line>
        </w:pict>
      </w:r>
      <w:r>
        <w:rPr>
          <w:rFonts w:ascii="arial" w:eastAsia="arial" w:hAnsi="arial" w:cs="arial"/>
          <w:b/>
          <w:color w:val="767676"/>
          <w:sz w:val="16"/>
        </w:rPr>
        <w:t>End of Document</w:t>
      </w:r>
    </w:p>
    <w:p>
      <w:pPr>
        <w:pStyle w:val="Normal378"/>
        <w:sectPr>
          <w:headerReference w:type="even" r:id="rId2336"/>
          <w:headerReference w:type="default" r:id="rId2337"/>
          <w:footerReference w:type="even" r:id="rId2338"/>
          <w:footerReference w:type="default" r:id="rId2339"/>
          <w:headerReference w:type="first" r:id="rId2340"/>
          <w:footerReference w:type="first" r:id="rId2341"/>
          <w:pgSz w:w="12240" w:h="15840"/>
          <w:pgMar w:top="840" w:right="1000" w:bottom="840" w:left="1000" w:header="400" w:footer="400"/>
          <w:pgNumType w:fmt="decimal"/>
          <w:cols w:space="720"/>
          <w:titlePg w:val="0"/>
        </w:sectPr>
      </w:pPr>
    </w:p>
    <w:p>
      <w:pPr>
        <w:pStyle w:val="Normal378"/>
      </w:pPr>
    </w:p>
    <w:p>
      <w:pPr>
        <w:pStyle w:val="Normal378"/>
      </w:pPr>
      <w:r>
        <w:pict>
          <v:shape id="_x0000_i2628" type="#_x0000_t75" alt="LexisNexis®" style="width:147.75pt;height:30pt">
            <v:imagedata r:id="rId10" o:title=""/>
          </v:shape>
        </w:pict>
      </w:r>
      <w:r>
        <w:cr/>
      </w:r>
    </w:p>
    <w:p>
      <w:pPr>
        <w:pStyle w:val="Heading137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Nachrichten</w:t>
      </w:r>
    </w:p>
    <w:p>
      <w:pPr>
        <w:pStyle w:val="Normal3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Kurier</w:t>
      </w:r>
    </w:p>
    <w:p>
      <w:pPr>
        <w:pStyle w:val="Normal3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10. Juni 2024</w:t>
      </w:r>
    </w:p>
    <w:p>
      <w:pPr>
        <w:pStyle w:val="Normal378"/>
        <w:keepNext w:val="0"/>
        <w:spacing w:after="0" w:line="240" w:lineRule="atLeast"/>
        <w:ind w:right="0"/>
        <w:jc w:val="both"/>
      </w:pPr>
      <w:bookmarkStart w:id="756" w:name="Bookmark_379"/>
      <w:bookmarkEnd w:id="756"/>
    </w:p>
    <w:p>
      <w:pPr>
        <w:pStyle w:val="Normal37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378"/>
        <w:keepNext w:val="0"/>
        <w:spacing w:before="120" w:after="0" w:line="220" w:lineRule="atLeast"/>
        <w:ind w:left="0" w:right="0" w:firstLine="0"/>
        <w:jc w:val="left"/>
      </w:pPr>
      <w:r>
        <w:br/>
      </w:r>
      <w:r>
        <w:pict>
          <v:shape id="_x0000_i2629" type="#_x0000_t75" style="width:99.76pt;height:51.01pt">
            <v:imagedata r:id="rId97" o:title=""/>
          </v:shape>
        </w:pict>
      </w:r>
    </w:p>
    <w:p>
      <w:pPr>
        <w:pStyle w:val="Normal3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8</w:t>
      </w:r>
    </w:p>
    <w:p>
      <w:pPr>
        <w:pStyle w:val="Normal3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262 words</w:t>
      </w:r>
    </w:p>
    <w:p>
      <w:pPr>
        <w:pStyle w:val="Normal378"/>
        <w:keepNext/>
        <w:spacing w:before="240" w:after="0" w:line="340" w:lineRule="atLeast"/>
        <w:ind w:left="0" w:right="0" w:firstLine="0"/>
        <w:jc w:val="left"/>
      </w:pPr>
      <w:bookmarkStart w:id="757" w:name="Body_377"/>
      <w:bookmarkEnd w:id="757"/>
      <w:r>
        <w:rPr>
          <w:rFonts w:ascii="arial" w:eastAsia="arial" w:hAnsi="arial" w:cs="arial"/>
          <w:b/>
          <w:i w:val="0"/>
          <w:strike w:val="0"/>
          <w:noProof w:val="0"/>
          <w:color w:val="000000"/>
          <w:position w:val="0"/>
          <w:sz w:val="28"/>
          <w:u w:val="none"/>
          <w:vertAlign w:val="baseline"/>
        </w:rPr>
        <w:t>Body</w:t>
      </w:r>
    </w:p>
    <w:p>
      <w:pPr>
        <w:pStyle w:val="Normal378"/>
        <w:spacing w:line="60" w:lineRule="exact"/>
      </w:pPr>
      <w:r>
        <w:pict>
          <v:line id="_x0000_s2630" style="position:absolute;z-index:252514304" from="0,2pt" to="512pt,2pt" strokecolor="#009ddb" strokeweight="2pt">
            <v:stroke linestyle="single"/>
            <w10:wrap type="topAndBottom"/>
          </v:line>
        </w:pict>
      </w:r>
    </w:p>
    <w:p>
      <w:pPr>
        <w:pStyle w:val="Normal378"/>
      </w:pPr>
    </w:p>
    <w:p>
      <w:pPr>
        <w:pStyle w:val="Normal3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Hohe Sicherheitsstufe</w:t>
      </w:r>
    </w:p>
    <w:p>
      <w:pPr>
        <w:pStyle w:val="Normal3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Zur Ukraine-Wiederaufbaukonferenz ist für heute und Mittwoch eine hohe Sicherheitsstufe geplant. Die Berliner müssen mit großen Verkehrsbehinderungen rechnen. Erwartet wird der ukrainische Präsident Wolodymyr Selenskyj, der die Konferenz im Kongresszentrum CityCube auf dem Messegelände in Charlottenburg zusammen mit Bundeskanzler Olaf Scholz (SPD) eröffnet. Selenskyj hält morgen auch eine Rede im Bundestag. </w:t>
      </w:r>
    </w:p>
    <w:p>
      <w:pPr>
        <w:pStyle w:val="Normal3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Vier Polizisten verletzt</w:t>
      </w:r>
    </w:p>
    <w:p>
      <w:pPr>
        <w:pStyle w:val="Normal3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Neukölln   Bei der Auflösung einer Menschenansammlung in der Sonnenallee sind in der Nacht zu Sonntag vier Polizisten verletzt worden. Zunächst erlitt ein Beamter durch einen Böllerwurf ein Knalltrauma. Bei der Festnahme von zwei Männern wurden drei weitere Polizisten verletzt. Vorher gab es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Neukölln.</w:t>
      </w:r>
    </w:p>
    <w:p>
      <w:pPr>
        <w:pStyle w:val="Normal3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Brüder-Kampf</w:t>
      </w:r>
    </w:p>
    <w:p>
      <w:pPr>
        <w:pStyle w:val="Normal3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Reinickendorf   Bei einem Messerangriff auf einen </w:t>
      </w:r>
    </w:p>
    <w:p>
      <w:pPr>
        <w:pStyle w:val="Normal3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32-Jährigen ist auch sein achtjähriger Sohn verletzt worden. Angreifer und Opfer sind Brüder, die vor einem Lokal einen Streit hatten. Der Junge ging dazwischen, wurde am Finger verletzt. Der 32-Jährige musste in der Klinik notoperiert werden.</w:t>
      </w:r>
    </w:p>
    <w:p>
      <w:pPr>
        <w:pStyle w:val="Normal3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DDR-Stück gefeiert</w:t>
      </w:r>
    </w:p>
    <w:p>
      <w:pPr>
        <w:pStyle w:val="Normal3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Mitte   Mit einer umjubelten Premiere am Sonnabend hat die Komische Oper der DDR-Operette  Messeschlager Gisela  von Gerd Natschinski (1928 bis 2015) neues Leben eingehaucht. Als Bühne diente ein am Roten Rathaus aufgebautes Zirkuszelt. Nach der Aufführung gab es anhaltenden Applaus.</w:t>
      </w:r>
    </w:p>
    <w:p>
      <w:pPr>
        <w:pStyle w:val="Normal3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ILA beendet</w:t>
      </w:r>
    </w:p>
    <w:p>
      <w:pPr>
        <w:pStyle w:val="Normal3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Schönefeld    Über 95.000 Besucher hatte die Internationale Luft- und Raumfahrtausstellung (ILA) am BER. Die Tickets für das Tagespublikum waren schnell ausverkauft.</w:t>
      </w:r>
    </w:p>
    <w:p>
      <w:pPr>
        <w:pStyle w:val="Normal37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10, 2024</w:t>
      </w:r>
    </w:p>
    <w:p>
      <w:pPr>
        <w:pStyle w:val="Normal378"/>
      </w:pPr>
    </w:p>
    <w:p>
      <w:pPr>
        <w:pStyle w:val="Normal378"/>
        <w:ind w:left="200"/>
        <w:sectPr>
          <w:type w:val="continuous"/>
          <w:pgMar w:top="840" w:right="1000" w:bottom="840" w:left="1000" w:header="400" w:footer="400"/>
          <w:pgNumType w:fmt="decimal"/>
          <w:cols w:space="720"/>
        </w:sectPr>
      </w:pPr>
      <w:r>
        <w:br/>
      </w:r>
      <w:r>
        <w:pict>
          <v:line id="_x0000_s2631" style="position:absolute;z-index:252515328" from="0,10pt" to="512pt,10pt" strokecolor="black" strokeweight="1pt">
            <v:stroke linestyle="single"/>
          </v:line>
        </w:pict>
      </w:r>
      <w:r>
        <w:rPr>
          <w:rFonts w:ascii="arial" w:eastAsia="arial" w:hAnsi="arial" w:cs="arial"/>
          <w:b/>
          <w:color w:val="767676"/>
          <w:sz w:val="16"/>
        </w:rPr>
        <w:t>End of Document</w:t>
      </w:r>
    </w:p>
    <w:p>
      <w:pPr>
        <w:pStyle w:val="Normal379"/>
        <w:sectPr>
          <w:headerReference w:type="even" r:id="rId2342"/>
          <w:headerReference w:type="default" r:id="rId2343"/>
          <w:footerReference w:type="even" r:id="rId2344"/>
          <w:footerReference w:type="default" r:id="rId2345"/>
          <w:headerReference w:type="first" r:id="rId2346"/>
          <w:footerReference w:type="first" r:id="rId2347"/>
          <w:pgSz w:w="12240" w:h="15840"/>
          <w:pgMar w:top="840" w:right="1000" w:bottom="840" w:left="1000" w:header="400" w:footer="400"/>
          <w:pgNumType w:fmt="decimal"/>
          <w:cols w:space="720"/>
          <w:titlePg w:val="0"/>
        </w:sectPr>
      </w:pPr>
    </w:p>
    <w:p>
      <w:pPr>
        <w:pStyle w:val="Normal379"/>
      </w:pPr>
    </w:p>
    <w:p>
      <w:pPr>
        <w:pStyle w:val="Normal379"/>
      </w:pPr>
      <w:r>
        <w:pict>
          <v:shape id="_x0000_i2632" type="#_x0000_t75" alt="LexisNexis®" style="width:147.75pt;height:30pt">
            <v:imagedata r:id="rId10" o:title=""/>
          </v:shape>
        </w:pict>
      </w:r>
      <w:r>
        <w:cr/>
      </w:r>
    </w:p>
    <w:p>
      <w:pPr>
        <w:pStyle w:val="Heading137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Wenn mit zweierlei Maß gemessen wird ...</w:t>
      </w:r>
    </w:p>
    <w:p>
      <w:pPr>
        <w:pStyle w:val="Normal3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Aachener Zeitung AAZ</w:t>
      </w:r>
    </w:p>
    <w:p>
      <w:pPr>
        <w:pStyle w:val="Normal3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10. Juni 2024</w:t>
      </w:r>
    </w:p>
    <w:p>
      <w:pPr>
        <w:pStyle w:val="Normal379"/>
        <w:keepNext w:val="0"/>
        <w:spacing w:after="0" w:line="240" w:lineRule="atLeast"/>
        <w:ind w:right="0"/>
        <w:jc w:val="both"/>
      </w:pPr>
      <w:bookmarkStart w:id="758" w:name="Bookmark_380"/>
      <w:bookmarkEnd w:id="758"/>
    </w:p>
    <w:p>
      <w:pPr>
        <w:pStyle w:val="Normal37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Medienhaus Aachen GmbH Alle Rechte Vorbehalten</w:t>
      </w:r>
    </w:p>
    <w:p>
      <w:pPr>
        <w:pStyle w:val="Normal379"/>
        <w:keepNext w:val="0"/>
        <w:spacing w:before="120" w:after="0" w:line="220" w:lineRule="atLeast"/>
        <w:ind w:left="0" w:right="0" w:firstLine="0"/>
        <w:jc w:val="left"/>
      </w:pPr>
      <w:r>
        <w:br/>
      </w:r>
      <w:r>
        <w:pict>
          <v:shape id="_x0000_i2633" type="#_x0000_t75" style="width:156.73pt;height:49.49pt">
            <v:imagedata r:id="rId160" o:title=""/>
          </v:shape>
        </w:pict>
      </w:r>
    </w:p>
    <w:p>
      <w:pPr>
        <w:pStyle w:val="Normal3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LESERBRIEFE/FERNSEHEN; Israel; S. 18</w:t>
      </w:r>
    </w:p>
    <w:p>
      <w:pPr>
        <w:pStyle w:val="Normal3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1380 words</w:t>
      </w:r>
    </w:p>
    <w:p>
      <w:pPr>
        <w:pStyle w:val="Normal379"/>
        <w:keepNext/>
        <w:spacing w:before="240" w:after="0" w:line="340" w:lineRule="atLeast"/>
        <w:ind w:left="0" w:right="0" w:firstLine="0"/>
        <w:jc w:val="left"/>
      </w:pPr>
      <w:bookmarkStart w:id="759" w:name="Body_378"/>
      <w:bookmarkEnd w:id="759"/>
      <w:r>
        <w:rPr>
          <w:rFonts w:ascii="arial" w:eastAsia="arial" w:hAnsi="arial" w:cs="arial"/>
          <w:b/>
          <w:i w:val="0"/>
          <w:strike w:val="0"/>
          <w:noProof w:val="0"/>
          <w:color w:val="000000"/>
          <w:position w:val="0"/>
          <w:sz w:val="28"/>
          <w:u w:val="none"/>
          <w:vertAlign w:val="baseline"/>
        </w:rPr>
        <w:t>Body</w:t>
      </w:r>
    </w:p>
    <w:p>
      <w:pPr>
        <w:pStyle w:val="Normal379"/>
        <w:spacing w:line="60" w:lineRule="exact"/>
      </w:pPr>
      <w:r>
        <w:pict>
          <v:line id="_x0000_s2634" style="position:absolute;z-index:252516352" from="0,2pt" to="512pt,2pt" strokecolor="#009ddb" strokeweight="2pt">
            <v:stroke linestyle="single"/>
            <w10:wrap type="topAndBottom"/>
          </v:line>
        </w:pict>
      </w:r>
    </w:p>
    <w:p>
      <w:pPr>
        <w:pStyle w:val="Normal379"/>
      </w:pP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 Document</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René Strucken aus Eschweiler geht in seiner Zuschrift auf die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Neukölln ein: Deutschland schützt die toten Juden. Mit Kränzen und getragener Violinenmusik, schwarzen Hüten und Steinmeier-Reden. Doch die hier heute lebenden Juden müssen sich verstecken, sind schutzlos einem antisemitischen Mob aus Linksextremisten und Islamisten ausgeliefert. Ich schäme mich für dieses Land. 80 Jahre Erinnerungskultur für die Tonne aus falscher Rücksichtnahme gegenüber einer Ideologie des Hasses und Ausgrenzung.</w:t>
      </w:r>
    </w:p>
    <w:p>
      <w:pPr>
        <w:pStyle w:val="Normal379"/>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Ronny Rothschild aus Aachen befasst sich mit der Nahost-Problematik: In Bezug auf den Nahostkonflikt fallen mir immer seltsame Fake News auf, die die Medien übernehmen, wie etwa Massendemonstrationen von Muslimen: Es gibt auf der Welt 2,1 Milliarden Muslime in 54 Staaten und nur 20 Millionen Juden - warum schreibt dies keiner? Behauptung: Gaza ist von Israel abgeriegelt wie ein Ghetto - wie kommen denn alle Waffen, Tunnelbohrmaschinen, Geld, Lebensmittel da hinein? Zwei-Staaten-Lösung: Das war ein Plan der UN 1947. Dies wurde von Israel akzeptiert, aber von den Arabern abgelehnt. In Oslo 1993 hat die Westbank die Autonomie erhalten. Die Autonomiebehörde unterstützte lieber den Terror, anstatt ihn zu verhindern. Gaza erhielt Autonomie 2005 und wurde zu einem Terrornest, das Israel auslöschen möchte und ein Kalifat errichten will. Auch große Zugeständnisse an die Palästinenser im Jahr 2000 wurden gemacht (Rückgabe von 97 Prozent der Fläche und drei Prozent Gebietsaustausch plus Autonomie für den arabischen Stadtteil Jerusalems wurden verhandelt) - dies wurde von Jassir Arafat abgelehnt. UNHCR: Das UNO-Hilfswerk ist nicht die Lösung, sondern Teil des Problems. Es ist vollkommen von Hamas-Leuten unterwandert. In ihren Schulen lehrt man Antisemitismus, Judenhass und in ihren Lehrbüchern existiert der Staat Israel gar nicht. Leider geben die EU und Deutschland trotz Kenntnis der Tatsachen weiter Gelder für die Schulbücher aus. Rakete auf Krankenhaus: Sofort wird Israel beschuldigt, bis klar wird, dass es eine Hamas-Rakete war. Israel entdeckte bisher 20 Tunnel von Rafah nach Ägypten. Das ist der Kanal, der die Hamas in Gaza am Leben erhält. Ägypten dementiert, obwohl klare Beweise vorliegen. Fazit: Solange die arabischen Staaten Israel als Staat nicht anerkennen und dem Terror abschwören, wird es dort leider keinen Frieden geben. </w:t>
      </w:r>
    </w:p>
    <w:p>
      <w:pPr>
        <w:pStyle w:val="Normal379"/>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Peter Hoven aus Düren reagiert auf die Leserbriefe unter der Überschrift »Zwischen Tradition und Moderne« zu Thelens Tagebuch vom 11. Mai: Dass Thelens Tagebuch zum diesjährigen Karlspreisträger so eine lebhafte Debatte ausgelöst hat, finde ich erfreulich. Die Toleranz der Intoleranz ist mit Artikel 4 GG zur »Religionsfreiheit« nicht zu erklären. Ganz besonderen Dank an Hans-Jürgen Ferdinand aus Aachen: Nicht nur seine vielen schönen Treffer als unkonventioneller Stürmer auf dem Tivoli haben mich begeistert, seine Leserbriefe über Gott und die Welt treffen genauso.</w:t>
      </w:r>
    </w:p>
    <w:p>
      <w:pPr>
        <w:pStyle w:val="Normal379"/>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Peter Wirtz aus Aachen antwortet auf den Leserbrief von Bernd Kruff aus Aachen unter dem Titel »Zwischen Umarmung und Vergeltung«: Die Kritik am derzeitigen Vorgehen der rechtsextremen israelischen Regierung, die in vielen Leserbriefen benannt wird, kann ich gut nachvollziehen. Aber entspricht es wirklich dem Ethos Ihrer Zeitung, einen Leserbrief abzudrucken, der so üble Verschwörungstheorien verbreitet wie der von Bernd Kruff? Hier wird der Versuch unternommen, Israel auf eine moralische Stufe mit den Mörderhorden der Hamas zu stellen. Herr Kruff benennt keinerlei Fakten, die man zur Grundlage für einen Diskurs nehmen könnte, sondern einzig sein Bauchgefühl. Ich glaube, durch Artikel 5 unseres Grundgesetzes ist nicht gedeckt, dass nach 1945 weiterhin solche antijüdischen Verschwörungstheorien verbreitet werden dürfen. Nie wieder ist jetzt.</w:t>
      </w:r>
    </w:p>
    <w:p>
      <w:pPr>
        <w:pStyle w:val="Normal379"/>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Usha Malik-Zurr aus Aachen befasst sich mit dem Leserbrief von Bernd Kruff aus Aachen: Mit Verwunderung habe ich diesen Leserbrief gelesen und mich gefragt, was Sie dazu bewegt hat, ihn zu veröffentlichen. Nicht nur, dass er komplett inhaltslos ist und auch noch in Richtung Verschwörungstheorie tendiert, mangelt es ihm jeglichen Hintergrundwissens. Es gibt in Israel massive Untersuchungen, wie es zu dem fürchterlichen Geschehen des 7. Oktober kommen konnte. Es gab, wie auch bestätigt, massive Versäumnisse, Hinweisen nachzugehen. Dies wird, da können sie sicher sein, aufgearbeitet werden</w:t>
      </w:r>
    </w:p>
    <w:p>
      <w:pPr>
        <w:pStyle w:val="Normal379"/>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Karl-Heinz Lehmann aus Langerwehe beschäftigen ebenfalls die veröffentlichten Leserbriefe zu Thelens Tagebuch vom 11. Mai: In der Laudatio für Oberrabbiner Pinchas Goldschmidt mit dem Titel »Die Fremdheit zur Grundfigur unseres Strebens nach Annäherung machen« beschreibt der Philosoph Robert Habeck »Es bleibt eine Distanz, die aber die wahre Nähe ist, denn aus ihr speist sich der Dialog. Statt einer anthropologischen Sehnsucht nach Identität in Einheit finden wir in dieser jüdischen Denkschule eine uneinholbare Asymmetrie des Menschlichen, kein Aufgehen des einen im anderen, und dennoch bedeutet sie nicht Einsamkeit und Verlassenheit, sondern In-Beziehung-Treten, Reden-müssen, Sprechen-wollen.« (Jüdische Allgemeine vom 17. Mai 2024) Thelens Frage erfordert geradezu das In-Beziehung-Treten, Reden-müssen, Sprechen-wollen. Dass Thelen damit die Diskussion angeregt hat, wie sie schon zwischen den Leserbriefschreibern im Gange ist, ist erfreulich.</w:t>
      </w:r>
    </w:p>
    <w:p>
      <w:pPr>
        <w:pStyle w:val="Normal379"/>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Friedrich Könen aus Niederzier meldet sich zur Karlspreisverleihung 2024 und den »Nachwehen« in der Zeitung zu Wort: Die »Proklamation von 1949« bildet das geistige Fundament des Karlspreises. Es geht darin neben anderem um Grenzen und »Grenzüberwindungen«. Hätte der diesjährige Karlspreisträger die Proklamation gelesen und aus gegebenem Anlass verinnerlicht, dann hätte er an dem Gottesdienst zur Karlspreisverleihung teilgenommen, damit Grenzen übersprungen und noch mehr dem Frieden zwischen den Religionen gedient. Und: Mit Kindern und Enkeln über die Entwicklungen in der Zeit zu sprechen, ist richtig und nötig und führt zu »Entwicklungen« bei allen Beteiligten. Das zu Thelens Tagebuch! Und: Wie gut, dass es in der christlichen Ökumene evangelische und katholische Geistliche gibt, die sich nicht von Buchstaben begrenzen lassen, sondern mutig Grenzen überschreiten und damit positive Entwicklungen anstoßen.</w:t>
      </w:r>
    </w:p>
    <w:p>
      <w:pPr>
        <w:pStyle w:val="Normal379"/>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Bruno Barth aus Herzogenrath beschreibt seine Sicht der Dinge in Bezug auf Israel: Die in Deutschland lebenden Juden verdienen unsere uneingeschränkte Solidarität. Es darf nicht sein, dass sie angefeindet und bedroht werden, dass sie ihren Glauben und ihre Identität verstecken müssen. Entsprechende Demos vor und an Universitäten - auch in Aachen - sind abstoßend und zu verurteilen. Zum Teil ist das ein importiertes Problem aus arabischen Ländern, aber nicht nur. Hier muss konsequent gegen vorgegangen werden. Diese uneingeschränkte Solidarität bedeutet aber nicht, dass man das derzeitige Vorgehen des israelischen Militärs in Gaza verteidigen sollte, im Gegenteil. Das hat nichts mehr mit Verteidigung zu tun, da werden Tausende unschuldige Menschen vertrieben, getötet und in »Sippenhaft« genommen. Und die deutsche Regierung duckt sich feige weg und relativiert. Kriegsverbrechen bleiben Kriegsverbrechen, auch wenn ein »befreundeter« Staat Israel der Verursacher ist. Offensichtlich wird hier mit zweierlei Maß gemessen - je nachdem, wer Bomben wirft. Ein moralisches Armutszeugnis!</w:t>
      </w:r>
    </w:p>
    <w:p>
      <w:pPr>
        <w:pStyle w:val="Normal379"/>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Josie Bockholt aus Aachen blickt noch mal auf den Eurovision Song Contest in Malmö zurück: Auch nach Ihren Kommentaren zum ESC erscheint mir der Nichtausschluss einiger Länder nicht stimmig und nicht objektiv, sondern von anderen Interessen bestimmt: Weißrussland und Russland sind wegen ihrer völkerrechtswidrigen Regierungspolitik seit Jahren ausgeschlossen. Neben diesen beiden Ländern stellt aber sowohl Amnesty International als auch die UNO sowohl auf Seiten der extremistischen Regierung in Israel als auch auf Seiten der Machthaber in Aserbaidschan massive Verstöße gegen das humanitäre Völkerrecht fest. Diese beiden Länder wurden bei dem Gesangswettbewerb allerdings nicht ausgeschlossen. Stattdessen wird - nicht ganz ehrlich - darauf verwiesen, dass der ESC sich nicht in die Politik einmischen dürfe. Natürlich mischt er sich ein, allerdings mischt er mit zweierlei Maß.</w:t>
      </w:r>
    </w:p>
    <w:p>
      <w:pPr>
        <w:pStyle w:val="Normal379"/>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7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10, 2024</w:t>
      </w:r>
    </w:p>
    <w:p>
      <w:pPr>
        <w:pStyle w:val="Normal379"/>
      </w:pPr>
    </w:p>
    <w:p>
      <w:pPr>
        <w:pStyle w:val="Normal379"/>
        <w:ind w:left="200"/>
        <w:sectPr>
          <w:type w:val="continuous"/>
          <w:pgMar w:top="840" w:right="1000" w:bottom="840" w:left="1000" w:header="400" w:footer="400"/>
          <w:pgNumType w:fmt="decimal"/>
          <w:cols w:space="720"/>
        </w:sectPr>
      </w:pPr>
      <w:r>
        <w:br/>
      </w:r>
      <w:r>
        <w:pict>
          <v:line id="_x0000_s2635" style="position:absolute;z-index:252517376" from="0,10pt" to="512pt,10pt" strokecolor="black" strokeweight="1pt">
            <v:stroke linestyle="single"/>
          </v:line>
        </w:pict>
      </w:r>
      <w:r>
        <w:rPr>
          <w:rFonts w:ascii="arial" w:eastAsia="arial" w:hAnsi="arial" w:cs="arial"/>
          <w:b/>
          <w:color w:val="767676"/>
          <w:sz w:val="16"/>
        </w:rPr>
        <w:t>End of Document</w:t>
      </w:r>
    </w:p>
    <w:p>
      <w:pPr>
        <w:pStyle w:val="Normal380"/>
        <w:sectPr>
          <w:headerReference w:type="even" r:id="rId2348"/>
          <w:headerReference w:type="default" r:id="rId2349"/>
          <w:footerReference w:type="even" r:id="rId2350"/>
          <w:footerReference w:type="default" r:id="rId2351"/>
          <w:headerReference w:type="first" r:id="rId2352"/>
          <w:footerReference w:type="first" r:id="rId2353"/>
          <w:pgSz w:w="12240" w:h="15840"/>
          <w:pgMar w:top="840" w:right="1000" w:bottom="840" w:left="1000" w:header="400" w:footer="400"/>
          <w:pgNumType w:fmt="decimal"/>
          <w:cols w:space="720"/>
          <w:titlePg w:val="0"/>
        </w:sectPr>
      </w:pPr>
    </w:p>
    <w:p>
      <w:pPr>
        <w:pStyle w:val="Normal380"/>
      </w:pPr>
    </w:p>
    <w:p>
      <w:pPr>
        <w:pStyle w:val="Normal380"/>
      </w:pPr>
      <w:r>
        <w:pict>
          <v:shape id="_x0000_i2636" type="#_x0000_t75" alt="LexisNexis®" style="width:147.75pt;height:30pt">
            <v:imagedata r:id="rId10" o:title=""/>
          </v:shape>
        </w:pict>
      </w:r>
      <w:r>
        <w:cr/>
      </w:r>
    </w:p>
    <w:p>
      <w:pPr>
        <w:pStyle w:val="Heading137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Mitten in Berlin; Junge Frauen rauben Israel-Fahne</w:t>
      </w:r>
    </w:p>
    <w:p>
      <w:pPr>
        <w:pStyle w:val="Normal3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8. Juni 2024 </w:t>
      </w:r>
    </w:p>
    <w:p>
      <w:pPr>
        <w:pStyle w:val="Normal380"/>
        <w:keepNext w:val="0"/>
        <w:spacing w:after="0" w:line="240" w:lineRule="atLeast"/>
        <w:ind w:right="0"/>
        <w:jc w:val="both"/>
      </w:pPr>
      <w:bookmarkStart w:id="760" w:name="Bookmark_381"/>
      <w:bookmarkEnd w:id="760"/>
    </w:p>
    <w:p>
      <w:pPr>
        <w:pStyle w:val="Normal38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380"/>
        <w:keepNext w:val="0"/>
        <w:spacing w:before="120" w:after="0" w:line="220" w:lineRule="atLeast"/>
        <w:ind w:left="0" w:right="0" w:firstLine="0"/>
        <w:jc w:val="left"/>
      </w:pPr>
      <w:r>
        <w:br/>
      </w:r>
      <w:r>
        <w:pict>
          <v:shape id="_x0000_i2637" type="#_x0000_t75" style="width:134.98pt;height:85.49pt">
            <v:imagedata r:id="rId25" o:title=""/>
          </v:shape>
        </w:pict>
      </w:r>
    </w:p>
    <w:p>
      <w:pPr>
        <w:pStyle w:val="Normal3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3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244 words</w:t>
      </w:r>
    </w:p>
    <w:p>
      <w:pPr>
        <w:pStyle w:val="Normal380"/>
        <w:keepNext/>
        <w:spacing w:before="240" w:after="0" w:line="340" w:lineRule="atLeast"/>
        <w:ind w:left="0" w:right="0" w:firstLine="0"/>
        <w:jc w:val="left"/>
      </w:pPr>
      <w:bookmarkStart w:id="761" w:name="Body_379"/>
      <w:bookmarkEnd w:id="761"/>
      <w:r>
        <w:rPr>
          <w:rFonts w:ascii="arial" w:eastAsia="arial" w:hAnsi="arial" w:cs="arial"/>
          <w:b/>
          <w:i w:val="0"/>
          <w:strike w:val="0"/>
          <w:noProof w:val="0"/>
          <w:color w:val="000000"/>
          <w:position w:val="0"/>
          <w:sz w:val="28"/>
          <w:u w:val="none"/>
          <w:vertAlign w:val="baseline"/>
        </w:rPr>
        <w:t>Body</w:t>
      </w:r>
    </w:p>
    <w:p>
      <w:pPr>
        <w:pStyle w:val="Normal380"/>
        <w:spacing w:line="60" w:lineRule="exact"/>
      </w:pPr>
      <w:r>
        <w:pict>
          <v:line id="_x0000_s2638" style="position:absolute;z-index:252518400" from="0,2pt" to="512pt,2pt" strokecolor="#009ddb" strokeweight="2pt">
            <v:stroke linestyle="single"/>
            <w10:wrap type="topAndBottom"/>
          </v:line>
        </w:pict>
      </w:r>
    </w:p>
    <w:p>
      <w:pPr>
        <w:pStyle w:val="Normal380"/>
      </w:pP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Was passiert wohl mitten in Berlin, wenn man friedlich mit einer Israel-Fahne am Straßenrand steht?</w:t>
      </w: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Samstag demonstrierten etwa 1000 Menschen im Berliner Bezirk Prenzlauer Berg angeblich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viele ließen vor allem ihrem Israel-Hass freien Lauf. 500 Polizisten sicherten die Veranstaltung, wurden teilweise heftig beleidigt.</w:t>
      </w: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einer Straßenecke stand ein Gegendemonstrant, der eine Israel-Fahne hochhielt. Neben ihm: Karoline Preisler, die seit Wochen insbesondere für israelische Frauen und die Geiseln der Hamas demonstriert. Sie hielt ein Schild hoch mit der Aufschrift:  Rape is not resistance  (dt.: Vergewaltigung ist kein Widerstand).</w:t>
      </w: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 nähern sich von hinten zwei junge, dunkelhaarige Frauen, die auf den ersten Blick harmlos miteinander plaudern. Doch als sie an dem Mann mit der Fahne vorbeigehen, stürmt eine los und reißt ihm von hinten die Flagge aus der Hand. Dann rennen beide davon, lachend und feixend über ihre Tat.</w:t>
      </w: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Immerhin: Ein Passant rannte den Frauen hinterher. Er konnte ihnen die Fahne abnehmen und sie dem Mann zurückgeben. </w:t>
      </w: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Zehn Minuten nach dem Vorfall musste der Mann mit der Fahne seinen Platz räumen. Er wurde beschimpft und von fünf Israel-Hassern verfolgt. Nur unter Polizeischutz blieb er unbehelligt.</w:t>
      </w: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Insgesamt gab es laut Polizei zwölf Festnahmen, die beiden jungen Frauen zählten nicht dazu.</w:t>
      </w: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https://www.bild.de/regional/berlin/mitten-in-berlin-junge-frauen-rauben-israel-fahne-6664874104e5210bb3e7ace1</w:t>
      </w:r>
    </w:p>
    <w:p>
      <w:pPr>
        <w:pStyle w:val="Normal38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80"/>
        <w:spacing w:line="60" w:lineRule="exact"/>
      </w:pPr>
      <w:r>
        <w:pict>
          <v:line id="_x0000_s2639" style="position:absolute;z-index:252519424" from="0,2pt" to="512pt,2pt" strokecolor="#009ddb" strokeweight="2pt">
            <v:stroke linestyle="single"/>
            <w10:wrap type="topAndBottom"/>
          </v:line>
        </w:pict>
      </w:r>
    </w:p>
    <w:p>
      <w:pPr>
        <w:pStyle w:val="Normal38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Demonstrant hält die Fahne hoch, dann packt die Räuberin zu, hält auch ein Palästinenser-Tuch in der Hand</w:t>
      </w: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Moment des Flaggen-Raubs</w:t>
      </w:r>
    </w:p>
    <w:p>
      <w:pPr>
        <w:pStyle w:val="Normal380"/>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-Fahnen und Hass-Sprechchöre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w:t>
      </w:r>
    </w:p>
    <w:p>
      <w:pPr>
        <w:pStyle w:val="Normal38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8, 2024</w:t>
      </w:r>
    </w:p>
    <w:p>
      <w:pPr>
        <w:pStyle w:val="Normal380"/>
      </w:pPr>
    </w:p>
    <w:p>
      <w:pPr>
        <w:pStyle w:val="Normal380"/>
        <w:ind w:left="200"/>
        <w:sectPr>
          <w:type w:val="continuous"/>
          <w:pgMar w:top="840" w:right="1000" w:bottom="840" w:left="1000" w:header="400" w:footer="400"/>
          <w:pgNumType w:fmt="decimal"/>
          <w:cols w:space="720"/>
        </w:sectPr>
      </w:pPr>
      <w:r>
        <w:br/>
      </w:r>
      <w:r>
        <w:pict>
          <v:line id="_x0000_s2640" style="position:absolute;z-index:252520448" from="0,10pt" to="512pt,10pt" strokecolor="black" strokeweight="1pt">
            <v:stroke linestyle="single"/>
          </v:line>
        </w:pict>
      </w:r>
      <w:r>
        <w:rPr>
          <w:rFonts w:ascii="arial" w:eastAsia="arial" w:hAnsi="arial" w:cs="arial"/>
          <w:b/>
          <w:color w:val="767676"/>
          <w:sz w:val="16"/>
        </w:rPr>
        <w:t>End of Document</w:t>
      </w:r>
    </w:p>
    <w:p>
      <w:pPr>
        <w:pStyle w:val="Normal381"/>
        <w:sectPr>
          <w:headerReference w:type="even" r:id="rId2354"/>
          <w:headerReference w:type="default" r:id="rId2355"/>
          <w:footerReference w:type="even" r:id="rId2356"/>
          <w:footerReference w:type="default" r:id="rId2357"/>
          <w:headerReference w:type="first" r:id="rId2358"/>
          <w:footerReference w:type="first" r:id="rId2359"/>
          <w:pgSz w:w="12240" w:h="15840"/>
          <w:pgMar w:top="840" w:right="1000" w:bottom="840" w:left="1000" w:header="400" w:footer="400"/>
          <w:pgNumType w:fmt="decimal"/>
          <w:cols w:space="720"/>
          <w:titlePg w:val="0"/>
        </w:sectPr>
      </w:pPr>
    </w:p>
    <w:p>
      <w:pPr>
        <w:pStyle w:val="Normal381"/>
      </w:pPr>
    </w:p>
    <w:p>
      <w:pPr>
        <w:pStyle w:val="Normal381"/>
      </w:pPr>
      <w:r>
        <w:pict>
          <v:shape id="_x0000_i2641" type="#_x0000_t75" alt="LexisNexis®" style="width:147.75pt;height:30pt">
            <v:imagedata r:id="rId10" o:title=""/>
          </v:shape>
        </w:pict>
      </w:r>
      <w:r>
        <w:cr/>
      </w:r>
    </w:p>
    <w:p>
      <w:pPr>
        <w:pStyle w:val="Heading138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Bundeskanzler besucht Duisburg: Linkes Bündnis wirbt für Protest gegen Olaf Scholz</w:t>
      </w:r>
    </w:p>
    <w:p>
      <w:pPr>
        <w:pStyle w:val="Normal3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3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08 Juni 2024 7:45 AM GMT</w:t>
      </w:r>
    </w:p>
    <w:p>
      <w:pPr>
        <w:pStyle w:val="Normal381"/>
        <w:keepNext w:val="0"/>
        <w:spacing w:after="0" w:line="240" w:lineRule="atLeast"/>
        <w:ind w:right="0"/>
        <w:jc w:val="both"/>
      </w:pPr>
      <w:bookmarkStart w:id="762" w:name="Bookmark_382"/>
      <w:bookmarkEnd w:id="762"/>
    </w:p>
    <w:p>
      <w:pPr>
        <w:pStyle w:val="Normal38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381"/>
        <w:keepNext w:val="0"/>
        <w:spacing w:before="120" w:after="0" w:line="220" w:lineRule="atLeast"/>
        <w:ind w:left="0" w:right="0" w:firstLine="0"/>
        <w:jc w:val="left"/>
      </w:pPr>
      <w:r>
        <w:br/>
      </w:r>
      <w:r>
        <w:pict>
          <v:shape id="_x0000_i2642" type="#_x0000_t75" style="width:161.98pt;height:24pt">
            <v:imagedata r:id="rId317" o:title=""/>
          </v:shape>
        </w:pict>
      </w:r>
    </w:p>
    <w:p>
      <w:pPr>
        <w:pStyle w:val="Normal3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Politik</w:t>
      </w:r>
    </w:p>
    <w:p>
      <w:pPr>
        <w:pStyle w:val="Normal3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344 words</w:t>
      </w:r>
    </w:p>
    <w:p>
      <w:pPr>
        <w:pStyle w:val="Normal3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Triesch, Leonie Miß</w:t>
      </w:r>
    </w:p>
    <w:p>
      <w:pPr>
        <w:pStyle w:val="Normal381"/>
        <w:keepNext/>
        <w:spacing w:before="240" w:after="0" w:line="340" w:lineRule="atLeast"/>
        <w:ind w:left="0" w:right="0" w:firstLine="0"/>
        <w:jc w:val="left"/>
      </w:pPr>
      <w:bookmarkStart w:id="763" w:name="Body_380"/>
      <w:bookmarkEnd w:id="763"/>
      <w:r>
        <w:rPr>
          <w:rFonts w:ascii="arial" w:eastAsia="arial" w:hAnsi="arial" w:cs="arial"/>
          <w:b/>
          <w:i w:val="0"/>
          <w:strike w:val="0"/>
          <w:noProof w:val="0"/>
          <w:color w:val="000000"/>
          <w:position w:val="0"/>
          <w:sz w:val="28"/>
          <w:u w:val="none"/>
          <w:vertAlign w:val="baseline"/>
        </w:rPr>
        <w:t>Body</w:t>
      </w:r>
    </w:p>
    <w:p>
      <w:pPr>
        <w:pStyle w:val="Normal381"/>
        <w:spacing w:line="60" w:lineRule="exact"/>
      </w:pPr>
      <w:r>
        <w:pict>
          <v:line id="_x0000_s2643" style="position:absolute;z-index:252521472" from="0,2pt" to="512pt,2pt" strokecolor="#009ddb" strokeweight="2pt">
            <v:stroke linestyle="single"/>
            <w10:wrap type="topAndBottom"/>
          </v:line>
        </w:pict>
      </w:r>
    </w:p>
    <w:p>
      <w:pPr>
        <w:pStyle w:val="Normal381"/>
      </w:pPr>
    </w:p>
    <w:p>
      <w:pPr>
        <w:pStyle w:val="Normal38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In der Ankündigung wird er ,,Kriegskanzler" genannt: Das linke Bündnis ,,Duisburg stellt sich quer" wirbt für eine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die am Samstag gegen den Wahlkampfauftritt von Olaf Scholz Stimmung machen will. Die Polizei rechnet auch mit pro-palästinensischen Teilnehmern.</w:t>
      </w:r>
    </w:p>
    <w:p>
      <w:pPr>
        <w:pStyle w:val="Normal3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Wahlkampf-Auftritt in Duisburg könnte für den Bundeskanzler ungemütlich werden: Olaf Scholz wird am kommenden Samstag in der Stadt erwartet, jetzt wirbt das Bündnis ,,Duisburg stellt sich quer" für einen Protest gegen den Kanzler. Nach Angaben der Polizei werden bis zu 150 Teilnehmer erwartet.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wurde von einer Privatperson angemeldet. Dahinter steckt das ,,Offene Antifa Treffen Duisburg."</w:t>
      </w:r>
    </w:p>
    <w:p>
      <w:pPr>
        <w:pStyle w:val="Normal3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,,Duisburg stellt sich quer" hatte zuletzt an pro-palästinensischen Kundgebungen und auch den Ostermärschen teilgenommen, die regelmäßig die Nato kritisieren. Unter den Teilnehmern sind immer wieder auch Anhänger der linken Parteien MLPD und DKP, die vom Verfassungsschutz beobachtet werden.</w:t>
      </w:r>
    </w:p>
    <w:p>
      <w:pPr>
        <w:pStyle w:val="Normal3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den sozialen Netzwerken wirbt das Bündnis für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mit dem Motto: ,,Kriegskanzler Scholz kommt nach Duisburg - Lügen und Hetze entgegentreten." Wie die Polizei mitteilt, könne man nicht ausschließen, dass auch Anhänger der verbotenen Organisation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am Protest teilnehmen werden. Nach Angaben des Anmelders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gibt es bei dem Protest keine Zusammenarbeit mit ,,Duisburg stellt sich quer."</w:t>
      </w:r>
    </w:p>
    <w:p>
      <w:pPr>
        <w:pStyle w:val="Normal3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Tag vor der Europawahl will der Kanzler zusammen mit den Parteichefs Lars Klingbeil und Saskia Esken sowie dem Generalsekretär Kevin Kühnert auf dem König-Heinrich-Platz in Duisburg sprechen. Gegen 15 Uhr soll die Kundgebung starten.</w:t>
      </w:r>
    </w:p>
    <w:p>
      <w:pPr>
        <w:pStyle w:val="Normal3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Polizei sind keine weiteren Demonstrationen angemeldet. Ein erhöhtes Aufgebot der Polizei soll die Veranstaltung am Samstag absichern, heißt es.</w:t>
      </w:r>
    </w:p>
    <w:p>
      <w:pPr>
        <w:pStyle w:val="Normal3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einer früheren Version des Textes hieß es, ,,Duisburg stellt sich quer" kündige den Protest an, was den Schluss nahelegen könnte, das Bündnis sei auch der Anmelder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Das ist nicht richtig. Angemeldet wurde der Protest von einer Privatperson.</w:t>
      </w:r>
    </w:p>
    <w:p>
      <w:pPr>
        <w:pStyle w:val="Normal3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38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8, 2024</w:t>
      </w:r>
    </w:p>
    <w:p>
      <w:pPr>
        <w:pStyle w:val="Normal381"/>
      </w:pPr>
    </w:p>
    <w:p>
      <w:pPr>
        <w:pStyle w:val="Normal381"/>
        <w:ind w:left="200"/>
        <w:sectPr>
          <w:type w:val="continuous"/>
          <w:pgMar w:top="840" w:right="1000" w:bottom="840" w:left="1000" w:header="400" w:footer="400"/>
          <w:pgNumType w:fmt="decimal"/>
          <w:cols w:space="720"/>
        </w:sectPr>
      </w:pPr>
      <w:r>
        <w:br/>
      </w:r>
      <w:r>
        <w:pict>
          <v:line id="_x0000_s2644" style="position:absolute;z-index:252522496" from="0,10pt" to="512pt,10pt" strokecolor="black" strokeweight="1pt">
            <v:stroke linestyle="single"/>
          </v:line>
        </w:pict>
      </w:r>
      <w:r>
        <w:rPr>
          <w:rFonts w:ascii="arial" w:eastAsia="arial" w:hAnsi="arial" w:cs="arial"/>
          <w:b/>
          <w:color w:val="767676"/>
          <w:sz w:val="16"/>
        </w:rPr>
        <w:t>End of Document</w:t>
      </w:r>
    </w:p>
    <w:p>
      <w:pPr>
        <w:pStyle w:val="Normal382"/>
        <w:sectPr>
          <w:headerReference w:type="even" r:id="rId2360"/>
          <w:headerReference w:type="default" r:id="rId2361"/>
          <w:footerReference w:type="even" r:id="rId2362"/>
          <w:footerReference w:type="default" r:id="rId2363"/>
          <w:headerReference w:type="first" r:id="rId2364"/>
          <w:footerReference w:type="first" r:id="rId2365"/>
          <w:pgSz w:w="12240" w:h="15840"/>
          <w:pgMar w:top="840" w:right="1000" w:bottom="840" w:left="1000" w:header="400" w:footer="400"/>
          <w:pgNumType w:fmt="decimal"/>
          <w:cols w:space="720"/>
          <w:titlePg w:val="0"/>
        </w:sectPr>
      </w:pPr>
    </w:p>
    <w:p>
      <w:pPr>
        <w:pStyle w:val="Normal382"/>
      </w:pPr>
    </w:p>
    <w:p>
      <w:pPr>
        <w:pStyle w:val="Normal382"/>
      </w:pPr>
      <w:r>
        <w:pict>
          <v:shape id="_x0000_i2645" type="#_x0000_t75" alt="LexisNexis®" style="width:147.75pt;height:30pt">
            <v:imagedata r:id="rId10" o:title=""/>
          </v:shape>
        </w:pict>
      </w:r>
      <w:r>
        <w:cr/>
      </w:r>
    </w:p>
    <w:p>
      <w:pPr>
        <w:pStyle w:val="Heading138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 Ich lasse mich nicht als rechts brandmarken ; Die 25-jährige CDU-Politikerin Franca Bauernfeind über ihre Kämpfe gegen die linksliberale Mehrheitsmeinung an Universitäten, gegen Cancel Culture und um sich greifende woke Ideologie</w:t>
      </w:r>
    </w:p>
    <w:p>
      <w:pPr>
        <w:pStyle w:val="Normal3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3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08. Juni 2024</w:t>
      </w:r>
    </w:p>
    <w:p>
      <w:pPr>
        <w:pStyle w:val="Normal382"/>
        <w:keepNext w:val="0"/>
        <w:spacing w:after="0" w:line="240" w:lineRule="atLeast"/>
        <w:ind w:right="0"/>
        <w:jc w:val="both"/>
      </w:pPr>
      <w:bookmarkStart w:id="764" w:name="Bookmark_383"/>
      <w:bookmarkEnd w:id="764"/>
    </w:p>
    <w:p>
      <w:pPr>
        <w:pStyle w:val="Normal38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382"/>
        <w:keepNext w:val="0"/>
        <w:spacing w:before="120" w:after="0" w:line="220" w:lineRule="atLeast"/>
        <w:ind w:left="0" w:right="0" w:firstLine="0"/>
        <w:jc w:val="left"/>
      </w:pPr>
      <w:r>
        <w:br/>
      </w:r>
      <w:r>
        <w:pict>
          <v:shape id="_x0000_i2646" type="#_x0000_t75" style="width:159.73pt;height:24pt">
            <v:imagedata r:id="rId128" o:title=""/>
          </v:shape>
        </w:pict>
      </w:r>
    </w:p>
    <w:p>
      <w:pPr>
        <w:pStyle w:val="Normal3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STADTGESPRÄCH; S. 10</w:t>
      </w:r>
    </w:p>
    <w:p>
      <w:pPr>
        <w:pStyle w:val="Normal3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1848 words</w:t>
      </w:r>
    </w:p>
    <w:p>
      <w:pPr>
        <w:pStyle w:val="Normal3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interview: Max Florian Kühlem</w:t>
      </w:r>
    </w:p>
    <w:p>
      <w:pPr>
        <w:pStyle w:val="Normal382"/>
        <w:keepNext/>
        <w:spacing w:before="240" w:after="0" w:line="340" w:lineRule="atLeast"/>
        <w:ind w:left="0" w:right="0" w:firstLine="0"/>
        <w:jc w:val="left"/>
      </w:pPr>
      <w:bookmarkStart w:id="765" w:name="Body_381"/>
      <w:bookmarkEnd w:id="765"/>
      <w:r>
        <w:rPr>
          <w:rFonts w:ascii="arial" w:eastAsia="arial" w:hAnsi="arial" w:cs="arial"/>
          <w:b/>
          <w:i w:val="0"/>
          <w:strike w:val="0"/>
          <w:noProof w:val="0"/>
          <w:color w:val="000000"/>
          <w:position w:val="0"/>
          <w:sz w:val="28"/>
          <w:u w:val="none"/>
          <w:vertAlign w:val="baseline"/>
        </w:rPr>
        <w:t>Body</w:t>
      </w:r>
    </w:p>
    <w:p>
      <w:pPr>
        <w:pStyle w:val="Normal382"/>
        <w:spacing w:line="60" w:lineRule="exact"/>
      </w:pPr>
      <w:r>
        <w:pict>
          <v:line id="_x0000_s2647" style="position:absolute;z-index:252523520" from="0,2pt" to="512pt,2pt" strokecolor="#009ddb" strokeweight="2pt">
            <v:stroke linestyle="single"/>
            <w10:wrap type="topAndBottom"/>
          </v:line>
        </w:pict>
      </w:r>
    </w:p>
    <w:p>
      <w:pPr>
        <w:pStyle w:val="Normal382"/>
      </w:pP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25-jährige CDU-Politikerin Franca Bauernfeind über ihre Kämpfe gegen die linksliberale Mehrheitsmeinung an Universitäten, gegen Cancel Culture und um sich greifende woke Ideologie</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Franca Bauernfeind beklagt eine verarmende Debattenkultur an deutschen Hochschulen, ein Schwarz-Weiß-Denken, bei dem sie als Mitglied der Jungen Union schnell mal rechts außen verortet wird. Im Interview gibt sie sich kämpferisch und tritt für mehr Differenzierung ein.</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Frau Bauernfeind, Sie sind zuletzt nicht auf eine Demonstration gegen rechts gegangen. Weil Sie sich als CDU-Politikerin mitgemeint fühlten? </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meinem Verständnis bedeutet rechts die AfD, rechtsradikales Gedankengut und so weiter. Wenn aber Teilnehmer einer Erfurter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Transparenten äußern, die CDU sei genauso rechts, genauso böse, genauso eine Partei, gegen die wir demonstrieren müssen, dann sage ich als CDUlerin: Ich demonstriere doch nicht gegen mich selbst! Ich kenne das vom Uni-Campus, dass ich von Linken mit Nazis, mit Menschen mit rechtsextremen Gesinnungen in einen Topf geworfen werde. Ich sage dann: Ich bin Christdemokratin. Es kann sein, dass ich eine andere Meinung habe, die euch nicht passt, aber ich lasse mich doch nicht in einen Topf mit Rechten werfen. Auf dem Campus passiert das aber ständig, dass auch der RCDS, der Ring Christlich-Demokratischer Studenten, als rechts gebrandmarkt wird, weil wir nicht dem linken Mainstream entsprechen.</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Gibt es denn einen linken Mainstream an der Erfurter Universität? </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linke Mainstream  ist so ein Kulturkampfbegriff, den ich eigentlich für ein wenig ausgetreten halte, aber er meint im Prinzip, dass die Mitte, der Konsens, durch den sich alle irgendwie definieren können, auf dem Campus nach links verrutscht. Nach Ansicht dieser vermeintlichen Mehrheit, die eigentlich nur eine kleine, aber lautstarke Minderheit ist, steht man als Christdemokratin natürlich ganz außen am rechten Rand.</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haben Sie die diskursive Atmosphäre an der Universität wahrgenommen? </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war schon zu Nürnberger Zeiten in der Jungen Union, allerdings in erster Linie aus allgemeinem politischen Interesse. Es hätten auch die Jusos werden können, aber die waren in der Stadt nicht wirklich aktiv. Als ich mit 18 Jahren an die Uni Erfurt kam, waren meine Mitstudenten auch alle sehr politisch, es ist eben eine geisteswissenschaftliche Fakultät. Als ich ganz unbefangen erzählte, dass ich in der Jungen Union organisiert sei, kamen sofort sehr verachtende Äußerungen:  Das geht ja gar nicht.  Damals, 2016, war die Flüchtlingskrise in vollem Gange, man musste sich positionieren: Flüchtlinge ja oder nein? Ob illegale Einwanderung vielleicht ein Sicherheitsrisiko darstellen könnte, wurde nicht diskutiert. Es gab nur reines Schwarz-Weiß-Denken   gut oder schlecht. Genauso war beim Atomausstieg keine differenzierte Auseinandersetzung über Herausforderungen und Probleme bei der Energiesicherheit möglich. Problematisch wurde es auch, wenn über Gleichberechtigung diskutiert wurde. Ich bin für Gleichberechtigung, lehne aber Frauenquoten ab. Damit war ich schnell außen vor.</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haben also ausgerechnet an einer Universität keine gute Debattenkultur vorgefunden? </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bin in einer Umgebung aufgewachsen, wo viel und offen diskutiert wurde. Meine Eltern sind Wechselwähler, da gibt es keine strikte CDU-Meinung, sondern fruchtbare Diskussionen. Auf dem Campus, im Zirkel meiner Ersti-Studenten, war das ganz anders, und ich habe den Fehler erst mal bei mir gesucht. Es hat sich aber schnell herauskristallisiert, dass ich bei bestimmten Themen sofort in die rechte Ecke gestellt wurde. Wenn ich beim Thema Atomkraft anklingen ließ, dass der Ausstieg vielleicht zu Energieproblemen führen könnte, hieß es schnell, ich würde die gesamte Menschheit auslöschen wollen, ich sei menschenverachtend.</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wurden als Nazischlampe beschimpft? </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Irgendwann machte in meinem Jahrgang mit mehreren hundert Leuten die Runde, dass ich in der CDU sei oder CDU-nah oder Seehofer-nah oder rechts, dass ich gegen Flüchtlinge sei und sie gerne im Mittelmeer ertrinken lassen würde   was natürlich nicht stimmt. Im Hochschulwahlkampf kam es dann zu dieser Beschimpfung. Es wurde mir öfter zugetragen, dass man mich so bezeichnet, und einmal habe ich es sogar selbst gehört, als ich am Stand des RCDS Wahlkampf für die Hochschulwahlen gemacht habe.</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derartige Beschimpfung ist natürlich nicht zu rechtfertigen. Aber ist es nicht auch ein Stück weit normal, dass junge Menschen kämpferisch, idealistisch und damit auch nicht immer differenziert sind in ihren politischen Äußerungen? </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Studenten sind heute gar nicht politisch. Sie engagieren sich nicht, wollen nur schnell ihren Bachelor oder Master zu Ende studieren. Sie gehen auch nicht zu den Hochschulwahlen, bei denen die Beteiligung immer zwischen fünf und zehn Prozent liegt. Aber bei denjenigen, die sich engagieren, die lautstark eine politische Meinung vertreten, da ist die Mehrheit zumindest in Erfurt und vielen anderen Universitäten in Deutschland tatsächlich links und nicht besonders differenziert. Das darf ja auch so sein, aber es ist eben nicht demokratisch. Zu einer Demokratie gehören Aushandlungen und Kompromisse.</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Warum wird aus Ihrer Sicht aus einem undifferenzierten Diskurs an Universitäten ein gesellschaftliches Problem? </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Problem entsteht, wenn man Andersdenkende aus dem Diskurs ausschließt, beschimpft, beleidigt und dadurch mundtot macht. Wer will schon mit einem vermeintlichen Nazi sprechen? Cancel Culture ist deutschlandweit zum Problem geworden, und das nicht nur an Unis. In meinem Buch beziehe ich mich allerdings auf Fälle an Hochschulen, weil ich denke, dass sich dort gesellschaftliche Trends herausbilden. Da gibt es das Beispiel eines Seminars in Köln, das sich mit den Ereignissen in der Silvesternacht von 2015 auf 2016 auf der Domplatte beschäftigte. Ein Student äußerte, dass man sich mit den Auswirkungen illegaler Migration auseinandersetzen müsse, dass Massenvergewaltigungen natürlich nicht in Ordnung seien. Dieser Student wurde ausgebuht, und die Dozentin äußerte, solche Positionen wolle man nicht hören, sie seien ausländerfeindlich. Sie drohte ihm sogar mit dem Ausschluss aus dem Seminar. An der Uni Erfurt wollte ein inzwischen verstorbener Professor 2016 im Fach Staats- und Organisationsrecht einen Exkurs zum Thema Asylrecht machen. Die Studenten haben ihn quasi niedergeschrien: Unser Asylrecht mit der Möglichkeit, abzuschieben, sei so menschenverachtend, dass man darüber überhaupt nichts hören wolle. Er hat diesen Exkurs nie wieder in die Vorlesung eingebracht.</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beklagen in Ihrem Buch auch einen Zwang zum Gendern oder dass es in aktuellen Diskursen eigentlich keine Frauen mehr geben darf. </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Frauen werden in Diskussionen auf dem Campus zu  menstruierenden Menschen  oder  menstruierenden Körpern  gemacht. Der Begriff  Frau  verschwindet aus der Debatte. Ich finde das problematisch, weil Studenten die Führungskräfte von morgen werden. Und wenn dann sogar Medien wie die Tagesschau diese neuen Begrifflichkeiten aufnehmen, verschwindet die Frau aus der Gesellschaft. Das ist furchtbar. Aber auch die Männer werden zum Verschwinden gebracht: An der Uni Tübingen etwa gibt es im Studentenparlament zwei Rednerlisten   eine für alle, auf der dürfen auch Männer sein, und eine für Flinta, also Frauen, Homosexuelle, Transmenschen und so weiter. Wenn diese Flinta-Liste ausgelaufen ist, dann darf auch von der anderen Liste niemand mehr das Wort ergreifen. Wenn also fünf weitere Männer Redebeiträge angemeldet haben, dürfen sie sie nur noch äußern, wenn die Mehrheit der Flinta dafürstimmt. Das ist eine Perversion von Debatte, wo es doch eigentlich darauf ankommt, dass jedes Individuum, die wir doch alle sind, einen Beitrag zu einem bestimmten Thema abgeben sollte. Das ist Demokratie.</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erleben Sie die Diskussion um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an den Unis? </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war immer schon so, dass die Studenten, insbesondere die linken, in dieser Frage sehr gespalten sind. Ich denke aber, dass die linksliberalen oder woken Gutmenschen-Studenten das eigentlich Gefährliche sind, weil sie die postkolonialen Theorien aufnehmen und Israel für einen verlängerten Arm der USA halten, für Kolonialherren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Sie springen auf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-Gruppen auf, die sich hier in Erfurt erst gründen, die es aber in Berlin zum Beispiel schon lange gibt. Diese Studenten sind vielleicht auch bei den Grünen aktiv, sind für Menschlichkeit, wollen alles richtig machen. Aber bei diesem komplexen Thema kommt man mit Schwarz-Weiß-Denken eben nicht weiter. Meiner Meinung nach müssten die Uni-Leitungen stärker eingreifen: Die roten Dreiecke der Hamas sind in Deutschland genauso verboten wie das Hakenkreuz. Dass man da Verständnis aufbringt und  die Diskussion sucht  als Uni-Leitung   dafür habe ich bei Radikalen, die menschenverachtende Symbole anbringen, kein Verständnis.</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Was haben Sie gegen Safe Spaces? </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Safe Spaces sind in der feministischen Bewegung der USA entstanden und hatten die Funktion, dass man sich als Gruppe definiert und zu einer gemeinsamen Stimme findet. Auch in der Jungen Union gibt es Frauengruppen, die bestimmte Themen erst einmal untereinander besprechen. Da habe ich nichts dagegen. Aber die Safe Spaces, die es heute gibt, haben von vorneherein das Ziel, dass nicht mehr debattiert wird. Man schaut vorher, wer zu einer homogenen Meinungsgruppe dazugehört, abweichende Meinungen werden ausgeschlossen. An Universitäten diskutieren Frauen heute im Safe Space darüber, dass das Patriarchat lebt und alle Männer potenzielle Vergewaltiger sind. Ich, die um mehr Differenzierung bitten würde, habe da natürlich von vorneherein schon nichts zu suchen.</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Glauben Sie, die  woke Ideologie  oder  neue Debattenkultur  oder wie immer man es bezeichnen möchte, wovon Sie im Buch sprechen, ist weiter auf dem Siegeszug? </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glaube, es gibt seit ein, zwei Jahren Gegenwind. Dass ich mein Buch geschrieben habe, ist vielleicht ein Zeichen. Es sind viele weitere Bücher über Wokeness beziehungsweise Anti-Wokeness erschienen. Es gibt auch eine intellektuelle und journalistische Gegenbewegung von Menschen, die sagen, das ist nicht unser Verständnis von Gesellschaft und Debatte. Ich halte den Begriff  Kulturkampf  für etwas zu groß, um zu beschreiben, was da passiert. Aber ich merke auch, dass schon jetzt Absolventen, die Lehrer oder Journalisten werden, die neue Debattenunkultur mit an ihre Wirkungsstätten bringen. Das öffentlich-rechtliche Portal Funk ist da ein Paradebeispiel. Da wird in einem Posting einfach behauptet: Rechte Parteien in Deutschland sind NPD, AfD, CDU und CSU. Da gab es zwar eine große Entschuldigung, aber erst, nachdem ein Aufschrei erfolgt war. Ich sehe bei den öffentlich-rechtlichen Medien schon klar einen linksliberalen Trend. Themen wie Queerness, die natürlich beleuchtet werden dürfen und müssen, werden meiner Meinung nach übergewichtet. Ich bleibe allerdings Optimistin und habe mein Buch vor allem geschrieben, weil ich denke: Wehret den Anfängen.</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Franca Bauernfeind: Black Box Uni. Biotop linker </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Ideologien. Langen/Müller, München 2024. </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264 Seiten, 24 Euro</w:t>
      </w:r>
    </w:p>
    <w:p>
      <w:pPr>
        <w:pStyle w:val="Normal38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8, 2024</w:t>
      </w:r>
    </w:p>
    <w:p>
      <w:pPr>
        <w:pStyle w:val="Normal382"/>
      </w:pPr>
    </w:p>
    <w:p>
      <w:pPr>
        <w:pStyle w:val="Normal382"/>
        <w:ind w:left="200"/>
        <w:sectPr>
          <w:type w:val="continuous"/>
          <w:pgMar w:top="840" w:right="1000" w:bottom="840" w:left="1000" w:header="400" w:footer="400"/>
          <w:pgNumType w:fmt="decimal"/>
          <w:cols w:space="720"/>
        </w:sectPr>
      </w:pPr>
      <w:r>
        <w:br/>
      </w:r>
      <w:r>
        <w:pict>
          <v:line id="_x0000_s2648" style="position:absolute;z-index:252524544" from="0,10pt" to="512pt,10pt" strokecolor="black" strokeweight="1pt">
            <v:stroke linestyle="single"/>
          </v:line>
        </w:pict>
      </w:r>
      <w:r>
        <w:rPr>
          <w:rFonts w:ascii="arial" w:eastAsia="arial" w:hAnsi="arial" w:cs="arial"/>
          <w:b/>
          <w:color w:val="767676"/>
          <w:sz w:val="16"/>
        </w:rPr>
        <w:t>End of Document</w:t>
      </w:r>
    </w:p>
    <w:p>
      <w:pPr>
        <w:pStyle w:val="Normal383"/>
        <w:sectPr>
          <w:headerReference w:type="even" r:id="rId2366"/>
          <w:headerReference w:type="default" r:id="rId2367"/>
          <w:footerReference w:type="even" r:id="rId2368"/>
          <w:footerReference w:type="default" r:id="rId2369"/>
          <w:headerReference w:type="first" r:id="rId2370"/>
          <w:footerReference w:type="first" r:id="rId2371"/>
          <w:pgSz w:w="12240" w:h="15840"/>
          <w:pgMar w:top="840" w:right="1000" w:bottom="840" w:left="1000" w:header="400" w:footer="400"/>
          <w:pgNumType w:fmt="decimal"/>
          <w:cols w:space="720"/>
          <w:titlePg w:val="0"/>
        </w:sectPr>
      </w:pPr>
    </w:p>
    <w:p>
      <w:pPr>
        <w:pStyle w:val="Normal383"/>
      </w:pPr>
    </w:p>
    <w:p>
      <w:pPr>
        <w:pStyle w:val="Normal383"/>
      </w:pPr>
      <w:r>
        <w:pict>
          <v:shape id="_x0000_i2649" type="#_x0000_t75" alt="LexisNexis®" style="width:147.75pt;height:30pt">
            <v:imagedata r:id="rId10" o:title=""/>
          </v:shape>
        </w:pict>
      </w:r>
      <w:r>
        <w:cr/>
      </w:r>
    </w:p>
    <w:p>
      <w:pPr>
        <w:pStyle w:val="Heading138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Heimspiel auf dem Neptunplatz</w:t>
      </w:r>
    </w:p>
    <w:p>
      <w:pPr>
        <w:pStyle w:val="Normal3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3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08. Juni 2024</w:t>
      </w:r>
    </w:p>
    <w:p>
      <w:pPr>
        <w:pStyle w:val="Normal383"/>
        <w:keepNext w:val="0"/>
        <w:spacing w:after="0" w:line="240" w:lineRule="atLeast"/>
        <w:ind w:right="0"/>
        <w:jc w:val="both"/>
      </w:pPr>
      <w:bookmarkStart w:id="766" w:name="Bookmark_384"/>
      <w:bookmarkEnd w:id="766"/>
    </w:p>
    <w:p>
      <w:pPr>
        <w:pStyle w:val="Normal38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Alle Rechte vorbehalten</w:t>
      </w:r>
    </w:p>
    <w:p>
      <w:pPr>
        <w:pStyle w:val="Normal383"/>
        <w:keepNext w:val="0"/>
        <w:spacing w:before="120" w:after="0" w:line="220" w:lineRule="atLeast"/>
        <w:ind w:left="0" w:right="0" w:firstLine="0"/>
        <w:jc w:val="left"/>
      </w:pPr>
      <w:r>
        <w:br/>
      </w:r>
      <w:r>
        <w:pict>
          <v:shape id="_x0000_i2650" type="#_x0000_t75" style="width:236.97pt;height:67.49pt">
            <v:imagedata r:id="rId357" o:title=""/>
          </v:shape>
        </w:pict>
      </w:r>
    </w:p>
    <w:p>
      <w:pPr>
        <w:pStyle w:val="Normal3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RG; S. 21</w:t>
      </w:r>
    </w:p>
    <w:p>
      <w:pPr>
        <w:pStyle w:val="Normal3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573 words</w:t>
      </w:r>
    </w:p>
    <w:p>
      <w:pPr>
        <w:pStyle w:val="Normal3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PETER BERGER</w:t>
      </w:r>
    </w:p>
    <w:p>
      <w:pPr>
        <w:pStyle w:val="Normal38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Wahlkampffinale der grünen Parteispitze in Ehrenfeld - Green Deal für Europa gefordert</w:t>
      </w:r>
    </w:p>
    <w:p>
      <w:pPr>
        <w:pStyle w:val="Normal383"/>
        <w:keepNext/>
        <w:spacing w:before="240" w:after="0" w:line="340" w:lineRule="atLeast"/>
        <w:ind w:left="0" w:right="0" w:firstLine="0"/>
        <w:jc w:val="left"/>
      </w:pPr>
      <w:bookmarkStart w:id="767" w:name="Body_382"/>
      <w:bookmarkEnd w:id="767"/>
      <w:r>
        <w:rPr>
          <w:rFonts w:ascii="arial" w:eastAsia="arial" w:hAnsi="arial" w:cs="arial"/>
          <w:b/>
          <w:i w:val="0"/>
          <w:strike w:val="0"/>
          <w:noProof w:val="0"/>
          <w:color w:val="000000"/>
          <w:position w:val="0"/>
          <w:sz w:val="28"/>
          <w:u w:val="none"/>
          <w:vertAlign w:val="baseline"/>
        </w:rPr>
        <w:t>Body</w:t>
      </w:r>
    </w:p>
    <w:p>
      <w:pPr>
        <w:pStyle w:val="Normal383"/>
        <w:spacing w:line="60" w:lineRule="exact"/>
      </w:pPr>
      <w:r>
        <w:pict>
          <v:line id="_x0000_s2651" style="position:absolute;z-index:252525568" from="0,2pt" to="512pt,2pt" strokecolor="#009ddb" strokeweight="2pt">
            <v:stroke linestyle="single"/>
            <w10:wrap type="topAndBottom"/>
          </v:line>
        </w:pict>
      </w:r>
    </w:p>
    <w:p>
      <w:pPr>
        <w:pStyle w:val="Normal383"/>
      </w:pPr>
    </w:p>
    <w:p>
      <w:pPr>
        <w:pStyle w:val="Normal38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VON PETER BERGER </w:t>
      </w:r>
    </w:p>
    <w:p>
      <w:pPr>
        <w:pStyle w:val="Normal38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Köln</w:t>
      </w:r>
      <w:r>
        <w:rPr>
          <w:rFonts w:ascii="arial" w:eastAsia="arial" w:hAnsi="arial" w:cs="arial"/>
          <w:b w:val="0"/>
          <w:i w:val="0"/>
          <w:strike w:val="0"/>
          <w:noProof w:val="0"/>
          <w:color w:val="000000"/>
          <w:position w:val="0"/>
          <w:sz w:val="20"/>
          <w:u w:val="none"/>
          <w:vertAlign w:val="baseline"/>
        </w:rPr>
        <w:t xml:space="preserve"> -  Zum Abschluss des Europawahlkampfs tanken die Grünen mit ihrer Spitzenkandidatin Terry Reintke und viel Prominenz noch einmal auf. Wo könnte man das besser in Ehrenfeld, auf dem Neptunplatz im Schatten des Neptunbads, das für Entspannung pur steht?</w:t>
      </w:r>
    </w:p>
    <w:p>
      <w:pPr>
        <w:pStyle w:val="Normal3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Außenministerin Annalena Baerbock ist gekommen, die Parteivorsitzenden Ricarda Lang und Omid Nouripour. Wirtschaftsminister Robert Habeck hat kurzfristig aus Termingründen abgesagt. Mehr Grün geht kaum in der Grünen-Hochburg Köln, vor allem in Ehrenfeld, wo die Ökopartei bei der Europawahl vor fünf Jahren mit 39,7 Prozent abgeräumt hat.</w:t>
      </w:r>
    </w:p>
    <w:p>
      <w:pPr>
        <w:pStyle w:val="Normal3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Nur die Innenstadt war mit 42,7 noch einen Tick besser. Das Kölner Gesamtergebnis von damals darf man getrost als historisch bezeichnen. 32,8 Prozent - in sieben von neun Stadtbezirken stärkste Partei. Die Folge: Die Zahl der grünen Abgeordneten im Europaparlament schnellte auch dank dieses Resultats von zehn auf 21. Davon ist die Partei 2024 weit entfernt. Im ZDF-Politbarometer liegen die Grünen vor dem Wahlsonntag bei 14 Prozent. Das Heimspiel auf dem Neptunplatz ist deshalb kein Schaulaufen. Auf den letzten Metern Boden gutmachen, darum geht es. Schließlich sind 42 Prozent der Wahlberechtigten noch unentschlossen. Die Sicherheitsvorkehrungen sind nach den Ereignissen von Mannheim noch einmal verschärft worden. Bereitschaftspolizei sichert die Venloer und die Vogelsanger Straße. Die Grünen haben einen eigenen Ordnungsdienst organisiert, der vordere Teil ist ausschließlich Besuchern mit Voranmeldung vorbehalten. </w:t>
      </w:r>
    </w:p>
    <w:p>
      <w:pPr>
        <w:pStyle w:val="Normal3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 sich eine kleine Gruppe vor der 500 Meter entfernten Filiale vonn Kaufland versammelt. Lautstark kritisieren die Mitstreiter dort die Israel-Politik der Bundesregierung. Auf dem Neptunplatz bleibt das unbemerkt. "Worum geht es für ein Land wie Deutschland? Und für NRW? Wären wir eigenständig, wir wären das sechstgrößte Land Europas", fragt NRW-Wirtschaftsministerin Mona Neubaur und schleudert der AfD mit ihren Plänen zu einem Dexit entgegen, dass die gesamte deutsche Wirtschaft das für absurd und eine Katastrophe hält.</w:t>
      </w:r>
    </w:p>
    <w:p>
      <w:pPr>
        <w:pStyle w:val="Normal3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deutsche und europäische Spitzenkandidatin Terry Reintke betont, die Wahl am Sonntag werde darüber entscheiden, wie es mit dem Klimaschutz, mit Freiheit und Demokratie in Europa weitergehe. "Wir Grüne haben in den vergangenen fünf Jahren den Weg geebnet, Europa zum ersten klimaneutralen Kontinent zu machen." Konservative und Liberale seien auf dem Weg, viele Errungenschaften des Klimaschutzes zurückzudrehen. "Nie wieder wollen wir von Diktatoren abhängig sein. Wir wollen ein freies und unabhängiges Europa und den Green Deal verteidigen."</w:t>
      </w:r>
    </w:p>
    <w:p>
      <w:pPr>
        <w:pStyle w:val="Normal3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Reintke dankt zum Abschluss ihrer Rede den Sicherheitskräften und der Bereitschaftspolizei, die in den vergangenen Wochen die Wahlkampfveranstaltungen geschützt. Es ist der Moment, an dem der erste große Applaus aufbrandet.</w:t>
      </w:r>
    </w:p>
    <w:p>
      <w:pPr>
        <w:pStyle w:val="Normal3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für die grüne Landtagsabgeordnete Berivan Aymaz ist am Sonntag eine "richtungsweisende Wahl. Wir stellen uns allen entgegen, die die Demokratie vernichten wollen. Wir kämpfen für freiheitliche Werte und das Friedensprojekt Europa". Es gelte es zu verhindern, dass die AfD zweitstärkste Kraft bei der Europawahl werde.</w:t>
      </w:r>
    </w:p>
    <w:p>
      <w:pPr>
        <w:pStyle w:val="Normal3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Bundestagsabgeordnete Katharina Dröge spricht von der Freiheit, problemlos Grenzen überschreiten zu können und erinnert daran, dass in Köln Menschen aus allen Ländern Europas leben. "Diese Freiheit müssen wir schützen und die Ukraine unterstützen."</w:t>
      </w:r>
    </w:p>
    <w:p>
      <w:pPr>
        <w:pStyle w:val="Normal38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8, 2024</w:t>
      </w:r>
    </w:p>
    <w:p>
      <w:pPr>
        <w:pStyle w:val="Normal383"/>
      </w:pPr>
    </w:p>
    <w:p>
      <w:pPr>
        <w:pStyle w:val="Normal383"/>
        <w:ind w:left="200"/>
        <w:sectPr>
          <w:type w:val="continuous"/>
          <w:pgMar w:top="840" w:right="1000" w:bottom="840" w:left="1000" w:header="400" w:footer="400"/>
          <w:pgNumType w:fmt="decimal"/>
          <w:cols w:space="720"/>
        </w:sectPr>
      </w:pPr>
      <w:r>
        <w:br/>
      </w:r>
      <w:r>
        <w:pict>
          <v:line id="_x0000_s2652" style="position:absolute;z-index:252526592" from="0,10pt" to="512pt,10pt" strokecolor="black" strokeweight="1pt">
            <v:stroke linestyle="single"/>
          </v:line>
        </w:pict>
      </w:r>
      <w:r>
        <w:rPr>
          <w:rFonts w:ascii="arial" w:eastAsia="arial" w:hAnsi="arial" w:cs="arial"/>
          <w:b/>
          <w:color w:val="767676"/>
          <w:sz w:val="16"/>
        </w:rPr>
        <w:t>End of Document</w:t>
      </w:r>
    </w:p>
    <w:p>
      <w:pPr>
        <w:pStyle w:val="Normal384"/>
        <w:sectPr>
          <w:headerReference w:type="even" r:id="rId2372"/>
          <w:headerReference w:type="default" r:id="rId2373"/>
          <w:footerReference w:type="even" r:id="rId2374"/>
          <w:footerReference w:type="default" r:id="rId2375"/>
          <w:headerReference w:type="first" r:id="rId2376"/>
          <w:footerReference w:type="first" r:id="rId2377"/>
          <w:pgSz w:w="12240" w:h="15840"/>
          <w:pgMar w:top="840" w:right="1000" w:bottom="840" w:left="1000" w:header="400" w:footer="400"/>
          <w:pgNumType w:fmt="decimal"/>
          <w:cols w:space="720"/>
          <w:titlePg w:val="0"/>
        </w:sectPr>
      </w:pPr>
    </w:p>
    <w:p>
      <w:pPr>
        <w:pStyle w:val="Normal384"/>
      </w:pPr>
    </w:p>
    <w:p>
      <w:pPr>
        <w:pStyle w:val="Normal384"/>
      </w:pPr>
      <w:r>
        <w:pict>
          <v:shape id="_x0000_i2653" type="#_x0000_t75" alt="LexisNexis®" style="width:147.75pt;height:30pt">
            <v:imagedata r:id="rId10" o:title=""/>
          </v:shape>
        </w:pict>
      </w:r>
      <w:r>
        <w:cr/>
      </w:r>
    </w:p>
    <w:p>
      <w:pPr>
        <w:pStyle w:val="Heading138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Heimspiel auf dem Neptunplatz</w:t>
      </w:r>
    </w:p>
    <w:p>
      <w:pPr>
        <w:pStyle w:val="Normal3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3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08. Juni 2024</w:t>
      </w:r>
    </w:p>
    <w:p>
      <w:pPr>
        <w:pStyle w:val="Normal384"/>
        <w:keepNext w:val="0"/>
        <w:spacing w:after="0" w:line="240" w:lineRule="atLeast"/>
        <w:ind w:right="0"/>
        <w:jc w:val="both"/>
      </w:pPr>
      <w:bookmarkStart w:id="768" w:name="Bookmark_385"/>
      <w:bookmarkEnd w:id="768"/>
    </w:p>
    <w:p>
      <w:pPr>
        <w:pStyle w:val="Normal38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Alle Rechte vorbehalten</w:t>
      </w:r>
    </w:p>
    <w:p>
      <w:pPr>
        <w:pStyle w:val="Normal384"/>
        <w:keepNext w:val="0"/>
        <w:spacing w:before="120" w:after="0" w:line="220" w:lineRule="atLeast"/>
        <w:ind w:left="0" w:right="0" w:firstLine="0"/>
        <w:jc w:val="left"/>
      </w:pPr>
      <w:r>
        <w:br/>
      </w:r>
      <w:r>
        <w:pict>
          <v:shape id="_x0000_i2654" type="#_x0000_t75" style="width:236.97pt;height:67.49pt">
            <v:imagedata r:id="rId357" o:title=""/>
          </v:shape>
        </w:pict>
      </w:r>
    </w:p>
    <w:p>
      <w:pPr>
        <w:pStyle w:val="Normal3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RG; S. 21</w:t>
      </w:r>
    </w:p>
    <w:p>
      <w:pPr>
        <w:pStyle w:val="Normal3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637 words</w:t>
      </w:r>
    </w:p>
    <w:p>
      <w:pPr>
        <w:pStyle w:val="Normal3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PETER BERGER</w:t>
      </w:r>
    </w:p>
    <w:p>
      <w:pPr>
        <w:pStyle w:val="Normal38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Wahlkampffinale der grünen Parteispitze in Ehrenfeld - Green Deal für Europa gefordert</w:t>
      </w:r>
    </w:p>
    <w:p>
      <w:pPr>
        <w:pStyle w:val="Normal384"/>
        <w:keepNext/>
        <w:spacing w:before="240" w:after="0" w:line="340" w:lineRule="atLeast"/>
        <w:ind w:left="0" w:right="0" w:firstLine="0"/>
        <w:jc w:val="left"/>
      </w:pPr>
      <w:bookmarkStart w:id="769" w:name="Body_383"/>
      <w:bookmarkEnd w:id="769"/>
      <w:r>
        <w:rPr>
          <w:rFonts w:ascii="arial" w:eastAsia="arial" w:hAnsi="arial" w:cs="arial"/>
          <w:b/>
          <w:i w:val="0"/>
          <w:strike w:val="0"/>
          <w:noProof w:val="0"/>
          <w:color w:val="000000"/>
          <w:position w:val="0"/>
          <w:sz w:val="28"/>
          <w:u w:val="none"/>
          <w:vertAlign w:val="baseline"/>
        </w:rPr>
        <w:t>Body</w:t>
      </w:r>
    </w:p>
    <w:p>
      <w:pPr>
        <w:pStyle w:val="Normal384"/>
        <w:spacing w:line="60" w:lineRule="exact"/>
      </w:pPr>
      <w:r>
        <w:pict>
          <v:line id="_x0000_s2655" style="position:absolute;z-index:252527616" from="0,2pt" to="512pt,2pt" strokecolor="#009ddb" strokeweight="2pt">
            <v:stroke linestyle="single"/>
            <w10:wrap type="topAndBottom"/>
          </v:line>
        </w:pict>
      </w:r>
    </w:p>
    <w:p>
      <w:pPr>
        <w:pStyle w:val="Normal384"/>
      </w:pPr>
    </w:p>
    <w:p>
      <w:pPr>
        <w:pStyle w:val="Normal38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VON PETER BERGER </w:t>
      </w:r>
    </w:p>
    <w:p>
      <w:pPr>
        <w:pStyle w:val="Normal38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Köln</w:t>
      </w:r>
      <w:r>
        <w:rPr>
          <w:rFonts w:ascii="arial" w:eastAsia="arial" w:hAnsi="arial" w:cs="arial"/>
          <w:b w:val="0"/>
          <w:i w:val="0"/>
          <w:strike w:val="0"/>
          <w:noProof w:val="0"/>
          <w:color w:val="000000"/>
          <w:position w:val="0"/>
          <w:sz w:val="20"/>
          <w:u w:val="none"/>
          <w:vertAlign w:val="baseline"/>
        </w:rPr>
        <w:t xml:space="preserve"> -  Zum Abschluss des Europawahlkampfs tanken die Grünen mit ihrer Spitzenkandidatin Terry Reintke und viel Prominenz noch einmal auf. Wo könnte man das besser als in Köln, im Stadtteil Ehrenfeld, einer der grünen Hochburgen in NRW? </w:t>
      </w:r>
    </w:p>
    <w:p>
      <w:pPr>
        <w:pStyle w:val="Normal3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Außenministerin Annalena Baerbock ist gekommen, die Parteivorsitzenden Ricarda Lang und Omid Nouripour. Wirtschaftsminister Robert Habeck hat kurzfristig aus Termingründen abgesagt. Mehr Grün geht kaum, vor allem in Ehrenfeld, wo die Ökopartei bei der Europawahl vor fünf Jahren mit 39,7 Prozent abgeräumt hat. Nur die Innenstadt war mit 42,7 Prozent einen Tick besser. Das Kölner Gesamtergebnis von damals darf man getrost als historisch bezeichnen: 32,8 Prozent. Die Zahl der grünen Abgeordneten im Europaparlament schnellte von zehn auf 21. Davon ist die Partei 2024 weit entfernt. Im ZDF-Politbarometer liegen die Grünen bei 14 Prozent. </w:t>
      </w:r>
    </w:p>
    <w:p>
      <w:pPr>
        <w:pStyle w:val="Normal3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Sicherheitsvorkehrungen in Köln sind nach den Ereignissen von Mannheim verschärft worden. Bereitschaftspolizei sichert die Venloer und die Vogelsanger Straße. Die Grünen haben einen eigenen Ordnungsdienst organisiert, der vordere Teil ist ausschließlich Besuchern mit Voranmeldung vorbehalten.  Zu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 sich eine kleine Gruppe vor dem 500 Meter entfernten Kaufland versammelt. Lautstark kritisieren sie die Israel-Politik der Bundesregierung. Auf dem Neptunplatz bleibt das unbemerkt. "Was für ein unglaubliches Glück, dass wir unser ganzes Leben in Frieden und Freiheit leben können", begrüßt Annalena Baerbock die Kölner. Das "große Glück Europäische Union ist für uns Deutsche nicht vom Himmel gefallen." Deshalb sei es "unsere Verantwortung, dass auch die Menschen in der Ukraine wieder in Frieden und Freiheit leben können." Putin könne Europa nicht erpressen. "Wir lassen nicht zu, dass der russische Präsident nur härter zuschlagen muss, damit wir in Verhandlungen eintreten." Russland müsse sich aus der Ukraine zurückziehen. Anders könne es keinen Frieden geben. Baerbock spricht über die Kinder, die in Gaza leiden müssen. "Da kommen Momente auf, die sind kaum zu ertragen." Man müsse aushalten, "dass es eine Gleichzeitigkeit gibt." Das unglaubliche Leid in Gaza. Und das Leid der Israelis, "die den Holocaust erlitten haben" und von Hama-Terroristen auf brutalste und unmenschlichste Weise ermordet wurden. Und immer wieder versuchen, Lösungen zu finden. "Wir können gewinnen und wir werden gewinnen", ruft die Parteivorsitzende Ricarda Lang dem vorwiegend grünen Publikum zu. "In den Niederlanden ist es gelungen, dass ein Bündnis aus Grünen und Sozialdemokraten die rechten Europagegner in die Schranken gewiesen hat. Wir lassen uns dieses Europa nie wieder wegnehmen." </w:t>
      </w:r>
    </w:p>
    <w:p>
      <w:pPr>
        <w:pStyle w:val="Normal3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 Pendant Omid Nouripour betont, die Grünen würden weiter keine einfachen Lösungen anbieten, sondern "Mut zur Komplexität" beweisen. "Wir werden uns anschauen müssen, was die Hintergründe von Mannheim sind. Der Islamismus ist eine Gefahr und wir müssen sie bekämpfen. Dafür müssen wir alles tun." Es sei aber auch eine gesellschaftliche Aufgabe, die Radikalisierungsnetzwerke zu zerschlagen. "Das ist eine gigantische Aufgabe." Man dürfe mit Islamisten wie den Taliban in Sachen Abschiebung keine Geschäfte machen. "Das Geld werden sie einsetzen, um bei uns neue Terrornetzwerke zu schaffen."</w:t>
      </w:r>
    </w:p>
    <w:p>
      <w:pPr>
        <w:pStyle w:val="Normal38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Klimaschutz und Europa </w:t>
      </w:r>
    </w:p>
    <w:p>
      <w:pPr>
        <w:pStyle w:val="Normal3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europäische Spitzenkandidatin Terry Reintke betont, die Wahl werde darüber entscheiden, wie es mit dem Klimaschutz in Europa weitergehe. "Wir Grüne haben in den vergangenen fünf Jahren den Weg geebnet, Europa zum ersten klimaneutralen Kontinent zu machen." Die Konservativen und Liberalen seien auf dem Weg, viele Errungenschaften des Klimaschutzes zurückzudrehen. "Nie wieder wollen wir von Diktatoren abhängig sein. Wir wollen ein freies und unabhängiges Europa und den Green Deal verteidigen."</w:t>
      </w:r>
    </w:p>
    <w:p>
      <w:pPr>
        <w:pStyle w:val="Normal38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8, 2024</w:t>
      </w:r>
    </w:p>
    <w:p>
      <w:pPr>
        <w:pStyle w:val="Normal384"/>
      </w:pPr>
    </w:p>
    <w:p>
      <w:pPr>
        <w:pStyle w:val="Normal384"/>
        <w:ind w:left="200"/>
        <w:sectPr>
          <w:type w:val="continuous"/>
          <w:pgMar w:top="840" w:right="1000" w:bottom="840" w:left="1000" w:header="400" w:footer="400"/>
          <w:pgNumType w:fmt="decimal"/>
          <w:cols w:space="720"/>
        </w:sectPr>
      </w:pPr>
      <w:r>
        <w:br/>
      </w:r>
      <w:r>
        <w:pict>
          <v:line id="_x0000_s2656" style="position:absolute;z-index:252528640" from="0,10pt" to="512pt,10pt" strokecolor="black" strokeweight="1pt">
            <v:stroke linestyle="single"/>
          </v:line>
        </w:pict>
      </w:r>
      <w:r>
        <w:rPr>
          <w:rFonts w:ascii="arial" w:eastAsia="arial" w:hAnsi="arial" w:cs="arial"/>
          <w:b/>
          <w:color w:val="767676"/>
          <w:sz w:val="16"/>
        </w:rPr>
        <w:t>End of Document</w:t>
      </w:r>
    </w:p>
    <w:p>
      <w:pPr>
        <w:pStyle w:val="Normal385"/>
        <w:sectPr>
          <w:headerReference w:type="even" r:id="rId2378"/>
          <w:headerReference w:type="default" r:id="rId2379"/>
          <w:footerReference w:type="even" r:id="rId2380"/>
          <w:footerReference w:type="default" r:id="rId2381"/>
          <w:headerReference w:type="first" r:id="rId2382"/>
          <w:footerReference w:type="first" r:id="rId2383"/>
          <w:pgSz w:w="12240" w:h="15840"/>
          <w:pgMar w:top="840" w:right="1000" w:bottom="840" w:left="1000" w:header="400" w:footer="400"/>
          <w:pgNumType w:fmt="decimal"/>
          <w:cols w:space="720"/>
          <w:titlePg w:val="0"/>
        </w:sectPr>
      </w:pPr>
    </w:p>
    <w:p>
      <w:pPr>
        <w:pStyle w:val="Normal385"/>
      </w:pPr>
    </w:p>
    <w:p>
      <w:pPr>
        <w:pStyle w:val="Normal385"/>
      </w:pPr>
      <w:r>
        <w:pict>
          <v:shape id="_x0000_i2657" type="#_x0000_t75" alt="LexisNexis®" style="width:147.75pt;height:30pt">
            <v:imagedata r:id="rId10" o:title=""/>
          </v:shape>
        </w:pict>
      </w:r>
      <w:r>
        <w:cr/>
      </w:r>
    </w:p>
    <w:p>
      <w:pPr>
        <w:pStyle w:val="Heading138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Linkes Bündnis kündigt Protest gegen Scholz an</w:t>
      </w:r>
    </w:p>
    <w:p>
      <w:pPr>
        <w:pStyle w:val="Normal3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3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6. Juni 2024</w:t>
      </w:r>
    </w:p>
    <w:p>
      <w:pPr>
        <w:pStyle w:val="Normal3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Duisburg</w:t>
      </w:r>
    </w:p>
    <w:p>
      <w:pPr>
        <w:pStyle w:val="Normal385"/>
        <w:keepNext w:val="0"/>
        <w:spacing w:after="0" w:line="240" w:lineRule="atLeast"/>
        <w:ind w:right="0"/>
        <w:jc w:val="both"/>
      </w:pPr>
      <w:bookmarkStart w:id="770" w:name="Bookmark_386"/>
      <w:bookmarkEnd w:id="770"/>
    </w:p>
    <w:p>
      <w:pPr>
        <w:pStyle w:val="Normal38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385"/>
        <w:keepNext w:val="0"/>
        <w:spacing w:before="120" w:after="0" w:line="220" w:lineRule="atLeast"/>
        <w:ind w:left="0" w:right="0" w:firstLine="0"/>
        <w:jc w:val="left"/>
      </w:pPr>
      <w:r>
        <w:br/>
      </w:r>
      <w:r>
        <w:pict>
          <v:shape id="_x0000_i2658" type="#_x0000_t75" style="width:74.99pt;height:62.99pt">
            <v:imagedata r:id="rId1386" o:title=""/>
          </v:shape>
        </w:pict>
      </w:r>
    </w:p>
    <w:p>
      <w:pPr>
        <w:pStyle w:val="Normal3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19</w:t>
      </w:r>
    </w:p>
    <w:p>
      <w:pPr>
        <w:pStyle w:val="Normal3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214 words</w:t>
      </w:r>
    </w:p>
    <w:p>
      <w:pPr>
        <w:pStyle w:val="Normal3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Triesch, Leonie Miß</w:t>
      </w:r>
    </w:p>
    <w:p>
      <w:pPr>
        <w:pStyle w:val="Normal385"/>
        <w:keepNext/>
        <w:spacing w:before="240" w:after="0" w:line="340" w:lineRule="atLeast"/>
        <w:ind w:left="0" w:right="0" w:firstLine="0"/>
        <w:jc w:val="left"/>
      </w:pPr>
      <w:bookmarkStart w:id="771" w:name="Body_384"/>
      <w:bookmarkEnd w:id="771"/>
      <w:r>
        <w:rPr>
          <w:rFonts w:ascii="arial" w:eastAsia="arial" w:hAnsi="arial" w:cs="arial"/>
          <w:b/>
          <w:i w:val="0"/>
          <w:strike w:val="0"/>
          <w:noProof w:val="0"/>
          <w:color w:val="000000"/>
          <w:position w:val="0"/>
          <w:sz w:val="28"/>
          <w:u w:val="none"/>
          <w:vertAlign w:val="baseline"/>
        </w:rPr>
        <w:t>Body</w:t>
      </w:r>
    </w:p>
    <w:p>
      <w:pPr>
        <w:pStyle w:val="Normal385"/>
        <w:spacing w:line="60" w:lineRule="exact"/>
      </w:pPr>
      <w:r>
        <w:pict>
          <v:line id="_x0000_s2659" style="position:absolute;z-index:252529664" from="0,2pt" to="512pt,2pt" strokecolor="#009ddb" strokeweight="2pt">
            <v:stroke linestyle="single"/>
            <w10:wrap type="topAndBottom"/>
          </v:line>
        </w:pict>
      </w:r>
    </w:p>
    <w:p>
      <w:pPr>
        <w:pStyle w:val="Normal385"/>
      </w:pPr>
    </w:p>
    <w:p>
      <w:pPr>
        <w:pStyle w:val="Normal3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Duisburg (atrie/leom) Der Wahlkampf-Auftritt in Duisburg könnte für den Bundeskanzler ungemütlich werden: Olaf Scholz wird am kommenden Samstag in der Stadt erwartet, jetzt hat das Bündnis „Duisburg stellt sich quer“ einen Protest angekündigt. Nach Angaben der Polizei werden bis zu 150 Teilnehmer erwartet.</w:t>
      </w:r>
    </w:p>
    <w:p>
      <w:pPr>
        <w:pStyle w:val="Normal3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„Duisburg stellt sich quer“ hatte zuletzt an pro-palästinensischen Kundgebungen und auch den Ostermärschen teilgenommen, die regelmäßig die Nato kritisieren. Unter den Teilnehmern sind immer wieder auch Anhänger der linken Gruppen MLPD und DKP.</w:t>
      </w:r>
    </w:p>
    <w:p>
      <w:pPr>
        <w:pStyle w:val="Normal3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den sozialen Netzwerken wirbt das Bündnis für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mit dem Motto: „Kriegskanzler Scholz kommt nach Duisburg – Lügen und Hetze entgegentreten.“ Wie die Polizei mitteilt, könne man nicht ausschließen, dass auch Anhänger der verbotenen Organisation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am Protest teilnehmen werden.</w:t>
      </w:r>
    </w:p>
    <w:p>
      <w:pPr>
        <w:pStyle w:val="Normal3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Tag vor der Europawahl will der Kanzler zusammen mit den Parteichefs Lars Klingbeil und Saskia Esken sowie dem Generalsekretär Kevin Kühnert auf dem König-Heinrich-Platz in Duisburg sprechen. Gegen 15 Uhr soll die Kundgebung starten.</w:t>
      </w:r>
    </w:p>
    <w:p>
      <w:pPr>
        <w:pStyle w:val="Normal3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Polizei sind keine weiteren Demonstrationen angemeldet. Ein erhöhtes Aufgebot der Polizei soll die Veranstaltung am Samstag absichern, heißt es.</w:t>
      </w:r>
    </w:p>
    <w:p>
      <w:pPr>
        <w:pStyle w:val="Normal3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38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6, 2024</w:t>
      </w:r>
    </w:p>
    <w:p>
      <w:pPr>
        <w:pStyle w:val="Normal385"/>
      </w:pPr>
    </w:p>
    <w:p>
      <w:pPr>
        <w:pStyle w:val="Normal385"/>
        <w:ind w:left="200"/>
        <w:sectPr>
          <w:type w:val="continuous"/>
          <w:pgMar w:top="840" w:right="1000" w:bottom="840" w:left="1000" w:header="400" w:footer="400"/>
          <w:pgNumType w:fmt="decimal"/>
          <w:cols w:space="720"/>
        </w:sectPr>
      </w:pPr>
      <w:r>
        <w:br/>
      </w:r>
      <w:r>
        <w:pict>
          <v:line id="_x0000_s2660" style="position:absolute;z-index:252530688" from="0,10pt" to="512pt,10pt" strokecolor="black" strokeweight="1pt">
            <v:stroke linestyle="single"/>
          </v:line>
        </w:pict>
      </w:r>
      <w:r>
        <w:rPr>
          <w:rFonts w:ascii="arial" w:eastAsia="arial" w:hAnsi="arial" w:cs="arial"/>
          <w:b/>
          <w:color w:val="767676"/>
          <w:sz w:val="16"/>
        </w:rPr>
        <w:t>End of Document</w:t>
      </w:r>
    </w:p>
    <w:p>
      <w:pPr>
        <w:pStyle w:val="Normal386"/>
        <w:sectPr>
          <w:headerReference w:type="even" r:id="rId2384"/>
          <w:headerReference w:type="default" r:id="rId2385"/>
          <w:footerReference w:type="even" r:id="rId2386"/>
          <w:footerReference w:type="default" r:id="rId2387"/>
          <w:headerReference w:type="first" r:id="rId2388"/>
          <w:footerReference w:type="first" r:id="rId2389"/>
          <w:pgSz w:w="12240" w:h="15840"/>
          <w:pgMar w:top="840" w:right="1000" w:bottom="840" w:left="1000" w:header="400" w:footer="400"/>
          <w:pgNumType w:fmt="decimal"/>
          <w:cols w:space="720"/>
          <w:titlePg w:val="0"/>
        </w:sectPr>
      </w:pPr>
    </w:p>
    <w:p>
      <w:pPr>
        <w:pStyle w:val="Normal386"/>
      </w:pPr>
    </w:p>
    <w:p>
      <w:pPr>
        <w:pStyle w:val="Normal386"/>
      </w:pPr>
      <w:r>
        <w:pict>
          <v:shape id="_x0000_i2661" type="#_x0000_t75" alt="LexisNexis®" style="width:147.75pt;height:30pt">
            <v:imagedata r:id="rId10" o:title=""/>
          </v:shape>
        </w:pict>
      </w:r>
      <w:r>
        <w:cr/>
      </w:r>
    </w:p>
    <w:p>
      <w:pPr>
        <w:pStyle w:val="Heading138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Ein Like ist noch kein Antisemitismus; Geraldine Rauch kann vorerst TU-Präsidentin bleiben. Der Akademische Senat hält sie nicht für eine Antisemitin. Doch damit ist die Sache für sie lange nicht erledigt.</w:t>
      </w:r>
    </w:p>
    <w:p>
      <w:pPr>
        <w:pStyle w:val="Normal3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3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5. Juni 2024 7:04 PM GMT</w:t>
      </w:r>
    </w:p>
    <w:p>
      <w:pPr>
        <w:pStyle w:val="Normal386"/>
        <w:keepNext w:val="0"/>
        <w:spacing w:after="0" w:line="240" w:lineRule="atLeast"/>
        <w:ind w:right="0"/>
        <w:jc w:val="both"/>
      </w:pPr>
      <w:bookmarkStart w:id="772" w:name="Bookmark_387"/>
      <w:bookmarkEnd w:id="772"/>
    </w:p>
    <w:p>
      <w:pPr>
        <w:pStyle w:val="Normal38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Zeitverlag Gerd Bucerius GmbH &amp; Co. Alle Rechte vorbehalten</w:t>
      </w:r>
    </w:p>
    <w:p>
      <w:pPr>
        <w:pStyle w:val="Normal386"/>
        <w:keepNext w:val="0"/>
        <w:spacing w:before="120" w:after="0" w:line="220" w:lineRule="atLeast"/>
        <w:ind w:left="0" w:right="0" w:firstLine="0"/>
        <w:jc w:val="left"/>
      </w:pPr>
      <w:r>
        <w:br/>
      </w:r>
      <w:r>
        <w:pict>
          <v:shape id="_x0000_i2662" type="#_x0000_t75" style="width:196.48pt;height:26.25pt">
            <v:imagedata r:id="rId297" o:title=""/>
          </v:shape>
        </w:pict>
      </w:r>
    </w:p>
    <w:p>
      <w:pPr>
        <w:pStyle w:val="Normal3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Geraldine Rauch; Ausg. 25</w:t>
      </w:r>
    </w:p>
    <w:p>
      <w:pPr>
        <w:pStyle w:val="Normal3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1139 words</w:t>
      </w:r>
    </w:p>
    <w:p>
      <w:pPr>
        <w:pStyle w:val="Normal3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Eva Ricarda Lautsch</w:t>
      </w:r>
    </w:p>
    <w:p>
      <w:pPr>
        <w:pStyle w:val="Normal386"/>
        <w:keepNext/>
        <w:spacing w:before="240" w:after="0" w:line="340" w:lineRule="atLeast"/>
        <w:ind w:left="0" w:right="0" w:firstLine="0"/>
        <w:jc w:val="left"/>
      </w:pPr>
      <w:bookmarkStart w:id="773" w:name="Body_385"/>
      <w:bookmarkEnd w:id="773"/>
      <w:r>
        <w:rPr>
          <w:rFonts w:ascii="arial" w:eastAsia="arial" w:hAnsi="arial" w:cs="arial"/>
          <w:b/>
          <w:i w:val="0"/>
          <w:strike w:val="0"/>
          <w:noProof w:val="0"/>
          <w:color w:val="000000"/>
          <w:position w:val="0"/>
          <w:sz w:val="28"/>
          <w:u w:val="none"/>
          <w:vertAlign w:val="baseline"/>
        </w:rPr>
        <w:t>Body</w:t>
      </w:r>
    </w:p>
    <w:p>
      <w:pPr>
        <w:pStyle w:val="Normal386"/>
        <w:spacing w:line="60" w:lineRule="exact"/>
      </w:pPr>
      <w:r>
        <w:pict>
          <v:line id="_x0000_s2663" style="position:absolute;z-index:252531712" from="0,2pt" to="512pt,2pt" strokecolor="#009ddb" strokeweight="2pt">
            <v:stroke linestyle="single"/>
            <w10:wrap type="topAndBottom"/>
          </v:line>
        </w:pict>
      </w:r>
    </w:p>
    <w:p>
      <w:pPr>
        <w:pStyle w:val="Normal386"/>
      </w:pPr>
    </w:p>
    <w:p>
      <w:pPr>
        <w:pStyle w:val="Normal3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Geraldine Rauch sitzt schon an ihrem Platz am Kopfende, als sich der große Saal der TU Berlin in der Hardenbergstraße langsam füllt. Es ist das erste Mal, dass sie sich in dem Sturm um ihre Person öffentlich äußern will. In einem schriftlichen Statement habe sie bereits um Entschuldigung gebeten, sagt die Präsidentin der TU nun. "Aber auch hier möchte ich meine tiefe Reue zeigen und um Verzeihung bitten." Dennoch könnte es ernst für sie werden: Der Akademische Senat der TU, dessen Mitglieder an den Tischen neben Rauch sitzen, berät heute auch über ihre Abwahl als Präsidentin.</w:t>
      </w:r>
    </w:p>
    <w:p>
      <w:pPr>
        <w:pStyle w:val="Normal3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Rauch hatte auf der Plattform X Posts mit antisemitischem Inhalt geliket. Die Vorwürfe wiegen schwer, das liegt an Rauchs Amt und daran, dass Antisemitismus in einer liberalen Gesellschaft aus gutem Grund auf heftige Abwehrreaktionen trifft. Was seitdem passiert ist, zeigt aber zugleich einen Diskurs im Ausnahmezustand. Die Frage ist: Inwiefern kann man ein Like in den sozialen Medien als Unterstützung werten, vielleicht sogar wohlüberlegt? Das Herzsymbol ist schnell gesetzt. Doch in Zeiten, in denen der Krieg im Gazastreifen täglich auch hier zu neuen politischen Verwerfungen führt, kann ein Like eben dramatische Folgen haben. So forderte die Generalsekretärin der Berliner CDU Ottilie Klein bereits mehrfach Rauchs Rücktritt. Der Regierende Bürgermeister Kai Wegner (CDU) fand, Rauch habe nicht nur der TU, sondern dem Wissenschaftsstandort Berlin geschadet. Und: Er vertraue auf die "weise Entscheidung" der zuständigen Gremien.</w:t>
      </w:r>
    </w:p>
    <w:p>
      <w:pPr>
        <w:pStyle w:val="Normal3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Rauch hingegen sagt auch heute wieder, Antisemitismus lehne sie "in jeder Form strikt ab". Waren es also doch nur ein paar zu schnelle Klicks, ein paar zu schnell verteilte Herzchen? Unter den antisemitischen Posts, die Rauch mit einem Like versehen hat, ist einer mit besonders krasser Bildsprache: eine Demonstrationsszene, Israels Premier Benjamin Netanjahu ist dort überlebensgroß auf einem Schild zu sehen, das Hemd mit roter Schrift beschmiert - und mit Hakenkreuzen. Rauch will das Bild nicht gesehen haben, das hatte sie schon zuvor in einer schriftlichen Entschuldigung betont und wiederholt es heute. "Ich habe damit Vertrauen zerstört", sagt sie.</w:t>
      </w:r>
    </w:p>
    <w:p>
      <w:pPr>
        <w:pStyle w:val="Normal3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Stimmung im Saal ist angespannt. Durch ein offenes Fenster dringt Gelächter herein, das hier drinnen irritiert. Wegner und andere haben einen immensen Druck aufgebaut, der auch auf den anderen Beteiligten des Akademischen Senats lastet. Einer Abwahl der Präsidentin müssten noch zwei weitere Gremien zustimmen, doch schon die heutige Sitzung sendet ein wichtiges Signal. </w:t>
      </w:r>
    </w:p>
    <w:p>
      <w:pPr>
        <w:pStyle w:val="Normal3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der Sitzung, draußen auf der Straße, haben sich um die 100 Studierende zu einer Solidaritätsdemo eingefunden. "Ge-ral-di-ne bleibt Prä-si-den-tin", rufen sie, und: "Wir sind hier, wir sind laut, Einmischung wird nicht erlaubt!" Nicht nur Geraldine Rauch will bleiben. Wenn sie auch im Kreis ihrer Kollegen mitunter mindestens ungeschickt agierte, viele Studierende hat sie auf ihrer Seite. Und die wehren sich. "Der Umgang mit Geraldine Rauch vonseiten der Landespolitik ist ein Übergriff auf die Hochschulautonomie", sagt Jonas Tejada, einer der Organisatoren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"Geraldine" sei eben eine "sehr moderne Stimme", die Konservativen nicht gefalle.</w:t>
      </w:r>
    </w:p>
    <w:p>
      <w:pPr>
        <w:pStyle w:val="Normal3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Bemerkenswerte an diesem Protest ist: Er kommt ohne martialische Slogans aus, ohne Hass, ganz anders, als man es an den anderen beiden Berliner Universitäten beobachten konnte. Und vor allem: ohne Antisemitismus. Was man hier sieht, ist eine Studierendenschaft, die in diesen aufgeheizten Tagen um Differenzierung ringt. "Wir wollen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alle sein", sagt Tejada.</w:t>
      </w:r>
    </w:p>
    <w:p>
      <w:pPr>
        <w:pStyle w:val="Normal3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"Hochschulautonomie statt Hetze - Geraldine bleibt", lautet das Motto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"Der Text auf dem Transparent wurde im Konsens entschieden", sagt Timo Huber, 23. Er studiert Physikalische Ingenieurwissenschaften an der TU und engagiert sich in der Studenteninitiative EB104, die zu der Demonstration aufgerufen hatte. Auf den anderen Schildern und Transparenten stehen Dinge wie "Finger weg von unserer Uni" oder "Kai Wegner exmatrikulieren". </w:t>
      </w:r>
    </w:p>
    <w:p>
      <w:pPr>
        <w:pStyle w:val="Normal3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kommt es zu diesem Protest, der ohne Hassbotschaften auskommt - aber auch ohne klare Position zum Krieg in Gaza? "Wir haben schon diskutiert, ob wir uns zu dem Konflikt positionieren", sagt Huber. "Aber es gab eben keinen Konsens dazu." Er selbst gehe nicht auf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-Demos, aber auch er sei "auf Linie mit denen, die in Gaza einen Genozid sehen". Doch die Abgrenzung von der Terrororganisation Hamas sei eben wichtig, so Huber. Und in der Tat: Die gelingt auf den meisten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nicht.</w:t>
      </w:r>
    </w:p>
    <w:p>
      <w:pPr>
        <w:pStyle w:val="Normal3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Geraldine Rauch sei es zu verdanken, dass die TU bisher von Besetzungen verschont geblieben sei. "Geraldine hat einen großen Beitrag dazu geleistet, dass die Räume der TU bisher offen für alle geblieben sind", sagt Huber. Ihn und andere beeindruckt vor allem das Format der "Campus Hour", das Rauch an der TU eingeführt hat. In regelmäßigen Abständen kommt Rauch hier mit Studierenden direkt ins Gespräch. "Ein krasses Zeichen, dass sie so erreichbar ist."</w:t>
      </w:r>
    </w:p>
    <w:p>
      <w:pPr>
        <w:pStyle w:val="Normal3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 drinnen? Rauch kämpft. "Ich möchte mich den Vorwürfen stellen. Deshalb habe ich bei der zuständigen Senatsverwaltung für Wissenschaft die Einleitung eines Disziplinarverfahrens gegen mich selbst beantragt." Juristisch werde es danach Klarheit geben, doch auch persönlich Vertrauen wiederzugewinnen, sei in dieser aufgeheizten Situation schwieriger. </w:t>
      </w:r>
    </w:p>
    <w:p>
      <w:pPr>
        <w:pStyle w:val="Normal3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Zur Selbstkritik ist sie jedenfalls bereit: "Warum nur habe ich nicht genauer hingesehen", befragt sie sich selbst. Und: "Warum habe ich meinen Schmerz über diesen Konflikt nicht im Privaten belassen?" Sie habe sich inzwischen auch beim Zentralrat der Juden und beim israelischen Botschafter persönlich für ihr Verhalten entschuldigt. Für die Uni kündigt sie konkrete Maßnahmen gegen Antisemitismus an: Ein "Awareness-Team" will sie aufbauen, Aufklärung und Lehrinhalte zu Antisemitismus etablieren, eine persönliche Sprechstunde für jüdische Studierende einrichten. Nah bei den Studierenden will sie auch hier sein. Ihren Account auf X habe sie inzwischen "geschlossen".</w:t>
      </w:r>
    </w:p>
    <w:p>
      <w:pPr>
        <w:pStyle w:val="Normal3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Akademische Senat der TU   entscheidet sich heute nicht für eine Abwahl der Präsidentin. Nicht einmal ein   Antrag darüber wird zur Abstimmung gebracht. Dennoch sieht es nicht danach aus,   als hätte Rauch ihre Kritiker durch ihr Statement schon für sich einnehmen   können. "Der Akademische Senat hält Frau Rauch nicht für eine Antisemitin. Aber   es bleibt dabei, sie hat einen schwerwiegenden Fehler gemacht", so Annette   Hiller, die heutige Leiterin des Akademischen Senats. Man habe ein   "Meinungsbild" eingeholt, ob man Geraldine Rauch den Rücktritt nahelegen wolle   oder nicht. Rauch habe jetzt 24 Stunden Zeit, sich dazu zu verhalten. Die   Debatte um Rauch kommt also nicht zur Ruhe. Und falls Rauch nicht zurücktritt,   tagt am Montag schon das nächste Gremium, das über ihre Abwahl abstimmen   könnte.</w:t>
      </w:r>
    </w:p>
    <w:p>
      <w:pPr>
        <w:pStyle w:val="Normal38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5, 2024</w:t>
      </w:r>
    </w:p>
    <w:p>
      <w:pPr>
        <w:pStyle w:val="Normal386"/>
      </w:pPr>
    </w:p>
    <w:p>
      <w:pPr>
        <w:pStyle w:val="Normal386"/>
        <w:ind w:left="200"/>
        <w:sectPr>
          <w:type w:val="continuous"/>
          <w:pgMar w:top="840" w:right="1000" w:bottom="840" w:left="1000" w:header="400" w:footer="400"/>
          <w:pgNumType w:fmt="decimal"/>
          <w:cols w:space="720"/>
        </w:sectPr>
      </w:pPr>
      <w:r>
        <w:br/>
      </w:r>
      <w:r>
        <w:pict>
          <v:line id="_x0000_s2664" style="position:absolute;z-index:252532736" from="0,10pt" to="512pt,10pt" strokecolor="black" strokeweight="1pt">
            <v:stroke linestyle="single"/>
          </v:line>
        </w:pict>
      </w:r>
      <w:r>
        <w:rPr>
          <w:rFonts w:ascii="arial" w:eastAsia="arial" w:hAnsi="arial" w:cs="arial"/>
          <w:b/>
          <w:color w:val="767676"/>
          <w:sz w:val="16"/>
        </w:rPr>
        <w:t>End of Document</w:t>
      </w:r>
    </w:p>
    <w:p>
      <w:pPr>
        <w:pStyle w:val="Normal387"/>
        <w:sectPr>
          <w:headerReference w:type="even" r:id="rId2390"/>
          <w:headerReference w:type="default" r:id="rId2391"/>
          <w:footerReference w:type="even" r:id="rId2392"/>
          <w:footerReference w:type="default" r:id="rId2393"/>
          <w:headerReference w:type="first" r:id="rId2394"/>
          <w:footerReference w:type="first" r:id="rId2395"/>
          <w:pgSz w:w="12240" w:h="15840"/>
          <w:pgMar w:top="840" w:right="1000" w:bottom="840" w:left="1000" w:header="400" w:footer="400"/>
          <w:pgNumType w:fmt="decimal"/>
          <w:cols w:space="720"/>
          <w:titlePg w:val="0"/>
        </w:sectPr>
      </w:pPr>
    </w:p>
    <w:p>
      <w:pPr>
        <w:pStyle w:val="Normal387"/>
      </w:pPr>
    </w:p>
    <w:p>
      <w:pPr>
        <w:pStyle w:val="Normal387"/>
      </w:pPr>
      <w:r>
        <w:pict>
          <v:shape id="_x0000_i2665" type="#_x0000_t75" alt="LexisNexis®" style="width:147.75pt;height:30pt">
            <v:imagedata r:id="rId10" o:title=""/>
          </v:shape>
        </w:pict>
      </w:r>
      <w:r>
        <w:cr/>
      </w:r>
    </w:p>
    <w:p>
      <w:pPr>
        <w:pStyle w:val="Heading138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des Tages</w:t>
      </w:r>
    </w:p>
    <w:p>
      <w:pPr>
        <w:pStyle w:val="Normal3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3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05. Juni 2024</w:t>
      </w:r>
    </w:p>
    <w:p>
      <w:pPr>
        <w:pStyle w:val="Normal387"/>
        <w:keepNext w:val="0"/>
        <w:spacing w:after="0" w:line="240" w:lineRule="atLeast"/>
        <w:ind w:right="0"/>
        <w:jc w:val="both"/>
      </w:pPr>
      <w:bookmarkStart w:id="774" w:name="Bookmark_388"/>
      <w:bookmarkEnd w:id="774"/>
    </w:p>
    <w:p>
      <w:pPr>
        <w:pStyle w:val="Normal38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387"/>
        <w:keepNext w:val="0"/>
        <w:spacing w:before="120" w:after="0" w:line="220" w:lineRule="atLeast"/>
        <w:ind w:left="0" w:right="0" w:firstLine="0"/>
        <w:jc w:val="left"/>
      </w:pPr>
      <w:r>
        <w:br/>
      </w:r>
      <w:r>
        <w:pict>
          <v:shape id="_x0000_i2666" type="#_x0000_t75" style="width:202.47pt;height:44.24pt">
            <v:imagedata r:id="rId90" o:title=""/>
          </v:shape>
        </w:pict>
      </w:r>
    </w:p>
    <w:p>
      <w:pPr>
        <w:pStyle w:val="Normal3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CHECKPOINT; S. B3</w:t>
      </w:r>
    </w:p>
    <w:p>
      <w:pPr>
        <w:pStyle w:val="Normal3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69 words</w:t>
      </w:r>
    </w:p>
    <w:p>
      <w:pPr>
        <w:pStyle w:val="Normal387"/>
        <w:keepNext/>
        <w:spacing w:before="240" w:after="0" w:line="340" w:lineRule="atLeast"/>
        <w:ind w:left="0" w:right="0" w:firstLine="0"/>
        <w:jc w:val="left"/>
      </w:pPr>
      <w:bookmarkStart w:id="775" w:name="Body_386"/>
      <w:bookmarkEnd w:id="775"/>
      <w:r>
        <w:rPr>
          <w:rFonts w:ascii="arial" w:eastAsia="arial" w:hAnsi="arial" w:cs="arial"/>
          <w:b/>
          <w:i w:val="0"/>
          <w:strike w:val="0"/>
          <w:noProof w:val="0"/>
          <w:color w:val="000000"/>
          <w:position w:val="0"/>
          <w:sz w:val="28"/>
          <w:u w:val="none"/>
          <w:vertAlign w:val="baseline"/>
        </w:rPr>
        <w:t>Body</w:t>
      </w:r>
    </w:p>
    <w:p>
      <w:pPr>
        <w:pStyle w:val="Normal387"/>
        <w:spacing w:line="60" w:lineRule="exact"/>
      </w:pPr>
      <w:r>
        <w:pict>
          <v:line id="_x0000_s2667" style="position:absolute;z-index:252533760" from="0,2pt" to="512pt,2pt" strokecolor="#009ddb" strokeweight="2pt">
            <v:stroke linestyle="single"/>
            <w10:wrap type="topAndBottom"/>
          </v:line>
        </w:pict>
      </w:r>
    </w:p>
    <w:p>
      <w:pPr>
        <w:pStyle w:val="Normal387"/>
      </w:pP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größte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des Tages solidarisiert sich mit der Zivilbevölkerung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trägt auch den Namen ,,Solidarität mit der Zivilbevölkerung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Sie wurde von einer Privatperson angemeldet, es werden 200 Teilnehmende am Alice-Salomon-Platz von 13 bis 16 Uhr erwartet. Parallel dazu versammeln sich am selben Ort 100 Personen, die sich mit Israel solidarisieren. In Berlin sind 32 Demos angemeldet.</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38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4, 2024</w:t>
      </w:r>
    </w:p>
    <w:p>
      <w:pPr>
        <w:pStyle w:val="Normal387"/>
      </w:pPr>
    </w:p>
    <w:p>
      <w:pPr>
        <w:pStyle w:val="Normal387"/>
        <w:ind w:left="200"/>
        <w:sectPr>
          <w:type w:val="continuous"/>
          <w:pgMar w:top="840" w:right="1000" w:bottom="840" w:left="1000" w:header="400" w:footer="400"/>
          <w:pgNumType w:fmt="decimal"/>
          <w:cols w:space="720"/>
        </w:sectPr>
      </w:pPr>
      <w:r>
        <w:br/>
      </w:r>
      <w:r>
        <w:pict>
          <v:line id="_x0000_s2668" style="position:absolute;z-index:252534784" from="0,10pt" to="512pt,10pt" strokecolor="black" strokeweight="1pt">
            <v:stroke linestyle="single"/>
          </v:line>
        </w:pict>
      </w:r>
      <w:r>
        <w:rPr>
          <w:rFonts w:ascii="arial" w:eastAsia="arial" w:hAnsi="arial" w:cs="arial"/>
          <w:b/>
          <w:color w:val="767676"/>
          <w:sz w:val="16"/>
        </w:rPr>
        <w:t>End of Document</w:t>
      </w:r>
    </w:p>
    <w:p>
      <w:pPr>
        <w:pStyle w:val="Normal388"/>
        <w:sectPr>
          <w:headerReference w:type="even" r:id="rId2396"/>
          <w:headerReference w:type="default" r:id="rId2397"/>
          <w:footerReference w:type="even" r:id="rId2398"/>
          <w:footerReference w:type="default" r:id="rId2399"/>
          <w:headerReference w:type="first" r:id="rId2400"/>
          <w:footerReference w:type="first" r:id="rId2401"/>
          <w:pgSz w:w="12240" w:h="15840"/>
          <w:pgMar w:top="840" w:right="1000" w:bottom="840" w:left="1000" w:header="400" w:footer="400"/>
          <w:pgNumType w:fmt="decimal"/>
          <w:cols w:space="720"/>
          <w:titlePg w:val="0"/>
        </w:sectPr>
      </w:pPr>
    </w:p>
    <w:p>
      <w:pPr>
        <w:pStyle w:val="Normal388"/>
      </w:pPr>
    </w:p>
    <w:p>
      <w:pPr>
        <w:pStyle w:val="Normal388"/>
      </w:pPr>
      <w:r>
        <w:pict>
          <v:shape id="_x0000_i2669" type="#_x0000_t75" alt="LexisNexis®" style="width:147.75pt;height:30pt">
            <v:imagedata r:id="rId10" o:title=""/>
          </v:shape>
        </w:pict>
      </w:r>
      <w:r>
        <w:cr/>
      </w:r>
    </w:p>
    <w:p>
      <w:pPr>
        <w:pStyle w:val="Heading138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Laut für Gaza; Studierende protestieren gegen die geplante Wiedereinführung von Zwangsexmatrikulationen. Sie befürchten, damit solle vor allem der Palästinaprotest mundtot gemacht werden</w:t>
      </w:r>
    </w:p>
    <w:p>
      <w:pPr>
        <w:pStyle w:val="Normal3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3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04. Juni 2024</w:t>
      </w:r>
    </w:p>
    <w:p>
      <w:pPr>
        <w:pStyle w:val="Normal388"/>
        <w:keepNext w:val="0"/>
        <w:spacing w:after="0" w:line="240" w:lineRule="atLeast"/>
        <w:ind w:right="0"/>
        <w:jc w:val="both"/>
      </w:pPr>
      <w:bookmarkStart w:id="776" w:name="Bookmark_389"/>
      <w:bookmarkEnd w:id="776"/>
    </w:p>
    <w:p>
      <w:pPr>
        <w:pStyle w:val="Normal38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388"/>
        <w:keepNext w:val="0"/>
        <w:spacing w:before="120" w:after="0" w:line="220" w:lineRule="atLeast"/>
        <w:ind w:left="0" w:right="0" w:firstLine="0"/>
        <w:jc w:val="left"/>
      </w:pPr>
      <w:r>
        <w:br/>
      </w:r>
      <w:r>
        <w:pict>
          <v:shape id="_x0000_i2670" type="#_x0000_t75" style="width:257.97pt;height:41.24pt">
            <v:imagedata r:id="rId32" o:title=""/>
          </v:shape>
        </w:pict>
      </w:r>
    </w:p>
    <w:p>
      <w:pPr>
        <w:pStyle w:val="Normal3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21</w:t>
      </w:r>
    </w:p>
    <w:p>
      <w:pPr>
        <w:pStyle w:val="Normal3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923 words</w:t>
      </w:r>
    </w:p>
    <w:p>
      <w:pPr>
        <w:pStyle w:val="Normal3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Uta Schleiermacher</w:t>
      </w:r>
    </w:p>
    <w:p>
      <w:pPr>
        <w:pStyle w:val="Normal38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Studierende protestieren gegen die geplante Wiedereinführung von Zwangsexmatrikulationen. Sie befürchten, damit solle vor allem der Palästinaprotest mundtot gemacht werden</w:t>
      </w:r>
    </w:p>
    <w:p>
      <w:pPr>
        <w:pStyle w:val="Normal388"/>
        <w:keepNext/>
        <w:spacing w:before="240" w:after="0" w:line="340" w:lineRule="atLeast"/>
        <w:ind w:left="0" w:right="0" w:firstLine="0"/>
        <w:jc w:val="left"/>
      </w:pPr>
      <w:bookmarkStart w:id="777" w:name="Body_387"/>
      <w:bookmarkEnd w:id="777"/>
      <w:r>
        <w:rPr>
          <w:rFonts w:ascii="arial" w:eastAsia="arial" w:hAnsi="arial" w:cs="arial"/>
          <w:b/>
          <w:i w:val="0"/>
          <w:strike w:val="0"/>
          <w:noProof w:val="0"/>
          <w:color w:val="000000"/>
          <w:position w:val="0"/>
          <w:sz w:val="28"/>
          <w:u w:val="none"/>
          <w:vertAlign w:val="baseline"/>
        </w:rPr>
        <w:t>Body</w:t>
      </w:r>
    </w:p>
    <w:p>
      <w:pPr>
        <w:pStyle w:val="Normal388"/>
        <w:spacing w:line="60" w:lineRule="exact"/>
      </w:pPr>
      <w:r>
        <w:pict>
          <v:line id="_x0000_s2671" style="position:absolute;z-index:252535808" from="0,2pt" to="512pt,2pt" strokecolor="#009ddb" strokeweight="2pt">
            <v:stroke linestyle="single"/>
            <w10:wrap type="topAndBottom"/>
          </v:line>
        </w:pict>
      </w:r>
    </w:p>
    <w:p>
      <w:pPr>
        <w:pStyle w:val="Normal388"/>
      </w:pP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Uta Schleiermacher</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Angesichts der fast 200.000 Stu­den­t*in­nen in Berlin fällt der Protest am Montag sehr überschaubar aus. Rund 300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-Teilnehmer*innen haben sich gegen Mittag in der Universitätsstraße nahe der Humboldt Universität versammelt, um gegen die Wiedereinführung von Zwangsexmatrikulationen zu protestieren. Sie eint die Sorge, dass die Neuerung im Hochschulgesetz ihr Recht auf politisches Meinungs- und Versammlungsfreiheit beschneiden wird.</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Konkret ist die Wissenschaftsverwaltung dabei, an den Unis ein Ordnungsrecht wieder einzuführen. Hintergrund ist ein gewalttätiger Übergriff Anfang Februar auf einen Studenten der Freien Universität, der von einem mutmaßlichen Mitstudenten ausging. Danach hatten sich Po­li­ti­ke­r*in­nen insbesondere aus der CDU für eine Exmatrikulation des mutmaßlichen Gewalttäters ausgesprochen. Der dafür erforderliche Paragraf war allerdings aus dem Berliner Hochschulgesetz 2021 gestrichen worden.</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Wissenschaftsverwaltung begründet die Wiedereinführung des Ordnungsrechts implizit mit den Vorfällen an den Unis nach dem 7. Oktober.  Protestaktionen, Vorfälle und gewalttätige Übergriffe  hätten gezeigt, dass es  in bestimmten Fällen  für die Unis erforderlich sei,  erweiterte Handlungsoptionen zur Sicherung des geordneten Hochschulbetriebs  zu erhalten. Denn bisher können Universitäten in Berlin lediglich von ihrem Hausrecht Gebrauch machen und ein bis zu drei Monate befristetes Hausverbote aussprechen   das jedoch verlängerbar ist. Auch der oben genannte mutmaßliche Angreifer war seitens der FU mit einem Hausverbot belegt worden, das laut Uni im Mai um drei weitere Monate verlängert worden war.</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Stu­den­t*in­nen sollen also auch wieder aus ordnungspolitischen Gründen exmatrikuliert werden können. Bisher regelte das Gesetz Exmatrikulationen im Zusammenhang mit nicht gezahlten Semestergebühren, Abschlüssen oder nicht erbrachten Studienleistungen.</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Ich bin hier, weil ich dagegen bin, dass ein schon abgeschafftes Gesetz wieder eingeführt und sogar verschärft wird , sagt ein*e Demoteilnehmer*in, der/die keine Pronomen benutzt.  Und der Effekt wird überschaubar sein: der Paragraf kam früher schon kaum zur Anwendung, die Verfahren dauern lange.  Trotzdem würde der Paragraph Ängste bei Stu­den­t*in­nen auslösen, und so zu Repressionen führen.  Es ist deutlich, dass hier ein Gesetz dafür genutzt wird, um Dissens und Opposition zu erschweren , sagt der*­die Teilnehmer*in.</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Konkret soll exmatrikuliert werden können, wer Gewalt anwendet oder dazu auffordert, wer wegen einer Straftat  zulasten eines Mitglieds der Hochschule  rechtskräftig verurteilt wurde, oder wer Einrichtungen der Hochschule zu strafbaren Handlungen  nutzt oder zu nutzen versucht , heißt es im Gesetzesentwurf. Die Uni kann dagegen in mehreren Stufen vorgehen, von einer Rüge über Androhung der Exmatrikulation über Ausschluss von Uni-Einrichtungen und Lehrveranstaltungen   bis zur Exmatrikulation selbst. Über die jeweiligen Maßnahmen soll ein Ordnungsausschuss der Uni entscheiden, dem  mindestens ein stimmberechtigtes Mitglied aus der Gruppe der Studierenden  und mindestens eine stimmberechtigte Person  mit Befähigung zum Richteramt  angehören soll.</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Gruppe  Hands off Students Rights  (dt. Hände weg von den Rechten Studierender), die zu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aufgerufen hatte, kritisiert insbesondere, dass im Gesetzestext schwammig bleibt, was unter Gewalt gefasst wird. Sie befürchten, dass darunter auch schon das Stören von Lehrveranstaltungen oder das Besetzen von Hörsälen fallen könnte. Auch, dass sich das Gesetz auf  Straftaten  bezieht, sei problematisch. Denn darüber würden dann eben nicht Ju­ris­t*in­nen entscheiden, sondern Ordnungsausschüsse an den Unis, die wiederum ganz intransparent besetzt seien. Als Straftat könnte dann bereits ein als Sachbeschädigung eingestuftes Anbringen von Plakaten gelten. Auch das Outen von übergriffigen Pro­fes­so­r*in­nen könnte in diesem Sinne als Beleidigung und damit als Straftat gefasst werden, befürchten sie.</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den Reden wird klar, dass es den De­mo­teil­neh­me­r*in­nen vor allem darum geht, ihre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auszudrücken. In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wehen vereinzelte Wimpel von Young Struggle, Zora, Pride Rebellion und der Sozialistischen Deutschen Arbeiterjugend. Insbesondere Young Struggle hatte den Angriff der Hamas vom 7. Oktober in Statements begrüßt. Zahlreiche Demoteilnehmer*innen tragen Palästinensertücher. Teil­neh­me­r*in­nen kritisieren, wie Proteste für die Rechte der Pa­läs­ti­nen­se­r*in­nen an den Unis pauschal als antisemitisch eingestuft worden seien. Auf die Frage nach Ängsten von jüdischen und israelischen Stu­den­t*in­nen heißt es, dass die Unis doch Räume für Diskussion bieten müssten und dass der neue Paragraf wohl wenig zu deren Sicherheit beitragen könne.</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den Unis selbst gibt es verhaltenen Zuspruch zur Gesetzesänderung.  Während sich Exmatrikulationsverfahren auch in Zukunft lange ziehen dürften, können Täter durch Hausverbote effektiv daran gehindert werden, die Universitäten wieder zu betreten , teilt ein Sprecher der Freien Universität mit. Es gäbe aber gute Gründe und Präzedenzfälle, die zeigten, dass auch ein dauerhafter Ausschluss vom Studium angebracht sein könne, um  Mitglieder der Universität und die Universität als Gemeinschaft dauerhaft vor einzelnen Personen zu schützen .</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Neuerung des Hochschulgesetzes war im April im Wissenschaftsausschuss besprochen worden und soll noch vor der Sommerpause verabschiedet werden.</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 die Maßnahmen soll dann ein neuer Ausschuss der Uni entscheiden</w:t>
      </w:r>
    </w:p>
    <w:p>
      <w:pPr>
        <w:pStyle w:val="Normal38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3, 2024</w:t>
      </w:r>
    </w:p>
    <w:p>
      <w:pPr>
        <w:pStyle w:val="Normal388"/>
      </w:pPr>
    </w:p>
    <w:p>
      <w:pPr>
        <w:pStyle w:val="Normal388"/>
        <w:ind w:left="200"/>
        <w:sectPr>
          <w:type w:val="continuous"/>
          <w:pgMar w:top="840" w:right="1000" w:bottom="840" w:left="1000" w:header="400" w:footer="400"/>
          <w:pgNumType w:fmt="decimal"/>
          <w:cols w:space="720"/>
        </w:sectPr>
      </w:pPr>
      <w:r>
        <w:br/>
      </w:r>
      <w:r>
        <w:pict>
          <v:line id="_x0000_s2672" style="position:absolute;z-index:252536832" from="0,10pt" to="512pt,10pt" strokecolor="black" strokeweight="1pt">
            <v:stroke linestyle="single"/>
          </v:line>
        </w:pict>
      </w:r>
      <w:r>
        <w:rPr>
          <w:rFonts w:ascii="arial" w:eastAsia="arial" w:hAnsi="arial" w:cs="arial"/>
          <w:b/>
          <w:color w:val="767676"/>
          <w:sz w:val="16"/>
        </w:rPr>
        <w:t>End of Document</w:t>
      </w:r>
    </w:p>
    <w:p>
      <w:pPr>
        <w:pStyle w:val="Normal389"/>
        <w:sectPr>
          <w:headerReference w:type="even" r:id="rId2402"/>
          <w:headerReference w:type="default" r:id="rId2403"/>
          <w:footerReference w:type="even" r:id="rId2404"/>
          <w:footerReference w:type="default" r:id="rId2405"/>
          <w:headerReference w:type="first" r:id="rId2406"/>
          <w:footerReference w:type="first" r:id="rId2407"/>
          <w:pgSz w:w="12240" w:h="15840"/>
          <w:pgMar w:top="840" w:right="1000" w:bottom="840" w:left="1000" w:header="400" w:footer="400"/>
          <w:pgNumType w:fmt="decimal"/>
          <w:cols w:space="720"/>
          <w:titlePg w:val="0"/>
        </w:sectPr>
      </w:pPr>
    </w:p>
    <w:p>
      <w:pPr>
        <w:pStyle w:val="Normal389"/>
      </w:pPr>
    </w:p>
    <w:p>
      <w:pPr>
        <w:pStyle w:val="Normal389"/>
      </w:pPr>
      <w:r>
        <w:pict>
          <v:shape id="_x0000_i2673" type="#_x0000_t75" alt="LexisNexis®" style="width:147.75pt;height:30pt">
            <v:imagedata r:id="rId10" o:title=""/>
          </v:shape>
        </w:pict>
      </w:r>
      <w:r>
        <w:cr/>
      </w:r>
    </w:p>
    <w:p>
      <w:pPr>
        <w:pStyle w:val="Heading138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Gaza-Demos: Polizisten beworfen, Israel-Fahnen entrissen</w:t>
      </w:r>
    </w:p>
    <w:p>
      <w:pPr>
        <w:pStyle w:val="Normal3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3. Juni 2024 2:38 PM GMT+1</w:t>
      </w:r>
    </w:p>
    <w:p>
      <w:pPr>
        <w:pStyle w:val="Normal389"/>
        <w:keepNext w:val="0"/>
        <w:spacing w:after="0" w:line="240" w:lineRule="atLeast"/>
        <w:ind w:right="0"/>
        <w:jc w:val="both"/>
      </w:pPr>
      <w:bookmarkStart w:id="778" w:name="Bookmark_390"/>
      <w:bookmarkEnd w:id="778"/>
    </w:p>
    <w:p>
      <w:pPr>
        <w:pStyle w:val="Normal38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389"/>
        <w:keepNext w:val="0"/>
        <w:spacing w:before="120" w:after="0" w:line="220" w:lineRule="atLeast"/>
        <w:ind w:left="0" w:right="0" w:firstLine="0"/>
        <w:jc w:val="left"/>
      </w:pPr>
      <w:r>
        <w:br/>
      </w:r>
      <w:r>
        <w:pict>
          <v:shape id="_x0000_i2674" type="#_x0000_t75" style="width:230.22pt;height:28.5pt">
            <v:imagedata r:id="rId39" o:title=""/>
          </v:shape>
        </w:pict>
      </w:r>
    </w:p>
    <w:p>
      <w:pPr>
        <w:pStyle w:val="Normal3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337 words</w:t>
      </w:r>
    </w:p>
    <w:p>
      <w:pPr>
        <w:pStyle w:val="Normal389"/>
        <w:keepNext/>
        <w:spacing w:before="240" w:after="0" w:line="340" w:lineRule="atLeast"/>
        <w:ind w:left="0" w:right="0" w:firstLine="0"/>
        <w:jc w:val="left"/>
      </w:pPr>
      <w:bookmarkStart w:id="779" w:name="Body_388"/>
      <w:bookmarkEnd w:id="779"/>
      <w:r>
        <w:rPr>
          <w:rFonts w:ascii="arial" w:eastAsia="arial" w:hAnsi="arial" w:cs="arial"/>
          <w:b/>
          <w:i w:val="0"/>
          <w:strike w:val="0"/>
          <w:noProof w:val="0"/>
          <w:color w:val="000000"/>
          <w:position w:val="0"/>
          <w:sz w:val="28"/>
          <w:u w:val="none"/>
          <w:vertAlign w:val="baseline"/>
        </w:rPr>
        <w:t>Body</w:t>
      </w:r>
    </w:p>
    <w:p>
      <w:pPr>
        <w:pStyle w:val="Normal389"/>
        <w:spacing w:line="60" w:lineRule="exact"/>
      </w:pPr>
      <w:r>
        <w:pict>
          <v:line id="_x0000_s2675" style="position:absolute;z-index:252537856" from="0,2pt" to="512pt,2pt" strokecolor="#009ddb" strokeweight="2pt">
            <v:stroke linestyle="single"/>
            <w10:wrap type="topAndBottom"/>
          </v:line>
        </w:pict>
      </w:r>
    </w:p>
    <w:p>
      <w:pPr>
        <w:pStyle w:val="Normal389"/>
      </w:pPr>
    </w:p>
    <w:p>
      <w:pPr>
        <w:pStyle w:val="Normal3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Demonstrationen rund um den Nahostkonflikt sind in Berlin nach Polizeiangaben Beamte attackiert und Israel-Fahnen entrissen worden. Bei vier Versammlungen am Samstag seien 24 Personen vorübergehend festgenommen und 21 Strafermittlungsverfahren eingeleitet worden, erklärte ein Sprecher der Polizei am Sonntag. Ermittelt werde unter anderem wegen Beleidigung, gefährliche Körperverletzung sowie das Verwenden von Kennzeichen verfassungswidriger und terroristischer Organisationen und Volksverhetzung. Zwei Polizisten seien verletzt.</w:t>
      </w:r>
    </w:p>
    <w:p>
      <w:pPr>
        <w:pStyle w:val="Normal3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propalästinensischen Demonstration im Stadtteil Wedding mit bis zu 3000 Teilnehmern kam es am Samstag den Angaben zufolge mehrfach zu Auseinandersetzungen zwischen den Beamten und den Demonstrierenden. Einige Demonstranten liefen demnach auf einen Mann mit einer israelischen Fahne zu. Die Beamten versuchten laut Polizei, die aufgebrachte Gruppe von dem Mann fernzuhalten. Dabei wurden auch sogenannte Mehrzweckstöcke eingesetzt, um die «aggressiven Teilnehmenden in den Aufzug zurückzudrängen». Ein Demonstrant konnte dennoch die Flagge des Mannes zerstören.</w:t>
      </w:r>
    </w:p>
    <w:p>
      <w:pPr>
        <w:pStyle w:val="Normal3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Anschluss flogen Gegenstände, darunter auch eine Flasche, in Richtung der Einsatzkräfte, wie es weiter hieß. Die Polizei reagierte nach eigenen Angaben darauf mit mehreren Festnahmen. Immer wieder seien Gegenstände auf die Beamten geworfen worden.</w:t>
      </w:r>
    </w:p>
    <w:p>
      <w:pPr>
        <w:pStyle w:val="Normal3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Teilnehmer der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habe einen Stein auf eine sich nähernde Gegendemonstration geworfen. Beim Vorbeilaufen an der Gegenkundgebung seien erneut PET-Flaschen in deren Richtung und auf Einsatzfahrzeuge geworfen worden. Erneut setzte die Polizei Stöcke ein, wie es hieß. Bei der Festnahme eines mutmaßlichen Flaschenwerfers verletzte sich eine Einsatzkraft, wie der Polizeisprecher ausführte.</w:t>
      </w:r>
    </w:p>
    <w:p>
      <w:pPr>
        <w:pStyle w:val="Normal3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Ende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traf der Aufzug laut Polizei auf eine Frau, die zwei Israel-Handfahnen hielt. Rund 100 Teilnehmende seien aggressiv in Richtung der Frau gelaufen und hätten sie beschimpft. Ein Mann entriss ihr beide Fahnen und zerstörte sie.</w:t>
      </w:r>
    </w:p>
    <w:p>
      <w:pPr>
        <w:pStyle w:val="Normal38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3, 2024</w:t>
      </w:r>
    </w:p>
    <w:p>
      <w:pPr>
        <w:pStyle w:val="Normal389"/>
      </w:pPr>
    </w:p>
    <w:p>
      <w:pPr>
        <w:pStyle w:val="Normal389"/>
        <w:ind w:left="200"/>
        <w:sectPr>
          <w:type w:val="continuous"/>
          <w:pgMar w:top="840" w:right="1000" w:bottom="840" w:left="1000" w:header="400" w:footer="400"/>
          <w:pgNumType w:fmt="decimal"/>
          <w:cols w:space="720"/>
        </w:sectPr>
      </w:pPr>
      <w:r>
        <w:br/>
      </w:r>
      <w:r>
        <w:pict>
          <v:line id="_x0000_s2676" style="position:absolute;z-index:252538880" from="0,10pt" to="512pt,10pt" strokecolor="black" strokeweight="1pt">
            <v:stroke linestyle="single"/>
          </v:line>
        </w:pict>
      </w:r>
      <w:r>
        <w:rPr>
          <w:rFonts w:ascii="arial" w:eastAsia="arial" w:hAnsi="arial" w:cs="arial"/>
          <w:b/>
          <w:color w:val="767676"/>
          <w:sz w:val="16"/>
        </w:rPr>
        <w:t>End of Document</w:t>
      </w:r>
    </w:p>
    <w:p>
      <w:pPr>
        <w:pStyle w:val="Normal390"/>
        <w:sectPr>
          <w:headerReference w:type="even" r:id="rId2408"/>
          <w:headerReference w:type="default" r:id="rId2409"/>
          <w:footerReference w:type="even" r:id="rId2410"/>
          <w:footerReference w:type="default" r:id="rId2411"/>
          <w:headerReference w:type="first" r:id="rId2412"/>
          <w:footerReference w:type="first" r:id="rId2413"/>
          <w:pgSz w:w="12240" w:h="15840"/>
          <w:pgMar w:top="840" w:right="1000" w:bottom="840" w:left="1000" w:header="400" w:footer="400"/>
          <w:pgNumType w:fmt="decimal"/>
          <w:cols w:space="720"/>
          <w:titlePg w:val="0"/>
        </w:sectPr>
      </w:pPr>
    </w:p>
    <w:p>
      <w:pPr>
        <w:pStyle w:val="Normal390"/>
      </w:pPr>
    </w:p>
    <w:p>
      <w:pPr>
        <w:pStyle w:val="Normal390"/>
      </w:pPr>
      <w:r>
        <w:pict>
          <v:shape id="_x0000_i2677" type="#_x0000_t75" alt="LexisNexis®" style="width:147.75pt;height:30pt">
            <v:imagedata r:id="rId10" o:title=""/>
          </v:shape>
        </w:pict>
      </w:r>
      <w:r>
        <w:cr/>
      </w:r>
    </w:p>
    <w:p>
      <w:pPr>
        <w:pStyle w:val="Heading138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Zahl antisemitischer Taten nimmt zu</w:t>
      </w:r>
    </w:p>
    <w:p>
      <w:pPr>
        <w:pStyle w:val="Normal3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Luxemburger Wort.lu</w:t>
      </w:r>
    </w:p>
    <w:p>
      <w:pPr>
        <w:pStyle w:val="Normal3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3. Juni 2024</w:t>
      </w:r>
    </w:p>
    <w:p>
      <w:pPr>
        <w:pStyle w:val="Normal390"/>
        <w:keepNext w:val="0"/>
        <w:spacing w:after="0" w:line="240" w:lineRule="atLeast"/>
        <w:ind w:right="0"/>
        <w:jc w:val="both"/>
      </w:pPr>
      <w:bookmarkStart w:id="780" w:name="Bookmark_391"/>
      <w:bookmarkEnd w:id="780"/>
    </w:p>
    <w:p>
      <w:pPr>
        <w:pStyle w:val="Normal39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Mediahuis Luxembourg S.A. Alle Rechte Vorbehalten</w:t>
      </w:r>
    </w:p>
    <w:p>
      <w:pPr>
        <w:pStyle w:val="Normal390"/>
        <w:keepNext w:val="0"/>
        <w:spacing w:before="120" w:after="0" w:line="220" w:lineRule="atLeast"/>
        <w:ind w:left="0" w:right="0" w:firstLine="0"/>
        <w:jc w:val="left"/>
      </w:pPr>
      <w:r>
        <w:br/>
      </w:r>
      <w:r>
        <w:pict>
          <v:shape id="_x0000_i2678" type="#_x0000_t75" style="width:53.28pt;height:8.88pt">
            <v:imagedata r:id="rId448" o:title=""/>
          </v:shape>
        </w:pict>
      </w:r>
    </w:p>
    <w:p>
      <w:pPr>
        <w:pStyle w:val="Normal3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650 words</w:t>
      </w:r>
    </w:p>
    <w:p>
      <w:pPr>
        <w:pStyle w:val="Normal39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Nach den Hamas-Terrorattacken vom 7. Oktober gegen Israel verzeichnet die Antisemitismus-Recherchestelle steigenden Judenhass auch in Luxemburg.</w:t>
      </w:r>
    </w:p>
    <w:p>
      <w:pPr>
        <w:pStyle w:val="Normal390"/>
        <w:keepNext/>
        <w:spacing w:before="240" w:after="0" w:line="340" w:lineRule="atLeast"/>
        <w:ind w:left="0" w:right="0" w:firstLine="0"/>
        <w:jc w:val="left"/>
      </w:pPr>
      <w:bookmarkStart w:id="781" w:name="Body_389"/>
      <w:bookmarkEnd w:id="781"/>
      <w:r>
        <w:rPr>
          <w:rFonts w:ascii="arial" w:eastAsia="arial" w:hAnsi="arial" w:cs="arial"/>
          <w:b/>
          <w:i w:val="0"/>
          <w:strike w:val="0"/>
          <w:noProof w:val="0"/>
          <w:color w:val="000000"/>
          <w:position w:val="0"/>
          <w:sz w:val="28"/>
          <w:u w:val="none"/>
          <w:vertAlign w:val="baseline"/>
        </w:rPr>
        <w:t>Body</w:t>
      </w:r>
    </w:p>
    <w:p>
      <w:pPr>
        <w:pStyle w:val="Normal390"/>
        <w:spacing w:line="60" w:lineRule="exact"/>
      </w:pPr>
      <w:r>
        <w:pict>
          <v:line id="_x0000_s2679" style="position:absolute;z-index:252539904" from="0,2pt" to="512pt,2pt" strokecolor="#009ddb" strokeweight="2pt">
            <v:stroke linestyle="single"/>
            <w10:wrap type="topAndBottom"/>
          </v:line>
        </w:pict>
      </w:r>
    </w:p>
    <w:p>
      <w:pPr>
        <w:pStyle w:val="Normal390"/>
      </w:pP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36 Fälle von Antisemitismus in den ersten neun Monaten, also durchschnittlich vier binnen eines Monats, notierte die Recherche- und Informationsstelle Antisemitismus in Luxemburg (RIAL) in ihrem kürzlich veröffentlichten Jahresbericht für 2023. </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den mörderischen Anschlägen und Vergewaltigungen von Jüdinnen und Juden auf israelischem Boden durch die terroristische Hamas am 7. Oktober, stellt die Organisation fest, habe es indes eine regelrechte ,,Explosion" der registrierten antisemitischen Taten auf 108 gegeben, also monatlich rund 36 Meldungen. Diese Tendenz habe sich auch durch das erste Trimester des Jahres 2024 durchgezogen, wenngleich leicht abgeschwächt. </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Antisemitismus und Hassrede melden </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den antisemitischen Vorfällen, die RIAL registriert, gehören insbesondere Beiträge auf sozialen Medien, die die Stelle an die Stopline BeeSecure weiter meldet, weil der Verdacht einer Aufstachelung zu Hass oder Hassrede besteht. Bei der Stopline können Bürger illegale Inhalte und Posts online melden, seien dies Texte, Bilder oder Videos in sozialen Netzwerken, in Foren, in Blogs oder auf Webseiten.</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RIAL unterscheidet mehrere Kategorien, diese reichen von der Banalisierung des Holocausts, über antisemitische Stereotypen und Klischees, verschwörungsideologische Figuren oder gar die völlige Negation des Existenzrechts von Israel. Sie können im Bericht eingesehen werden. Als Maßstab legt RIAL die Antisemitismus-Definition der International Holocaust Remembrance Alliance IHRA zugrunde, die auch die Luxemburger Regierung anerkannt hat. </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Definition ist nicht frei von Kritik: Vor allem israelkritische und pro-palästinensische Kreise, wie das Comité pour une Paix Juste au Proche-Orient (CPJPO), werfen ihr vor, teils ,,bewusst Antisemitismus mit lsrael-Kritik" zu vermischen. Diese schwierige Grenzziehung führt immer wieder zu Kontroversen.</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Rechtsexperten weisen darauf hin, dass die IHRA-Arbeitsdefinition lediglich für das Monitoring dient, aber rechtlich problematisch sei, da zu vage . Zu bedenken ist außerdem, dass die Meldestelle nur das abdeckt, was gesucht und gefunden, respektive den Autoritäten gemeldet wird. Es geht also um das sogenannte Hellfeld. Das Gros der erfassten Vorfälle beschränkt sich auf Aktivitäten in den sozialen Netzwerken. </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Juden und Jüdinnen in Luxemburg berichten aber, dass sie auch in ihrem Alltag mehr Feindseligkeit verspüren. Für eine Kontroverse sorgte auch die Absage des israelischen Stands auf dem Bazar International im November, scheinbar wegen Sicherheitsbedenken. Nicht wenige in der jüdischen Gemeinschaft berichten, verunsichert zu sein, aber längst nicht jeder meldet einen antisemitischen Übergriff an die Behörden. Auch auf diese zunehmende Verunsicherung verweist der RIAL-Bericht.</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Zuge des 7. Oktobers haben pro-palästinensische Aktivitäten, sei es in Form von Demonstrationen, Aufklebern oder auch Protestpiquets zugenommen. So haben Aktivisten ein Handballspiel wischen Luxemburg und Israel besucht, um auf ihre Position aufmerksam zu machen, ebenso das Festival zur Migration im Februar. Am 8. März waren pro-palästinensische Demonstranten auf dem Frauenmarsch vorn dabei, dieses, obwohl die Veranstalterinnen nicht informiert und über deren Dominanz auch nicht begeistert waren.</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Kritisch merkt der RIAL-Bericht zudem an, dass nicht wenige pro-palästinensische Beiträge auf sozialen Medien die Gewalttaten der Hamas herunterspielen, negieren oder sogar als Widerstandsakte schönreden und bewerben. </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15.05.2021, Sachsen, Leipzig: Pro-israelische Demonstranten und Unterstützer halten ein Transparent mit der Aufschrift «Antisemitismus bekämpfen». Gleich zwei Gruppen haben am 15. Mai 2021 auf dem Leipziger Augustusplatz zu Demonstrationen mobilisiert. Auf der Gewandhausseite versammelten sich die Teilnehmer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auf der Opernseite die einer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Foto: Dirk Knofe/dpa +++ dpa-Bildfunk +++</w:t>
      </w:r>
    </w:p>
    <w:p>
      <w:pPr>
        <w:pStyle w:val="Normal39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90"/>
        <w:spacing w:line="60" w:lineRule="exact"/>
      </w:pPr>
      <w:r>
        <w:pict>
          <v:line id="_x0000_s2680" style="position:absolute;z-index:252540928" from="0,2pt" to="512pt,2pt" strokecolor="#009ddb" strokeweight="2pt">
            <v:stroke linestyle="single"/>
            <w10:wrap type="topAndBottom"/>
          </v:line>
        </w:pict>
      </w:r>
    </w:p>
    <w:p>
      <w:pPr>
        <w:pStyle w:val="Normal39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Pro-israelische Demonstranten und Unterstützer halten in Dresden ein Transparent mit der Aufschrift «Antisemitismus bekämpfen». Gleich zwei Gruppen haben am 15. Mai 2021 auf dem Leipziger Augustusplatz zu Demonstrationen mobilisiert. DPA</w:t>
      </w:r>
    </w:p>
    <w:p>
      <w:pPr>
        <w:pStyle w:val="Normal39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3, 2024</w:t>
      </w:r>
    </w:p>
    <w:p>
      <w:pPr>
        <w:pStyle w:val="Normal390"/>
      </w:pPr>
    </w:p>
    <w:p>
      <w:pPr>
        <w:pStyle w:val="Normal390"/>
        <w:ind w:left="200"/>
        <w:sectPr>
          <w:type w:val="continuous"/>
          <w:pgMar w:top="840" w:right="1000" w:bottom="840" w:left="1000" w:header="400" w:footer="400"/>
          <w:pgNumType w:fmt="decimal"/>
          <w:cols w:space="720"/>
        </w:sectPr>
      </w:pPr>
      <w:r>
        <w:br/>
      </w:r>
      <w:r>
        <w:pict>
          <v:line id="_x0000_s2681" style="position:absolute;z-index:252541952" from="0,10pt" to="512pt,10pt" strokecolor="black" strokeweight="1pt">
            <v:stroke linestyle="single"/>
          </v:line>
        </w:pict>
      </w:r>
      <w:r>
        <w:rPr>
          <w:rFonts w:ascii="arial" w:eastAsia="arial" w:hAnsi="arial" w:cs="arial"/>
          <w:b/>
          <w:color w:val="767676"/>
          <w:sz w:val="16"/>
        </w:rPr>
        <w:t>End of Document</w:t>
      </w:r>
    </w:p>
    <w:p>
      <w:pPr>
        <w:pStyle w:val="Normal391"/>
        <w:sectPr>
          <w:headerReference w:type="even" r:id="rId2414"/>
          <w:headerReference w:type="default" r:id="rId2415"/>
          <w:footerReference w:type="even" r:id="rId2416"/>
          <w:footerReference w:type="default" r:id="rId2417"/>
          <w:headerReference w:type="first" r:id="rId2418"/>
          <w:footerReference w:type="first" r:id="rId2419"/>
          <w:pgSz w:w="12240" w:h="15840"/>
          <w:pgMar w:top="840" w:right="1000" w:bottom="840" w:left="1000" w:header="400" w:footer="400"/>
          <w:pgNumType w:fmt="decimal"/>
          <w:cols w:space="720"/>
          <w:titlePg w:val="0"/>
        </w:sectPr>
      </w:pPr>
    </w:p>
    <w:p>
      <w:pPr>
        <w:pStyle w:val="Normal391"/>
      </w:pPr>
    </w:p>
    <w:p>
      <w:pPr>
        <w:pStyle w:val="Normal391"/>
      </w:pPr>
      <w:r>
        <w:pict>
          <v:shape id="_x0000_i2682" type="#_x0000_t75" alt="LexisNexis®" style="width:147.75pt;height:30pt">
            <v:imagedata r:id="rId10" o:title=""/>
          </v:shape>
        </w:pict>
      </w:r>
      <w:r>
        <w:cr/>
      </w:r>
    </w:p>
    <w:p>
      <w:pPr>
        <w:pStyle w:val="Heading139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Großaufgebot der Polizei; Protest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zieht von Wedding nach Prenzlauer Berg.</w:t>
      </w:r>
    </w:p>
    <w:p>
      <w:pPr>
        <w:pStyle w:val="Normal3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Frankfurter Stadtbote (Oder)</w:t>
      </w:r>
    </w:p>
    <w:p>
      <w:pPr>
        <w:pStyle w:val="Normal3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3. Juni 2024</w:t>
      </w:r>
    </w:p>
    <w:p>
      <w:pPr>
        <w:pStyle w:val="Normal3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 Frankfurt (Oder)</w:t>
      </w:r>
    </w:p>
    <w:p>
      <w:pPr>
        <w:pStyle w:val="Normal391"/>
        <w:keepNext w:val="0"/>
        <w:spacing w:after="0" w:line="240" w:lineRule="atLeast"/>
        <w:ind w:right="0"/>
        <w:jc w:val="both"/>
      </w:pPr>
      <w:bookmarkStart w:id="782" w:name="Bookmark_392"/>
      <w:bookmarkEnd w:id="782"/>
    </w:p>
    <w:p>
      <w:pPr>
        <w:pStyle w:val="Normal39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Märkisches Medienhaus GmbH &amp; Co. KG Alle Rechte vorbehalten</w:t>
      </w:r>
    </w:p>
    <w:p>
      <w:pPr>
        <w:pStyle w:val="Normal391"/>
        <w:keepNext w:val="0"/>
        <w:spacing w:before="120" w:after="0" w:line="220" w:lineRule="atLeast"/>
        <w:ind w:left="0" w:right="0" w:firstLine="0"/>
        <w:jc w:val="left"/>
      </w:pPr>
      <w:r>
        <w:br/>
      </w:r>
      <w:r>
        <w:pict>
          <v:shape id="_x0000_i2683" type="#_x0000_t75" style="width:208.47pt;height:60.74pt">
            <v:imagedata r:id="rId1721" o:title=""/>
          </v:shape>
        </w:pict>
      </w:r>
    </w:p>
    <w:p>
      <w:pPr>
        <w:pStyle w:val="Normal3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8; Band 34; Ausg. 127</w:t>
      </w:r>
    </w:p>
    <w:p>
      <w:pPr>
        <w:pStyle w:val="Normal3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124 words</w:t>
      </w:r>
    </w:p>
    <w:p>
      <w:pPr>
        <w:pStyle w:val="Normal391"/>
        <w:keepNext/>
        <w:spacing w:before="240" w:after="0" w:line="340" w:lineRule="atLeast"/>
        <w:ind w:left="0" w:right="0" w:firstLine="0"/>
        <w:jc w:val="left"/>
      </w:pPr>
      <w:bookmarkStart w:id="783" w:name="Body_390"/>
      <w:bookmarkEnd w:id="783"/>
      <w:r>
        <w:rPr>
          <w:rFonts w:ascii="arial" w:eastAsia="arial" w:hAnsi="arial" w:cs="arial"/>
          <w:b/>
          <w:i w:val="0"/>
          <w:strike w:val="0"/>
          <w:noProof w:val="0"/>
          <w:color w:val="000000"/>
          <w:position w:val="0"/>
          <w:sz w:val="28"/>
          <w:u w:val="none"/>
          <w:vertAlign w:val="baseline"/>
        </w:rPr>
        <w:t>Body</w:t>
      </w:r>
    </w:p>
    <w:p>
      <w:pPr>
        <w:pStyle w:val="Normal391"/>
        <w:spacing w:line="60" w:lineRule="exact"/>
      </w:pPr>
      <w:r>
        <w:pict>
          <v:line id="_x0000_s2684" style="position:absolute;z-index:252542976" from="0,2pt" to="512pt,2pt" strokecolor="#009ddb" strokeweight="2pt">
            <v:stroke linestyle="single"/>
            <w10:wrap type="topAndBottom"/>
          </v:line>
        </w:pict>
      </w:r>
    </w:p>
    <w:p>
      <w:pPr>
        <w:pStyle w:val="Normal391"/>
      </w:pPr>
    </w:p>
    <w:p>
      <w:pPr>
        <w:pStyle w:val="Normal3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Rund 3000 Menschen haben sich nach Polizeiangaben an einer propalästinensischen Kundgebung in Berlin-Wedding beteiligt. Die Demonstranten liefen am Sonnabendnachmittag vom Leopoldplatz in Wedding Richtung Schönhauser Allee in Prenzlauer Berg. Zunächst sei alles friedlich verlaufen, sagte ein Polizeisprecher. Von einzelnen Teilnehmern habe die Polizei die Personalien festgestellt, um wegen des Verdachtes der Volksverhetzung im Zusammenhang mit verbotenen Parolen zu Israel zu ermitteln. Der Titel der Demonstration lautete: „Solidarität mit PalästinaÂ – Stop Genocide NowÂ – Stoppt das Projekt des israelischen Siedlerkolonialismus“. Die Polizei begleitete den Zug mit einem großen Aufgebot. ⇥dpa</w:t>
      </w:r>
    </w:p>
    <w:p>
      <w:pPr>
        <w:pStyle w:val="Normal3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9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2, 2024</w:t>
      </w:r>
    </w:p>
    <w:p>
      <w:pPr>
        <w:pStyle w:val="Normal391"/>
      </w:pPr>
    </w:p>
    <w:p>
      <w:pPr>
        <w:pStyle w:val="Normal391"/>
        <w:ind w:left="200"/>
        <w:sectPr>
          <w:type w:val="continuous"/>
          <w:pgMar w:top="840" w:right="1000" w:bottom="840" w:left="1000" w:header="400" w:footer="400"/>
          <w:pgNumType w:fmt="decimal"/>
          <w:cols w:space="720"/>
        </w:sectPr>
      </w:pPr>
      <w:r>
        <w:br/>
      </w:r>
      <w:r>
        <w:pict>
          <v:line id="_x0000_s2685" style="position:absolute;z-index:252544000" from="0,10pt" to="512pt,10pt" strokecolor="black" strokeweight="1pt">
            <v:stroke linestyle="single"/>
          </v:line>
        </w:pict>
      </w:r>
      <w:r>
        <w:rPr>
          <w:rFonts w:ascii="arial" w:eastAsia="arial" w:hAnsi="arial" w:cs="arial"/>
          <w:b/>
          <w:color w:val="767676"/>
          <w:sz w:val="16"/>
        </w:rPr>
        <w:t>End of Document</w:t>
      </w:r>
    </w:p>
    <w:p>
      <w:pPr>
        <w:pStyle w:val="Normal392"/>
        <w:sectPr>
          <w:headerReference w:type="even" r:id="rId2420"/>
          <w:headerReference w:type="default" r:id="rId2421"/>
          <w:footerReference w:type="even" r:id="rId2422"/>
          <w:footerReference w:type="default" r:id="rId2423"/>
          <w:headerReference w:type="first" r:id="rId2424"/>
          <w:footerReference w:type="first" r:id="rId2425"/>
          <w:pgSz w:w="12240" w:h="15840"/>
          <w:pgMar w:top="840" w:right="1000" w:bottom="840" w:left="1000" w:header="400" w:footer="400"/>
          <w:pgNumType w:fmt="decimal"/>
          <w:cols w:space="720"/>
          <w:titlePg w:val="0"/>
        </w:sectPr>
      </w:pPr>
    </w:p>
    <w:p>
      <w:pPr>
        <w:pStyle w:val="Normal392"/>
      </w:pPr>
    </w:p>
    <w:p>
      <w:pPr>
        <w:pStyle w:val="Normal392"/>
      </w:pPr>
      <w:r>
        <w:pict>
          <v:shape id="_x0000_i2686" type="#_x0000_t75" alt="LexisNexis®" style="width:147.75pt;height:30pt">
            <v:imagedata r:id="rId10" o:title=""/>
          </v:shape>
        </w:pict>
      </w:r>
      <w:r>
        <w:cr/>
      </w:r>
    </w:p>
    <w:p>
      <w:pPr>
        <w:pStyle w:val="Heading139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Großaufgebot der Polizei; Protest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zieht von Wedding nach Prenzlauer Berg.</w:t>
      </w:r>
    </w:p>
    <w:p>
      <w:pPr>
        <w:pStyle w:val="Normal3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Oranienburger Generalanzeiger</w:t>
      </w:r>
    </w:p>
    <w:p>
      <w:pPr>
        <w:pStyle w:val="Normal3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3. Juni 2024</w:t>
      </w:r>
    </w:p>
    <w:p>
      <w:pPr>
        <w:pStyle w:val="Normal392"/>
        <w:keepNext w:val="0"/>
        <w:spacing w:after="0" w:line="240" w:lineRule="atLeast"/>
        <w:ind w:right="0"/>
        <w:jc w:val="both"/>
      </w:pPr>
      <w:bookmarkStart w:id="784" w:name="Bookmark_393"/>
      <w:bookmarkEnd w:id="784"/>
    </w:p>
    <w:p>
      <w:pPr>
        <w:pStyle w:val="Normal39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Märkisches Medienhaus GmbH &amp; Co. KG Alle Rechte vorbehalten</w:t>
      </w:r>
    </w:p>
    <w:p>
      <w:pPr>
        <w:pStyle w:val="Normal392"/>
        <w:keepNext w:val="0"/>
        <w:spacing w:before="120" w:after="0" w:line="220" w:lineRule="atLeast"/>
        <w:ind w:left="0" w:right="0" w:firstLine="0"/>
        <w:jc w:val="left"/>
      </w:pPr>
      <w:r>
        <w:br/>
      </w:r>
      <w:r>
        <w:pict>
          <v:shape id="_x0000_i2687" type="#_x0000_t75" style="width:164.98pt;height:83.24pt">
            <v:imagedata r:id="rId676" o:title=""/>
          </v:shape>
        </w:pict>
      </w:r>
    </w:p>
    <w:p>
      <w:pPr>
        <w:pStyle w:val="Normal3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8; Band 34; Ausg. 127</w:t>
      </w:r>
    </w:p>
    <w:p>
      <w:pPr>
        <w:pStyle w:val="Normal3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124 words</w:t>
      </w:r>
    </w:p>
    <w:p>
      <w:pPr>
        <w:pStyle w:val="Normal392"/>
        <w:keepNext/>
        <w:spacing w:before="240" w:after="0" w:line="340" w:lineRule="atLeast"/>
        <w:ind w:left="0" w:right="0" w:firstLine="0"/>
        <w:jc w:val="left"/>
      </w:pPr>
      <w:bookmarkStart w:id="785" w:name="Body_391"/>
      <w:bookmarkEnd w:id="785"/>
      <w:r>
        <w:rPr>
          <w:rFonts w:ascii="arial" w:eastAsia="arial" w:hAnsi="arial" w:cs="arial"/>
          <w:b/>
          <w:i w:val="0"/>
          <w:strike w:val="0"/>
          <w:noProof w:val="0"/>
          <w:color w:val="000000"/>
          <w:position w:val="0"/>
          <w:sz w:val="28"/>
          <w:u w:val="none"/>
          <w:vertAlign w:val="baseline"/>
        </w:rPr>
        <w:t>Body</w:t>
      </w:r>
    </w:p>
    <w:p>
      <w:pPr>
        <w:pStyle w:val="Normal392"/>
        <w:spacing w:line="60" w:lineRule="exact"/>
      </w:pPr>
      <w:r>
        <w:pict>
          <v:line id="_x0000_s2688" style="position:absolute;z-index:252545024" from="0,2pt" to="512pt,2pt" strokecolor="#009ddb" strokeweight="2pt">
            <v:stroke linestyle="single"/>
            <w10:wrap type="topAndBottom"/>
          </v:line>
        </w:pict>
      </w:r>
    </w:p>
    <w:p>
      <w:pPr>
        <w:pStyle w:val="Normal392"/>
      </w:pPr>
    </w:p>
    <w:p>
      <w:pPr>
        <w:pStyle w:val="Normal3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Rund 3000 Menschen haben sich nach Polizeiangaben an einer propalästinensischen Kundgebung in Berlin-Wedding beteiligt. Die Demonstranten liefen am Sonnabendnachmittag vom Leopoldplatz in Wedding Richtung Schönhauser Allee in Prenzlauer Berg. Zunächst sei alles friedlich verlaufen, sagte ein Polizeisprecher. Von einzelnen Teilnehmern habe die Polizei die Personalien festgestellt, um wegen des Verdachtes der Volksverhetzung im Zusammenhang mit verbotenen Parolen zu Israel zu ermitteln. Der Titel der Demonstration lautete: „Solidarität mit PalästinaÂ – Stop Genocide NowÂ – Stoppt das Projekt des israelischen Siedlerkolonialismus“. Die Polizei begleitete den Zug mit einem großen Aufgebot. ⇥dpa</w:t>
      </w:r>
    </w:p>
    <w:p>
      <w:pPr>
        <w:pStyle w:val="Normal3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9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2, 2024</w:t>
      </w:r>
    </w:p>
    <w:p>
      <w:pPr>
        <w:pStyle w:val="Normal392"/>
      </w:pPr>
    </w:p>
    <w:p>
      <w:pPr>
        <w:pStyle w:val="Normal392"/>
        <w:ind w:left="200"/>
        <w:sectPr>
          <w:type w:val="continuous"/>
          <w:pgMar w:top="840" w:right="1000" w:bottom="840" w:left="1000" w:header="400" w:footer="400"/>
          <w:pgNumType w:fmt="decimal"/>
          <w:cols w:space="720"/>
        </w:sectPr>
      </w:pPr>
      <w:r>
        <w:br/>
      </w:r>
      <w:r>
        <w:pict>
          <v:line id="_x0000_s2689" style="position:absolute;z-index:252546048" from="0,10pt" to="512pt,10pt" strokecolor="black" strokeweight="1pt">
            <v:stroke linestyle="single"/>
          </v:line>
        </w:pict>
      </w:r>
      <w:r>
        <w:rPr>
          <w:rFonts w:ascii="arial" w:eastAsia="arial" w:hAnsi="arial" w:cs="arial"/>
          <w:b/>
          <w:color w:val="767676"/>
          <w:sz w:val="16"/>
        </w:rPr>
        <w:t>End of Document</w:t>
      </w:r>
    </w:p>
    <w:p>
      <w:pPr>
        <w:pStyle w:val="Normal393"/>
        <w:sectPr>
          <w:headerReference w:type="even" r:id="rId2426"/>
          <w:headerReference w:type="default" r:id="rId2427"/>
          <w:footerReference w:type="even" r:id="rId2428"/>
          <w:footerReference w:type="default" r:id="rId2429"/>
          <w:headerReference w:type="first" r:id="rId2430"/>
          <w:footerReference w:type="first" r:id="rId2431"/>
          <w:pgSz w:w="12240" w:h="15840"/>
          <w:pgMar w:top="840" w:right="1000" w:bottom="840" w:left="1000" w:header="400" w:footer="400"/>
          <w:pgNumType w:fmt="decimal"/>
          <w:cols w:space="720"/>
          <w:titlePg w:val="0"/>
        </w:sectPr>
      </w:pPr>
    </w:p>
    <w:p>
      <w:pPr>
        <w:pStyle w:val="Normal393"/>
      </w:pPr>
    </w:p>
    <w:p>
      <w:pPr>
        <w:pStyle w:val="Normal393"/>
      </w:pPr>
      <w:r>
        <w:pict>
          <v:shape id="_x0000_i2690" type="#_x0000_t75" alt="LexisNexis®" style="width:147.75pt;height:30pt">
            <v:imagedata r:id="rId10" o:title=""/>
          </v:shape>
        </w:pict>
      </w:r>
      <w:r>
        <w:cr/>
      </w:r>
    </w:p>
    <w:p>
      <w:pPr>
        <w:pStyle w:val="Heading139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Großaufgebot der Polizei; Protest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zieht von Wedding nach Prenzlauer Berg.</w:t>
      </w:r>
    </w:p>
    <w:p>
      <w:pPr>
        <w:pStyle w:val="Normal3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Lausitzer Rundschau</w:t>
      </w:r>
    </w:p>
    <w:p>
      <w:pPr>
        <w:pStyle w:val="Normal3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3. Juni 2024</w:t>
      </w:r>
    </w:p>
    <w:p>
      <w:pPr>
        <w:pStyle w:val="Normal393"/>
        <w:keepNext w:val="0"/>
        <w:spacing w:after="0" w:line="240" w:lineRule="atLeast"/>
        <w:ind w:right="0"/>
        <w:jc w:val="both"/>
      </w:pPr>
      <w:bookmarkStart w:id="786" w:name="Bookmark_394"/>
      <w:bookmarkEnd w:id="786"/>
    </w:p>
    <w:p>
      <w:pPr>
        <w:pStyle w:val="Normal39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LR Medienverlag und Druckerei GmbH Alle Rechte vorbehalten</w:t>
      </w:r>
    </w:p>
    <w:p>
      <w:pPr>
        <w:pStyle w:val="Normal393"/>
        <w:keepNext w:val="0"/>
        <w:spacing w:before="120" w:after="0" w:line="220" w:lineRule="atLeast"/>
        <w:ind w:left="0" w:right="0" w:firstLine="0"/>
        <w:jc w:val="left"/>
      </w:pPr>
      <w:r>
        <w:br/>
      </w:r>
      <w:r>
        <w:pict>
          <v:shape id="_x0000_i2691" type="#_x0000_t75" style="width:166.48pt;height:59.99pt">
            <v:imagedata r:id="rId1765" o:title=""/>
          </v:shape>
        </w:pict>
      </w:r>
    </w:p>
    <w:p>
      <w:pPr>
        <w:pStyle w:val="Normal3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8; Band 73; Ausg. 127</w:t>
      </w:r>
    </w:p>
    <w:p>
      <w:pPr>
        <w:pStyle w:val="Normal3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124 words</w:t>
      </w:r>
    </w:p>
    <w:p>
      <w:pPr>
        <w:pStyle w:val="Normal393"/>
        <w:keepNext/>
        <w:spacing w:before="240" w:after="0" w:line="340" w:lineRule="atLeast"/>
        <w:ind w:left="0" w:right="0" w:firstLine="0"/>
        <w:jc w:val="left"/>
      </w:pPr>
      <w:bookmarkStart w:id="787" w:name="Body_392"/>
      <w:bookmarkEnd w:id="787"/>
      <w:r>
        <w:rPr>
          <w:rFonts w:ascii="arial" w:eastAsia="arial" w:hAnsi="arial" w:cs="arial"/>
          <w:b/>
          <w:i w:val="0"/>
          <w:strike w:val="0"/>
          <w:noProof w:val="0"/>
          <w:color w:val="000000"/>
          <w:position w:val="0"/>
          <w:sz w:val="28"/>
          <w:u w:val="none"/>
          <w:vertAlign w:val="baseline"/>
        </w:rPr>
        <w:t>Body</w:t>
      </w:r>
    </w:p>
    <w:p>
      <w:pPr>
        <w:pStyle w:val="Normal393"/>
        <w:spacing w:line="60" w:lineRule="exact"/>
      </w:pPr>
      <w:r>
        <w:pict>
          <v:line id="_x0000_s2692" style="position:absolute;z-index:252547072" from="0,2pt" to="512pt,2pt" strokecolor="#009ddb" strokeweight="2pt">
            <v:stroke linestyle="single"/>
            <w10:wrap type="topAndBottom"/>
          </v:line>
        </w:pict>
      </w:r>
    </w:p>
    <w:p>
      <w:pPr>
        <w:pStyle w:val="Normal393"/>
      </w:pPr>
    </w:p>
    <w:p>
      <w:pPr>
        <w:pStyle w:val="Normal3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Rund 3000 Menschen haben sich nach Polizeiangaben an einer propalästinensischen Kundgebung in Berlin-Wedding beteiligt. Die Demonstranten liefen am Sonnabendnachmittag vom Leopoldplatz in Wedding Richtung Schönhauser Allee in Prenzlauer Berg. Zunächst sei alles friedlich verlaufen, sagte ein Polizeisprecher. Von einzelnen Teilnehmern habe die Polizei die Personalien festgestellt, um wegen des Verdachtes der Volksverhetzung im Zusammenhang mit verbotenen Parolen zu Israel zu ermitteln. Der Titel der Demonstration lautete: „Solidarität mit PalästinaÂ – Stop Genocide NowÂ – Stoppt das Projekt des israelischen Siedlerkolonialismus“. Die Polizei begleitete den Zug mit einem großen Aufgebot. ⇥dpa</w:t>
      </w:r>
    </w:p>
    <w:p>
      <w:pPr>
        <w:pStyle w:val="Normal3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9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2, 2024</w:t>
      </w:r>
    </w:p>
    <w:p>
      <w:pPr>
        <w:pStyle w:val="Normal393"/>
      </w:pPr>
    </w:p>
    <w:p>
      <w:pPr>
        <w:pStyle w:val="Normal393"/>
        <w:ind w:left="200"/>
        <w:sectPr>
          <w:type w:val="continuous"/>
          <w:pgMar w:top="840" w:right="1000" w:bottom="840" w:left="1000" w:header="400" w:footer="400"/>
          <w:pgNumType w:fmt="decimal"/>
          <w:cols w:space="720"/>
        </w:sectPr>
      </w:pPr>
      <w:r>
        <w:br/>
      </w:r>
      <w:r>
        <w:pict>
          <v:line id="_x0000_s2693" style="position:absolute;z-index:252548096" from="0,10pt" to="512pt,10pt" strokecolor="black" strokeweight="1pt">
            <v:stroke linestyle="single"/>
          </v:line>
        </w:pict>
      </w:r>
      <w:r>
        <w:rPr>
          <w:rFonts w:ascii="arial" w:eastAsia="arial" w:hAnsi="arial" w:cs="arial"/>
          <w:b/>
          <w:color w:val="767676"/>
          <w:sz w:val="16"/>
        </w:rPr>
        <w:t>End of Document</w:t>
      </w:r>
    </w:p>
    <w:p>
      <w:pPr>
        <w:pStyle w:val="Normal394"/>
        <w:sectPr>
          <w:headerReference w:type="even" r:id="rId2432"/>
          <w:headerReference w:type="default" r:id="rId2433"/>
          <w:footerReference w:type="even" r:id="rId2434"/>
          <w:footerReference w:type="default" r:id="rId2435"/>
          <w:headerReference w:type="first" r:id="rId2436"/>
          <w:footerReference w:type="first" r:id="rId2437"/>
          <w:pgSz w:w="12240" w:h="15840"/>
          <w:pgMar w:top="840" w:right="1000" w:bottom="840" w:left="1000" w:header="400" w:footer="400"/>
          <w:pgNumType w:fmt="decimal"/>
          <w:cols w:space="720"/>
          <w:titlePg w:val="0"/>
        </w:sectPr>
      </w:pPr>
    </w:p>
    <w:p>
      <w:pPr>
        <w:pStyle w:val="Normal394"/>
      </w:pPr>
    </w:p>
    <w:p>
      <w:pPr>
        <w:pStyle w:val="Normal394"/>
      </w:pPr>
      <w:r>
        <w:pict>
          <v:shape id="_x0000_i2694" type="#_x0000_t75" alt="LexisNexis®" style="width:147.75pt;height:30pt">
            <v:imagedata r:id="rId10" o:title=""/>
          </v:shape>
        </w:pict>
      </w:r>
      <w:r>
        <w:cr/>
      </w:r>
    </w:p>
    <w:p>
      <w:pPr>
        <w:pStyle w:val="Heading139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Vereinzelte Festnahmen; Pro-Pali-</w:t>
      </w:r>
      <w:r>
        <w:rPr>
          <w:rFonts w:ascii="arial" w:eastAsia="arial" w:hAnsi="arial" w:cs="arial"/>
          <w:b/>
          <w:i w:val="0"/>
          <w:strike w:val="0"/>
          <w:noProof w:val="0"/>
          <w:color w:val="000000"/>
          <w:position w:val="0"/>
          <w:sz w:val="28"/>
          <w:u w:val="none"/>
          <w:vertAlign w:val="baseline"/>
        </w:rPr>
        <w:t>Demo</w:t>
      </w:r>
    </w:p>
    <w:p>
      <w:pPr>
        <w:pStyle w:val="Normal3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3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03. Juni 2024</w:t>
      </w:r>
    </w:p>
    <w:p>
      <w:pPr>
        <w:pStyle w:val="Normal394"/>
        <w:keepNext w:val="0"/>
        <w:spacing w:after="0" w:line="240" w:lineRule="atLeast"/>
        <w:ind w:right="0"/>
        <w:jc w:val="both"/>
      </w:pPr>
      <w:bookmarkStart w:id="788" w:name="Bookmark_395"/>
      <w:bookmarkEnd w:id="788"/>
    </w:p>
    <w:p>
      <w:pPr>
        <w:pStyle w:val="Normal39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394"/>
        <w:keepNext w:val="0"/>
        <w:spacing w:before="120" w:after="0" w:line="220" w:lineRule="atLeast"/>
        <w:ind w:left="0" w:right="0" w:firstLine="0"/>
        <w:jc w:val="left"/>
      </w:pPr>
      <w:r>
        <w:br/>
      </w:r>
      <w:r>
        <w:pict>
          <v:shape id="_x0000_i2695" type="#_x0000_t75" style="width:257.97pt;height:41.24pt">
            <v:imagedata r:id="rId32" o:title=""/>
          </v:shape>
        </w:pict>
      </w:r>
    </w:p>
    <w:p>
      <w:pPr>
        <w:pStyle w:val="Normal3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22</w:t>
      </w:r>
    </w:p>
    <w:p>
      <w:pPr>
        <w:pStyle w:val="Normal3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113 words</w:t>
      </w:r>
    </w:p>
    <w:p>
      <w:pPr>
        <w:pStyle w:val="Normal394"/>
        <w:keepNext/>
        <w:spacing w:before="240" w:after="0" w:line="340" w:lineRule="atLeast"/>
        <w:ind w:left="0" w:right="0" w:firstLine="0"/>
        <w:jc w:val="left"/>
      </w:pPr>
      <w:bookmarkStart w:id="789" w:name="Body_393"/>
      <w:bookmarkEnd w:id="789"/>
      <w:r>
        <w:rPr>
          <w:rFonts w:ascii="arial" w:eastAsia="arial" w:hAnsi="arial" w:cs="arial"/>
          <w:b/>
          <w:i w:val="0"/>
          <w:strike w:val="0"/>
          <w:noProof w:val="0"/>
          <w:color w:val="000000"/>
          <w:position w:val="0"/>
          <w:sz w:val="28"/>
          <w:u w:val="none"/>
          <w:vertAlign w:val="baseline"/>
        </w:rPr>
        <w:t>Body</w:t>
      </w:r>
    </w:p>
    <w:p>
      <w:pPr>
        <w:pStyle w:val="Normal394"/>
        <w:spacing w:line="60" w:lineRule="exact"/>
      </w:pPr>
      <w:r>
        <w:pict>
          <v:line id="_x0000_s2696" style="position:absolute;z-index:252549120" from="0,2pt" to="512pt,2pt" strokecolor="#009ddb" strokeweight="2pt">
            <v:stroke linestyle="single"/>
            <w10:wrap type="topAndBottom"/>
          </v:line>
        </w:pict>
      </w:r>
    </w:p>
    <w:p>
      <w:pPr>
        <w:pStyle w:val="Normal394"/>
      </w:pPr>
    </w:p>
    <w:p>
      <w:pPr>
        <w:pStyle w:val="Normal3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Pro-Pali-</w:t>
      </w:r>
      <w:r>
        <w:rPr>
          <w:rFonts w:ascii="arial" w:eastAsia="arial" w:hAnsi="arial" w:cs="arial"/>
          <w:b/>
          <w:i/>
          <w:strike w:val="0"/>
          <w:noProof w:val="0"/>
          <w:color w:val="000000"/>
          <w:position w:val="0"/>
          <w:sz w:val="20"/>
          <w:u w:val="single"/>
          <w:vertAlign w:val="baseline"/>
        </w:rPr>
        <w:t>Demo</w:t>
      </w:r>
    </w:p>
    <w:p>
      <w:pPr>
        <w:pStyle w:val="Normal3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3.000 Menschen haben sich nach Polizeiangaben an einer propalästinensischen Kundgebung in Wedding beteiligt. Die Demonstranten liefen am Samstagnachmittag vom Leopoldplatz Richtung Schönhauser Allee in Prenzlauer Berg. Zunächst sei alles friedlich verlaufen, sagte ein Polizeisprecher. Von einzelnen Teilnehmern habe die Polizei die Personalien festgestellt, um wegen des Verdachts der Volksverhetzung im Zusammenhang mit verbotenen Parolen zu ermitteln. Der Titel der Demonstration lautete: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Stop Genocide Now   Stoppt das Projekt des israelischen Siedlerkolonialismus . Die Polizei begleitete den Zug mit einem großen Aufgebot. (dpa)</w:t>
      </w:r>
    </w:p>
    <w:p>
      <w:pPr>
        <w:pStyle w:val="Normal39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2, 2024</w:t>
      </w:r>
    </w:p>
    <w:p>
      <w:pPr>
        <w:pStyle w:val="Normal394"/>
      </w:pPr>
    </w:p>
    <w:p>
      <w:pPr>
        <w:pStyle w:val="Normal394"/>
        <w:ind w:left="200"/>
        <w:sectPr>
          <w:type w:val="continuous"/>
          <w:pgMar w:top="840" w:right="1000" w:bottom="840" w:left="1000" w:header="400" w:footer="400"/>
          <w:pgNumType w:fmt="decimal"/>
          <w:cols w:space="720"/>
        </w:sectPr>
      </w:pPr>
      <w:r>
        <w:br/>
      </w:r>
      <w:r>
        <w:pict>
          <v:line id="_x0000_s2697" style="position:absolute;z-index:252550144" from="0,10pt" to="512pt,10pt" strokecolor="black" strokeweight="1pt">
            <v:stroke linestyle="single"/>
          </v:line>
        </w:pict>
      </w:r>
      <w:r>
        <w:rPr>
          <w:rFonts w:ascii="arial" w:eastAsia="arial" w:hAnsi="arial" w:cs="arial"/>
          <w:b/>
          <w:color w:val="767676"/>
          <w:sz w:val="16"/>
        </w:rPr>
        <w:t>End of Document</w:t>
      </w:r>
    </w:p>
    <w:p>
      <w:pPr>
        <w:pStyle w:val="Normal395"/>
        <w:sectPr>
          <w:headerReference w:type="even" r:id="rId2438"/>
          <w:headerReference w:type="default" r:id="rId2439"/>
          <w:footerReference w:type="even" r:id="rId2440"/>
          <w:footerReference w:type="default" r:id="rId2441"/>
          <w:headerReference w:type="first" r:id="rId2442"/>
          <w:footerReference w:type="first" r:id="rId2443"/>
          <w:pgSz w:w="12240" w:h="15840"/>
          <w:pgMar w:top="840" w:right="1000" w:bottom="840" w:left="1000" w:header="400" w:footer="400"/>
          <w:pgNumType w:fmt="decimal"/>
          <w:cols w:space="720"/>
          <w:titlePg w:val="0"/>
        </w:sectPr>
      </w:pPr>
    </w:p>
    <w:p>
      <w:pPr>
        <w:pStyle w:val="Normal395"/>
      </w:pPr>
    </w:p>
    <w:p>
      <w:pPr>
        <w:pStyle w:val="Normal395"/>
      </w:pPr>
      <w:r>
        <w:pict>
          <v:shape id="_x0000_i2698" type="#_x0000_t75" alt="LexisNexis®" style="width:147.75pt;height:30pt">
            <v:imagedata r:id="rId10" o:title=""/>
          </v:shape>
        </w:pict>
      </w:r>
      <w:r>
        <w:cr/>
      </w:r>
    </w:p>
    <w:p>
      <w:pPr>
        <w:pStyle w:val="Heading139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Gaza-Demos: Polizisten beworfen, Israel-Fahnen entrissen</w:t>
      </w:r>
    </w:p>
    <w:p>
      <w:pPr>
        <w:pStyle w:val="Normal3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2. Juni 2024 4:47 PM GMT+1</w:t>
      </w:r>
    </w:p>
    <w:p>
      <w:pPr>
        <w:pStyle w:val="Normal395"/>
        <w:keepNext w:val="0"/>
        <w:spacing w:after="0" w:line="240" w:lineRule="atLeast"/>
        <w:ind w:right="0"/>
        <w:jc w:val="both"/>
      </w:pPr>
      <w:bookmarkStart w:id="790" w:name="Bookmark_396"/>
      <w:bookmarkEnd w:id="790"/>
    </w:p>
    <w:p>
      <w:pPr>
        <w:pStyle w:val="Normal39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395"/>
        <w:keepNext w:val="0"/>
        <w:spacing w:before="120" w:after="0" w:line="220" w:lineRule="atLeast"/>
        <w:ind w:left="0" w:right="0" w:firstLine="0"/>
        <w:jc w:val="left"/>
      </w:pPr>
      <w:r>
        <w:br/>
      </w:r>
      <w:r>
        <w:pict>
          <v:shape id="_x0000_i2699" type="#_x0000_t75" style="width:230.22pt;height:28.5pt">
            <v:imagedata r:id="rId39" o:title=""/>
          </v:shape>
        </w:pict>
      </w:r>
    </w:p>
    <w:p>
      <w:pPr>
        <w:pStyle w:val="Normal3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337 words</w:t>
      </w:r>
    </w:p>
    <w:p>
      <w:pPr>
        <w:pStyle w:val="Normal395"/>
        <w:keepNext/>
        <w:spacing w:before="240" w:after="0" w:line="340" w:lineRule="atLeast"/>
        <w:ind w:left="0" w:right="0" w:firstLine="0"/>
        <w:jc w:val="left"/>
      </w:pPr>
      <w:bookmarkStart w:id="791" w:name="Body_394"/>
      <w:bookmarkEnd w:id="791"/>
      <w:r>
        <w:rPr>
          <w:rFonts w:ascii="arial" w:eastAsia="arial" w:hAnsi="arial" w:cs="arial"/>
          <w:b/>
          <w:i w:val="0"/>
          <w:strike w:val="0"/>
          <w:noProof w:val="0"/>
          <w:color w:val="000000"/>
          <w:position w:val="0"/>
          <w:sz w:val="28"/>
          <w:u w:val="none"/>
          <w:vertAlign w:val="baseline"/>
        </w:rPr>
        <w:t>Body</w:t>
      </w:r>
    </w:p>
    <w:p>
      <w:pPr>
        <w:pStyle w:val="Normal395"/>
        <w:spacing w:line="60" w:lineRule="exact"/>
      </w:pPr>
      <w:r>
        <w:pict>
          <v:line id="_x0000_s2700" style="position:absolute;z-index:252551168" from="0,2pt" to="512pt,2pt" strokecolor="#009ddb" strokeweight="2pt">
            <v:stroke linestyle="single"/>
            <w10:wrap type="topAndBottom"/>
          </v:line>
        </w:pict>
      </w:r>
    </w:p>
    <w:p>
      <w:pPr>
        <w:pStyle w:val="Normal395"/>
      </w:pP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Demonstrationen rund um den Nahostkonflikt sind in Berlin nach Polizeiangaben Beamte attackiert und Israel-Fahnen entrissen worden. Bei vier Versammlungen am Samstag seien 24 Personen vorübergehend festgenommen und 21 Strafermittlungsverfahren eingeleitet worden, erklärte ein Sprecher der Polizei am Sonntag. Ermittelt werde unter anderem wegen Beleidigung, gefährliche Körperverletzung sowie das Verwenden von Kennzeichen verfassungswidriger und terroristischer Organisationen und Volksverhetzung. Zwei Polizisten seien verletzt.</w:t>
      </w: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propalästinensischen Demonstration im Stadtteil Wedding mit bis zu 3000 Teilnehmern kam es am Samstag den Angaben zufolge mehrfach zu Auseinandersetzungen zwischen den Beamten und den Demonstrierenden. Einige Demonstranten liefen demnach auf einen Mann mit einer israelischen Fahne zu. Die Beamten versuchten laut Polizei, die aufgebrachte Gruppe von dem Mann fernzuhalten. Dabei wurden auch sogenannte Mehrzweckstöcke eingesetzt, um die «aggressiven Teilnehmenden in den Aufzug zurückzudrängen». Ein Demonstrant konnte dennoch die Flagge des Mannes zerstören.</w:t>
      </w: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Anschluss flogen Gegenstände, darunter auch eine Flasche, in Richtung der Einsatzkräfte, wie es weiter hieß. Die Polizei reagierte nach eigenen Angaben darauf mit mehreren Festnahmen. Immer wieder seien Gegenstände auf die Beamten geworfen worden.</w:t>
      </w: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Teilnehmer der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habe einen Stein auf eine sich nähernde Gegendemonstration geworfen. Beim Vorbeilaufen an der Gegenkundgebung seien erneut PET-Flaschen in deren Richtung und auf Einsatzfahrzeuge geworfen worden. Erneut setzte die Polizei Stöcke ein, wie es hieß. Bei der Festnahme eines mutmaßlichen Flaschenwerfers verletzte sich eine Einsatzkraft, wie der Polizeisprecher ausführte.</w:t>
      </w: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Ende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traf der Aufzug laut Polizei auf eine Frau, die zwei Israel-Handfahnen hielt. Rund 100 Teilnehmende seien aggressiv in Richtung der Frau gelaufen und hätten sie beschimpft. Ein Mann entriss ihr beide Fahnen und zerstörte sie.</w:t>
      </w:r>
    </w:p>
    <w:p>
      <w:pPr>
        <w:pStyle w:val="Normal39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2, 2024</w:t>
      </w:r>
    </w:p>
    <w:p>
      <w:pPr>
        <w:pStyle w:val="Normal395"/>
      </w:pPr>
    </w:p>
    <w:p>
      <w:pPr>
        <w:pStyle w:val="Normal395"/>
        <w:ind w:left="200"/>
        <w:sectPr>
          <w:type w:val="continuous"/>
          <w:pgMar w:top="840" w:right="1000" w:bottom="840" w:left="1000" w:header="400" w:footer="400"/>
          <w:pgNumType w:fmt="decimal"/>
          <w:cols w:space="720"/>
        </w:sectPr>
      </w:pPr>
      <w:r>
        <w:br/>
      </w:r>
      <w:r>
        <w:pict>
          <v:line id="_x0000_s2701" style="position:absolute;z-index:252552192" from="0,10pt" to="512pt,10pt" strokecolor="black" strokeweight="1pt">
            <v:stroke linestyle="single"/>
          </v:line>
        </w:pict>
      </w:r>
      <w:r>
        <w:rPr>
          <w:rFonts w:ascii="arial" w:eastAsia="arial" w:hAnsi="arial" w:cs="arial"/>
          <w:b/>
          <w:color w:val="767676"/>
          <w:sz w:val="16"/>
        </w:rPr>
        <w:t>End of Document</w:t>
      </w:r>
    </w:p>
    <w:p>
      <w:pPr>
        <w:pStyle w:val="Normal396"/>
        <w:sectPr>
          <w:headerReference w:type="even" r:id="rId2444"/>
          <w:headerReference w:type="default" r:id="rId2445"/>
          <w:footerReference w:type="even" r:id="rId2446"/>
          <w:footerReference w:type="default" r:id="rId2447"/>
          <w:headerReference w:type="first" r:id="rId2448"/>
          <w:footerReference w:type="first" r:id="rId2449"/>
          <w:pgSz w:w="12240" w:h="15840"/>
          <w:pgMar w:top="840" w:right="1000" w:bottom="840" w:left="1000" w:header="400" w:footer="400"/>
          <w:pgNumType w:fmt="decimal"/>
          <w:cols w:space="720"/>
          <w:titlePg w:val="0"/>
        </w:sectPr>
      </w:pPr>
    </w:p>
    <w:p>
      <w:pPr>
        <w:pStyle w:val="Normal396"/>
      </w:pPr>
    </w:p>
    <w:p>
      <w:pPr>
        <w:pStyle w:val="Normal396"/>
      </w:pPr>
      <w:r>
        <w:pict>
          <v:shape id="_x0000_i2702" type="#_x0000_t75" alt="LexisNexis®" style="width:147.75pt;height:30pt">
            <v:imagedata r:id="rId10" o:title=""/>
          </v:shape>
        </w:pict>
      </w:r>
      <w:r>
        <w:cr/>
      </w:r>
    </w:p>
    <w:p>
      <w:pPr>
        <w:pStyle w:val="Heading139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Propalästinensische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mit 3000 Teilnehmern in Berlin</w:t>
      </w:r>
    </w:p>
    <w:p>
      <w:pPr>
        <w:pStyle w:val="Normal3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2. Juni 2024 2:05 PM GMT+1</w:t>
      </w:r>
    </w:p>
    <w:p>
      <w:pPr>
        <w:pStyle w:val="Normal396"/>
        <w:keepNext w:val="0"/>
        <w:spacing w:after="0" w:line="240" w:lineRule="atLeast"/>
        <w:ind w:right="0"/>
        <w:jc w:val="both"/>
      </w:pPr>
      <w:bookmarkStart w:id="792" w:name="Bookmark_397"/>
      <w:bookmarkEnd w:id="792"/>
    </w:p>
    <w:p>
      <w:pPr>
        <w:pStyle w:val="Normal39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396"/>
        <w:keepNext w:val="0"/>
        <w:spacing w:before="120" w:after="0" w:line="220" w:lineRule="atLeast"/>
        <w:ind w:left="0" w:right="0" w:firstLine="0"/>
        <w:jc w:val="left"/>
      </w:pPr>
      <w:r>
        <w:br/>
      </w:r>
      <w:r>
        <w:pict>
          <v:shape id="_x0000_i2703" type="#_x0000_t75" style="width:230.22pt;height:28.5pt">
            <v:imagedata r:id="rId39" o:title=""/>
          </v:shape>
        </w:pict>
      </w:r>
    </w:p>
    <w:p>
      <w:pPr>
        <w:pStyle w:val="Normal3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114 words</w:t>
      </w:r>
    </w:p>
    <w:p>
      <w:pPr>
        <w:pStyle w:val="Normal396"/>
        <w:keepNext/>
        <w:spacing w:before="240" w:after="0" w:line="340" w:lineRule="atLeast"/>
        <w:ind w:left="0" w:right="0" w:firstLine="0"/>
        <w:jc w:val="left"/>
      </w:pPr>
      <w:bookmarkStart w:id="793" w:name="Body_395"/>
      <w:bookmarkEnd w:id="793"/>
      <w:r>
        <w:rPr>
          <w:rFonts w:ascii="arial" w:eastAsia="arial" w:hAnsi="arial" w:cs="arial"/>
          <w:b/>
          <w:i w:val="0"/>
          <w:strike w:val="0"/>
          <w:noProof w:val="0"/>
          <w:color w:val="000000"/>
          <w:position w:val="0"/>
          <w:sz w:val="28"/>
          <w:u w:val="none"/>
          <w:vertAlign w:val="baseline"/>
        </w:rPr>
        <w:t>Body</w:t>
      </w:r>
    </w:p>
    <w:p>
      <w:pPr>
        <w:pStyle w:val="Normal396"/>
        <w:spacing w:line="60" w:lineRule="exact"/>
      </w:pPr>
      <w:r>
        <w:pict>
          <v:line id="_x0000_s2704" style="position:absolute;z-index:252553216" from="0,2pt" to="512pt,2pt" strokecolor="#009ddb" strokeweight="2pt">
            <v:stroke linestyle="single"/>
            <w10:wrap type="topAndBottom"/>
          </v:line>
        </w:pict>
      </w:r>
    </w:p>
    <w:p>
      <w:pPr>
        <w:pStyle w:val="Normal396"/>
      </w:pPr>
    </w:p>
    <w:p>
      <w:pPr>
        <w:pStyle w:val="Normal3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3000 Menschen haben sich nach Polizeiangaben an einer propalästinensischen Kundgebung in Berlin-Wedding beteiligt. Die Demonstranten liefen am Samstagnachmittag vom Leopoldplatz in Wedding Richtung Schönhauser Allee in Prenzlauer Berg. Zunächst sei alles friedlich verlaufen, sagte ein Polizeisprecher. Von einzelnen Teilnehmern habe die Polizei die Personalien festgestellt, um wegen des Verdachts der Volksverhetzung im Zusammenhang mit verbotenen Parolen zu Israel zu ermitteln. Der Titel der Demonstration lautete: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Stop Genocide Now - Stoppt das Projekt des israelischen Siedlerkolonialismus». Die Polizei begleitete den Zug mit einem großen Aufgebot.</w:t>
      </w:r>
    </w:p>
    <w:p>
      <w:pPr>
        <w:pStyle w:val="Normal39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2, 2024</w:t>
      </w:r>
    </w:p>
    <w:p>
      <w:pPr>
        <w:pStyle w:val="Normal396"/>
      </w:pPr>
    </w:p>
    <w:p>
      <w:pPr>
        <w:pStyle w:val="Normal396"/>
        <w:ind w:left="200"/>
        <w:sectPr>
          <w:type w:val="continuous"/>
          <w:pgMar w:top="840" w:right="1000" w:bottom="840" w:left="1000" w:header="400" w:footer="400"/>
          <w:pgNumType w:fmt="decimal"/>
          <w:cols w:space="720"/>
        </w:sectPr>
      </w:pPr>
      <w:r>
        <w:br/>
      </w:r>
      <w:r>
        <w:pict>
          <v:line id="_x0000_s2705" style="position:absolute;z-index:252554240" from="0,10pt" to="512pt,10pt" strokecolor="black" strokeweight="1pt">
            <v:stroke linestyle="single"/>
          </v:line>
        </w:pict>
      </w:r>
      <w:r>
        <w:rPr>
          <w:rFonts w:ascii="arial" w:eastAsia="arial" w:hAnsi="arial" w:cs="arial"/>
          <w:b/>
          <w:color w:val="767676"/>
          <w:sz w:val="16"/>
        </w:rPr>
        <w:t>End of Document</w:t>
      </w:r>
    </w:p>
    <w:p>
      <w:pPr>
        <w:pStyle w:val="Normal397"/>
        <w:sectPr>
          <w:headerReference w:type="even" r:id="rId2450"/>
          <w:headerReference w:type="default" r:id="rId2451"/>
          <w:footerReference w:type="even" r:id="rId2452"/>
          <w:footerReference w:type="default" r:id="rId2453"/>
          <w:headerReference w:type="first" r:id="rId2454"/>
          <w:footerReference w:type="first" r:id="rId2455"/>
          <w:pgSz w:w="12240" w:h="15840"/>
          <w:pgMar w:top="840" w:right="1000" w:bottom="840" w:left="1000" w:header="400" w:footer="400"/>
          <w:pgNumType w:fmt="decimal"/>
          <w:cols w:space="720"/>
          <w:titlePg w:val="0"/>
        </w:sectPr>
      </w:pPr>
    </w:p>
    <w:p>
      <w:pPr>
        <w:pStyle w:val="Normal397"/>
      </w:pPr>
    </w:p>
    <w:p>
      <w:pPr>
        <w:pStyle w:val="Normal397"/>
      </w:pPr>
      <w:r>
        <w:pict>
          <v:shape id="_x0000_i2706" type="#_x0000_t75" alt="LexisNexis®" style="width:147.75pt;height:30pt">
            <v:imagedata r:id="rId10" o:title=""/>
          </v:shape>
        </w:pict>
      </w:r>
      <w:r>
        <w:cr/>
      </w:r>
    </w:p>
    <w:p>
      <w:pPr>
        <w:pStyle w:val="Heading139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Propalästinensische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mit 3000 Teilnehmern in Berlin</w:t>
      </w:r>
    </w:p>
    <w:p>
      <w:pPr>
        <w:pStyle w:val="Normal3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 Juni 2024 5:56 PM GMT+1</w:t>
      </w:r>
    </w:p>
    <w:p>
      <w:pPr>
        <w:pStyle w:val="Normal397"/>
        <w:keepNext w:val="0"/>
        <w:spacing w:after="0" w:line="240" w:lineRule="atLeast"/>
        <w:ind w:right="0"/>
        <w:jc w:val="both"/>
      </w:pPr>
      <w:bookmarkStart w:id="794" w:name="Bookmark_398"/>
      <w:bookmarkEnd w:id="794"/>
    </w:p>
    <w:p>
      <w:pPr>
        <w:pStyle w:val="Normal39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397"/>
        <w:keepNext w:val="0"/>
        <w:spacing w:before="120" w:after="0" w:line="220" w:lineRule="atLeast"/>
        <w:ind w:left="0" w:right="0" w:firstLine="0"/>
        <w:jc w:val="left"/>
      </w:pPr>
      <w:r>
        <w:br/>
      </w:r>
      <w:r>
        <w:pict>
          <v:shape id="_x0000_i2707" type="#_x0000_t75" style="width:230.22pt;height:28.5pt">
            <v:imagedata r:id="rId39" o:title=""/>
          </v:shape>
        </w:pict>
      </w:r>
    </w:p>
    <w:p>
      <w:pPr>
        <w:pStyle w:val="Normal3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114 words</w:t>
      </w:r>
    </w:p>
    <w:p>
      <w:pPr>
        <w:pStyle w:val="Normal397"/>
        <w:keepNext/>
        <w:spacing w:before="240" w:after="0" w:line="340" w:lineRule="atLeast"/>
        <w:ind w:left="0" w:right="0" w:firstLine="0"/>
        <w:jc w:val="left"/>
      </w:pPr>
      <w:bookmarkStart w:id="795" w:name="Body_396"/>
      <w:bookmarkEnd w:id="795"/>
      <w:r>
        <w:rPr>
          <w:rFonts w:ascii="arial" w:eastAsia="arial" w:hAnsi="arial" w:cs="arial"/>
          <w:b/>
          <w:i w:val="0"/>
          <w:strike w:val="0"/>
          <w:noProof w:val="0"/>
          <w:color w:val="000000"/>
          <w:position w:val="0"/>
          <w:sz w:val="28"/>
          <w:u w:val="none"/>
          <w:vertAlign w:val="baseline"/>
        </w:rPr>
        <w:t>Body</w:t>
      </w:r>
    </w:p>
    <w:p>
      <w:pPr>
        <w:pStyle w:val="Normal397"/>
        <w:spacing w:line="60" w:lineRule="exact"/>
      </w:pPr>
      <w:r>
        <w:pict>
          <v:line id="_x0000_s2708" style="position:absolute;z-index:252555264" from="0,2pt" to="512pt,2pt" strokecolor="#009ddb" strokeweight="2pt">
            <v:stroke linestyle="single"/>
            <w10:wrap type="topAndBottom"/>
          </v:line>
        </w:pict>
      </w:r>
    </w:p>
    <w:p>
      <w:pPr>
        <w:pStyle w:val="Normal397"/>
      </w:pPr>
    </w:p>
    <w:p>
      <w:pPr>
        <w:pStyle w:val="Normal3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3000 Menschen haben sich nach Polizeiangaben an einer propalästinensischen Kundgebung in Berlin-Wedding beteiligt. Die Demonstranten liefen am Samstagnachmittag vom Leopoldplatz in Wedding Richtung Schönhauser Allee in Prenzlauer Berg. Zunächst sei alles friedlich verlaufen, sagte ein Polizeisprecher. Von einzelnen Teilnehmern habe die Polizei die Personalien festgestellt, um wegen des Verdachts der Volksverhetzung im Zusammenhang mit verbotenen Parolen zu Israel zu ermitteln. Der Titel der Demonstration lautete: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Stop Genocide Now - Stoppt das Projekt des israelischen Siedlerkolonialismus». Die Polizei begleitete den Zug mit einem großen Aufgebot.</w:t>
      </w:r>
    </w:p>
    <w:p>
      <w:pPr>
        <w:pStyle w:val="Normal39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1, 2024</w:t>
      </w:r>
    </w:p>
    <w:p>
      <w:pPr>
        <w:pStyle w:val="Normal397"/>
      </w:pPr>
    </w:p>
    <w:p>
      <w:pPr>
        <w:pStyle w:val="Normal397"/>
        <w:ind w:left="200"/>
        <w:sectPr>
          <w:type w:val="continuous"/>
          <w:pgMar w:top="840" w:right="1000" w:bottom="840" w:left="1000" w:header="400" w:footer="400"/>
          <w:pgNumType w:fmt="decimal"/>
          <w:cols w:space="720"/>
        </w:sectPr>
      </w:pPr>
      <w:r>
        <w:br/>
      </w:r>
      <w:r>
        <w:pict>
          <v:line id="_x0000_s2709" style="position:absolute;z-index:252556288" from="0,10pt" to="512pt,10pt" strokecolor="black" strokeweight="1pt">
            <v:stroke linestyle="single"/>
          </v:line>
        </w:pict>
      </w:r>
      <w:r>
        <w:rPr>
          <w:rFonts w:ascii="arial" w:eastAsia="arial" w:hAnsi="arial" w:cs="arial"/>
          <w:b/>
          <w:color w:val="767676"/>
          <w:sz w:val="16"/>
        </w:rPr>
        <w:t>End of Document</w:t>
      </w:r>
    </w:p>
    <w:p>
      <w:pPr>
        <w:pStyle w:val="Normal398"/>
        <w:sectPr>
          <w:headerReference w:type="even" r:id="rId2456"/>
          <w:headerReference w:type="default" r:id="rId2457"/>
          <w:footerReference w:type="even" r:id="rId2458"/>
          <w:footerReference w:type="default" r:id="rId2459"/>
          <w:headerReference w:type="first" r:id="rId2460"/>
          <w:footerReference w:type="first" r:id="rId2461"/>
          <w:pgSz w:w="12240" w:h="15840"/>
          <w:pgMar w:top="840" w:right="1000" w:bottom="840" w:left="1000" w:header="400" w:footer="400"/>
          <w:pgNumType w:fmt="decimal"/>
          <w:cols w:space="720"/>
          <w:titlePg w:val="0"/>
        </w:sectPr>
      </w:pPr>
    </w:p>
    <w:p>
      <w:pPr>
        <w:pStyle w:val="Normal398"/>
      </w:pPr>
    </w:p>
    <w:p>
      <w:pPr>
        <w:pStyle w:val="Normal398"/>
      </w:pPr>
      <w:r>
        <w:pict>
          <v:shape id="_x0000_i2710" type="#_x0000_t75" alt="LexisNexis®" style="width:147.75pt;height:30pt">
            <v:imagedata r:id="rId10" o:title=""/>
          </v:shape>
        </w:pict>
      </w:r>
      <w:r>
        <w:cr/>
      </w:r>
    </w:p>
    <w:p>
      <w:pPr>
        <w:pStyle w:val="Heading139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Tausende bei Berliner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von Fridays for Future</w:t>
      </w:r>
    </w:p>
    <w:p>
      <w:pPr>
        <w:pStyle w:val="Normal3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 Juni 2024 2:15 PM GMT+1</w:t>
      </w:r>
    </w:p>
    <w:p>
      <w:pPr>
        <w:pStyle w:val="Normal398"/>
        <w:keepNext w:val="0"/>
        <w:spacing w:after="0" w:line="240" w:lineRule="atLeast"/>
        <w:ind w:right="0"/>
        <w:jc w:val="both"/>
      </w:pPr>
      <w:bookmarkStart w:id="796" w:name="Bookmark_399"/>
      <w:bookmarkEnd w:id="796"/>
    </w:p>
    <w:p>
      <w:pPr>
        <w:pStyle w:val="Normal39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398"/>
        <w:keepNext w:val="0"/>
        <w:spacing w:before="120" w:after="0" w:line="220" w:lineRule="atLeast"/>
        <w:ind w:left="0" w:right="0" w:firstLine="0"/>
        <w:jc w:val="left"/>
      </w:pPr>
      <w:r>
        <w:br/>
      </w:r>
      <w:r>
        <w:pict>
          <v:shape id="_x0000_i2711" type="#_x0000_t75" style="width:230.22pt;height:28.5pt">
            <v:imagedata r:id="rId39" o:title=""/>
          </v:shape>
        </w:pict>
      </w:r>
    </w:p>
    <w:p>
      <w:pPr>
        <w:pStyle w:val="Normal3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193 words</w:t>
      </w:r>
    </w:p>
    <w:p>
      <w:pPr>
        <w:pStyle w:val="Normal39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Klimaaktivisten haben vor der Europawahl zu bundesweiten Protesten aufgerufen. In Berlin versammelten sich mehrere Tausend Protestierende.</w:t>
      </w:r>
    </w:p>
    <w:p>
      <w:pPr>
        <w:pStyle w:val="Normal398"/>
        <w:keepNext/>
        <w:spacing w:before="240" w:after="0" w:line="340" w:lineRule="atLeast"/>
        <w:ind w:left="0" w:right="0" w:firstLine="0"/>
        <w:jc w:val="left"/>
      </w:pPr>
      <w:bookmarkStart w:id="797" w:name="Body_397"/>
      <w:bookmarkEnd w:id="797"/>
      <w:r>
        <w:rPr>
          <w:rFonts w:ascii="arial" w:eastAsia="arial" w:hAnsi="arial" w:cs="arial"/>
          <w:b/>
          <w:i w:val="0"/>
          <w:strike w:val="0"/>
          <w:noProof w:val="0"/>
          <w:color w:val="000000"/>
          <w:position w:val="0"/>
          <w:sz w:val="28"/>
          <w:u w:val="none"/>
          <w:vertAlign w:val="baseline"/>
        </w:rPr>
        <w:t>Body</w:t>
      </w:r>
    </w:p>
    <w:p>
      <w:pPr>
        <w:pStyle w:val="Normal398"/>
        <w:spacing w:line="60" w:lineRule="exact"/>
      </w:pPr>
      <w:r>
        <w:pict>
          <v:line id="_x0000_s2712" style="position:absolute;z-index:252557312" from="0,2pt" to="512pt,2pt" strokecolor="#009ddb" strokeweight="2pt">
            <v:stroke linestyle="single"/>
            <w10:wrap type="topAndBottom"/>
          </v:line>
        </w:pict>
      </w:r>
    </w:p>
    <w:p>
      <w:pPr>
        <w:pStyle w:val="Normal398"/>
      </w:pPr>
    </w:p>
    <w:p>
      <w:pPr>
        <w:pStyle w:val="Normal3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Tausende Menschen haben sich am Freitag zu einer Demonstration der Klimaschutz-Bewegung Fridays for Future in Berlin versammelt. Die Polizei sprach in einer ersten Einschätzung von mehr als 5000 Teilnehmern. Nach Veranstalterangaben demonstrierten in Berlin mehr als 13.000 Menschen für Klimaschutz, Demokratie und gegen Rechts. Die Kundgebung startete mittags vor dem Brandenburger Tor. Eine kleinere Gruppe von weniger als zehn Leuten schwenkte auch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w:t>
      </w:r>
    </w:p>
    <w:p>
      <w:pPr>
        <w:pStyle w:val="Normal3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rund 100 Städten in Deutschland sind am Freitag ähnliche Proteste geplant, wie die Organisation mitteilte. Größere Demonstrationen und Kundgebungen soll es auch in Hamburg und München geben.</w:t>
      </w:r>
    </w:p>
    <w:p>
      <w:pPr>
        <w:pStyle w:val="Normal3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Neun Tage vor der Europawahl am 9. Juni wollen die Klimaaktivistinnen und Klimaaktivisten auf die Bedeutung der EU bei der Bewältigung der Klimakrise aufmerksam machen. Sie fordern den EU-weiten Ausstieg aus Kohle, Öl und Gas bis 2035 sowie eine Verdopplung der Investitionen in erneuerbare Energien und klimaneutrale Industrien. Das neue EU-Parlament müsse sich klar für Klimaschutz und Demokratie entscheiden, sagte Frieda Egeling, Sprecherin von Fridays For Future Berlin in einer Mitteilung.</w:t>
      </w:r>
    </w:p>
    <w:p>
      <w:pPr>
        <w:pStyle w:val="Normal39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1, 2024</w:t>
      </w:r>
    </w:p>
    <w:p>
      <w:pPr>
        <w:pStyle w:val="Normal398"/>
      </w:pPr>
    </w:p>
    <w:p>
      <w:pPr>
        <w:pStyle w:val="Normal398"/>
        <w:ind w:left="200"/>
        <w:sectPr>
          <w:type w:val="continuous"/>
          <w:pgMar w:top="840" w:right="1000" w:bottom="840" w:left="1000" w:header="400" w:footer="400"/>
          <w:pgNumType w:fmt="decimal"/>
          <w:cols w:space="720"/>
        </w:sectPr>
      </w:pPr>
      <w:r>
        <w:br/>
      </w:r>
      <w:r>
        <w:pict>
          <v:line id="_x0000_s2713" style="position:absolute;z-index:252558336" from="0,10pt" to="512pt,10pt" strokecolor="black" strokeweight="1pt">
            <v:stroke linestyle="single"/>
          </v:line>
        </w:pict>
      </w:r>
      <w:r>
        <w:rPr>
          <w:rFonts w:ascii="arial" w:eastAsia="arial" w:hAnsi="arial" w:cs="arial"/>
          <w:b/>
          <w:color w:val="767676"/>
          <w:sz w:val="16"/>
        </w:rPr>
        <w:t>End of Document</w:t>
      </w:r>
    </w:p>
    <w:p>
      <w:pPr>
        <w:pStyle w:val="Normal399"/>
        <w:sectPr>
          <w:headerReference w:type="even" r:id="rId2462"/>
          <w:headerReference w:type="default" r:id="rId2463"/>
          <w:footerReference w:type="even" r:id="rId2464"/>
          <w:footerReference w:type="default" r:id="rId2465"/>
          <w:headerReference w:type="first" r:id="rId2466"/>
          <w:footerReference w:type="first" r:id="rId2467"/>
          <w:pgSz w:w="12240" w:h="15840"/>
          <w:pgMar w:top="840" w:right="1000" w:bottom="840" w:left="1000" w:header="400" w:footer="400"/>
          <w:pgNumType w:fmt="decimal"/>
          <w:cols w:space="720"/>
          <w:titlePg w:val="0"/>
        </w:sectPr>
      </w:pPr>
    </w:p>
    <w:p>
      <w:pPr>
        <w:pStyle w:val="Normal399"/>
      </w:pPr>
    </w:p>
    <w:p>
      <w:pPr>
        <w:pStyle w:val="Normal399"/>
      </w:pPr>
      <w:r>
        <w:pict>
          <v:shape id="_x0000_i2714" type="#_x0000_t75" alt="LexisNexis®" style="width:147.75pt;height:30pt">
            <v:imagedata r:id="rId10" o:title=""/>
          </v:shape>
        </w:pict>
      </w:r>
      <w:r>
        <w:cr/>
      </w:r>
    </w:p>
    <w:p>
      <w:pPr>
        <w:pStyle w:val="Heading139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,,Berlin muss brennen"; Flaschenwürfe und Angriffe - 14 Festnahmen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w:t>
      </w:r>
    </w:p>
    <w:p>
      <w:pPr>
        <w:pStyle w:val="Normal3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31. Mai 2024 8:00 AM GMT+1</w:t>
      </w:r>
    </w:p>
    <w:p>
      <w:pPr>
        <w:pStyle w:val="Normal399"/>
        <w:keepNext w:val="0"/>
        <w:spacing w:after="0" w:line="240" w:lineRule="atLeast"/>
        <w:ind w:right="0"/>
        <w:jc w:val="both"/>
      </w:pPr>
      <w:bookmarkStart w:id="798" w:name="Bookmark_400"/>
      <w:bookmarkEnd w:id="798"/>
    </w:p>
    <w:p>
      <w:pPr>
        <w:pStyle w:val="Normal39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399"/>
        <w:keepNext w:val="0"/>
        <w:spacing w:before="120" w:after="0" w:line="220" w:lineRule="atLeast"/>
        <w:ind w:left="0" w:right="0" w:firstLine="0"/>
        <w:jc w:val="left"/>
      </w:pPr>
      <w:r>
        <w:br/>
      </w:r>
      <w:r>
        <w:pict>
          <v:shape id="_x0000_i2715" type="#_x0000_t75" style="width:230.22pt;height:28.5pt">
            <v:imagedata r:id="rId39" o:title=""/>
          </v:shape>
        </w:pict>
      </w:r>
    </w:p>
    <w:p>
      <w:pPr>
        <w:pStyle w:val="Normal3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3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341 words</w:t>
      </w:r>
    </w:p>
    <w:p>
      <w:pPr>
        <w:pStyle w:val="Normal39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Bis zu 4500 Menschen waren am Mittwoch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durch Berlin gezogen. Teilnehmer riefen antisemitische Parolen und warfen Flaschen auf Polizisten. Mehrere Beamte wurden verletzt, jetzt laufen 19 Ermittlungsverfahren.</w:t>
      </w:r>
    </w:p>
    <w:p>
      <w:pPr>
        <w:pStyle w:val="Normal399"/>
        <w:keepNext/>
        <w:spacing w:before="240" w:after="0" w:line="340" w:lineRule="atLeast"/>
        <w:ind w:left="0" w:right="0" w:firstLine="0"/>
        <w:jc w:val="left"/>
      </w:pPr>
      <w:bookmarkStart w:id="799" w:name="Body_398"/>
      <w:bookmarkEnd w:id="799"/>
      <w:r>
        <w:rPr>
          <w:rFonts w:ascii="arial" w:eastAsia="arial" w:hAnsi="arial" w:cs="arial"/>
          <w:b/>
          <w:i w:val="0"/>
          <w:strike w:val="0"/>
          <w:noProof w:val="0"/>
          <w:color w:val="000000"/>
          <w:position w:val="0"/>
          <w:sz w:val="28"/>
          <w:u w:val="none"/>
          <w:vertAlign w:val="baseline"/>
        </w:rPr>
        <w:t>Body</w:t>
      </w:r>
    </w:p>
    <w:p>
      <w:pPr>
        <w:pStyle w:val="Normal399"/>
        <w:spacing w:line="60" w:lineRule="exact"/>
      </w:pPr>
      <w:r>
        <w:pict>
          <v:line id="_x0000_s2716" style="position:absolute;z-index:252559360" from="0,2pt" to="512pt,2pt" strokecolor="#009ddb" strokeweight="2pt">
            <v:stroke linestyle="single"/>
            <w10:wrap type="topAndBottom"/>
          </v:line>
        </w:pict>
      </w:r>
    </w:p>
    <w:p>
      <w:pPr>
        <w:pStyle w:val="Normal399"/>
      </w:pP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am Mittwochabend in Berlin mit nach Polizeiangaben bis zu 4500 Teilnehmern sind 14 Menschen vorübergehend festgenommen worden. Acht Polizisten wurden verletzt, unter anderem durch Flaschenwürfe, wie die Polizei am Donnerstag mitteilte. Teilweise hätten sich die Einsatzkräfte gegen Angriffe durch Demonstranten wehren müssen. Mehrfach seien Parolen gerufen worden, die das Existenzrecht Israels verneinten.</w:t>
      </w: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Demonstranten riefen unter anderem ,,Free Palestine", aber auch den antisemitischen Spruch ,,Kindermörder Israel". Zu sehen waren auch Schilder mit der Aufschrift ,,Berlin shall burn" (Berlin soll brennen) und ,,Fuck you Germany" (Fick dich, Deutschland).</w:t>
      </w: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Insgesamt wurden laut Polizei 19 Strafermittlungsverfahren, unter anderem wegen des Verdachts der Volksverhetzung, des besonders schweren Landfriedensbruches, des tätlichen Angriffes und Widerstandes gegen Vollstreckungsbeamte eingeleitet. Die Demonstration startete am Oranienplatz im Stadtteil Kreuzberg und endete am Hermannplatz.</w:t>
      </w: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Gut 440 Polizisten begleiteten den Aufzug. Er stand unter der Überschrift ,,We charge you with genocide, stop the massacre in Rafah" (deutsch: ,,Wir werfen Ihnen Völkermord vor, stoppt das Massaker in Rafah").</w:t>
      </w: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Beendigung der Versammlung gegen 22 Uhr kam es nach Polizeiangaben auf der Sonnenallee an mehreren Kreuzungen zu weiteren Menschenansammlungen mit zwischen 50 und 150 Personen. Dabei seien insgesamt acht Menschen vorübergehend festgenommen worden.</w:t>
      </w: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ging dabei nach eigenen Angaben unter anderem gegen Personen vor, die Pyrotechnik abbrannten und sich ,,fremdenfeindlich" äußerten. Zudem seien Müllcontainer und Autoreifen angezündet worden. Diese seien durch Anwohner und Einsatzkräfte gelöscht worden.</w:t>
      </w: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Vortag war eine propalästinensische Demonstration eskaliert. Polizisten wurden vereinzelt mit Steinen und Flaschen angegriffen. Zudem hätten Menschen Pyrotechnik gezündet, sagte eine Polizeisprecherin. Rund 850 Menschen hatten sich nach Angaben der Polizei von Dienstagabend versammelt.</w:t>
      </w:r>
    </w:p>
    <w:p>
      <w:pPr>
        <w:pStyle w:val="Normal39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31, 2024</w:t>
      </w:r>
    </w:p>
    <w:p>
      <w:pPr>
        <w:pStyle w:val="Normal399"/>
      </w:pPr>
    </w:p>
    <w:p>
      <w:pPr>
        <w:pStyle w:val="Normal399"/>
        <w:ind w:left="200"/>
        <w:sectPr>
          <w:type w:val="continuous"/>
          <w:pgMar w:top="840" w:right="1000" w:bottom="840" w:left="1000" w:header="400" w:footer="400"/>
          <w:pgNumType w:fmt="decimal"/>
          <w:cols w:space="720"/>
        </w:sectPr>
      </w:pPr>
      <w:r>
        <w:br/>
      </w:r>
      <w:r>
        <w:pict>
          <v:line id="_x0000_s2717" style="position:absolute;z-index:252560384" from="0,10pt" to="512pt,10pt" strokecolor="black" strokeweight="1pt">
            <v:stroke linestyle="single"/>
          </v:line>
        </w:pict>
      </w:r>
      <w:r>
        <w:rPr>
          <w:rFonts w:ascii="arial" w:eastAsia="arial" w:hAnsi="arial" w:cs="arial"/>
          <w:b/>
          <w:color w:val="767676"/>
          <w:sz w:val="16"/>
        </w:rPr>
        <w:t>End of Document</w:t>
      </w:r>
    </w:p>
    <w:p>
      <w:pPr>
        <w:pStyle w:val="Normal400"/>
        <w:sectPr>
          <w:headerReference w:type="even" r:id="rId2468"/>
          <w:headerReference w:type="default" r:id="rId2469"/>
          <w:footerReference w:type="even" r:id="rId2470"/>
          <w:footerReference w:type="default" r:id="rId2471"/>
          <w:headerReference w:type="first" r:id="rId2472"/>
          <w:footerReference w:type="first" r:id="rId2473"/>
          <w:pgSz w:w="12240" w:h="15840"/>
          <w:pgMar w:top="840" w:right="1000" w:bottom="840" w:left="1000" w:header="400" w:footer="400"/>
          <w:pgNumType w:fmt="decimal"/>
          <w:cols w:space="720"/>
          <w:titlePg w:val="0"/>
        </w:sectPr>
      </w:pPr>
    </w:p>
    <w:p>
      <w:pPr>
        <w:pStyle w:val="Normal400"/>
      </w:pPr>
    </w:p>
    <w:p>
      <w:pPr>
        <w:pStyle w:val="Normal400"/>
      </w:pPr>
      <w:r>
        <w:pict>
          <v:shape id="_x0000_i2718" type="#_x0000_t75" alt="LexisNexis®" style="width:147.75pt;height:30pt">
            <v:imagedata r:id="rId10" o:title=""/>
          </v:shape>
        </w:pict>
      </w:r>
      <w:r>
        <w:cr/>
      </w:r>
    </w:p>
    <w:p>
      <w:pPr>
        <w:pStyle w:val="Heading139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Internationale Protest-Offensive von Fridays for Future: Junge und alte Klimaaktivisten auf dem Schadowplatz</w:t>
      </w:r>
    </w:p>
    <w:p>
      <w:pPr>
        <w:pStyle w:val="Normal4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4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31 Mai 2024 7:17 PM GMT</w:t>
      </w:r>
    </w:p>
    <w:p>
      <w:pPr>
        <w:pStyle w:val="Normal400"/>
        <w:keepNext w:val="0"/>
        <w:spacing w:after="0" w:line="240" w:lineRule="atLeast"/>
        <w:ind w:right="0"/>
        <w:jc w:val="both"/>
      </w:pPr>
      <w:bookmarkStart w:id="800" w:name="Bookmark_401"/>
      <w:bookmarkEnd w:id="800"/>
    </w:p>
    <w:p>
      <w:pPr>
        <w:pStyle w:val="Normal40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400"/>
        <w:keepNext w:val="0"/>
        <w:spacing w:before="120" w:after="0" w:line="220" w:lineRule="atLeast"/>
        <w:ind w:left="0" w:right="0" w:firstLine="0"/>
        <w:jc w:val="left"/>
      </w:pPr>
      <w:r>
        <w:br/>
      </w:r>
      <w:r>
        <w:pict>
          <v:shape id="_x0000_i2719" type="#_x0000_t75" style="width:161.98pt;height:24pt">
            <v:imagedata r:id="rId317" o:title=""/>
          </v:shape>
        </w:pict>
      </w:r>
    </w:p>
    <w:p>
      <w:pPr>
        <w:pStyle w:val="Normal4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4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740 words</w:t>
      </w:r>
    </w:p>
    <w:p>
      <w:pPr>
        <w:pStyle w:val="Normal4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Jakub Drogowski</w:t>
      </w:r>
    </w:p>
    <w:p>
      <w:pPr>
        <w:pStyle w:val="Normal400"/>
        <w:keepNext/>
        <w:spacing w:before="240" w:after="0" w:line="340" w:lineRule="atLeast"/>
        <w:ind w:left="0" w:right="0" w:firstLine="0"/>
        <w:jc w:val="left"/>
      </w:pPr>
      <w:bookmarkStart w:id="801" w:name="Body_399"/>
      <w:bookmarkEnd w:id="801"/>
      <w:r>
        <w:rPr>
          <w:rFonts w:ascii="arial" w:eastAsia="arial" w:hAnsi="arial" w:cs="arial"/>
          <w:b/>
          <w:i w:val="0"/>
          <w:strike w:val="0"/>
          <w:noProof w:val="0"/>
          <w:color w:val="000000"/>
          <w:position w:val="0"/>
          <w:sz w:val="28"/>
          <w:u w:val="none"/>
          <w:vertAlign w:val="baseline"/>
        </w:rPr>
        <w:t>Body</w:t>
      </w:r>
    </w:p>
    <w:p>
      <w:pPr>
        <w:pStyle w:val="Normal400"/>
        <w:spacing w:line="60" w:lineRule="exact"/>
      </w:pPr>
      <w:r>
        <w:pict>
          <v:line id="_x0000_s2720" style="position:absolute;z-index:252561408" from="0,2pt" to="512pt,2pt" strokecolor="#009ddb" strokeweight="2pt">
            <v:stroke linestyle="single"/>
            <w10:wrap type="topAndBottom"/>
          </v:line>
        </w:pict>
      </w:r>
    </w:p>
    <w:p>
      <w:pPr>
        <w:pStyle w:val="Normal400"/>
      </w:pPr>
    </w:p>
    <w:p>
      <w:pPr>
        <w:pStyle w:val="Normal40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Hunderte Klimaaktivisten gingen am Freitag in Düsseldorf auf die Straße. Im Vorfeld der EU-Wahlen rief Fridays for Future europaweit zu Protesten auf. Wir waren bei dem Protestzug dabei.</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650 Teilnehmer hatte Fridays for Future Düsseldorf für ihre Versammlung auf dem Schadowplatz angekündigt. Letztlich sind es schätzungsweise 200 Teilnehmer gewesen, die sich dem Aufruf der Klimaaktivisten zur Demonstration im Zentrum der Landeshauptstadt anschlossen.</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,,Unsere Demonstration ist heute Teil einer internationalen Initiative von Fridays for Future, die die Menschen dazu animieren will, möglichst zahlreich bei der Europa-Wahl am 9. Juni teilzunehmen und eine Stimme gegen Rechts und für den Klimaschutz abzugeben", sagte Pressesprecherin Frieda Niewald vor Ort. Insgesamt seien Veranstaltungen in zwölf EU-Ländern geplant. In Deutschland werde laut FFF in mehr als 90 Städten demonstriert. Allein in Nordrhein-Westfalen seien es 17 Städte, in denen zeitversetzt Proteste starteten.</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Düsseldorf begann die Veranstaltung um 15 Uhr am Schadowplatz. Von dort aus bewegte sich der Protestzug Richtung Burgplatz und Rheinpromenade, um schließlich wieder am Schadowplatz zu enden. ,,Erfahrungsgemäß schließen sich bei der Lauf-</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noch mehr Leute an", betonte Niewald. Mit dabei waren auch Gruppierungen wie ,,Omas gegen Rechts" oder die Baumschutzgruppe Düsseldorf.</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sind hier, weil wir Angst um die Demokratie haben und weil die Auswirkungen des Klimawandels erschreckend sind", sagte Sibylle Banach von ,,Omas gegen Rechts". ,,Wir Älteren kommen noch durch, aber was ist mit unseren Kindern und Enkeln", so Banach.</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Andrea Vogelgesang von der seit 20 Jahren in der Landeshauptstadt engagierten Baumschutzgruppe Düsseldorf nutzte die Fridays for Future-Bühne, um auf die im Zuge des Opernneubaus geplante Abholzung dortiger Bäume aufmerksam zu machen. ,,Das widerspricht dem Anspruch, den Düsseldorf für sich als Klimahauptstadt haben will", sagte Vogelgesang. Der Neubau solle demnach nur unter der Bedingung geschehen, dass die Bäume erhalten bleiben.</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Auffällig war die Mischung aus älteren und jüngeren Teilnehmern, die sich dem Protest angeschlossen hatten. Manche von ihnen nahmen sogar eine weitere Strecke in Kauf, um bei der Düsseldorfer Kundgebung dabei zu sein. Sowie die Krefelderinnen Jana Walter, Marla Posegga und Leonie Seslie, die mit ihrer Teilnahme sowohl den Klimaschutz unterstützen als auch dem Rechtsruck in der Gesellschaft entgegentreten wollten. ,,Wer AfD wählt, wählt Nazis", stand auf einem ihrer Plakate. ,,Was Spitzenkandidaten und Parteiprominenz der AfD von sich geben, klingt immer mehr nach NS-Zeit", sagte Jana Walter. ,,Eine Partei, die den Klimawandel leugnet und immer wieder durch rassistische Äußerungen auffällt, darf nicht in das EU-Parlament", fügte Leonie Seslie hinzu.</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nunmehr fünf Jahren existiert die einst von Greta Thunberg ins Leben gerufene Organisation. Die schwedische Klimaschutz-Ikone wurde zuletzt häufiger mit Antisemitismusvorwürfen konfrontiert, nicht zuletzt aufgrund unzweideutiger Instagram-Posts antisemitischer Symbole und kritisch bewerteter Redebeiträge bei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-Solidaritätskundgebungen.</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 als Bewegung sind nicht Greta und sind nicht für ihre persönlichen Aktionen verantwortlich. Wir verurteilen alle Formen von Rassismus und Antisemitismus. Aber wir zeigen uns auch mit den Menschen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solidarisch", sagte FFF-Düsseldorf-Mitglied und Pressebeauftragte Mara Kleine. ,,Das, was in Gaza passiert, ist eine humanitäre Katastrophe, das sagt auch die UN", so Kleine.</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den Klimaschutz angeht, so habe man in den letzten Jahren durch den Protest viel erreicht. ,,Es waren unsere Aktionen auf der Straße, die den Green-New-Deal möglich machten", sagte Mitstreiterin Frieda Niewald. ,,Unsere Forderungen zum EU-weiten Ausstieg aus den fossilen Brennstoffen bis 2035 sowie eine Verdoppelung der Klimaschutz-Investitionen bis 2030 bleiben weiter bestehen."</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wichtiger Aspekt sei dabei die soziale Gerechtigkeit des Klimaschutzes. ,,Das Geld ist da, es fehlt am politischen Willen", sagte Mara Kleine. Es sei aus ihrer Sicht langfristig teurer, keinen Klimaschutz zu machen. ,,Die klimabedingten Katastrophen, die kommen werden, werden besonders die Menschen treffen, die sowieso wenig haben, es müssen politische Maßnahmen getroffen werden, damit es nicht immer die Schwächsten der Gesellschaft trifft, die Mittel dafür sind da", sagte die Sprecherin.</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40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31, 2024</w:t>
      </w:r>
    </w:p>
    <w:p>
      <w:pPr>
        <w:pStyle w:val="Normal400"/>
      </w:pPr>
    </w:p>
    <w:p>
      <w:pPr>
        <w:pStyle w:val="Normal400"/>
        <w:ind w:left="200"/>
        <w:sectPr>
          <w:type w:val="continuous"/>
          <w:pgMar w:top="840" w:right="1000" w:bottom="840" w:left="1000" w:header="400" w:footer="400"/>
          <w:pgNumType w:fmt="decimal"/>
          <w:cols w:space="720"/>
        </w:sectPr>
      </w:pPr>
      <w:r>
        <w:br/>
      </w:r>
      <w:r>
        <w:pict>
          <v:line id="_x0000_s2721" style="position:absolute;z-index:252562432" from="0,10pt" to="512pt,10pt" strokecolor="black" strokeweight="1pt">
            <v:stroke linestyle="single"/>
          </v:line>
        </w:pict>
      </w:r>
      <w:r>
        <w:rPr>
          <w:rFonts w:ascii="arial" w:eastAsia="arial" w:hAnsi="arial" w:cs="arial"/>
          <w:b/>
          <w:color w:val="767676"/>
          <w:sz w:val="16"/>
        </w:rPr>
        <w:t>End of Document</w:t>
      </w:r>
    </w:p>
    <w:p>
      <w:pPr>
        <w:pStyle w:val="Normal401"/>
        <w:sectPr>
          <w:headerReference w:type="even" r:id="rId2474"/>
          <w:headerReference w:type="default" r:id="rId2475"/>
          <w:footerReference w:type="even" r:id="rId2476"/>
          <w:footerReference w:type="default" r:id="rId2477"/>
          <w:headerReference w:type="first" r:id="rId2478"/>
          <w:footerReference w:type="first" r:id="rId2479"/>
          <w:pgSz w:w="12240" w:h="15840"/>
          <w:pgMar w:top="840" w:right="1000" w:bottom="840" w:left="1000" w:header="400" w:footer="400"/>
          <w:pgNumType w:fmt="decimal"/>
          <w:cols w:space="720"/>
          <w:titlePg w:val="0"/>
        </w:sectPr>
      </w:pPr>
    </w:p>
    <w:p>
      <w:pPr>
        <w:pStyle w:val="Normal401"/>
      </w:pPr>
    </w:p>
    <w:p>
      <w:pPr>
        <w:pStyle w:val="Normal401"/>
      </w:pPr>
      <w:r>
        <w:pict>
          <v:shape id="_x0000_i2722" type="#_x0000_t75" alt="LexisNexis®" style="width:147.75pt;height:30pt">
            <v:imagedata r:id="rId10" o:title=""/>
          </v:shape>
        </w:pict>
      </w:r>
      <w:r>
        <w:cr/>
      </w:r>
    </w:p>
    <w:p>
      <w:pPr>
        <w:pStyle w:val="Heading140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Hass und Hafermilch</w:t>
      </w:r>
    </w:p>
    <w:p>
      <w:pPr>
        <w:pStyle w:val="Normal4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Plus</w:t>
      </w:r>
    </w:p>
    <w:p>
      <w:pPr>
        <w:pStyle w:val="Normal4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31. Mai 2024</w:t>
      </w:r>
    </w:p>
    <w:p>
      <w:pPr>
        <w:pStyle w:val="Normal401"/>
        <w:keepNext w:val="0"/>
        <w:spacing w:after="0" w:line="240" w:lineRule="atLeast"/>
        <w:ind w:right="0"/>
        <w:jc w:val="both"/>
      </w:pPr>
      <w:bookmarkStart w:id="802" w:name="Bookmark_402"/>
      <w:bookmarkEnd w:id="802"/>
    </w:p>
    <w:p>
      <w:pPr>
        <w:pStyle w:val="Normal40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Spiegel Verlag Rudolf Augstein GMBH &amp; CO KG Alle Rechte vorbehalten</w:t>
      </w:r>
    </w:p>
    <w:p>
      <w:pPr>
        <w:pStyle w:val="Normal401"/>
        <w:keepNext w:val="0"/>
        <w:spacing w:before="120" w:after="0" w:line="220" w:lineRule="atLeast"/>
        <w:ind w:left="0" w:right="0" w:firstLine="0"/>
        <w:jc w:val="left"/>
      </w:pPr>
      <w:r>
        <w:br/>
      </w:r>
      <w:r>
        <w:pict>
          <v:shape id="_x0000_i2723" type="#_x0000_t75" style="width:195pt;height:70.5pt">
            <v:imagedata r:id="rId46" o:title=""/>
          </v:shape>
        </w:pict>
      </w:r>
    </w:p>
    <w:p>
      <w:pPr>
        <w:pStyle w:val="Normal4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 Unibesetzungen</w:t>
      </w:r>
    </w:p>
    <w:p>
      <w:pPr>
        <w:pStyle w:val="Normal4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2230 words</w:t>
      </w:r>
    </w:p>
    <w:p>
      <w:pPr>
        <w:pStyle w:val="Normal4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Lukas Hildebrand</w:t>
      </w:r>
    </w:p>
    <w:p>
      <w:pPr>
        <w:pStyle w:val="Normal40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Wer protestiert an den Unis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Die jüngste Besetzung an der Berliner Humboldt-Universität zeigt: Radikale Demonstranten geben den Ton an, differenzierte Stimmen gehen unter.</w:t>
      </w:r>
    </w:p>
    <w:p>
      <w:pPr>
        <w:pStyle w:val="Normal401"/>
        <w:keepNext/>
        <w:spacing w:before="240" w:after="0" w:line="340" w:lineRule="atLeast"/>
        <w:ind w:left="0" w:right="0" w:firstLine="0"/>
        <w:jc w:val="left"/>
      </w:pPr>
      <w:bookmarkStart w:id="803" w:name="Body_400"/>
      <w:bookmarkEnd w:id="803"/>
      <w:r>
        <w:rPr>
          <w:rFonts w:ascii="arial" w:eastAsia="arial" w:hAnsi="arial" w:cs="arial"/>
          <w:b/>
          <w:i w:val="0"/>
          <w:strike w:val="0"/>
          <w:noProof w:val="0"/>
          <w:color w:val="000000"/>
          <w:position w:val="0"/>
          <w:sz w:val="28"/>
          <w:u w:val="none"/>
          <w:vertAlign w:val="baseline"/>
        </w:rPr>
        <w:t>Body</w:t>
      </w:r>
    </w:p>
    <w:p>
      <w:pPr>
        <w:pStyle w:val="Normal401"/>
        <w:spacing w:line="60" w:lineRule="exact"/>
      </w:pPr>
      <w:r>
        <w:pict>
          <v:line id="_x0000_s2724" style="position:absolute;z-index:252563456" from="0,2pt" to="512pt,2pt" strokecolor="#009ddb" strokeweight="2pt">
            <v:stroke linestyle="single"/>
            <w10:wrap type="topAndBottom"/>
          </v:line>
        </w:pict>
      </w:r>
    </w:p>
    <w:p>
      <w:pPr>
        <w:pStyle w:val="Normal401"/>
      </w:pP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»Netanyahu deine Zeit wird kommen du HS« hat jemand in roter Farbe auf eine Säule im Institut für Sozialwissenschaften der Berliner Humboldt-Universität geschmiert. Gemeint ist der israelische Ministerpräsident, »HS« steht für Hurensohn. In Richtung des Bundeskanzlers hatten die propalästinensischen Besatzer an einer Wand Platz für das ganze Wort: »Scholz du Hurensohn«. Über die Universitätspräsidentin, die sie zunächst gewähren ließ, schmierten die Besatzer an die Wand: »So, so, so, so   wo ist die Antisemitismuskeule? Im Arsch von der Präsidentin!«</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Mittwoch führte die Universität Fotografen durch das derzeit geschlossene Institut. Dort zeigte sich das Ausmaß der Zerstörung, die die Besatzer vergangene Woche hinterlassen hatten: Sie stürzten Regale um, verbarrikadierten Türen und Aufzüge mit Schreibtischen, Stühlen und allem, was sich sonst bewegen ließ.</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beschmierten Wände und Säulen mit Hass in alle Richtungen: »Fuck Israhell«, »Fuck you Germany«. Den US-Präsidenten Joe Bidennannte jemand »Genocide Joe«. Immer wieder findet sich auch ein nach unten gerichtetes rotes Dreieckan den Wänden: Es ist ein Symbol der Hamas, um Ziele zu markieren. Die propalästinensische Demoszene nutzt es inzwischen auch. Nun ist das Institut für mindestens zwei Wochen geschlossen, um die Schäden zu beseitigen.</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Gruppierung, die das Institut besetzt hielt, nennt sich »Student Coalition Berlin«. Auf einer Pressekonferenz am Donnerstag sagte eine Vertreterin der Gruppe zu den Schmierereien: »Was einst weiße leise Wände waren, haben wir in sprechende verwandelt.« Zu den Schmähungen sagte sie, Sprache sei eine Form von Widerstand, freie Meinungsäußerung ein Grundrecht.</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Woche zuvor hängt eine schwarze Fahne aus einem der Fenster des Sozialwissenschaftlichen Instituts. Davor stehen zwei Mannschaftswagen der Polizei. In den Seminarräumen, in denen um diese Uhrzeit eigentlich der Universitätsbetrieb beginnt, halten sich propalästinensische Besetzer auf. Sie wollen das Institut erst freigeben, wenn ihre Forderungen erfüllt werden: der Stopp des »Genozids«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die Auflösung aller Verbindungen der Universität nach Israelund die Anerkennung der kolonialen Schuld Deutschlands. Aber sie werden auch um Hafermilch zum Frühstück bitten.</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»Student Coalition Berlin« hat in den vergangenen Wochen immer wieder an der Freien Universität und der Humboldt-Universität demonstriert. Einige ihrer Anhänger stehen am vergangenen Donnerstag vor dem Institut. Fast alle haben ein Pali-Tuch um ihren Kopf gewickelt, einige tragen modische Sonnenbrillen, Salomon-Sneaker, auf dem T-Shirt eines Jungen steht »Ich hasse Deutschland«. Mit dem SPIEGEL möchte keiner von ihnen sprechen: Ihre Meinung sei dort doch eh nicht willkommen, sagen zwei Frauen. Der SPIEGEL sei ein rechtsextremes Blatt, kommentiert ein Mann.</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Unipräsidium duldet die Besetzung, Präsidentin Julia von Blumenthal diskutiert mit den Besetzerinnen und Besetzern. Letztlich drängen jedoch der Regierende Bürgermeister Kai Wegner(CDU) und die Wissenschaftssenatorin Ina Czyborra (SPD) darauf, das Institut räumen zu lassen. Präsidentin von Blumenthal stimmt widerwillig zu  und muss später einräumen, dass ihre Hoffnung auf einen möglichen Dialog vergebens war.</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Besetzung war der vorläufige Höhepunkt eines seit Monaten schwelenden Konflikts an deutschen Universitäten: Nachdem Gebäude an US-amerikanischen Hochschulen besetzt worden waren, errichteten Demonstrierende auch in einigen deutschen Universitäten Camps. Die Besetzungen erreichen innerhalb kürzester Zeit große Aufmerksamkeit, heizen die Debatte an. Doch wie groß ist der Protest tatsächlich? Und wer steckt dahinter?</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Hamburg besetzen die Demonstrierenden nicht die Uni selbst, sondern campen in einem Park gegenüber. An einem sonnigen Morgen im Mai hängen Transparente am Eingang des Parks.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steht da, »Nieder mit den sozialdemokratischen Parteien« und »Versammlungsfreiheit verteidigen«. Auf der Wiese wälzen sich vereinzelt Menschen in ihren Schlafsäcken, Helfer räumen Geschirr zusammen. Regeln auf A4-Bögen hängen an einer Wäscheleine, etwa: »Nicht unabgesprochen mit der Presse reden«.</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Hamburg geben sich die Demonstrierenden wortkarg. Fragen des SPIEGEL will man nur schriftlich beantworten. Per Mail heißt es dann, »viele Mitwirkende« des Camps seien aktive oder ehemalige Studierende.</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Federführend sei die Gruppe »Thawra«, arabisch für »Revolution«, eine propalästinensische Gruppe von Antiimperialisten. In deren Leitlinien heißt es: Man sei eine »junge migrantische Selbstorganisation aus Hamburg« und organisiere »Widerstand und Irritationen gegenüber den vorherrschenden Systemen, die das Leid des Globalen Südens zu verantworten haben«.</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200 Menschen seien im Schnitt jeden Tag da, heißt es in der Mail. Es seien migrantische, muslimische und queere Menschen dabei   »aber nicht ausschließlich«. Es gebe Deutschkurse für Geflüchtete, Gespräche mit Professoren und Podien über die Lage in Gaza. Man fühle sich durch Antisemitismusvorwürfe verleumdet. Es gehe den Veranstaltern um »die Wahrung des Völkerrechts und die Abwehr eines sich anbahnenden Genozids an der Bevölkerung Gazas«.</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Proteste im Camp sind zunächst friedlich. Anfang Mai indes soll eine Frau aus dem Camp gewalttätig geworden sein. Sie soll an der Uni die Frau eines Dozenten beschimpft und niedergeschlagen haben, der als israelfreundlich gilt. Die Polizei ermittelt deswegen.</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Nähe zum Unicampus sei »nicht zufällig«, man sehe sich verbunden mit den internationalen Protesten, etwa an den Universitäten New York und Berlin, heißt es von den Beteiligten.</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Aufmerksamkeit für die Proteste ist in der deutschen Hauptstadt am größten   an den Berliner Universitäten finden immer wieder Demonstrationen und Besetzungen statt.Wohl auch, weil das Mobilisierungspotenzial am größten ist. Eine große linke Szene trifft auf eine große Community mit Verbindungen nach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»Student Coalition Berlin« behauptet, mehr als zehn studentische Gruppen zu repräsentieren. Auf Anfrage, wer diese Gruppen sind, wie viele Mitglieder sie haben und ob sie tatsächlich studieren, reagierte die Gruppe nicht. Eine Sprecherin oder einen Sprecher scheint es nicht zu geben, niemand tritt unter Klarnamen auf.</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Demonstrierenden organisieren sich vor allem per Social Media: Auf Instagram und Telegram wird zu Besetzungen und Demos aufgerufen, vor Ort wird dann live gestreamt, Aktivisten schwenken Palästinafahnen und rufen Parolen wie »Zionisten sind Faschisten«, »Yallah, Yallah, Intifada« und »Deutschland finanziert, Israel bombardiert«.</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die Demos besucht, sieht immer wieder dieselben Gesichter und Fahnen. Unter den Hauptantreibern sind auch Radikale: Etwa die linksradikale feministische Gruppierung »Zora«. Sie lehnt die parlamentarische Demokratie ab und möchte sie beseitigen. Den Terroranschlag der Hamas auf Israel am 7. Oktober bezeichnete sie in einer Stellungnahme als »historischen Moment für nationale Befreiungskämpfe weltweit«.</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»Zora« sieht man die islamistische Hamas als notwendiges Übel, das helfen könne, die Unterdrückung der palästinensischen Frau zu beenden. Dass bei dem Angriff Hunderte Zivilistinnen und Zivilisten in Israel ermordet und entführt wurden, sehen die Aktivistinnen als Mittel zum Zweck: Israelische Siedler seien »selbst eine Komponente der kolonialistischen Kriegsführung, somit kaum Zivilist:innen« heißt es in einer Stellungnahme der Gruppe zum Terrorangriff. »Zora« solidarisierte sich auch mit der inzwischen verbotenen Gruppe »Samidoun«, die am 7. Oktober auf der Sonnenallee Baklava verteilte. Die Website von Zora ist inzwischen offline.</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weitere Gruppe ist »Young Struggle«, eine Jugendorganisation, die laut Verfassungsschutz der türkischen Marxistisch-Leninistischen Kommunistischen Partei nahesteht. Auch sie verharmloste in einer Stellungnahme den Terrorangriff der Hamas auf ihrer Website. Auch diese ist inzwischen offline.</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Vergleich mit Adolf Eichmann</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einem der Hauptakteure auf den Demonstrationen gehört auch die »Jüdische Stimme für gerechten Frieden in Nahost«, deren Vertreter immer wieder mit extremen Äußerungen auffallen. Auf einer Demonstration an der FU Berlin beschimpfte ihr Vorstandsmitglied Udi Raz den Unipräsidenten Günter Ziegler als Antisemiten, der »nicht-arische Studierende« diskriminiere und sprach von »Nazideutschland 2024«.</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mutmaßlich von einem Kommilitonen verprügelten jüdischen Studenten Lahav Shapirahatte Raz auf Instagram »notorisch rassistischen Juden« genannt, in dem eine »satanische Seele« lebe. In einem offenen Brief verglich ein Mitglied des Vereins das Vorgehen der Berliner Polizei gegen Demonstranten mit Adolf Eichmann, der während des Nationalsozialismus den Holocaust organisierte. Auch dieser habe von sich gesagt, nur Befehle befolgt zu haben.</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Polizei beobachtet die Proteste aufmerksam. »Es gelingt den verschiedenen Gruppen, eine ziemliche Bandbreite von Protestierenden abzudecken«, heißt es von einer Ermittlerin: »Es demonstrieren junge Frauen und Männer, aber auch Ältere, Queere mit Konservativen, religiös Motivierte neben Ultraliberalen.«</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extremen Akteure tauchen immer wieder auf</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 alle der Demonstranten sind so radikal, wie die lautesten unter ihnen glauben machen könnten: Immer wieder begegnet man auf den Demos jungen Menschen, die sagen, sie hätten Familie in Gaza, wollen auf das Leid aufmerksam machen. Oder internationale Studierende, die gegen Rassismus demonstrieren. Sie dürften die kleinere Gruppe darstellen, denn obwohl die Aufmerksamkeit für das Thema groß ist, demonstrieren stets nur wenige Hundert Menschen vor den Universitäten.</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extremen Akteure tauchen immer wieder auf, doch ihr Mobilisierungspotenzial in die Studierendenschaft scheint gering zu sein.</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hoch der Anteil der Studierenden an den Demonstranten ist, lässt sich nicht genau beziffern. Bei der Institutsbesetzung an der HU ließ die Polizei jedoch nach einiger Zeit nur noch immatrikulierte Studierende hinein, der größte Teil der Besetzer dürfte also tatsächlich studieren.</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Fest steht: Abseits der Unis bringen die Aktivisten mehr Menschen auf die Straße: Zu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Kreuzberg mit dem Motto »Palestine will be free« kamen am Pfingstwochenende mehr als 6000 Teilnehmer.</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Krieg in Gaza überlagert dabei inzwischen andere Themen der antiimperialistischen linken Szene Berlins. Sichtbar war das am 1. Mai   die traditionelle Demonstration der radikalen Linken war dominiert von Palästinafahnen. Kapitalismus- und Obrigkeitskritik wird in diesem Teil des Spektrums nur noch durch die Linse des Konflikts gesehen.</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rechnet damit, dass der Protest in Berlin weitergehen wird: »Wenn in Gaza bei einem Angriff viele Menschen sterben, werden die Leute hier mobilisiert und stehen eine Stunde später auf der Straße«, sagt einer der Ermittler. Während im Winter das schlechte Wetter den Protest abschwächte, steht nun der Sommer bevor.</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Klima ist vergiftet«</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also umgehen mit den Demonstrierenden an den Unis? Die Frage quält die Wissenschaftscommunity. Nach einer Räumung an der FU Berlin Anfang Mai hatten fast 400 Lehrende an Berliner Hochschulen das Recht auf friedlichen Protest verteidigt   zum Entsetzen von Bundesbildungsministerin Bettina Stark-Watzinger (FDP). Sie warf den Lehrenden vor, Gewalt zu verharmlosen, »statt sich klar gegen Israel- und Judenhass zu stellen«. Was wiederum die Unterzeichner des Briefs empörte.</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Einer von ihnen ist Jannis Grimm, Konfliktforscher an der FU Berlin. Eine produktive öffentliche Diskussion zum Gazakrieg hält er inzwischen für unmöglich: »Das Klima ist vergiftet«.</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Entstehen einer neuen Studierendenbewegung kann Grimm noch nicht erkennen. »Das ist eine breite, heterogene Bewegung, die als kleinsten gemeinsamen Nenner ein Ende der Kampfhandlungen in Gaza hat. Und da versammelt sich natürlich ganz schön viel drunter.«</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Grimms Einschätzung nach wird die Eskalation eher von nicht studentischen Aktivisten befeuert. »Punktuell« lasse sich beobachten, dass es auch protestierende Studierende auf Eskalation anlegten. Die überwiegende Mehrheit der Studierenden agiere aber differenzierter und wende sich auch intern gegen Gewaltaufrufe und Antisemitismus.</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Aktionen wie jüngst an der HU bleibt davon aber offenbar wenig übrig   das zeigen die Schmierereien, die nach der Räumung im besetzten Institut dokumentiert wurden.</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Hochschulrektorenkonferenz (HRK) wies schon vorher auf die schwierige Aufgabe hin, im Rahmen von Demonstrationen Äußerungen entlang der Grenzen kontroverser, aber auszuhaltender Aussagen und strafbarer Handlungen zu bewerten. Und das mit der Verpflichtung, den geregelten Hochschulbetrieb und die Sicherheit aller Hochschulmitglieder sicherzustellen. »Von der Politik«, sagte HRK-Präsident Walter Rosenthal, »erwarte ich Rückhalt für die Hochschulen im Vertrauen darauf, dass sie diesen Herausforderungen verantwortungsvoll begegnen.«</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Spätestens seit der Besetzung der Humboldt-Uni ist beim Berliner Senat das Vertrauen erschöpft: Der Regierende Bürgermeister Kai Wegner hat einen »neuen Stil« ausgerufen, was den Umgang mit Demonstrierenden an den Unis angeht: Er erwartet von den Präsidien, konsequent dagegen vorzugehen, notfalls mit Polizei. HU-Präsidentin Julia von Blumenthal sieht ihre Offenheit für Dialog inzwischen selbst kritisch. Sie sagt: »Ein Dialog mit diesen Besetzergruppen kann nicht gelingen.«</w:t>
      </w:r>
    </w:p>
    <w:p>
      <w:pPr>
        <w:pStyle w:val="Normal40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31, 2024</w:t>
      </w:r>
    </w:p>
    <w:p>
      <w:pPr>
        <w:pStyle w:val="Normal401"/>
      </w:pPr>
    </w:p>
    <w:p>
      <w:pPr>
        <w:pStyle w:val="Normal401"/>
        <w:ind w:left="200"/>
        <w:sectPr>
          <w:type w:val="continuous"/>
          <w:pgMar w:top="840" w:right="1000" w:bottom="840" w:left="1000" w:header="400" w:footer="400"/>
          <w:pgNumType w:fmt="decimal"/>
          <w:cols w:space="720"/>
        </w:sectPr>
      </w:pPr>
      <w:r>
        <w:br/>
      </w:r>
      <w:r>
        <w:pict>
          <v:line id="_x0000_s2725" style="position:absolute;z-index:252564480" from="0,10pt" to="512pt,10pt" strokecolor="black" strokeweight="1pt">
            <v:stroke linestyle="single"/>
          </v:line>
        </w:pict>
      </w:r>
      <w:r>
        <w:rPr>
          <w:rFonts w:ascii="arial" w:eastAsia="arial" w:hAnsi="arial" w:cs="arial"/>
          <w:b/>
          <w:color w:val="767676"/>
          <w:sz w:val="16"/>
        </w:rPr>
        <w:t>End of Document</w:t>
      </w:r>
    </w:p>
    <w:p>
      <w:pPr>
        <w:pStyle w:val="Normal402"/>
        <w:sectPr>
          <w:headerReference w:type="even" r:id="rId2480"/>
          <w:headerReference w:type="default" r:id="rId2481"/>
          <w:footerReference w:type="even" r:id="rId2482"/>
          <w:footerReference w:type="default" r:id="rId2483"/>
          <w:headerReference w:type="first" r:id="rId2484"/>
          <w:footerReference w:type="first" r:id="rId2485"/>
          <w:pgSz w:w="12240" w:h="15840"/>
          <w:pgMar w:top="840" w:right="1000" w:bottom="840" w:left="1000" w:header="400" w:footer="400"/>
          <w:pgNumType w:fmt="decimal"/>
          <w:cols w:space="720"/>
          <w:titlePg w:val="0"/>
        </w:sectPr>
      </w:pPr>
    </w:p>
    <w:p>
      <w:pPr>
        <w:pStyle w:val="Normal402"/>
      </w:pPr>
    </w:p>
    <w:p>
      <w:pPr>
        <w:pStyle w:val="Normal402"/>
      </w:pPr>
      <w:r>
        <w:pict>
          <v:shape id="_x0000_i2726" type="#_x0000_t75" alt="LexisNexis®" style="width:147.75pt;height:30pt">
            <v:imagedata r:id="rId10" o:title=""/>
          </v:shape>
        </w:pict>
      </w:r>
      <w:r>
        <w:cr/>
      </w:r>
    </w:p>
    <w:p>
      <w:pPr>
        <w:pStyle w:val="Heading140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Mitten in Berlin; Islamist ruft zur  Vernichtung von Ungerechten  auf</w:t>
      </w:r>
    </w:p>
    <w:p>
      <w:pPr>
        <w:pStyle w:val="Normal4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4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31. Mai 2024 </w:t>
      </w:r>
    </w:p>
    <w:p>
      <w:pPr>
        <w:pStyle w:val="Normal402"/>
        <w:keepNext w:val="0"/>
        <w:spacing w:after="0" w:line="240" w:lineRule="atLeast"/>
        <w:ind w:right="0"/>
        <w:jc w:val="both"/>
      </w:pPr>
      <w:bookmarkStart w:id="804" w:name="Bookmark_403"/>
      <w:bookmarkEnd w:id="804"/>
    </w:p>
    <w:p>
      <w:pPr>
        <w:pStyle w:val="Normal40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402"/>
        <w:keepNext w:val="0"/>
        <w:spacing w:before="120" w:after="0" w:line="220" w:lineRule="atLeast"/>
        <w:ind w:left="0" w:right="0" w:firstLine="0"/>
        <w:jc w:val="left"/>
      </w:pPr>
      <w:r>
        <w:br/>
      </w:r>
      <w:r>
        <w:pict>
          <v:shape id="_x0000_i2727" type="#_x0000_t75" style="width:134.98pt;height:85.49pt">
            <v:imagedata r:id="rId25" o:title=""/>
          </v:shape>
        </w:pict>
      </w:r>
    </w:p>
    <w:p>
      <w:pPr>
        <w:pStyle w:val="Normal4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4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375 words</w:t>
      </w:r>
    </w:p>
    <w:p>
      <w:pPr>
        <w:pStyle w:val="Normal402"/>
        <w:keepNext/>
        <w:spacing w:before="240" w:after="0" w:line="340" w:lineRule="atLeast"/>
        <w:ind w:left="0" w:right="0" w:firstLine="0"/>
        <w:jc w:val="left"/>
      </w:pPr>
      <w:bookmarkStart w:id="805" w:name="Body_401"/>
      <w:bookmarkEnd w:id="805"/>
      <w:r>
        <w:rPr>
          <w:rFonts w:ascii="arial" w:eastAsia="arial" w:hAnsi="arial" w:cs="arial"/>
          <w:b/>
          <w:i w:val="0"/>
          <w:strike w:val="0"/>
          <w:noProof w:val="0"/>
          <w:color w:val="000000"/>
          <w:position w:val="0"/>
          <w:sz w:val="28"/>
          <w:u w:val="none"/>
          <w:vertAlign w:val="baseline"/>
        </w:rPr>
        <w:t>Body</w:t>
      </w:r>
    </w:p>
    <w:p>
      <w:pPr>
        <w:pStyle w:val="Normal402"/>
        <w:spacing w:line="60" w:lineRule="exact"/>
      </w:pPr>
      <w:r>
        <w:pict>
          <v:line id="_x0000_s2728" style="position:absolute;z-index:252565504" from="0,2pt" to="512pt,2pt" strokecolor="#009ddb" strokeweight="2pt">
            <v:stroke linestyle="single"/>
            <w10:wrap type="topAndBottom"/>
          </v:line>
        </w:pict>
      </w:r>
    </w:p>
    <w:p>
      <w:pPr>
        <w:pStyle w:val="Normal402"/>
      </w:pP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Wie viel Hass dürfen Islamisten und Feinde Israels noch auf unseren Straßen verbreiten?</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Mann steht am 27. Mai am Alexanderplatz und hält eine Rede. Männer mit Palästinenser-Tüchern hören ihm gebannt zu. Er sagt:  Ya Allah, vernichte jeden Ungerechten, wo immer er auch sein möge auf dieser Welt, der Israel zur Seite steht und sie unterstützt bei diesem Völkermord. Ya Allah, erniedrige sie vor den Augen der Weltöffentlichkeit. </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Islam-Experte Ahmad Mansour teilte das Video auf  X  und schrieb dazu:  Öffentlicher Aufruf zur Vernichtung von Menschen! Mitten in Berlin! </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Hass-Redner ist Ahmad Tamim von der  Generation Islam . Kurz nach dem 7. Oktober trat er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auf dem Alexanderplatz als Redner auf. Im November nahm Tamim an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(NRW) teil, forderte u.a. ein Kalifat! </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Mansour zu BILD:  Generation Islam ist eine Gruppierung, die vor dem 7. Oktober vor allem online aktiv war. Das ist eine islamistische Ideologie, die zu einem Kalifat aufruft. Ich halte sie für hochgefährlich, weil sie in den sozialen Medien viele junge Muslime erreichen können. Sie instrumentieren die Lage in Gaza, um gegen Israel zu hetzten und Jugendliche zu radikalisieren. </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Generation Islam </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Generation Islam  wird vom Berliner Verfassungsschutz beobachtet und gehört  zum ideologischen Umfeld der  Hizb ut-Tahrir    einer verbotenen Partei, die nach der Vernichtung Israels strebt.</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YouTube  erklärt  Tamim, was hinter der Forderung der Islamisten steckt:</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unterscheidet bei den  Befehlen Allahs  in zwei Kategorien: Die einen Gesetze seien vom Individuum zu folgen, z.B. regelmäßiges Beten. Die anderen Gesetze müssten hingegen durch den Staat umgesetzt werden.</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Dieben die Hände abhacken</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brutale Beispiele nennt Tamim u.a., dass man Dieben die Hände abhacken müsse.</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Grünen-Politiker und Gesellschafter des  Tikvah Instituts  gegen Antisemitismus, Volker Beck (63), zu BILD:  Ich habe gegen den Mann Anzeige erstattet. Er wählt eine Umweg-Kommunikation, indem er Allah zur Vernichtung der Menschen aufruft, aber das ist schon eine gefährliche volksverhetzende Aussage. </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https://www.bild.de/regional/berlin/mitten-in-berlin-islamist-ruft-zur-vernichtung-von-ungerechten-auf-6659926ec370a679ea9df306</w:t>
      </w:r>
    </w:p>
    <w:p>
      <w:pPr>
        <w:pStyle w:val="Normal40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02"/>
        <w:spacing w:line="60" w:lineRule="exact"/>
      </w:pPr>
      <w:r>
        <w:pict>
          <v:line id="_x0000_s2729" style="position:absolute;z-index:252566528" from="0,2pt" to="512pt,2pt" strokecolor="#009ddb" strokeweight="2pt">
            <v:stroke linestyle="single"/>
            <w10:wrap type="topAndBottom"/>
          </v:line>
        </w:pict>
      </w:r>
    </w:p>
    <w:p>
      <w:pPr>
        <w:pStyle w:val="Normal40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Ex-Bushido-Manager Arafat Abou Chaker kam zu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Alexanderplatz. Solche Demos gibt es derzeit fast täglich in Berlin</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Ahmad Tamim (mit gestreiftem Polo-Hemd) hetzt vor dem Brunnen der Völkerfreundschaft am Alexanderplatz</w:t>
      </w:r>
    </w:p>
    <w:p>
      <w:pPr>
        <w:pStyle w:val="Normal40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31, 2024</w:t>
      </w:r>
    </w:p>
    <w:p>
      <w:pPr>
        <w:pStyle w:val="Normal402"/>
      </w:pPr>
    </w:p>
    <w:p>
      <w:pPr>
        <w:pStyle w:val="Normal402"/>
        <w:ind w:left="200"/>
        <w:sectPr>
          <w:type w:val="continuous"/>
          <w:pgMar w:top="840" w:right="1000" w:bottom="840" w:left="1000" w:header="400" w:footer="400"/>
          <w:pgNumType w:fmt="decimal"/>
          <w:cols w:space="720"/>
        </w:sectPr>
      </w:pPr>
      <w:r>
        <w:br/>
      </w:r>
      <w:r>
        <w:pict>
          <v:line id="_x0000_s2730" style="position:absolute;z-index:252567552" from="0,10pt" to="512pt,10pt" strokecolor="black" strokeweight="1pt">
            <v:stroke linestyle="single"/>
          </v:line>
        </w:pict>
      </w:r>
      <w:r>
        <w:rPr>
          <w:rFonts w:ascii="arial" w:eastAsia="arial" w:hAnsi="arial" w:cs="arial"/>
          <w:b/>
          <w:color w:val="767676"/>
          <w:sz w:val="16"/>
        </w:rPr>
        <w:t>End of Document</w:t>
      </w:r>
    </w:p>
    <w:p>
      <w:pPr>
        <w:pStyle w:val="Normal403"/>
        <w:sectPr>
          <w:headerReference w:type="even" r:id="rId2486"/>
          <w:headerReference w:type="default" r:id="rId2487"/>
          <w:footerReference w:type="even" r:id="rId2488"/>
          <w:footerReference w:type="default" r:id="rId2489"/>
          <w:headerReference w:type="first" r:id="rId2490"/>
          <w:footerReference w:type="first" r:id="rId2491"/>
          <w:pgSz w:w="12240" w:h="15840"/>
          <w:pgMar w:top="840" w:right="1000" w:bottom="840" w:left="1000" w:header="400" w:footer="400"/>
          <w:pgNumType w:fmt="decimal"/>
          <w:cols w:space="720"/>
          <w:titlePg w:val="0"/>
        </w:sectPr>
      </w:pPr>
    </w:p>
    <w:p>
      <w:pPr>
        <w:pStyle w:val="Normal403"/>
      </w:pPr>
    </w:p>
    <w:p>
      <w:pPr>
        <w:pStyle w:val="Normal403"/>
      </w:pPr>
      <w:r>
        <w:pict>
          <v:shape id="_x0000_i2731" type="#_x0000_t75" alt="LexisNexis®" style="width:147.75pt;height:30pt">
            <v:imagedata r:id="rId10" o:title=""/>
          </v:shape>
        </w:pict>
      </w:r>
      <w:r>
        <w:cr/>
      </w:r>
    </w:p>
    <w:p>
      <w:pPr>
        <w:pStyle w:val="Heading140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Eine Nacht auf TikTok;  Ich gebe keiner Frau die Hand, weil ich Frauen respektiere </w:t>
      </w:r>
    </w:p>
    <w:p>
      <w:pPr>
        <w:pStyle w:val="Normal4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4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31. Mai 2024 </w:t>
      </w:r>
    </w:p>
    <w:p>
      <w:pPr>
        <w:pStyle w:val="Normal403"/>
        <w:keepNext w:val="0"/>
        <w:spacing w:after="0" w:line="240" w:lineRule="atLeast"/>
        <w:ind w:right="0"/>
        <w:jc w:val="both"/>
      </w:pPr>
      <w:bookmarkStart w:id="806" w:name="Bookmark_404"/>
      <w:bookmarkEnd w:id="806"/>
    </w:p>
    <w:p>
      <w:pPr>
        <w:pStyle w:val="Normal40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Bilanz Deutschland Wirtschaftsmagazin GmbH Alle Rechte Vorbehalten</w:t>
      </w:r>
    </w:p>
    <w:p>
      <w:pPr>
        <w:pStyle w:val="Normal403"/>
        <w:keepNext w:val="0"/>
        <w:spacing w:before="120" w:after="0" w:line="220" w:lineRule="atLeast"/>
        <w:ind w:left="0" w:right="0" w:firstLine="0"/>
        <w:jc w:val="left"/>
      </w:pPr>
      <w:r>
        <w:br/>
      </w:r>
      <w:r>
        <w:pict>
          <v:shape id="_x0000_i2732" type="#_x0000_t75" style="width:149.98pt;height:30pt">
            <v:imagedata r:id="rId186" o:title=""/>
          </v:shape>
        </w:pict>
      </w:r>
    </w:p>
    <w:p>
      <w:pPr>
        <w:pStyle w:val="Normal4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4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2204 words</w:t>
      </w:r>
    </w:p>
    <w:p>
      <w:pPr>
        <w:pStyle w:val="Normal4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Dennis Sand</w:t>
      </w:r>
    </w:p>
    <w:p>
      <w:pPr>
        <w:pStyle w:val="Normal40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TikTok ist eine Arena für politische und religiöse Extremisten jeder Couleur, auch Clan-Mitglieder streamen hier oft live. Unser Autor verbringt eine Nacht in dem Netzwerk. Und blickt in Abgründe.</w:t>
      </w:r>
    </w:p>
    <w:p>
      <w:pPr>
        <w:pStyle w:val="Normal403"/>
        <w:keepNext/>
        <w:spacing w:before="240" w:after="0" w:line="340" w:lineRule="atLeast"/>
        <w:ind w:left="0" w:right="0" w:firstLine="0"/>
        <w:jc w:val="left"/>
      </w:pPr>
      <w:bookmarkStart w:id="807" w:name="Body_402"/>
      <w:bookmarkEnd w:id="807"/>
      <w:r>
        <w:rPr>
          <w:rFonts w:ascii="arial" w:eastAsia="arial" w:hAnsi="arial" w:cs="arial"/>
          <w:b/>
          <w:i w:val="0"/>
          <w:strike w:val="0"/>
          <w:noProof w:val="0"/>
          <w:color w:val="000000"/>
          <w:position w:val="0"/>
          <w:sz w:val="28"/>
          <w:u w:val="none"/>
          <w:vertAlign w:val="baseline"/>
        </w:rPr>
        <w:t>Body</w:t>
      </w:r>
    </w:p>
    <w:p>
      <w:pPr>
        <w:pStyle w:val="Normal403"/>
        <w:spacing w:line="60" w:lineRule="exact"/>
      </w:pPr>
      <w:r>
        <w:pict>
          <v:line id="_x0000_s2733" style="position:absolute;z-index:252568576" from="0,2pt" to="512pt,2pt" strokecolor="#009ddb" strokeweight="2pt">
            <v:stroke linestyle="single"/>
            <w10:wrap type="topAndBottom"/>
          </v:line>
        </w:pict>
      </w:r>
    </w:p>
    <w:p>
      <w:pPr>
        <w:pStyle w:val="Normal403"/>
      </w:pP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TikTok ist gegenwärtig das populärste soziale Netzwerk der Welt. Neben klassischen Kurzvideos bekommen Nutzer auch die Möglichkeit, live zu streamen und mal bessere, mal schlechtere Gedanken zu allen möglichen Themen durch ihre Handykamera in die Welt zu senden. In den Streams sprechen neben ganz normalen Menschen auch Islamisten, Rechtsradikale und Clan-Mitglieder miteinander   oft über Politik und Religion. Manchmal betteln sie auch um Spenden, die die Zuschauer in Form von animierten Tierchen und Masken versenden können, die mit echtem Geld gekauft werden müssen. Die Art der Spende führt immer wieder zu absurden Situationen. So drohen etwa Clan-Mitglieder im Livestream ihren Kontrahenten Gewalt an und haben dann plötzlich einen animierten Elefantenrüssel im Gesicht, der ihnen durch einen Zuschauer  gespendet  wurde.</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Schaut man sich bestimmte Arten von Livestreams und Videos häufiger an, spielt der Algorithmus themengleiche Videos aus. Für diesen Artikel wurde der TikTok-Algorithmus des Autors entsprechend lange mit Politik-Videos gefüttert. Und somit auch komplett zerstört. Die folgenden Geschehnisse trugen sich in der Nacht von Sonntag auf Montag auf der Plattform zu   ein Protokoll:</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20.02 Uhr: Ein Video der Influencerin Lola Weippert wird eingespielt. Sie sitzt am Boden und weint. Der Grund: Sie habe gerade  das schlimmste Video aller Zeiten gesehen . Es geht um die Sylt-Aufnahmen, bei denen junge, betrunkene Partygäste zu dem Gigi D Agostinos Song  L amour toujours  den Text  Ausländer raus  hinzugedichtet haben.</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Lola Weippert sagt, sie schäme sich,  eine deutsche Kartoffel  zu sein, und wischt sich die Tränen weg.  Es ist nicht so, dass es Jahrhunderte her ist, dass die Deutschen zwei Weltkriege angefangen haben , weint sie. Das sei alles noch gar nicht so lange her. Immer wieder sagt sie, wie grauenvoll das alles sei.  Der Fuchs ist schlau und stellt sich dumm, beim Nazi ist es andersherum , sagt sie schließlich und beendet das Video.</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20.17 Uhr:  Abu Aaliyah  ist online, ein durchtrainierter Mann mit Tätowierungen auf den Unterarmen und einem langen, schwarzen Vollbart. Er will mit Christen über Religion diskutieren.  Abu Aaliyah  sitzt vor einem Hintergrundscreen, auf dem steht  Islam ist die wahrheit Christentum is falsch.  Er habe  die Matrix der Christen studiert , sagt der Mann und fordert sie nun auf, mit ihm live zu gehen. 86 Leute schauen zu.</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nimmt er einen ersten Gast an. Sie begrüßen sich freundlich. Der Gast ist aber kein Christ, sondern Schiit, wie er erzählt.  Abu Aaliyah  schmeißt ihn sofort wieder aus seinem Stream.  Möge Allah dich und deine Eltern vernichten, ya kafir (Ungläubiger, d. Red.) ! , sagt  Abu Aaliyah  sieben Mal hintereinander. Schiiten stünden im Bunde mit dem Teufel, erklärt er und lädt dann wieder Christen zu einer Debatte ein.  Alle werden hier fair behandelt , versichert er.</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20.40 Uhr:  _2_exclusive_  ist online. Er hat ein Profilbild mit dem Logo der Grünen in Sachsen-Anhalt, und seinen Stream nennt er  EHRENLOSESTER STAMMTISCH . Dahinter ein grünes Herzchen und zwei Bierkrug-Emojis. Fünf Gäste sind zugeschaltet und diskutieren über Politik. Unter ihnen auch  Wolf .</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Wolf  ist ein älterer Mann mit Glatze. Er befindet sich anscheinend in seinem Badezimmer.  Wofür steht Bündnis90 , will jemand wissen.  Wolf  sagt, das wisse er auch nicht.  Wolf, ich habe einen heftigen Durchfall, haben Sie da einen Tipp? , fragt ihn jemand anderes.  Wie bitte? , fragt  Wolf  und geht mit seinem Ohr ganz nah an sein Handy. 19 Leute schauen zu.</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21.20 Uhr:  Tarik_114  ist online. Er trägt einen langen, schwarzen Bart, beantwortet alle Fragen, die man ihm stellt, politische wie unpolitische, und gibt dazu allgemeine Lebenstipps.  Ich gebe keiner Frau die Hand , erzählt  Tarik_114 ,  weil ich Frauen respektiere  und ihnen keine  Bakterien  übertragen möchte. Er empfiehlt seinen Zuschauern, keine Musik zu hören, denn  die Musik macht euer Herz krank . Ob er eine Frau habe, wird  Tarik_114  im Chat gefragt.  Neeein , sagt er und guckt auf den Boden.  Ich brauche gerade keine Frau. </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Dann spannt er seinen Bizeps. Er hat sein T-Shirt hochgerollt, damit man seine Muskeln deutlicher sieht.  Du hast 100.000 Kilometer Adern in deinem Körper , sagt er.  Überleg mal , sagt er,  eine Zelle in deinem Körper kommuniziert mit 10.000 anderen Zellen.  Oder mit 1000 anderen Zellen. Das weiß er nicht mehr so genau. Solle man mal googeln.  Stell dir mal vor, du kommunizierst mit 10.000 Leuten gleichzeitig, voll anstrengend.  Dann beantwortet er in schneller Taktung wieder Fragen.  Hast du Kinder?  -  Mein Sohn ist gestorben. </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Wo kommst du her?  -  Türkei. </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Wie findest du Christen?  -  Möge Allah jeden Juden und Christen rechtleiten. </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Jemand spendet  Tarik_114  Geld, und ein animierter Cowboy-Hut sowie ein animierter Schnäuzer erscheinen in seinem Gesicht.</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21.59 Uhr: Ein Video wird eingespielt. Es zeigt eine tanzende Gruppe junger Menschen in Berlin. Sie singen zu Gigi D Agostinos Song  L amour toujours  den Text  Nazis raus, Nazis raus, Deutschland ist multi, alle Nazis raus.  Unter dem Video steht:  Berlin &amp;gt; Sylt . Und  Antifa forever! </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22.30 Uhr:  Free_ _Israel  ist online.  Free_ _Israel  sagt, er sei Muslim, aber er sei für Israel  bei Israel gegen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Er wird im Chat permanent beleidigt.  Free_ _Israel , der wahrscheinlich ein Troll ist, sagt, er sei für Israel, weil er Tel Aviv möge und den Namen David  schön  finde. Er möge auch Juden. Der Chat dreht jetzt durch. Die Beleidigungen werden härter.  Ich finde auch die israelische Flagge einfach schöner , findet er eine weitere Begründung. Dann nimmt er einen Gast an. Er sei Afghane, sagt der Gast, und er würde  Israel ficken .</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23.17 Uhr:  Tesla Han  ist online.  Han , ein übergewichtiger Asiat, sitzt vor einem Osama-Bin-Laden-Bild, hat sich einen Bart angeklebt und ein kariertes Küchenhandtuch auf den Kopf gelegt. Er reiht irgendwelche arabisch klingenden Fantasiewörter aneinander. Im Chat wird er konstant als  Hurensohn  beleidigt.</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nimmt Han einen Gast in den Stream.  Kann ich dir eine Frage stellen? , fragt der Gast sehr höflich.  Sag erst die Shahada , fordert Han ihn auf, das islamische Glaubensbekenntnis aufzusagen.  Du fetter Chinese, lass mich jetzt eine Frage stellen! , beharrt der Gast.  Schmatz nicht so, du dreckiger Moslem , schimpft  Han  und schmeißt ihn raus. 1300 Leute verfolgen den Stream. Han hat durch seine eigenwillige Internetpräsenz mittlerweile eine gewisse Reichweite gewonnen und hat auch schon ein Video mit AfD-Abgeordneten gedreht.</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weiterer Gast wird angenommen. Der sagt nichts, macht nur hörbar einen Screenshot.  Dreckiger Moslem , flucht  Han  und schmeißt auch ihn raus. Dann singt er ein Lied in einer Fantasiesprache und sagt, er sei ein Prophet. Er nimmt den nächsten Gast in den Stream.  Wenn du Prophet bist, dann erzähl doch mal was über den Islam , sagt der Gast.  Ich erzähl dir was über deine dreckige Moslem-Mutter, die sich in die Luft gesprengt hat, du dreckiger Moslem , antwortet  Han .</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23.20 Uhr:  Christian AfD  ist online. Sein Hintergrundbild ist ein Wolkenhimmel, auf den er einen Bundesadler, ein AfD- und ein Junge-Alternative-Logo montiert hat. Es geht um das Thema Remigration.  Mary  fragt, was denn aus den Kindern der Menschen wird, die abgeschoben werden sollen.  Christian AfD  beginnt einen längeren Monolog über das Asylrecht. Irgendwann wird er von einem anderen  Christian  unterbrochen.</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Christian  hat als Profilbild einen Erzengel, dessen Flügel und Gewand die Farbe der Deutschlandflagge tragen. In der Hand hält der deutsche Erzengel ein Feuerschwert.  Jetzt geht das schon wieder los , lallt  Christian . Anscheinend ist er stark alkoholisiert. Und genervt.  Nicht immer viel reden , fordert er. Ausländer  sollen froh sein, dass wir die abschieben und gut . Er lässt eine kurze Pause.  Raus mit denen! , fordert er. Das hat zwar mit  Marys  Frage nicht viel zu tun, wird aber nicht weiter thematisiert.</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Ja, das ist schon richtig , sagt  Christian AfD  diplomatisch.  Es ist wichtig, dass Integration funktioniert.  Dann kommt  Mary  zum eigentlichen Punkt. Die Mutter ihrer Mutter komme nicht aus Deutschland, und sie mache sich schon große Sorgen, dass sie auch bald  raus  muss. Das Problem: Ihr Englisch würde auch nicht reichen,  um in den USA oder so zu bestehen .  Christian AfD  versichert  Mary , dass sie nicht abgeschoben werde.</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23.50 Uhr: Ein Video von  Sheikh Ibrahim  wird eingespielt.  Sheikh Ibrahim  bezeichnet sich als einen  islamischen Gelehrten , der alle Fragen zum Islam beantwortet. Er bekommt die Frage gestellt, ob man als Muslim in Schweinfurt leben darf.  Sheikh Ibrahim  schaut müde in die Kamera.  In Schweinfurt leben? Das ist inshalla nicht verboten. </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00.03 Uhr:  X-Berger  ist online. Er streamt live vom Alexanderplatz in Berlin. Dort gibt es eine spontane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doch da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nicht angemeldet wurde, hat die Polizei sie untersagt.  X-Berger  filmt die Polizisten auf dem Alexanderplatz.  Die wollen den kompletten Veranstalter auflösen , empört er sich.  Wir wollen nur Soli mit abgeschlachteten Kindern machen , sagt er, aber die Polizei, sagt  X-Berger , verhindere das.  Willkommen in der Diktatur! </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erzählt er, dass die Beamten die Demonstranten massiv einschüchterten. In seinem Stream sieht man aber bloß Polizisten, die auf dem Alexanderplatz herumstehen. Angeblich habe einer der Demonstranten einem Polizisten Bilder von toten Babys gezeigt und der Polizist habe den Mann daraufhin verhaften wollen, behauptet  X-Berger .  Und zwar, weil er die Wahrheit sagt. Wahrheit ist in Deutschland strafbar.  Der Chat ist empört.  DIKTATUR LAND , schreibt einer.  Guck mal, wie aggressiv das ist , sagt  X-Berger  und filmt wieder die Polizisten, die sich locker miteinander unterhalten.</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00.45 Uhr:  Horseman  ist online.  Horseman  trägt eine Hammer-und-Sichel-Kette. Er sitzt vor einer Wand, an die er mehrere Papiere geklebt hat. Auf einem steht  Faschistisches Geheimtreffen , dazu sieht man die Logos von Grünen und SPD. Auf einem anderen steht  FCK NATO .</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Horseman  spricht mit einem Gast darüber, ob Kanzler Olaf Scholz (SPD) ein Antifaschist sei.  Horseman  glaubt, dass Scholz kein Antifaschist sein könne, weil der einem  rassistischen Apartheidsregime wie Israel Waffen liefert . Außerdem kooperiere Scholz mit den USA, und auch das sei nicht antifaschistisch, denn  die gesamte Geschichte der USA basiert auf Genoziden und Rassismus    laut seinen Informationen, wie er sagt.</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Deutschland sei leider  ein komplett besetztes und fremdgesteuertes Land , sagt  Horseman . Dass die Obdachlosigkeit, die Zahl der Drogentoten, die Armut und der Krankenstand hierzulande stiegen, sei  kein Zufall . Er sagt, laut seinen Informationen hätten die USA damit zu tun.</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01.20 Uhr:  Tarik_114  ist noch immer online. Er isst einen Magerquark.  Dein Körper braucht nichts außer richtig , sagt er. Der Satz ergibt keinen Sinn.  Tarik _114  lässt eine kurze Pause und versucht es noch einmal:  Du musst deinem Körper immer die richtigen Vitamine zur Verfügung stellen.  Er schmatzt laut in die Kamera. Ein wenig Quark bleibt in seinem Bart hängen.</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02.30 Uhr:  Psychovally86  ist online. Als Profilbild hat er ein graues Alien gewählt. Er ist offenbar Teil der Esoterik-Bubble. Doch gerade geht es um Politik. Neun Leute sind dem Stream zugeschaltet. Unter ihnen auch  Leon .</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Leon  scheint schon ein wenig älter zu sein. Er sei in der SPD, aber er finde die Grünen  scheiße geil . Wenn er  schwul wäre , sagt  Leon , dann würde er  den Habeck heiraten . Er klingt ein wenig angetrunken.  Die Annalena Baerbock, die würde ich auch heiraten , sagt er, aber die sei ja  leider  schon verheiratet.</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Warum er die Grünen so gut finde, fragt jemand.  Die haben sich den Arsch aufgerissen , findet  Leon . Nur  den Kretschmann  finde er nicht gut. Warum möchte er aber nicht sagen. Auch nach mehrfacher Aufforderung nicht.  Das hat schon seine Gründe , würgt  Leon  ab. Jemand hustet. Es ist ein langer und starker Raucherhusten.</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Psychovally86  sagt, er wünsche sich eine Partei, die sich mehr für Behinderte einsetzt. Der Nutzer  Glas und Fensterreinigung  stimmt zu. Er sei selbst auch behindert, sagt er, aber  trotzdem was aus mir gemacht .  Leon  findet das toll.</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03.05 Uhr: Yasser Abou-Chaker ist online. Er ist der jüngere Bruder der Berliner Clan-Größe Arafat Abou-Chaker und beinahe jeden Abend auf TikTok live. Gerade spricht er mit einer Frau und einem Mann namens  Jamal .</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denke  jeden Tag an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sagt Yasser Abou-Chaker zu  Jamal  und schaut betroffen. Dann fragt er die Frau, was sie heute gemacht habe.  Nur aufgeräumt , sagt die Frau.  Warst du nicht draußen? , fragt Abou-Chaker,  das Wetter war doch schön!  Nein, sagt die Frau, sie sei nur drinnen gewesen und habe aufgeräumt. Es entsteht eine kurze Pause.</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Und du? , fragt sie Abou-Chaker.  Sport, essen, Kaffee trinken, dann wieder nach Hause , sagt er. Er werde jetzt auch gleich ins Bett gehen. Morgen möchte er wieder joggen gehen. Dann bedankt er sich bei  Mellimaus  für die Spende, die sie ihm geschickt habe.</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https://www.welt.de/politik/deutschland/plus251726116/Eine-Nacht-auf-TikTok-Ich-gebe-keiner-Frau-die-Hand-weil-ich-Frauen-respektiere.html</w:t>
      </w:r>
    </w:p>
    <w:p>
      <w:pPr>
        <w:pStyle w:val="Normal40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03"/>
        <w:spacing w:line="60" w:lineRule="exact"/>
      </w:pPr>
      <w:r>
        <w:pict>
          <v:line id="_x0000_s2734" style="position:absolute;z-index:252569600" from="0,2pt" to="512pt,2pt" strokecolor="#009ddb" strokeweight="2pt">
            <v:stroke linestyle="single"/>
            <w10:wrap type="topAndBottom"/>
          </v:line>
        </w:pict>
      </w:r>
    </w:p>
    <w:p>
      <w:pPr>
        <w:pStyle w:val="Normal40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TikTok bekommen Politik-Interessierte sehr spezielle Inhalte geboten</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Tarik_114  und sein Quark</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Tesla Han  hat sich für seinen Auftritt als  Prophet  verkleidet</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Offenbar vom Badezimmer zugeschaltet:  Wolf </w:t>
      </w:r>
    </w:p>
    <w:p>
      <w:pPr>
        <w:pStyle w:val="Normal40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31, 2024</w:t>
      </w:r>
    </w:p>
    <w:p>
      <w:pPr>
        <w:pStyle w:val="Normal403"/>
      </w:pPr>
    </w:p>
    <w:p>
      <w:pPr>
        <w:pStyle w:val="Normal403"/>
        <w:ind w:left="200"/>
        <w:sectPr>
          <w:type w:val="continuous"/>
          <w:pgMar w:top="840" w:right="1000" w:bottom="840" w:left="1000" w:header="400" w:footer="400"/>
          <w:pgNumType w:fmt="decimal"/>
          <w:cols w:space="720"/>
        </w:sectPr>
      </w:pPr>
      <w:r>
        <w:br/>
      </w:r>
      <w:r>
        <w:pict>
          <v:line id="_x0000_s2735" style="position:absolute;z-index:252570624" from="0,10pt" to="512pt,10pt" strokecolor="black" strokeweight="1pt">
            <v:stroke linestyle="single"/>
          </v:line>
        </w:pict>
      </w:r>
      <w:r>
        <w:rPr>
          <w:rFonts w:ascii="arial" w:eastAsia="arial" w:hAnsi="arial" w:cs="arial"/>
          <w:b/>
          <w:color w:val="767676"/>
          <w:sz w:val="16"/>
        </w:rPr>
        <w:t>End of Document</w:t>
      </w:r>
    </w:p>
    <w:p>
      <w:pPr>
        <w:pStyle w:val="Normal404"/>
        <w:sectPr>
          <w:headerReference w:type="even" r:id="rId2492"/>
          <w:headerReference w:type="default" r:id="rId2493"/>
          <w:footerReference w:type="even" r:id="rId2494"/>
          <w:footerReference w:type="default" r:id="rId2495"/>
          <w:headerReference w:type="first" r:id="rId2496"/>
          <w:footerReference w:type="first" r:id="rId2497"/>
          <w:pgSz w:w="12240" w:h="15840"/>
          <w:pgMar w:top="840" w:right="1000" w:bottom="840" w:left="1000" w:header="400" w:footer="400"/>
          <w:pgNumType w:fmt="decimal"/>
          <w:cols w:space="720"/>
          <w:titlePg w:val="0"/>
        </w:sectPr>
      </w:pPr>
    </w:p>
    <w:p>
      <w:pPr>
        <w:pStyle w:val="Normal404"/>
      </w:pPr>
    </w:p>
    <w:p>
      <w:pPr>
        <w:pStyle w:val="Normal404"/>
      </w:pPr>
      <w:r>
        <w:pict>
          <v:shape id="_x0000_i2736" type="#_x0000_t75" alt="LexisNexis®" style="width:147.75pt;height:30pt">
            <v:imagedata r:id="rId10" o:title=""/>
          </v:shape>
        </w:pict>
      </w:r>
      <w:r>
        <w:cr/>
      </w:r>
    </w:p>
    <w:p>
      <w:pPr>
        <w:pStyle w:val="Heading140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14 Festnahmen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4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Oranienburger Generalanzeiger</w:t>
      </w:r>
    </w:p>
    <w:p>
      <w:pPr>
        <w:pStyle w:val="Normal4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31. Mai 2024</w:t>
      </w:r>
    </w:p>
    <w:p>
      <w:pPr>
        <w:pStyle w:val="Normal404"/>
        <w:keepNext w:val="0"/>
        <w:spacing w:after="0" w:line="240" w:lineRule="atLeast"/>
        <w:ind w:right="0"/>
        <w:jc w:val="both"/>
      </w:pPr>
      <w:bookmarkStart w:id="808" w:name="Bookmark_405"/>
      <w:bookmarkEnd w:id="808"/>
    </w:p>
    <w:p>
      <w:pPr>
        <w:pStyle w:val="Normal40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Märkisches Medienhaus GmbH &amp; Co. KG Alle Rechte vorbehalten</w:t>
      </w:r>
    </w:p>
    <w:p>
      <w:pPr>
        <w:pStyle w:val="Normal404"/>
        <w:keepNext w:val="0"/>
        <w:spacing w:before="120" w:after="0" w:line="220" w:lineRule="atLeast"/>
        <w:ind w:left="0" w:right="0" w:firstLine="0"/>
        <w:jc w:val="left"/>
      </w:pPr>
      <w:r>
        <w:br/>
      </w:r>
      <w:r>
        <w:pict>
          <v:shape id="_x0000_i2737" type="#_x0000_t75" style="width:164.98pt;height:83.24pt">
            <v:imagedata r:id="rId676" o:title=""/>
          </v:shape>
        </w:pict>
      </w:r>
    </w:p>
    <w:p>
      <w:pPr>
        <w:pStyle w:val="Normal4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11; Band 34; Ausg. 125</w:t>
      </w:r>
    </w:p>
    <w:p>
      <w:pPr>
        <w:pStyle w:val="Normal4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184 words</w:t>
      </w:r>
    </w:p>
    <w:p>
      <w:pPr>
        <w:pStyle w:val="Normal404"/>
        <w:keepNext/>
        <w:spacing w:before="240" w:after="0" w:line="340" w:lineRule="atLeast"/>
        <w:ind w:left="0" w:right="0" w:firstLine="0"/>
        <w:jc w:val="left"/>
      </w:pPr>
      <w:bookmarkStart w:id="809" w:name="Body_403"/>
      <w:bookmarkEnd w:id="809"/>
      <w:r>
        <w:rPr>
          <w:rFonts w:ascii="arial" w:eastAsia="arial" w:hAnsi="arial" w:cs="arial"/>
          <w:b/>
          <w:i w:val="0"/>
          <w:strike w:val="0"/>
          <w:noProof w:val="0"/>
          <w:color w:val="000000"/>
          <w:position w:val="0"/>
          <w:sz w:val="28"/>
          <w:u w:val="none"/>
          <w:vertAlign w:val="baseline"/>
        </w:rPr>
        <w:t>Body</w:t>
      </w:r>
    </w:p>
    <w:p>
      <w:pPr>
        <w:pStyle w:val="Normal404"/>
        <w:spacing w:line="60" w:lineRule="exact"/>
      </w:pPr>
      <w:r>
        <w:pict>
          <v:line id="_x0000_s2738" style="position:absolute;z-index:252571648" from="0,2pt" to="512pt,2pt" strokecolor="#009ddb" strokeweight="2pt">
            <v:stroke linestyle="single"/>
            <w10:wrap type="topAndBottom"/>
          </v:line>
        </w:pict>
      </w:r>
    </w:p>
    <w:p>
      <w:pPr>
        <w:pStyle w:val="Normal404"/>
      </w:pP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Nach Ausschreitungen bei einer propalästinensischen Demonstration in Kreuzberg und Neukölln am Mittwochabend hat die Polizei 19 Strafverfahren eingeleitet. Gegen die Betreffenden werde wegen Verdachts des besonders schweren Landfriedensbruches, des tätlichen Angriffes und Widerstandes gegen Vollstreckungsbeamte sowie der Volksverhetzung ermittelt. Die Beamten nahmen 14 Personen fest.</w:t>
      </w: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Mittwochabend waren laut Polizei bis zu 4500 Demonstranten vom Oranienplatz in Kreuzberg zum Hermannplatz in Neukölln gezogen, um an das Leid der Bevölkerung im Gaza-Krieg zu erinnern. Dabei wurde in mindestens einem Fall eine „verbotene, das Existenzrecht Israels negierende Parole“ gerufen. Als Beamte einschritten, flogen Flaschen und Eier auf sie.</w:t>
      </w: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offiziellen Ende brannten Menschen auf der Sonnenallee/Ecke Hermannplatz Pyrotechnik ab. Müllcontainer und Autoreifen wurden angezündet. Vor einem Spezialitätenrestaurant wurden aus einer Gruppe von rund 50 Personen fremdenfeindliche Rufe skandiert. 150 Personen versammelten sich auf einer Kreuzung. ⇥dpa</w:t>
      </w:r>
    </w:p>
    <w:p>
      <w:pPr>
        <w:pStyle w:val="Normal404"/>
        <w:keepNext w:val="0"/>
        <w:spacing w:before="200" w:after="0" w:line="260" w:lineRule="atLeast"/>
        <w:ind w:left="0" w:right="0" w:firstLine="0"/>
        <w:jc w:val="both"/>
      </w:pPr>
      <w:r>
        <w:pict>
          <v:shape id="_x0000_i2739" type="#_x0000_t75" style="width:505.57pt;height:363pt">
            <v:imagedata r:id="rId2498" o:title=""/>
          </v:shape>
        </w:pict>
      </w: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0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04"/>
        <w:spacing w:line="60" w:lineRule="exact"/>
      </w:pPr>
      <w:r>
        <w:pict>
          <v:line id="_x0000_s2740" style="position:absolute;z-index:252572672" from="0,2pt" to="512pt,2pt" strokecolor="#009ddb" strokeweight="2pt">
            <v:stroke linestyle="single"/>
            <w10:wrap type="topAndBottom"/>
          </v:line>
        </w:pict>
      </w:r>
    </w:p>
    <w:p>
      <w:pPr>
        <w:pStyle w:val="Normal40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Polizeibeamte nehmen am Abend auf der Sonnenallee in Neukölln einen Mann in Gewahrsam. ⇥Foto: Paul Zinken/dpa</w:t>
      </w:r>
    </w:p>
    <w:p>
      <w:pPr>
        <w:pStyle w:val="Normal40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30, 2024</w:t>
      </w:r>
    </w:p>
    <w:p>
      <w:pPr>
        <w:pStyle w:val="Normal404"/>
      </w:pPr>
    </w:p>
    <w:p>
      <w:pPr>
        <w:pStyle w:val="Normal404"/>
        <w:ind w:left="200"/>
        <w:sectPr>
          <w:type w:val="continuous"/>
          <w:pgMar w:top="840" w:right="1000" w:bottom="840" w:left="1000" w:header="400" w:footer="400"/>
          <w:pgNumType w:fmt="decimal"/>
          <w:cols w:space="720"/>
        </w:sectPr>
      </w:pPr>
      <w:r>
        <w:br/>
      </w:r>
      <w:r>
        <w:pict>
          <v:line id="_x0000_s2741" style="position:absolute;z-index:252573696" from="0,10pt" to="512pt,10pt" strokecolor="black" strokeweight="1pt">
            <v:stroke linestyle="single"/>
          </v:line>
        </w:pict>
      </w:r>
      <w:r>
        <w:rPr>
          <w:rFonts w:ascii="arial" w:eastAsia="arial" w:hAnsi="arial" w:cs="arial"/>
          <w:b/>
          <w:color w:val="767676"/>
          <w:sz w:val="16"/>
        </w:rPr>
        <w:t>End of Document</w:t>
      </w:r>
    </w:p>
    <w:p>
      <w:pPr>
        <w:pStyle w:val="Normal405"/>
        <w:sectPr>
          <w:headerReference w:type="even" r:id="rId2499"/>
          <w:headerReference w:type="default" r:id="rId2500"/>
          <w:footerReference w:type="even" r:id="rId2501"/>
          <w:footerReference w:type="default" r:id="rId2502"/>
          <w:headerReference w:type="first" r:id="rId2503"/>
          <w:footerReference w:type="first" r:id="rId2504"/>
          <w:pgSz w:w="12240" w:h="15840"/>
          <w:pgMar w:top="840" w:right="1000" w:bottom="840" w:left="1000" w:header="400" w:footer="400"/>
          <w:pgNumType w:fmt="decimal"/>
          <w:cols w:space="720"/>
          <w:titlePg w:val="0"/>
        </w:sectPr>
      </w:pPr>
    </w:p>
    <w:p>
      <w:pPr>
        <w:pStyle w:val="Normal405"/>
      </w:pPr>
    </w:p>
    <w:p>
      <w:pPr>
        <w:pStyle w:val="Normal405"/>
      </w:pPr>
      <w:r>
        <w:pict>
          <v:shape id="_x0000_i2742" type="#_x0000_t75" alt="LexisNexis®" style="width:147.75pt;height:30pt">
            <v:imagedata r:id="rId10" o:title=""/>
          </v:shape>
        </w:pict>
      </w:r>
      <w:r>
        <w:cr/>
      </w:r>
    </w:p>
    <w:p>
      <w:pPr>
        <w:pStyle w:val="Heading140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14 Festnahmen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4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Lausitzer Rundschau</w:t>
      </w:r>
    </w:p>
    <w:p>
      <w:pPr>
        <w:pStyle w:val="Normal4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31. Mai 2024</w:t>
      </w:r>
    </w:p>
    <w:p>
      <w:pPr>
        <w:pStyle w:val="Normal405"/>
        <w:keepNext w:val="0"/>
        <w:spacing w:after="0" w:line="240" w:lineRule="atLeast"/>
        <w:ind w:right="0"/>
        <w:jc w:val="both"/>
      </w:pPr>
      <w:bookmarkStart w:id="810" w:name="Bookmark_406"/>
      <w:bookmarkEnd w:id="810"/>
    </w:p>
    <w:p>
      <w:pPr>
        <w:pStyle w:val="Normal40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LR Medienverlag und Druckerei GmbH Alle Rechte vorbehalten</w:t>
      </w:r>
    </w:p>
    <w:p>
      <w:pPr>
        <w:pStyle w:val="Normal405"/>
        <w:keepNext w:val="0"/>
        <w:spacing w:before="120" w:after="0" w:line="220" w:lineRule="atLeast"/>
        <w:ind w:left="0" w:right="0" w:firstLine="0"/>
        <w:jc w:val="left"/>
      </w:pPr>
      <w:r>
        <w:br/>
      </w:r>
      <w:r>
        <w:pict>
          <v:shape id="_x0000_i2743" type="#_x0000_t75" style="width:166.48pt;height:59.99pt">
            <v:imagedata r:id="rId1765" o:title=""/>
          </v:shape>
        </w:pict>
      </w:r>
    </w:p>
    <w:p>
      <w:pPr>
        <w:pStyle w:val="Normal4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11; Band 73; Ausg. 125</w:t>
      </w:r>
    </w:p>
    <w:p>
      <w:pPr>
        <w:pStyle w:val="Normal4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184 words</w:t>
      </w:r>
    </w:p>
    <w:p>
      <w:pPr>
        <w:pStyle w:val="Normal405"/>
        <w:keepNext/>
        <w:spacing w:before="240" w:after="0" w:line="340" w:lineRule="atLeast"/>
        <w:ind w:left="0" w:right="0" w:firstLine="0"/>
        <w:jc w:val="left"/>
      </w:pPr>
      <w:bookmarkStart w:id="811" w:name="Body_404"/>
      <w:bookmarkEnd w:id="811"/>
      <w:r>
        <w:rPr>
          <w:rFonts w:ascii="arial" w:eastAsia="arial" w:hAnsi="arial" w:cs="arial"/>
          <w:b/>
          <w:i w:val="0"/>
          <w:strike w:val="0"/>
          <w:noProof w:val="0"/>
          <w:color w:val="000000"/>
          <w:position w:val="0"/>
          <w:sz w:val="28"/>
          <w:u w:val="none"/>
          <w:vertAlign w:val="baseline"/>
        </w:rPr>
        <w:t>Body</w:t>
      </w:r>
    </w:p>
    <w:p>
      <w:pPr>
        <w:pStyle w:val="Normal405"/>
        <w:spacing w:line="60" w:lineRule="exact"/>
      </w:pPr>
      <w:r>
        <w:pict>
          <v:line id="_x0000_s2744" style="position:absolute;z-index:252574720" from="0,2pt" to="512pt,2pt" strokecolor="#009ddb" strokeweight="2pt">
            <v:stroke linestyle="single"/>
            <w10:wrap type="topAndBottom"/>
          </v:line>
        </w:pict>
      </w:r>
    </w:p>
    <w:p>
      <w:pPr>
        <w:pStyle w:val="Normal405"/>
      </w:pP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Nach Ausschreitungen bei einer propalästinensischen Demonstration in Kreuzberg und Neukölln am Mittwochabend hat die Polizei 19 Strafverfahren eingeleitet. Gegen die Betreffenden werde wegen Verdachts des besonders schweren Landfriedensbruches, des tätlichen Angriffes und Widerstandes gegen Vollstreckungsbeamte sowie der Volksverhetzung ermittelt. Die Beamten nahmen 14 Personen fest.</w:t>
      </w: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Mittwochabend waren laut Polizei bis zu 4500 Demonstranten vom Oranienplatz in Kreuzberg zum Hermannplatz in Neukölln gezogen, um an das Leid der Bevölkerung im Gaza-Krieg zu erinnern. Dabei wurde in mindestens einem Fall eine „verbotene, das Existenzrecht Israels negierende Parole“ gerufen. Als Beamte einschritten, flogen Flaschen und Eier auf sie.</w:t>
      </w: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offiziellen Ende brannten Menschen auf der Sonnenallee/Ecke Hermannplatz Pyrotechnik ab. Müllcontainer und Autoreifen wurden angezündet. Vor einem Spezialitätenrestaurant wurden aus einer Gruppe von rund 50 Personen fremdenfeindliche Rufe skandiert. 150 Personen versammelten sich auf einer Kreuzung. ⇥dpa</w:t>
      </w:r>
    </w:p>
    <w:p>
      <w:pPr>
        <w:pStyle w:val="Normal405"/>
        <w:keepNext w:val="0"/>
        <w:spacing w:before="200" w:after="0" w:line="260" w:lineRule="atLeast"/>
        <w:ind w:left="0" w:right="0" w:firstLine="0"/>
        <w:jc w:val="both"/>
      </w:pPr>
      <w:r>
        <w:pict>
          <v:shape id="_x0000_i2745" type="#_x0000_t75" style="width:505.57pt;height:363pt">
            <v:imagedata r:id="rId2498" o:title=""/>
          </v:shape>
        </w:pict>
      </w: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0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05"/>
        <w:spacing w:line="60" w:lineRule="exact"/>
      </w:pPr>
      <w:r>
        <w:pict>
          <v:line id="_x0000_s2746" style="position:absolute;z-index:252575744" from="0,2pt" to="512pt,2pt" strokecolor="#009ddb" strokeweight="2pt">
            <v:stroke linestyle="single"/>
            <w10:wrap type="topAndBottom"/>
          </v:line>
        </w:pict>
      </w:r>
    </w:p>
    <w:p>
      <w:pPr>
        <w:pStyle w:val="Normal40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Polizeibeamte nehmen am Abend auf der Sonnenallee in Neukölln einen Mann in Gewahrsam. ⇥Foto: Paul Zinken/dpa</w:t>
      </w:r>
    </w:p>
    <w:p>
      <w:pPr>
        <w:pStyle w:val="Normal40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30, 2024</w:t>
      </w:r>
    </w:p>
    <w:p>
      <w:pPr>
        <w:pStyle w:val="Normal405"/>
      </w:pPr>
    </w:p>
    <w:p>
      <w:pPr>
        <w:pStyle w:val="Normal405"/>
        <w:ind w:left="200"/>
        <w:sectPr>
          <w:type w:val="continuous"/>
          <w:pgMar w:top="840" w:right="1000" w:bottom="840" w:left="1000" w:header="400" w:footer="400"/>
          <w:pgNumType w:fmt="decimal"/>
          <w:cols w:space="720"/>
        </w:sectPr>
      </w:pPr>
      <w:r>
        <w:br/>
      </w:r>
      <w:r>
        <w:pict>
          <v:line id="_x0000_s2747" style="position:absolute;z-index:252576768" from="0,10pt" to="512pt,10pt" strokecolor="black" strokeweight="1pt">
            <v:stroke linestyle="single"/>
          </v:line>
        </w:pict>
      </w:r>
      <w:r>
        <w:rPr>
          <w:rFonts w:ascii="arial" w:eastAsia="arial" w:hAnsi="arial" w:cs="arial"/>
          <w:b/>
          <w:color w:val="767676"/>
          <w:sz w:val="16"/>
        </w:rPr>
        <w:t>End of Document</w:t>
      </w:r>
    </w:p>
    <w:p>
      <w:pPr>
        <w:pStyle w:val="Normal406"/>
        <w:sectPr>
          <w:headerReference w:type="even" r:id="rId2505"/>
          <w:headerReference w:type="default" r:id="rId2506"/>
          <w:footerReference w:type="even" r:id="rId2507"/>
          <w:footerReference w:type="default" r:id="rId2508"/>
          <w:headerReference w:type="first" r:id="rId2509"/>
          <w:footerReference w:type="first" r:id="rId2510"/>
          <w:pgSz w:w="12240" w:h="15840"/>
          <w:pgMar w:top="840" w:right="1000" w:bottom="840" w:left="1000" w:header="400" w:footer="400"/>
          <w:pgNumType w:fmt="decimal"/>
          <w:cols w:space="720"/>
          <w:titlePg w:val="0"/>
        </w:sectPr>
      </w:pPr>
    </w:p>
    <w:p>
      <w:pPr>
        <w:pStyle w:val="Normal406"/>
      </w:pPr>
    </w:p>
    <w:p>
      <w:pPr>
        <w:pStyle w:val="Normal406"/>
      </w:pPr>
      <w:r>
        <w:pict>
          <v:shape id="_x0000_i2748" type="#_x0000_t75" alt="LexisNexis®" style="width:147.75pt;height:30pt">
            <v:imagedata r:id="rId10" o:title=""/>
          </v:shape>
        </w:pict>
      </w:r>
      <w:r>
        <w:cr/>
      </w:r>
    </w:p>
    <w:p>
      <w:pPr>
        <w:pStyle w:val="Heading140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14 Festnahmen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4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Frankfurter Stadtbote (Oder)</w:t>
      </w:r>
    </w:p>
    <w:p>
      <w:pPr>
        <w:pStyle w:val="Normal4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31. Mai 2024</w:t>
      </w:r>
    </w:p>
    <w:p>
      <w:pPr>
        <w:pStyle w:val="Normal4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 Frankfurt (Oder)</w:t>
      </w:r>
    </w:p>
    <w:p>
      <w:pPr>
        <w:pStyle w:val="Normal406"/>
        <w:keepNext w:val="0"/>
        <w:spacing w:after="0" w:line="240" w:lineRule="atLeast"/>
        <w:ind w:right="0"/>
        <w:jc w:val="both"/>
      </w:pPr>
      <w:bookmarkStart w:id="812" w:name="Bookmark_407"/>
      <w:bookmarkEnd w:id="812"/>
    </w:p>
    <w:p>
      <w:pPr>
        <w:pStyle w:val="Normal40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Märkisches Medienhaus GmbH &amp; Co. KG Alle Rechte vorbehalten</w:t>
      </w:r>
    </w:p>
    <w:p>
      <w:pPr>
        <w:pStyle w:val="Normal406"/>
        <w:keepNext w:val="0"/>
        <w:spacing w:before="120" w:after="0" w:line="220" w:lineRule="atLeast"/>
        <w:ind w:left="0" w:right="0" w:firstLine="0"/>
        <w:jc w:val="left"/>
      </w:pPr>
      <w:r>
        <w:br/>
      </w:r>
      <w:r>
        <w:pict>
          <v:shape id="_x0000_i2749" type="#_x0000_t75" style="width:208.47pt;height:60.74pt">
            <v:imagedata r:id="rId1721" o:title=""/>
          </v:shape>
        </w:pict>
      </w:r>
    </w:p>
    <w:p>
      <w:pPr>
        <w:pStyle w:val="Normal4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11; Band 34; Ausg. 125</w:t>
      </w:r>
    </w:p>
    <w:p>
      <w:pPr>
        <w:pStyle w:val="Normal4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184 words</w:t>
      </w:r>
    </w:p>
    <w:p>
      <w:pPr>
        <w:pStyle w:val="Normal406"/>
        <w:keepNext/>
        <w:spacing w:before="240" w:after="0" w:line="340" w:lineRule="atLeast"/>
        <w:ind w:left="0" w:right="0" w:firstLine="0"/>
        <w:jc w:val="left"/>
      </w:pPr>
      <w:bookmarkStart w:id="813" w:name="Body_405"/>
      <w:bookmarkEnd w:id="813"/>
      <w:r>
        <w:rPr>
          <w:rFonts w:ascii="arial" w:eastAsia="arial" w:hAnsi="arial" w:cs="arial"/>
          <w:b/>
          <w:i w:val="0"/>
          <w:strike w:val="0"/>
          <w:noProof w:val="0"/>
          <w:color w:val="000000"/>
          <w:position w:val="0"/>
          <w:sz w:val="28"/>
          <w:u w:val="none"/>
          <w:vertAlign w:val="baseline"/>
        </w:rPr>
        <w:t>Body</w:t>
      </w:r>
    </w:p>
    <w:p>
      <w:pPr>
        <w:pStyle w:val="Normal406"/>
        <w:spacing w:line="60" w:lineRule="exact"/>
      </w:pPr>
      <w:r>
        <w:pict>
          <v:line id="_x0000_s2750" style="position:absolute;z-index:252577792" from="0,2pt" to="512pt,2pt" strokecolor="#009ddb" strokeweight="2pt">
            <v:stroke linestyle="single"/>
            <w10:wrap type="topAndBottom"/>
          </v:line>
        </w:pict>
      </w:r>
    </w:p>
    <w:p>
      <w:pPr>
        <w:pStyle w:val="Normal406"/>
      </w:pP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Nach Ausschreitungen bei einer propalästinensischen Demonstration in Kreuzberg und Neukölln am Mittwochabend hat die Polizei 19 Strafverfahren eingeleitet. Gegen die Betreffenden werde wegen Verdachts des besonders schweren Landfriedensbruches, des tätlichen Angriffes und Widerstandes gegen Vollstreckungsbeamte sowie der Volksverhetzung ermittelt. Die Beamten nahmen 14 Personen fest.</w:t>
      </w: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Mittwochabend waren laut Polizei bis zu 4500 Demonstranten vom Oranienplatz in Kreuzberg zum Hermannplatz in Neukölln gezogen, um an das Leid der Bevölkerung im Gaza-Krieg zu erinnern. Dabei wurde in mindestens einem Fall eine „verbotene, das Existenzrecht Israels negierende Parole“ gerufen. Als Beamte einschritten, flogen Flaschen und Eier auf sie.</w:t>
      </w: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offiziellen Ende brannten Menschen auf der Sonnenallee/Ecke Hermannplatz Pyrotechnik ab. Müllcontainer und Autoreifen wurden angezündet. Vor einem Spezialitätenrestaurant wurden aus einer Gruppe von rund 50 Personen fremdenfeindliche Rufe skandiert. 150 Personen versammelten sich auf einer Kreuzung. ⇥dpa</w:t>
      </w:r>
    </w:p>
    <w:p>
      <w:pPr>
        <w:pStyle w:val="Normal406"/>
        <w:keepNext w:val="0"/>
        <w:spacing w:before="200" w:after="0" w:line="260" w:lineRule="atLeast"/>
        <w:ind w:left="0" w:right="0" w:firstLine="0"/>
        <w:jc w:val="both"/>
      </w:pPr>
      <w:r>
        <w:pict>
          <v:shape id="_x0000_i2751" type="#_x0000_t75" style="width:505.57pt;height:363pt">
            <v:imagedata r:id="rId2498" o:title=""/>
          </v:shape>
        </w:pict>
      </w: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0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06"/>
        <w:spacing w:line="60" w:lineRule="exact"/>
      </w:pPr>
      <w:r>
        <w:pict>
          <v:line id="_x0000_s2752" style="position:absolute;z-index:252578816" from="0,2pt" to="512pt,2pt" strokecolor="#009ddb" strokeweight="2pt">
            <v:stroke linestyle="single"/>
            <w10:wrap type="topAndBottom"/>
          </v:line>
        </w:pict>
      </w:r>
    </w:p>
    <w:p>
      <w:pPr>
        <w:pStyle w:val="Normal40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Polizeibeamte nehmen am Abend auf der Sonnenallee in Neukölln einen Mann in Gewahrsam. ⇥Foto: Paul Zinken/dpa</w:t>
      </w:r>
    </w:p>
    <w:p>
      <w:pPr>
        <w:pStyle w:val="Normal40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30, 2024</w:t>
      </w:r>
    </w:p>
    <w:p>
      <w:pPr>
        <w:pStyle w:val="Normal406"/>
      </w:pPr>
    </w:p>
    <w:p>
      <w:pPr>
        <w:pStyle w:val="Normal406"/>
        <w:ind w:left="200"/>
        <w:sectPr>
          <w:type w:val="continuous"/>
          <w:pgMar w:top="840" w:right="1000" w:bottom="840" w:left="1000" w:header="400" w:footer="400"/>
          <w:pgNumType w:fmt="decimal"/>
          <w:cols w:space="720"/>
        </w:sectPr>
      </w:pPr>
      <w:r>
        <w:br/>
      </w:r>
      <w:r>
        <w:pict>
          <v:line id="_x0000_s2753" style="position:absolute;z-index:252579840" from="0,10pt" to="512pt,10pt" strokecolor="black" strokeweight="1pt">
            <v:stroke linestyle="single"/>
          </v:line>
        </w:pict>
      </w:r>
      <w:r>
        <w:rPr>
          <w:rFonts w:ascii="arial" w:eastAsia="arial" w:hAnsi="arial" w:cs="arial"/>
          <w:b/>
          <w:color w:val="767676"/>
          <w:sz w:val="16"/>
        </w:rPr>
        <w:t>End of Document</w:t>
      </w:r>
    </w:p>
    <w:p>
      <w:pPr>
        <w:pStyle w:val="Normal407"/>
        <w:sectPr>
          <w:headerReference w:type="even" r:id="rId2511"/>
          <w:headerReference w:type="default" r:id="rId2512"/>
          <w:footerReference w:type="even" r:id="rId2513"/>
          <w:footerReference w:type="default" r:id="rId2514"/>
          <w:headerReference w:type="first" r:id="rId2515"/>
          <w:footerReference w:type="first" r:id="rId2516"/>
          <w:pgSz w:w="12240" w:h="15840"/>
          <w:pgMar w:top="840" w:right="1000" w:bottom="840" w:left="1000" w:header="400" w:footer="400"/>
          <w:pgNumType w:fmt="decimal"/>
          <w:cols w:space="720"/>
          <w:titlePg w:val="0"/>
        </w:sectPr>
      </w:pPr>
    </w:p>
    <w:p>
      <w:pPr>
        <w:pStyle w:val="Normal407"/>
      </w:pPr>
    </w:p>
    <w:p>
      <w:pPr>
        <w:pStyle w:val="Normal407"/>
      </w:pPr>
      <w:r>
        <w:pict>
          <v:shape id="_x0000_i2754" type="#_x0000_t75" alt="LexisNexis®" style="width:147.75pt;height:30pt">
            <v:imagedata r:id="rId10" o:title=""/>
          </v:shape>
        </w:pict>
      </w:r>
      <w:r>
        <w:cr/>
      </w:r>
    </w:p>
    <w:p>
      <w:pPr>
        <w:pStyle w:val="Heading140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Tausende bei Berliner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von Fridays for Future</w:t>
      </w:r>
    </w:p>
    <w:p>
      <w:pPr>
        <w:pStyle w:val="Normal4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31. Mai 2024 2:47 PM GMT+1</w:t>
      </w:r>
    </w:p>
    <w:p>
      <w:pPr>
        <w:pStyle w:val="Normal407"/>
        <w:keepNext w:val="0"/>
        <w:spacing w:after="0" w:line="240" w:lineRule="atLeast"/>
        <w:ind w:right="0"/>
        <w:jc w:val="both"/>
      </w:pPr>
      <w:bookmarkStart w:id="814" w:name="Bookmark_408"/>
      <w:bookmarkEnd w:id="814"/>
    </w:p>
    <w:p>
      <w:pPr>
        <w:pStyle w:val="Normal40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07"/>
        <w:keepNext w:val="0"/>
        <w:spacing w:before="120" w:after="0" w:line="220" w:lineRule="atLeast"/>
        <w:ind w:left="0" w:right="0" w:firstLine="0"/>
        <w:jc w:val="left"/>
      </w:pPr>
      <w:r>
        <w:br/>
      </w:r>
      <w:r>
        <w:pict>
          <v:shape id="_x0000_i2755" type="#_x0000_t75" style="width:230.22pt;height:28.5pt">
            <v:imagedata r:id="rId39" o:title=""/>
          </v:shape>
        </w:pict>
      </w:r>
    </w:p>
    <w:p>
      <w:pPr>
        <w:pStyle w:val="Normal4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193 words</w:t>
      </w:r>
    </w:p>
    <w:p>
      <w:pPr>
        <w:pStyle w:val="Normal40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Klimaaktivisten haben vor der Europawahl zu bundesweiten Protesten aufgerufen. In Berlin versammelten sich mehrere Tausend Protestierende.</w:t>
      </w:r>
    </w:p>
    <w:p>
      <w:pPr>
        <w:pStyle w:val="Normal407"/>
        <w:keepNext/>
        <w:spacing w:before="240" w:after="0" w:line="340" w:lineRule="atLeast"/>
        <w:ind w:left="0" w:right="0" w:firstLine="0"/>
        <w:jc w:val="left"/>
      </w:pPr>
      <w:bookmarkStart w:id="815" w:name="Body_406"/>
      <w:bookmarkEnd w:id="815"/>
      <w:r>
        <w:rPr>
          <w:rFonts w:ascii="arial" w:eastAsia="arial" w:hAnsi="arial" w:cs="arial"/>
          <w:b/>
          <w:i w:val="0"/>
          <w:strike w:val="0"/>
          <w:noProof w:val="0"/>
          <w:color w:val="000000"/>
          <w:position w:val="0"/>
          <w:sz w:val="28"/>
          <w:u w:val="none"/>
          <w:vertAlign w:val="baseline"/>
        </w:rPr>
        <w:t>Body</w:t>
      </w:r>
    </w:p>
    <w:p>
      <w:pPr>
        <w:pStyle w:val="Normal407"/>
        <w:spacing w:line="60" w:lineRule="exact"/>
      </w:pPr>
      <w:r>
        <w:pict>
          <v:line id="_x0000_s2756" style="position:absolute;z-index:252580864" from="0,2pt" to="512pt,2pt" strokecolor="#009ddb" strokeweight="2pt">
            <v:stroke linestyle="single"/>
            <w10:wrap type="topAndBottom"/>
          </v:line>
        </w:pict>
      </w:r>
    </w:p>
    <w:p>
      <w:pPr>
        <w:pStyle w:val="Normal407"/>
      </w:pP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Tausende Menschen haben sich am Freitag zu einer Demonstration der Klimaschutz-Bewegung Fridays for Future in Berlin versammelt. Die Polizei sprach in einer ersten Einschätzung von mehr als 5000 Teilnehmern. Nach Veranstalterangaben demonstrierten in Berlin mehr als 13.000 Menschen für Klimaschutz, Demokratie und gegen Rechts. Die Kundgebung startete mittags vor dem Brandenburger Tor. Eine kleinere Gruppe von weniger als zehn Leuten schwenkte auch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rund 100 Städten in Deutschland sind am Freitag ähnliche Proteste geplant, wie die Organisation mitteilte. Größere Demonstrationen und Kundgebungen soll es auch in Hamburg und München geben.</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Neun Tage vor der Europawahl am 9. Juni wollen die Klimaaktivistinnen und Klimaaktivisten auf die Bedeutung der EU bei der Bewältigung der Klimakrise aufmerksam machen. Sie fordern den EU-weiten Ausstieg aus Kohle, Öl und Gas bis 2035 sowie eine Verdopplung der Investitionen in erneuerbare Energien und klimaneutrale Industrien. Das neue EU-Parlament müsse sich klar für Klimaschutz und Demokratie entscheiden, sagte Frieda Egeling, Sprecherin von Fridays For Future Berlin in einer Mitteilung.</w:t>
      </w:r>
    </w:p>
    <w:p>
      <w:pPr>
        <w:pStyle w:val="Normal40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31, 2024</w:t>
      </w:r>
    </w:p>
    <w:p>
      <w:pPr>
        <w:pStyle w:val="Normal407"/>
      </w:pPr>
    </w:p>
    <w:p>
      <w:pPr>
        <w:pStyle w:val="Normal407"/>
        <w:ind w:left="200"/>
        <w:sectPr>
          <w:type w:val="continuous"/>
          <w:pgMar w:top="840" w:right="1000" w:bottom="840" w:left="1000" w:header="400" w:footer="400"/>
          <w:pgNumType w:fmt="decimal"/>
          <w:cols w:space="720"/>
        </w:sectPr>
      </w:pPr>
      <w:r>
        <w:br/>
      </w:r>
      <w:r>
        <w:pict>
          <v:line id="_x0000_s2757" style="position:absolute;z-index:252581888" from="0,10pt" to="512pt,10pt" strokecolor="black" strokeweight="1pt">
            <v:stroke linestyle="single"/>
          </v:line>
        </w:pict>
      </w:r>
      <w:r>
        <w:rPr>
          <w:rFonts w:ascii="arial" w:eastAsia="arial" w:hAnsi="arial" w:cs="arial"/>
          <w:b/>
          <w:color w:val="767676"/>
          <w:sz w:val="16"/>
        </w:rPr>
        <w:t>End of Document</w:t>
      </w:r>
    </w:p>
    <w:p>
      <w:pPr>
        <w:pStyle w:val="Normal408"/>
        <w:sectPr>
          <w:headerReference w:type="even" r:id="rId2517"/>
          <w:headerReference w:type="default" r:id="rId2518"/>
          <w:footerReference w:type="even" r:id="rId2519"/>
          <w:footerReference w:type="default" r:id="rId2520"/>
          <w:headerReference w:type="first" r:id="rId2521"/>
          <w:footerReference w:type="first" r:id="rId2522"/>
          <w:pgSz w:w="12240" w:h="15840"/>
          <w:pgMar w:top="840" w:right="1000" w:bottom="840" w:left="1000" w:header="400" w:footer="400"/>
          <w:pgNumType w:fmt="decimal"/>
          <w:cols w:space="720"/>
          <w:titlePg w:val="0"/>
        </w:sectPr>
      </w:pPr>
    </w:p>
    <w:p>
      <w:pPr>
        <w:pStyle w:val="Normal408"/>
      </w:pPr>
    </w:p>
    <w:p>
      <w:pPr>
        <w:pStyle w:val="Normal408"/>
      </w:pPr>
      <w:r>
        <w:pict>
          <v:shape id="_x0000_i2758" type="#_x0000_t75" alt="LexisNexis®" style="width:147.75pt;height:30pt">
            <v:imagedata r:id="rId10" o:title=""/>
          </v:shape>
        </w:pict>
      </w:r>
      <w:r>
        <w:cr/>
      </w:r>
    </w:p>
    <w:p>
      <w:pPr>
        <w:pStyle w:val="Heading140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,,Berlin muss brennen"; Flaschenwürfe und Angriffe - 14 Festnahmen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w:t>
      </w:r>
    </w:p>
    <w:p>
      <w:pPr>
        <w:pStyle w:val="Normal4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30. Mai 2024 4:33 PM GMT+1</w:t>
      </w:r>
    </w:p>
    <w:p>
      <w:pPr>
        <w:pStyle w:val="Normal408"/>
        <w:keepNext w:val="0"/>
        <w:spacing w:after="0" w:line="240" w:lineRule="atLeast"/>
        <w:ind w:right="0"/>
        <w:jc w:val="both"/>
      </w:pPr>
      <w:bookmarkStart w:id="816" w:name="Bookmark_409"/>
      <w:bookmarkEnd w:id="816"/>
    </w:p>
    <w:p>
      <w:pPr>
        <w:pStyle w:val="Normal40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08"/>
        <w:keepNext w:val="0"/>
        <w:spacing w:before="120" w:after="0" w:line="220" w:lineRule="atLeast"/>
        <w:ind w:left="0" w:right="0" w:firstLine="0"/>
        <w:jc w:val="left"/>
      </w:pPr>
      <w:r>
        <w:br/>
      </w:r>
      <w:r>
        <w:pict>
          <v:shape id="_x0000_i2759" type="#_x0000_t75" style="width:230.22pt;height:28.5pt">
            <v:imagedata r:id="rId39" o:title=""/>
          </v:shape>
        </w:pict>
      </w:r>
    </w:p>
    <w:p>
      <w:pPr>
        <w:pStyle w:val="Normal4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4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341 words</w:t>
      </w:r>
    </w:p>
    <w:p>
      <w:pPr>
        <w:pStyle w:val="Normal40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Bis zu 4500 Menschen waren am Mittwoch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durch Berlin gezogen. Teilnehmer riefen antisemitische Parolen und warfen Flaschen auf Polizisten. Mehrere Beamte wurden verletzt, jetzt laufen 19 Ermittlungsverfahren.</w:t>
      </w:r>
    </w:p>
    <w:p>
      <w:pPr>
        <w:pStyle w:val="Normal408"/>
        <w:keepNext/>
        <w:spacing w:before="240" w:after="0" w:line="340" w:lineRule="atLeast"/>
        <w:ind w:left="0" w:right="0" w:firstLine="0"/>
        <w:jc w:val="left"/>
      </w:pPr>
      <w:bookmarkStart w:id="817" w:name="Body_407"/>
      <w:bookmarkEnd w:id="817"/>
      <w:r>
        <w:rPr>
          <w:rFonts w:ascii="arial" w:eastAsia="arial" w:hAnsi="arial" w:cs="arial"/>
          <w:b/>
          <w:i w:val="0"/>
          <w:strike w:val="0"/>
          <w:noProof w:val="0"/>
          <w:color w:val="000000"/>
          <w:position w:val="0"/>
          <w:sz w:val="28"/>
          <w:u w:val="none"/>
          <w:vertAlign w:val="baseline"/>
        </w:rPr>
        <w:t>Body</w:t>
      </w:r>
    </w:p>
    <w:p>
      <w:pPr>
        <w:pStyle w:val="Normal408"/>
        <w:spacing w:line="60" w:lineRule="exact"/>
      </w:pPr>
      <w:r>
        <w:pict>
          <v:line id="_x0000_s2760" style="position:absolute;z-index:252582912" from="0,2pt" to="512pt,2pt" strokecolor="#009ddb" strokeweight="2pt">
            <v:stroke linestyle="single"/>
            <w10:wrap type="topAndBottom"/>
          </v:line>
        </w:pict>
      </w:r>
    </w:p>
    <w:p>
      <w:pPr>
        <w:pStyle w:val="Normal408"/>
      </w:pPr>
    </w:p>
    <w:p>
      <w:pPr>
        <w:pStyle w:val="Normal4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am Mittwochabend in Berlin mit nach Polizeiangaben bis zu 4500 Teilnehmern sind 14 Menschen vorübergehend festgenommen worden. Acht Polizisten wurden verletzt, unter anderem durch Flaschenwürfe, wie die Polizei am Donnerstag mitteilte. Teilweise hätten sich die Einsatzkräfte gegen Angriffe durch Demonstranten wehren müssen. Mehrfach seien Parolen gerufen worden, die das Existenzrecht Israels verneinten.</w:t>
      </w:r>
    </w:p>
    <w:p>
      <w:pPr>
        <w:pStyle w:val="Normal4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Demonstranten riefen unter anderem ,,Free Palestine", aber auch den antisemitischen Spruch ,,Kindermörder Israel". Zu sehen waren auch Schilder mit der Aufschrift ,,Berlin shall burn" (Berlin soll brennen) und ,,Fuck you Germany" (Fick dich, Deutschland).</w:t>
      </w:r>
    </w:p>
    <w:p>
      <w:pPr>
        <w:pStyle w:val="Normal4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Insgesamt wurden laut Polizei 19 Strafermittlungsverfahren, unter anderem wegen des Verdachts der Volksverhetzung, des besonders schweren Landfriedensbruches, des tätlichen Angriffes und Widerstandes gegen Vollstreckungsbeamte eingeleitet. Die Demonstration startete am Oranienplatz im Stadtteil Kreuzberg und endete am Hermannplatz.</w:t>
      </w:r>
    </w:p>
    <w:p>
      <w:pPr>
        <w:pStyle w:val="Normal4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Gut 440 Polizisten begleiteten den Aufzug. Er stand unter der Überschrift ,,We charge you with genocide, stop the massacre in Rafah" (deutsch: ,,Wir werfen Ihnen Völkermord vor, stoppt das Massaker in Rafah").</w:t>
      </w:r>
    </w:p>
    <w:p>
      <w:pPr>
        <w:pStyle w:val="Normal4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Beendigung der Versammlung gegen 22 Uhr kam es nach Polizeiangaben auf der Sonnenallee an mehreren Kreuzungen zu weiteren Menschenansammlungen mit zwischen 50 und 150 Personen. Dabei seien insgesamt acht Menschen vorübergehend festgenommen worden.</w:t>
      </w:r>
    </w:p>
    <w:p>
      <w:pPr>
        <w:pStyle w:val="Normal4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ging dabei nach eigenen Angaben unter anderem gegen Personen vor, die Pyrotechnik abbrannten und sich ,,fremdenfeindlich" äußerten. Zudem seien Müllcontainer und Autoreifen angezündet worden. Diese seien durch Anwohner und Einsatzkräfte gelöscht worden.</w:t>
      </w:r>
    </w:p>
    <w:p>
      <w:pPr>
        <w:pStyle w:val="Normal4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Vortag war eine propalästinensische Demonstration eskaliert. Polizisten wurden vereinzelt mit Steinen und Flaschen angegriffen. Zudem hätten Menschen Pyrotechnik gezündet, sagte eine Polizeisprecherin. Rund 850 Menschen hatten sich nach Angaben der Polizei von Dienstagabend versammelt.</w:t>
      </w:r>
    </w:p>
    <w:p>
      <w:pPr>
        <w:pStyle w:val="Normal40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30, 2024</w:t>
      </w:r>
    </w:p>
    <w:p>
      <w:pPr>
        <w:pStyle w:val="Normal408"/>
      </w:pPr>
    </w:p>
    <w:p>
      <w:pPr>
        <w:pStyle w:val="Normal408"/>
        <w:ind w:left="200"/>
        <w:sectPr>
          <w:type w:val="continuous"/>
          <w:pgMar w:top="840" w:right="1000" w:bottom="840" w:left="1000" w:header="400" w:footer="400"/>
          <w:pgNumType w:fmt="decimal"/>
          <w:cols w:space="720"/>
        </w:sectPr>
      </w:pPr>
      <w:r>
        <w:br/>
      </w:r>
      <w:r>
        <w:pict>
          <v:line id="_x0000_s2761" style="position:absolute;z-index:252583936" from="0,10pt" to="512pt,10pt" strokecolor="black" strokeweight="1pt">
            <v:stroke linestyle="single"/>
          </v:line>
        </w:pict>
      </w:r>
      <w:r>
        <w:rPr>
          <w:rFonts w:ascii="arial" w:eastAsia="arial" w:hAnsi="arial" w:cs="arial"/>
          <w:b/>
          <w:color w:val="767676"/>
          <w:sz w:val="16"/>
        </w:rPr>
        <w:t>End of Document</w:t>
      </w:r>
    </w:p>
    <w:p>
      <w:pPr>
        <w:pStyle w:val="Normal409"/>
        <w:sectPr>
          <w:headerReference w:type="even" r:id="rId2523"/>
          <w:headerReference w:type="default" r:id="rId2524"/>
          <w:footerReference w:type="even" r:id="rId2525"/>
          <w:footerReference w:type="default" r:id="rId2526"/>
          <w:headerReference w:type="first" r:id="rId2527"/>
          <w:footerReference w:type="first" r:id="rId2528"/>
          <w:pgSz w:w="12240" w:h="15840"/>
          <w:pgMar w:top="840" w:right="1000" w:bottom="840" w:left="1000" w:header="400" w:footer="400"/>
          <w:pgNumType w:fmt="decimal"/>
          <w:cols w:space="720"/>
          <w:titlePg w:val="0"/>
        </w:sectPr>
      </w:pPr>
    </w:p>
    <w:p>
      <w:pPr>
        <w:pStyle w:val="Normal409"/>
      </w:pPr>
    </w:p>
    <w:p>
      <w:pPr>
        <w:pStyle w:val="Normal409"/>
      </w:pPr>
      <w:r>
        <w:pict>
          <v:shape id="_x0000_i2762" type="#_x0000_t75" alt="LexisNexis®" style="width:147.75pt;height:30pt">
            <v:imagedata r:id="rId10" o:title=""/>
          </v:shape>
        </w:pict>
      </w:r>
      <w:r>
        <w:cr/>
      </w:r>
    </w:p>
    <w:p>
      <w:pPr>
        <w:pStyle w:val="Heading140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Berlin-Neukölln; Steine fliegen auf Polizei - Mehr als 800 Teilnehmer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4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30. Mai 2024 8:34 AM GMT+1</w:t>
      </w:r>
    </w:p>
    <w:p>
      <w:pPr>
        <w:pStyle w:val="Normal409"/>
        <w:keepNext w:val="0"/>
        <w:spacing w:after="0" w:line="240" w:lineRule="atLeast"/>
        <w:ind w:right="0"/>
        <w:jc w:val="both"/>
      </w:pPr>
      <w:bookmarkStart w:id="818" w:name="Bookmark_410"/>
      <w:bookmarkEnd w:id="818"/>
    </w:p>
    <w:p>
      <w:pPr>
        <w:pStyle w:val="Normal40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09"/>
        <w:keepNext w:val="0"/>
        <w:spacing w:before="120" w:after="0" w:line="220" w:lineRule="atLeast"/>
        <w:ind w:left="0" w:right="0" w:firstLine="0"/>
        <w:jc w:val="left"/>
      </w:pPr>
      <w:r>
        <w:br/>
      </w:r>
      <w:r>
        <w:pict>
          <v:shape id="_x0000_i2763" type="#_x0000_t75" style="width:230.22pt;height:28.5pt">
            <v:imagedata r:id="rId39" o:title=""/>
          </v:shape>
        </w:pict>
      </w:r>
    </w:p>
    <w:p>
      <w:pPr>
        <w:pStyle w:val="Normal4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4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305 words</w:t>
      </w:r>
    </w:p>
    <w:p>
      <w:pPr>
        <w:pStyle w:val="Normal40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Im Berliner Stadtteil Neukölln ist es am Abend zu kleineren Ausschreitungen bei einer propalästinensischen Demonstration gekommen. Medienvertreter sollen als ,,Lügenpresse" beschimpft und Polizisten teils mit Steinen beworfen worden sein.</w:t>
      </w:r>
    </w:p>
    <w:p>
      <w:pPr>
        <w:pStyle w:val="Normal409"/>
        <w:keepNext/>
        <w:spacing w:before="240" w:after="0" w:line="340" w:lineRule="atLeast"/>
        <w:ind w:left="0" w:right="0" w:firstLine="0"/>
        <w:jc w:val="left"/>
      </w:pPr>
      <w:bookmarkStart w:id="819" w:name="Body_408"/>
      <w:bookmarkEnd w:id="819"/>
      <w:r>
        <w:rPr>
          <w:rFonts w:ascii="arial" w:eastAsia="arial" w:hAnsi="arial" w:cs="arial"/>
          <w:b/>
          <w:i w:val="0"/>
          <w:strike w:val="0"/>
          <w:noProof w:val="0"/>
          <w:color w:val="000000"/>
          <w:position w:val="0"/>
          <w:sz w:val="28"/>
          <w:u w:val="none"/>
          <w:vertAlign w:val="baseline"/>
        </w:rPr>
        <w:t>Body</w:t>
      </w:r>
    </w:p>
    <w:p>
      <w:pPr>
        <w:pStyle w:val="Normal409"/>
        <w:spacing w:line="60" w:lineRule="exact"/>
      </w:pPr>
      <w:r>
        <w:pict>
          <v:line id="_x0000_s2764" style="position:absolute;z-index:252584960" from="0,2pt" to="512pt,2pt" strokecolor="#009ddb" strokeweight="2pt">
            <v:stroke linestyle="single"/>
            <w10:wrap type="topAndBottom"/>
          </v:line>
        </w:pict>
      </w:r>
    </w:p>
    <w:p>
      <w:pPr>
        <w:pStyle w:val="Normal409"/>
      </w:pP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850 Menschen haben sich am Dienstagabend gegen 19.00 Uhr zu einer propalästinensischen Kundgebung in Berlin-Neukölln versammelt. Zu besonderen Vorkommnissen sei es nicht gekommen, sagte ein Sprecher der Polizei am Mittwochmorgen. Polizeikräfte lösten die Demonstration am Hermannplatz am späten Abend auf.</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200 Teilnehmer blieben jedoch weiter auf dem Platz im Stadtteil Neukölln. Am frühen Mittwochmorgen erklärte die Polizei ihren Einsatz für beendet. Ob es zu Auseinandersetzungen oder Festnahmen kam, blieb nach Angaben der Nachrichtenagentur dpa zunächst unklar.</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Derweil berichteten Reporter der ,,Bild"-Zeitung, dass Teilnehmer des Demozuges den Polizeikräften vor Ort den Mittelfinger zeigten und sie mit Steinen bewarfen. Auch Pyrotechnik sei von den Teilnehmern abgebrannt worden.</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,,Ganz Berlin" hasse ,,die Polizei", skandierten die Demonstranten. Wie die ,,Bild" berichtete, sollen anwesende Medienvertreter als ,,Lügenpresse" beschimpft worden sein.</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Protest richtete sich demnach hauptsächlich gegen Israels Politik beziehungsweise Israels Militäreinsatz im Gaza-Streifen, nachdem islamistische Hamas-Terroristen den Staat am 7. Oktober überfallen hatten. Auch gegen Israels Regierungschef Benjamin Netanjahu sowie die deutsche Medienberichterstattung habe sich der Protest gerichtet, berichtete die Zeitung.</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legitim, gegen die Politik der israelischen Regierung zu protestieren. Aber wer Menschen mit Pyrotechnik, Flaschen oder anderen Wurfgeschossen angreift, missbraucht das Grundrecht auf Versammlungsfreiheit und begeht Straftaten, für die es losgelöst von Thema keinerlei Legitimation gibt. Unsere Gesetze sind keine Verhandlungsmasse, sie sind der Rahmen, der unser demokratisches Miteinander sichert." Diese Einschätzung des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-Abends gab der GdP-Sprecher Berlins Benjamin Jendro der ,,Bild".</w:t>
      </w:r>
    </w:p>
    <w:p>
      <w:pPr>
        <w:pStyle w:val="Normal40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30, 2024</w:t>
      </w:r>
    </w:p>
    <w:p>
      <w:pPr>
        <w:pStyle w:val="Normal409"/>
      </w:pPr>
    </w:p>
    <w:p>
      <w:pPr>
        <w:pStyle w:val="Normal409"/>
        <w:ind w:left="200"/>
        <w:sectPr>
          <w:type w:val="continuous"/>
          <w:pgMar w:top="840" w:right="1000" w:bottom="840" w:left="1000" w:header="400" w:footer="400"/>
          <w:pgNumType w:fmt="decimal"/>
          <w:cols w:space="720"/>
        </w:sectPr>
      </w:pPr>
      <w:r>
        <w:br/>
      </w:r>
      <w:r>
        <w:pict>
          <v:line id="_x0000_s2765" style="position:absolute;z-index:252585984" from="0,10pt" to="512pt,10pt" strokecolor="black" strokeweight="1pt">
            <v:stroke linestyle="single"/>
          </v:line>
        </w:pict>
      </w:r>
      <w:r>
        <w:rPr>
          <w:rFonts w:ascii="arial" w:eastAsia="arial" w:hAnsi="arial" w:cs="arial"/>
          <w:b/>
          <w:color w:val="767676"/>
          <w:sz w:val="16"/>
        </w:rPr>
        <w:t>End of Document</w:t>
      </w:r>
    </w:p>
    <w:p>
      <w:pPr>
        <w:pStyle w:val="Normal410"/>
        <w:sectPr>
          <w:headerReference w:type="even" r:id="rId2529"/>
          <w:headerReference w:type="default" r:id="rId2530"/>
          <w:footerReference w:type="even" r:id="rId2531"/>
          <w:footerReference w:type="default" r:id="rId2532"/>
          <w:headerReference w:type="first" r:id="rId2533"/>
          <w:footerReference w:type="first" r:id="rId2534"/>
          <w:pgSz w:w="12240" w:h="15840"/>
          <w:pgMar w:top="840" w:right="1000" w:bottom="840" w:left="1000" w:header="400" w:footer="400"/>
          <w:pgNumType w:fmt="decimal"/>
          <w:cols w:space="720"/>
          <w:titlePg w:val="0"/>
        </w:sectPr>
      </w:pPr>
    </w:p>
    <w:p>
      <w:pPr>
        <w:pStyle w:val="Normal410"/>
      </w:pPr>
    </w:p>
    <w:p>
      <w:pPr>
        <w:pStyle w:val="Normal410"/>
      </w:pPr>
      <w:r>
        <w:pict>
          <v:shape id="_x0000_i2766" type="#_x0000_t75" alt="LexisNexis®" style="width:147.75pt;height:30pt">
            <v:imagedata r:id="rId10" o:title=""/>
          </v:shape>
        </w:pict>
      </w:r>
      <w:r>
        <w:cr/>
      </w:r>
    </w:p>
    <w:p>
      <w:pPr>
        <w:pStyle w:val="Heading140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Mitten in Berlin; Wer steckt hinter den Krawall-Demos der Juden-Hasser?</w:t>
      </w:r>
    </w:p>
    <w:p>
      <w:pPr>
        <w:pStyle w:val="Normal4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4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30. Mai 2024 </w:t>
      </w:r>
    </w:p>
    <w:p>
      <w:pPr>
        <w:pStyle w:val="Normal410"/>
        <w:keepNext w:val="0"/>
        <w:spacing w:after="0" w:line="240" w:lineRule="atLeast"/>
        <w:ind w:right="0"/>
        <w:jc w:val="both"/>
      </w:pPr>
      <w:bookmarkStart w:id="820" w:name="Bookmark_411"/>
      <w:bookmarkEnd w:id="820"/>
    </w:p>
    <w:p>
      <w:pPr>
        <w:pStyle w:val="Normal41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410"/>
        <w:keepNext w:val="0"/>
        <w:spacing w:before="120" w:after="0" w:line="220" w:lineRule="atLeast"/>
        <w:ind w:left="0" w:right="0" w:firstLine="0"/>
        <w:jc w:val="left"/>
      </w:pPr>
      <w:r>
        <w:br/>
      </w:r>
      <w:r>
        <w:pict>
          <v:shape id="_x0000_i2767" type="#_x0000_t75" style="width:134.98pt;height:85.49pt">
            <v:imagedata r:id="rId25" o:title=""/>
          </v:shape>
        </w:pict>
      </w:r>
    </w:p>
    <w:p>
      <w:pPr>
        <w:pStyle w:val="Normal4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4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620 words</w:t>
      </w:r>
    </w:p>
    <w:p>
      <w:pPr>
        <w:pStyle w:val="Normal410"/>
        <w:keepNext/>
        <w:spacing w:before="240" w:after="0" w:line="340" w:lineRule="atLeast"/>
        <w:ind w:left="0" w:right="0" w:firstLine="0"/>
        <w:jc w:val="left"/>
      </w:pPr>
      <w:bookmarkStart w:id="821" w:name="Body_409"/>
      <w:bookmarkEnd w:id="821"/>
      <w:r>
        <w:rPr>
          <w:rFonts w:ascii="arial" w:eastAsia="arial" w:hAnsi="arial" w:cs="arial"/>
          <w:b/>
          <w:i w:val="0"/>
          <w:strike w:val="0"/>
          <w:noProof w:val="0"/>
          <w:color w:val="000000"/>
          <w:position w:val="0"/>
          <w:sz w:val="28"/>
          <w:u w:val="none"/>
          <w:vertAlign w:val="baseline"/>
        </w:rPr>
        <w:t>Body</w:t>
      </w:r>
    </w:p>
    <w:p>
      <w:pPr>
        <w:pStyle w:val="Normal410"/>
        <w:spacing w:line="60" w:lineRule="exact"/>
      </w:pPr>
      <w:r>
        <w:pict>
          <v:line id="_x0000_s2768" style="position:absolute;z-index:252587008" from="0,2pt" to="512pt,2pt" strokecolor="#009ddb" strokeweight="2pt">
            <v:stroke linestyle="single"/>
            <w10:wrap type="topAndBottom"/>
          </v:line>
        </w:pict>
      </w:r>
    </w:p>
    <w:p>
      <w:pPr>
        <w:pStyle w:val="Normal410"/>
      </w:pPr>
    </w:p>
    <w:p>
      <w:pPr>
        <w:pStyle w:val="Normal4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Fast jeden Tag Randale, Juden-Hass und Hetze auf den Straßen der Hauptstadt. Bis Ende der Woche sind noch sieben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-Demos offiziell angemeldet   eine weitere wurde online angekündigt. </w:t>
      </w:r>
    </w:p>
    <w:p>
      <w:pPr>
        <w:pStyle w:val="Normal4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Allein in der Nacht zum Mittwoch waren es drei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Die Israel-Hasser warfen Pyrotechnik, Flaschen und Steine auf Polizisten und schlugen zum Teil mit Fahnenstangen auf sie ein. Die Polizei leitete 19 Verfahren ein. Drei Beamte wurden verletzt.</w:t>
      </w:r>
    </w:p>
    <w:p>
      <w:pPr>
        <w:pStyle w:val="Normal4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der Nacht zum Donnerstag ein ähnliches Bild. Wieder Israel-Hass und Ausschreitungen in Kreuzberg und Neukölln. Wieder wurden Polizisten beworfen, diesmal mit Flaschen und Eiern. Ein Rettungswagen wurde mit Feuerwerk beschossen. 14 Personen (sechs Frauen und acht Männer) wurden festgenommen, 19 Strafermittlungsverfahren eingeleitet.</w:t>
      </w:r>
    </w:p>
    <w:p>
      <w:pPr>
        <w:pStyle w:val="Normal4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steckt hinter den Krawall-Demos</w:t>
      </w:r>
    </w:p>
    <w:p>
      <w:pPr>
        <w:pStyle w:val="Normal4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Neben jungen Leuten aus der linken Szene mischen sich in Berlin auch islamistische Fanatiker unter die Demonstranten.</w:t>
      </w:r>
    </w:p>
    <w:p>
      <w:pPr>
        <w:pStyle w:val="Normal4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26. Mai war es Ahmad Tamim von der Gruppe  Generation Islam , die vom Berliner Verfassungsschutz beobachtet wird und in Deutschland ein Kalifat einführen will. Auf der Bühne sammelten sich um ihn mehrere Männer   eine eingeschworene Gruppe.</w:t>
      </w:r>
    </w:p>
    <w:p>
      <w:pPr>
        <w:pStyle w:val="Normal4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Gruppe tauchte auch bei den nächsten Demos auf. Immer dabei: Fouad Abou Zaher. Er ist selbst oft Redner und Mit-Organisator der Versammlungen, stimmt Gesänge an wie  Kindermörder Israel, Frauenmörder Israel .</w:t>
      </w:r>
    </w:p>
    <w:p>
      <w:pPr>
        <w:pStyle w:val="Normal4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Israel-Hasser Serdar ist an drei Abenden seit dem 26. Mai dabei gewesen. In einem Video ruft er zum Boykott von Zara auf. In anderen hetzt er gegen deutsche Medien.</w:t>
      </w:r>
    </w:p>
    <w:p>
      <w:pPr>
        <w:pStyle w:val="Normal4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der Gruppe befreundeter Israel-Hasser gehören auch Atooya Ata und Serhat Sisik aka  Aggressionsprobleme . Ata fungierte zuletzt etwa als Ordner auf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postete auf Instagram ein Video, das die brennende israelische Botschaft in Mexiko zeigt.</w:t>
      </w:r>
    </w:p>
    <w:p>
      <w:pPr>
        <w:pStyle w:val="Normal4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Sisik nutzt vorwiegend seine enorme Reichweite in den sozialen Netzwerken (172 000 Follower auf Instagram), um auf die Krawall-Demos aufmerksam zu machen. Laut eigener Aussage laufen gegen ihn mehrere Anzeigen unter anderem wegen  öffentlicher Aufforderung zu Straftaten, übler Nachrede, Verleumdung politischer Personen .</w:t>
      </w:r>
    </w:p>
    <w:p>
      <w:pPr>
        <w:pStyle w:val="Normal4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lange hält Berlin diese Zustände noch aus?</w:t>
      </w:r>
    </w:p>
    <w:p>
      <w:pPr>
        <w:pStyle w:val="Normal4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für die kommenden Tage und Nächte wurden Demos in Kreuzberg und Neukölln angekündigt. Wie bereitet sich die Polizei darauf vor?</w:t>
      </w:r>
    </w:p>
    <w:p>
      <w:pPr>
        <w:pStyle w:val="Normal4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Polizeipräsidentin Barbara Slowik (58) bestätigt auf BILD-Anfrage, dass aktuell  deutlich mehr Menschen auf die Straße gehen  und  mitunter aggressiv [ ] unterwegs sind . Mehr Straftaten seien es in dem Zusammenhang jedoch nicht geworden.</w:t>
      </w:r>
    </w:p>
    <w:p>
      <w:pPr>
        <w:pStyle w:val="Normal4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gibt einen Anteil lebensälterer Palästinenser, die ihre Meinung kundtun   überwiegend friedlich. Dann gibt es aber einige, die durchaus bereit sind, Straftaten zu begehen. Und es gibt Jugendliche   mitunter als Intensivtäter bekannt   die die Chance nutzen, um ihre Aggressivität auszuleben. Das wechselt je nach Anmelder und Anmeldeort , so Slowik.</w:t>
      </w:r>
    </w:p>
    <w:p>
      <w:pPr>
        <w:pStyle w:val="Normal4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Konsequentes Vorgehen gegen Krawall-Demonstranten</w:t>
      </w:r>
    </w:p>
    <w:p>
      <w:pPr>
        <w:pStyle w:val="Normal4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will deutlich Präsenz zeigen. Unter anderem sollen in den kommenden Tagen Lichtmasten, Wasserwerfer und Schutzhunde im Einsatz sein,  wenn erforderlich und wenn verhältnismäßig .</w:t>
      </w:r>
    </w:p>
    <w:p>
      <w:pPr>
        <w:pStyle w:val="Normal4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Laut Berliner Innensenat ist die Aufgabe der Polizei bei den Protesten in erster Linie, die Versammlungsfreiheit zu schützen.  Hierbei folgt sie stets dem Gebot der Kooperation , schreibt Sprecherin Sabine Beikler auf BILD-Anfrage.  Dies impliziert aber auch das konsequente Vorgehen gegenüber denjenigen, die nicht friedlich demonstrieren, die Gewalt, Hass und Hetze auf die Straßen Berlins tragen und somit das friedliche Stadtleben gefährden. </w:t>
      </w:r>
    </w:p>
    <w:p>
      <w:pPr>
        <w:pStyle w:val="Normal4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https://www.bild.de/regional/berlin/berlin-wer-steckt-hinter-den-juden-hass-demos-66571ec7c34cbc2d431bcdaf</w:t>
      </w:r>
    </w:p>
    <w:p>
      <w:pPr>
        <w:pStyle w:val="Normal41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10"/>
        <w:spacing w:line="60" w:lineRule="exact"/>
      </w:pPr>
      <w:r>
        <w:pict>
          <v:line id="_x0000_s2769" style="position:absolute;z-index:252588032" from="0,2pt" to="512pt,2pt" strokecolor="#009ddb" strokeweight="2pt">
            <v:stroke linestyle="single"/>
            <w10:wrap type="topAndBottom"/>
          </v:line>
        </w:pict>
      </w:r>
    </w:p>
    <w:p>
      <w:pPr>
        <w:pStyle w:val="Normal41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26. Mai sprach Ahmad Tamim von der Generation Islam auf dem Alexanderplatz. Hinter ihm Kufiya Serdar, links von ihm ebenfalls mit Palästinenser-Tuch Fouad Abou Zaher</w:t>
      </w:r>
    </w:p>
    <w:p>
      <w:pPr>
        <w:pStyle w:val="Normal4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auf der eskalierenden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Hermannplatz am Dienstagabend trat unter anderem Fouad Abou Zaher (links mit Kufiya) auf</w:t>
      </w:r>
    </w:p>
    <w:p>
      <w:pPr>
        <w:pStyle w:val="Normal4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Mittwochabend eskalierte wieder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Berlin-Neukölln. Das rote Dreieck auf der Hand einer Teilnehmerin (l.) ist ein Hamas-Symbol</w:t>
      </w:r>
    </w:p>
    <w:p>
      <w:pPr>
        <w:pStyle w:val="Normal41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30, 2024</w:t>
      </w:r>
    </w:p>
    <w:p>
      <w:pPr>
        <w:pStyle w:val="Normal410"/>
      </w:pPr>
    </w:p>
    <w:p>
      <w:pPr>
        <w:pStyle w:val="Normal410"/>
        <w:ind w:left="200"/>
        <w:sectPr>
          <w:type w:val="continuous"/>
          <w:pgMar w:top="840" w:right="1000" w:bottom="840" w:left="1000" w:header="400" w:footer="400"/>
          <w:pgNumType w:fmt="decimal"/>
          <w:cols w:space="720"/>
        </w:sectPr>
      </w:pPr>
      <w:r>
        <w:br/>
      </w:r>
      <w:r>
        <w:pict>
          <v:line id="_x0000_s2770" style="position:absolute;z-index:252589056" from="0,10pt" to="512pt,10pt" strokecolor="black" strokeweight="1pt">
            <v:stroke linestyle="single"/>
          </v:line>
        </w:pict>
      </w:r>
      <w:r>
        <w:rPr>
          <w:rFonts w:ascii="arial" w:eastAsia="arial" w:hAnsi="arial" w:cs="arial"/>
          <w:b/>
          <w:color w:val="767676"/>
          <w:sz w:val="16"/>
        </w:rPr>
        <w:t>End of Document</w:t>
      </w:r>
    </w:p>
    <w:p>
      <w:pPr>
        <w:pStyle w:val="Normal411"/>
        <w:sectPr>
          <w:headerReference w:type="even" r:id="rId2535"/>
          <w:headerReference w:type="default" r:id="rId2536"/>
          <w:footerReference w:type="even" r:id="rId2537"/>
          <w:footerReference w:type="default" r:id="rId2538"/>
          <w:headerReference w:type="first" r:id="rId2539"/>
          <w:footerReference w:type="first" r:id="rId2540"/>
          <w:pgSz w:w="12240" w:h="15840"/>
          <w:pgMar w:top="840" w:right="1000" w:bottom="840" w:left="1000" w:header="400" w:footer="400"/>
          <w:pgNumType w:fmt="decimal"/>
          <w:cols w:space="720"/>
          <w:titlePg w:val="0"/>
        </w:sectPr>
      </w:pPr>
    </w:p>
    <w:p>
      <w:pPr>
        <w:pStyle w:val="Normal411"/>
      </w:pPr>
    </w:p>
    <w:p>
      <w:pPr>
        <w:pStyle w:val="Normal411"/>
      </w:pPr>
      <w:r>
        <w:pict>
          <v:shape id="_x0000_i2771" type="#_x0000_t75" alt="LexisNexis®" style="width:147.75pt;height:30pt">
            <v:imagedata r:id="rId10" o:title=""/>
          </v:shape>
        </w:pict>
      </w:r>
      <w:r>
        <w:cr/>
      </w:r>
    </w:p>
    <w:p>
      <w:pPr>
        <w:pStyle w:val="Heading141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Heftige Ausschreitungen in Berlin; Wasserwerfer-Einsatz bei Hass-</w:t>
      </w:r>
      <w:r>
        <w:rPr>
          <w:rFonts w:ascii="arial" w:eastAsia="arial" w:hAnsi="arial" w:cs="arial"/>
          <w:b/>
          <w:i w:val="0"/>
          <w:strike w:val="0"/>
          <w:noProof w:val="0"/>
          <w:color w:val="000000"/>
          <w:position w:val="0"/>
          <w:sz w:val="28"/>
          <w:u w:val="none"/>
          <w:vertAlign w:val="baseline"/>
        </w:rPr>
        <w:t>Demo</w:t>
      </w:r>
    </w:p>
    <w:p>
      <w:pPr>
        <w:pStyle w:val="Normal4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4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30. Mai 2024 </w:t>
      </w:r>
    </w:p>
    <w:p>
      <w:pPr>
        <w:pStyle w:val="Normal411"/>
        <w:keepNext w:val="0"/>
        <w:spacing w:after="0" w:line="240" w:lineRule="atLeast"/>
        <w:ind w:right="0"/>
        <w:jc w:val="both"/>
      </w:pPr>
      <w:bookmarkStart w:id="822" w:name="Bookmark_412"/>
      <w:bookmarkEnd w:id="822"/>
    </w:p>
    <w:p>
      <w:pPr>
        <w:pStyle w:val="Normal41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411"/>
        <w:keepNext w:val="0"/>
        <w:spacing w:before="120" w:after="0" w:line="220" w:lineRule="atLeast"/>
        <w:ind w:left="0" w:right="0" w:firstLine="0"/>
        <w:jc w:val="left"/>
      </w:pPr>
      <w:r>
        <w:br/>
      </w:r>
      <w:r>
        <w:pict>
          <v:shape id="_x0000_i2772" type="#_x0000_t75" style="width:134.98pt;height:85.49pt">
            <v:imagedata r:id="rId25" o:title=""/>
          </v:shape>
        </w:pict>
      </w:r>
    </w:p>
    <w:p>
      <w:pPr>
        <w:pStyle w:val="Normal4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4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504 words</w:t>
      </w:r>
    </w:p>
    <w:p>
      <w:pPr>
        <w:pStyle w:val="Normal411"/>
        <w:keepNext/>
        <w:spacing w:before="240" w:after="0" w:line="340" w:lineRule="atLeast"/>
        <w:ind w:left="0" w:right="0" w:firstLine="0"/>
        <w:jc w:val="left"/>
      </w:pPr>
      <w:bookmarkStart w:id="823" w:name="Body_410"/>
      <w:bookmarkEnd w:id="823"/>
      <w:r>
        <w:rPr>
          <w:rFonts w:ascii="arial" w:eastAsia="arial" w:hAnsi="arial" w:cs="arial"/>
          <w:b/>
          <w:i w:val="0"/>
          <w:strike w:val="0"/>
          <w:noProof w:val="0"/>
          <w:color w:val="000000"/>
          <w:position w:val="0"/>
          <w:sz w:val="28"/>
          <w:u w:val="none"/>
          <w:vertAlign w:val="baseline"/>
        </w:rPr>
        <w:t>Body</w:t>
      </w:r>
    </w:p>
    <w:p>
      <w:pPr>
        <w:pStyle w:val="Normal411"/>
        <w:spacing w:line="60" w:lineRule="exact"/>
      </w:pPr>
      <w:r>
        <w:pict>
          <v:line id="_x0000_s2773" style="position:absolute;z-index:252590080" from="0,2pt" to="512pt,2pt" strokecolor="#009ddb" strokeweight="2pt">
            <v:stroke linestyle="single"/>
            <w10:wrap type="topAndBottom"/>
          </v:line>
        </w:pict>
      </w:r>
    </w:p>
    <w:p>
      <w:pPr>
        <w:pStyle w:val="Normal411"/>
      </w:pPr>
    </w:p>
    <w:p>
      <w:pPr>
        <w:pStyle w:val="Normal4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Kein Abend ohne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Schon wieder ziehen Judenhasser unbehelligt durch die Straßen der Hauptstadt, brüllen mit  Kindermörder Israel  offen ihren Antisemitismus in die Straßen. Wenig später eskaliert die Situation   wie schon an den Abenden zuvor!</w:t>
      </w:r>
    </w:p>
    <w:p>
      <w:pPr>
        <w:pStyle w:val="Normal4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allem auf der Sonnenallee kam es zu heftigen Ausschreitungen und Rangeleien zwischen Hetzern und Polizisten. Polizisten wurden massiv mit Flaschen und Eiern beworfen, umringt, eingekesselt und beschimpft:  Ganz Berlin hasst die Polizei . Mindestens zwei Leute werden überwältigt und abgeführt.</w:t>
      </w:r>
    </w:p>
    <w:p>
      <w:pPr>
        <w:pStyle w:val="Normal4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Dazu wurde Pyrotechnik durch die Straße geschossen. Ein Rettungswagen der Berliner Feuerwehr wurde mit Feuerwerk beworfen! </w:t>
      </w:r>
    </w:p>
    <w:p>
      <w:pPr>
        <w:pStyle w:val="Normal4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den Einsatzkräften schließlich aufgelöst wurde, kam es zu Rangeleien. Zur Abschreckung wurde auch ein Wasserwerfer eingesetzt.</w:t>
      </w:r>
    </w:p>
    <w:p>
      <w:pPr>
        <w:pStyle w:val="Normal4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nahm mehrere Demonstranten in Gewahrsam. Wie viele   unklar. Ob es Verletzte gibt, ist nicht bekannt. </w:t>
      </w:r>
    </w:p>
    <w:p>
      <w:pPr>
        <w:pStyle w:val="Normal4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am Mittwochabend war mit 1400 Teilnehmern größer als erwartet, wie eine Polizeisprecherin sagte. Rund 1000 Teilnehmer seien angemeldet gewesen.</w:t>
      </w:r>
    </w:p>
    <w:p>
      <w:pPr>
        <w:pStyle w:val="Normal4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Polizisten bedrängt und beworfen</w:t>
      </w:r>
    </w:p>
    <w:p>
      <w:pPr>
        <w:pStyle w:val="Normal4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Protestmarsch begann am frühen Abend am Oranienplatz und bewegte sich in Richtung Hermannplatz.</w:t>
      </w:r>
    </w:p>
    <w:p>
      <w:pPr>
        <w:pStyle w:val="Normal4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Beginn des Zuges wurde auf der Bühne Israel als Terrorstaat verunglimpft. Im Chor stimmten Hunderte Teilnehmer in Sprechchöre ein:  Viva, viva Intifada. </w:t>
      </w:r>
    </w:p>
    <w:p>
      <w:pPr>
        <w:pStyle w:val="Normal4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Selbst Kinder brüllten in das Mikrofon  Free, free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Zu sehen waren aber auch Schilder mit der Aufschrift  Berlin shall burn  (Berlin soll brennen) und  Fuck you Germany  (Fick dich, Deutschland).</w:t>
      </w:r>
    </w:p>
    <w:p>
      <w:pPr>
        <w:pStyle w:val="Normal4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 den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-Teilnehmern war auch Serhat Sisik aka  Aggressionsprobleme . Er gehört zu einer Gruppe befreundeter Israel-Hasser, die in den vergangenen Tagen immer wieder auf Demos am Alexanderplatz und am Hermannplatz auftauchten.</w:t>
      </w:r>
    </w:p>
    <w:p>
      <w:pPr>
        <w:pStyle w:val="Normal4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Sisik nutzt vorwiegend seine enorme Reichweite in den sozialen Netzwerken (172 000 Follower auf Instagram), um auf die Krawall-Demos aufmerksam zu machen. Auch hetzt er regelmäßig gegen Journalisten. Außerdem bestreitet er, dass die Hamas am 7. Oktober Frauen vergewaltigt hätte.</w:t>
      </w:r>
    </w:p>
    <w:p>
      <w:pPr>
        <w:pStyle w:val="Normal4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am Dienstag Angriffe auf die Polizei</w:t>
      </w:r>
    </w:p>
    <w:p>
      <w:pPr>
        <w:pStyle w:val="Normal4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Motto:  We charge you with Genocide, stop the massacre in Rafah  sollte vom Oranienplatz bis zum Hermannplatz in Neukölln gehen.</w:t>
      </w:r>
    </w:p>
    <w:p>
      <w:pPr>
        <w:pStyle w:val="Normal4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am Dienstagabend eskalierte dort eine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Polizisten wurden vereinzelt mit Steinen und Flaschen angegriffen. Zudem hatten Menschen Pyrotechnik gezündet, sagte eine Polizeisprecherin. Rund 850 Menschen hatten sich nach Angaben der Polizei von Dienstagabend versammelt. Polizeikräfte lösten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Hermannplatz am späten Abend auf. </w:t>
      </w:r>
    </w:p>
    <w:p>
      <w:pPr>
        <w:pStyle w:val="Normal4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Insgesamt wurden 19 Strafverfahren eingeleitet, u. a. wegen tätlichen Angriffs auf und Widerstands gegen Vollstreckungsbeamte und gefährlicher Körperverletzung.</w:t>
      </w:r>
    </w:p>
    <w:p>
      <w:pPr>
        <w:pStyle w:val="Normal4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-Ende ist nicht in Sicht! Allein sieben weitere Demos sind bis Ende der Woche angemeldet.</w:t>
      </w:r>
    </w:p>
    <w:p>
      <w:pPr>
        <w:pStyle w:val="Normal4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https://www.bild.de/regional/berlin/berlin-judenhasser-bewerfen-polizisten-mit-flaschen-und-eiern-66574bc0aad9b31829419a84</w:t>
      </w:r>
    </w:p>
    <w:p>
      <w:pPr>
        <w:pStyle w:val="Normal41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11"/>
        <w:spacing w:line="60" w:lineRule="exact"/>
      </w:pPr>
      <w:r>
        <w:pict>
          <v:line id="_x0000_s2774" style="position:absolute;z-index:252591104" from="0,2pt" to="512pt,2pt" strokecolor="#009ddb" strokeweight="2pt">
            <v:stroke linestyle="single"/>
            <w10:wrap type="topAndBottom"/>
          </v:line>
        </w:pict>
      </w:r>
    </w:p>
    <w:p>
      <w:pPr>
        <w:pStyle w:val="Normal41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Polizisten auf der Sonnenallee. Dort gab es am Mittwochabend wieder massive Ausschreitungen</w:t>
      </w:r>
    </w:p>
    <w:p>
      <w:pPr>
        <w:pStyle w:val="Normal4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der provisorischen Bühne brüllt ein Kind ins Mikrofon Free, free </w:t>
      </w:r>
      <w:r>
        <w:rPr>
          <w:rFonts w:ascii="arial" w:eastAsia="arial" w:hAnsi="arial" w:cs="arial"/>
          <w:b/>
          <w:i/>
          <w:strike w:val="0"/>
          <w:noProof w:val="0"/>
          <w:color w:val="000000"/>
          <w:position w:val="0"/>
          <w:sz w:val="20"/>
          <w:u w:val="single"/>
          <w:vertAlign w:val="baseline"/>
        </w:rPr>
        <w:t>Palästina</w:t>
      </w:r>
    </w:p>
    <w:p>
      <w:pPr>
        <w:pStyle w:val="Normal4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Polizisten wurden immer wieder beworfen</w:t>
      </w:r>
    </w:p>
    <w:p>
      <w:pPr>
        <w:pStyle w:val="Normal41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30, 2024</w:t>
      </w:r>
    </w:p>
    <w:p>
      <w:pPr>
        <w:pStyle w:val="Normal411"/>
      </w:pPr>
    </w:p>
    <w:p>
      <w:pPr>
        <w:pStyle w:val="Normal411"/>
        <w:ind w:left="200"/>
        <w:sectPr>
          <w:type w:val="continuous"/>
          <w:pgMar w:top="840" w:right="1000" w:bottom="840" w:left="1000" w:header="400" w:footer="400"/>
          <w:pgNumType w:fmt="decimal"/>
          <w:cols w:space="720"/>
        </w:sectPr>
      </w:pPr>
      <w:r>
        <w:br/>
      </w:r>
      <w:r>
        <w:pict>
          <v:line id="_x0000_s2775" style="position:absolute;z-index:252592128" from="0,10pt" to="512pt,10pt" strokecolor="black" strokeweight="1pt">
            <v:stroke linestyle="single"/>
          </v:line>
        </w:pict>
      </w:r>
      <w:r>
        <w:rPr>
          <w:rFonts w:ascii="arial" w:eastAsia="arial" w:hAnsi="arial" w:cs="arial"/>
          <w:b/>
          <w:color w:val="767676"/>
          <w:sz w:val="16"/>
        </w:rPr>
        <w:t>End of Document</w:t>
      </w:r>
    </w:p>
    <w:p>
      <w:pPr>
        <w:pStyle w:val="Normal412"/>
        <w:sectPr>
          <w:headerReference w:type="even" r:id="rId2541"/>
          <w:headerReference w:type="default" r:id="rId2542"/>
          <w:footerReference w:type="even" r:id="rId2543"/>
          <w:footerReference w:type="default" r:id="rId2544"/>
          <w:headerReference w:type="first" r:id="rId2545"/>
          <w:footerReference w:type="first" r:id="rId2546"/>
          <w:pgSz w:w="12240" w:h="15840"/>
          <w:pgMar w:top="840" w:right="1000" w:bottom="840" w:left="1000" w:header="400" w:footer="400"/>
          <w:pgNumType w:fmt="decimal"/>
          <w:cols w:space="720"/>
          <w:titlePg w:val="0"/>
        </w:sectPr>
      </w:pPr>
    </w:p>
    <w:p>
      <w:pPr>
        <w:pStyle w:val="Normal412"/>
      </w:pPr>
    </w:p>
    <w:p>
      <w:pPr>
        <w:pStyle w:val="Normal412"/>
      </w:pPr>
      <w:r>
        <w:pict>
          <v:shape id="_x0000_i2776" type="#_x0000_t75" alt="LexisNexis®" style="width:147.75pt;height:30pt">
            <v:imagedata r:id="rId10" o:title=""/>
          </v:shape>
        </w:pict>
      </w:r>
      <w:r>
        <w:cr/>
      </w:r>
    </w:p>
    <w:p>
      <w:pPr>
        <w:pStyle w:val="Heading141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Wer sind die JUDEN-HASSER? Was tut die Polizei?; EINE GRUPPE ISLAMISTISCHER FANATIKER AUF KRAWALL-DEMOS</w:t>
      </w:r>
    </w:p>
    <w:p>
      <w:pPr>
        <w:pStyle w:val="Normal4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4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Donnerstag 30. Mai 2024 </w:t>
      </w:r>
    </w:p>
    <w:p>
      <w:pPr>
        <w:pStyle w:val="Normal412"/>
        <w:keepNext w:val="0"/>
        <w:spacing w:after="0" w:line="240" w:lineRule="atLeast"/>
        <w:ind w:right="0"/>
        <w:jc w:val="both"/>
      </w:pPr>
      <w:bookmarkStart w:id="824" w:name="Bookmark_413"/>
      <w:bookmarkEnd w:id="824"/>
    </w:p>
    <w:p>
      <w:pPr>
        <w:pStyle w:val="Normal41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12"/>
        <w:keepNext w:val="0"/>
        <w:spacing w:before="120" w:after="0" w:line="220" w:lineRule="atLeast"/>
        <w:ind w:left="0" w:right="0" w:firstLine="0"/>
        <w:jc w:val="left"/>
      </w:pPr>
      <w:r>
        <w:br/>
      </w:r>
      <w:r>
        <w:pict>
          <v:shape id="_x0000_i2777" type="#_x0000_t75" style="width:84.74pt;height:57.74pt">
            <v:imagedata r:id="rId59" o:title=""/>
          </v:shape>
        </w:pict>
      </w:r>
    </w:p>
    <w:p>
      <w:pPr>
        <w:pStyle w:val="Normal4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12; Ausg. 124</w:t>
      </w:r>
    </w:p>
    <w:p>
      <w:pPr>
        <w:pStyle w:val="Normal4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504 words</w:t>
      </w:r>
    </w:p>
    <w:p>
      <w:pPr>
        <w:pStyle w:val="Normal412"/>
        <w:keepNext/>
        <w:spacing w:before="240" w:after="0" w:line="340" w:lineRule="atLeast"/>
        <w:ind w:left="0" w:right="0" w:firstLine="0"/>
        <w:jc w:val="left"/>
      </w:pPr>
      <w:bookmarkStart w:id="825" w:name="Body_411"/>
      <w:bookmarkEnd w:id="825"/>
      <w:r>
        <w:rPr>
          <w:rFonts w:ascii="arial" w:eastAsia="arial" w:hAnsi="arial" w:cs="arial"/>
          <w:b/>
          <w:i w:val="0"/>
          <w:strike w:val="0"/>
          <w:noProof w:val="0"/>
          <w:color w:val="000000"/>
          <w:position w:val="0"/>
          <w:sz w:val="28"/>
          <w:u w:val="none"/>
          <w:vertAlign w:val="baseline"/>
        </w:rPr>
        <w:t>Body</w:t>
      </w:r>
    </w:p>
    <w:p>
      <w:pPr>
        <w:pStyle w:val="Normal412"/>
        <w:spacing w:line="60" w:lineRule="exact"/>
      </w:pPr>
      <w:r>
        <w:pict>
          <v:line id="_x0000_s2778" style="position:absolute;z-index:252593152" from="0,2pt" to="512pt,2pt" strokecolor="#009ddb" strokeweight="2pt">
            <v:stroke linestyle="single"/>
            <w10:wrap type="topAndBottom"/>
          </v:line>
        </w:pict>
      </w:r>
    </w:p>
    <w:p>
      <w:pPr>
        <w:pStyle w:val="Normal412"/>
      </w:pPr>
    </w:p>
    <w:p>
      <w:pPr>
        <w:pStyle w:val="Normal4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Jeden Tag Randale, Juden-Hass und Hetze auf den Straßen der Hauptstadt. </w:t>
      </w:r>
    </w:p>
    <w:p>
      <w:pPr>
        <w:pStyle w:val="Normal4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Allein bis Ende der Woche sind noch sieben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angemeldet   eine weitere ist online angekündigt. Grund für den Ausnahmezustand rund um Alexanderplatz und Neukölln: der israelische Luftangriff auf die Stadt Rafah in Gaza.</w:t>
      </w:r>
    </w:p>
    <w:p>
      <w:pPr>
        <w:pStyle w:val="Normal4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Allein am Dienstagabend waren es drei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Am Reichpietschufer und Oranienplatz blieb es ruhig. Die dritte Kundgebung mit 850 Teilnehmern eskalierte.</w:t>
      </w:r>
    </w:p>
    <w:p>
      <w:pPr>
        <w:pStyle w:val="Normal4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Wieder Neukölln, wieder Hermannplatz! Die Israel-Hasser warfen Böller, Flaschen und Steine auf Polizisten und schlugen zum Teil mit Fahnenstangen auf sie ein. Auch Journalisten wurden angegriffen. Später zündeten Demonstranten Müllcontainer und einen Stromkasten an.</w:t>
      </w:r>
    </w:p>
    <w:p>
      <w:pPr>
        <w:pStyle w:val="Normal4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laufen 19 Verfahren   u.a. wegen besonders schweren Landfriedensbruchs, gefährlicher Körperverletzung und Verwendens von Kennzeichen verfassungswidriger und terroristischer Organisationen. Drei Beamte wurden verletzt.</w:t>
      </w:r>
    </w:p>
    <w:p>
      <w:pPr>
        <w:pStyle w:val="Normal4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WER SIND DIESE JUDENHASSER? </w:t>
      </w:r>
    </w:p>
    <w:p>
      <w:pPr>
        <w:pStyle w:val="Normal4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Neben jungen Leuten aus der linken Szene treten verstärkt islamistische Fanatiker aggressiv auf.</w:t>
      </w:r>
    </w:p>
    <w:p>
      <w:pPr>
        <w:pStyle w:val="Normal4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26. Mai war es Ahmad Tamim von der Gruppe  Generation Islam , die vom Berliner Verfassungsschutz beobachtet wird und in Deutschland ein Kalifat einführen will. Auf der Bühne sammelten sich um ihn mehrere junge, bärtige Männer. Eine eingeschworene Gruppe. </w:t>
      </w:r>
    </w:p>
    <w:p>
      <w:pPr>
        <w:pStyle w:val="Normal4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tauchte auch bei den nächsten Krawall-Demos auf. Immer dabei: Fouad Abou Zaher.</w:t>
      </w:r>
    </w:p>
    <w:p>
      <w:pPr>
        <w:pStyle w:val="Normal4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ist selbst oft Redner und Mit-Organisator, stimmt Hetz-Gesänge an wie  Kindermörder Israel, Frauenmörder Israel.  Auch Israel-Hasser Serdar ist an allen drei Abenden seit dem 26. Mai dabei gewesen. Er feiert das rote Hamas-Dreieck, ruft in einem Video zum Boykott von  Zara  auf. In anderen hetzt er gegen deutsche Medien.</w:t>
      </w:r>
    </w:p>
    <w:p>
      <w:pPr>
        <w:pStyle w:val="Normal4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der Gruppe befreundeter Israel-Hasser gehören auch Atooya Ata und Serhat Sisik aka  Aggressionsprobleme . Ata fungierte zuletzt etwa als Ordner auf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postete auf Instagram ein Video, das die brennende israelische Botschaft in Mexiko zeigt.</w:t>
      </w:r>
    </w:p>
    <w:p>
      <w:pPr>
        <w:pStyle w:val="Normal4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Sisik nutzt vorwiegend seine enorme Reichweite in den sozialen Netzwerken (172 Tausend Follower auf Instagram), um für die Krawall-Demos zu werben. Laut eigener Aussage laufen gegen ihn mehrere Anzeigen   etwa wegen  öffentlicher Aufforderung zu Straftaten  und der Verwendung der verbotenen Parole  From the river to the sea .</w:t>
      </w:r>
    </w:p>
    <w:p>
      <w:pPr>
        <w:pStyle w:val="Normal4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gestern wieder zwei Hetz-Demos. Doch wie lange hält Berlin diese Zustände noch aus?</w:t>
      </w:r>
    </w:p>
    <w:p>
      <w:pPr>
        <w:pStyle w:val="Normal4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Polizeipräsidentin Barbara Slowik (58) bestätigt auf B.Z.Anfrage, dass aktuell  deutlich mehr Menschen auf die Straße gehen  und  mitunter aggressiv [ ] unterwegs sind . Mehr Straftaten seien es in dem Zusammenhang jedoch nicht geworden.</w:t>
      </w:r>
    </w:p>
    <w:p>
      <w:pPr>
        <w:pStyle w:val="Normal4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Neben gemäßigten Palästinensern gäbe es  einige, die durchaus bereit sind, Straftaten zu begehen.  Jugendliche Intensivtäter würden zudem die Chance nutzen,  um ihre Aggressivität auszuleben. </w:t>
      </w:r>
    </w:p>
    <w:p>
      <w:pPr>
        <w:pStyle w:val="Normal4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will deutlich Präsenz zeigen   etwa mit Lichtmasten, Wasserwerfern und Schutzhunden,  wenn erforderlich und wenn verhältnismäßig . </w:t>
      </w:r>
    </w:p>
    <w:p>
      <w:pPr>
        <w:pStyle w:val="Normal4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1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12"/>
        <w:spacing w:line="60" w:lineRule="exact"/>
      </w:pPr>
      <w:r>
        <w:pict>
          <v:line id="_x0000_s2779" style="position:absolute;z-index:252594176" from="0,2pt" to="512pt,2pt" strokecolor="#009ddb" strokeweight="2pt">
            <v:stroke linestyle="single"/>
            <w10:wrap type="topAndBottom"/>
          </v:line>
        </w:pict>
      </w:r>
    </w:p>
    <w:p>
      <w:pPr>
        <w:pStyle w:val="Normal41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Drei Tage hintereinander Krawall-Demos   und immer dieselben Gesichter. Sowohl Fouad Abou Zaher als auch Serdar, Atooya Ata und Serhat Sisik aka  Aggressionsprobleme  waren erneut dabei</w:t>
      </w:r>
    </w:p>
    <w:p>
      <w:pPr>
        <w:pStyle w:val="Normal41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30, 2024</w:t>
      </w:r>
    </w:p>
    <w:p>
      <w:pPr>
        <w:pStyle w:val="Normal412"/>
      </w:pPr>
    </w:p>
    <w:p>
      <w:pPr>
        <w:pStyle w:val="Normal412"/>
        <w:ind w:left="200"/>
        <w:sectPr>
          <w:type w:val="continuous"/>
          <w:pgMar w:top="840" w:right="1000" w:bottom="840" w:left="1000" w:header="400" w:footer="400"/>
          <w:pgNumType w:fmt="decimal"/>
          <w:cols w:space="720"/>
        </w:sectPr>
      </w:pPr>
      <w:r>
        <w:br/>
      </w:r>
      <w:r>
        <w:pict>
          <v:line id="_x0000_s2780" style="position:absolute;z-index:252595200" from="0,10pt" to="512pt,10pt" strokecolor="black" strokeweight="1pt">
            <v:stroke linestyle="single"/>
          </v:line>
        </w:pict>
      </w:r>
      <w:r>
        <w:rPr>
          <w:rFonts w:ascii="arial" w:eastAsia="arial" w:hAnsi="arial" w:cs="arial"/>
          <w:b/>
          <w:color w:val="767676"/>
          <w:sz w:val="16"/>
        </w:rPr>
        <w:t>End of Document</w:t>
      </w:r>
    </w:p>
    <w:p>
      <w:pPr>
        <w:pStyle w:val="Normal413"/>
        <w:sectPr>
          <w:headerReference w:type="even" r:id="rId2547"/>
          <w:headerReference w:type="default" r:id="rId2548"/>
          <w:footerReference w:type="even" r:id="rId2549"/>
          <w:footerReference w:type="default" r:id="rId2550"/>
          <w:headerReference w:type="first" r:id="rId2551"/>
          <w:footerReference w:type="first" r:id="rId2552"/>
          <w:pgSz w:w="12240" w:h="15840"/>
          <w:pgMar w:top="840" w:right="1000" w:bottom="840" w:left="1000" w:header="400" w:footer="400"/>
          <w:pgNumType w:fmt="decimal"/>
          <w:cols w:space="720"/>
          <w:titlePg w:val="0"/>
        </w:sectPr>
      </w:pPr>
    </w:p>
    <w:p>
      <w:pPr>
        <w:pStyle w:val="Normal413"/>
      </w:pPr>
    </w:p>
    <w:p>
      <w:pPr>
        <w:pStyle w:val="Normal413"/>
      </w:pPr>
      <w:r>
        <w:pict>
          <v:shape id="_x0000_i2781" type="#_x0000_t75" alt="LexisNexis®" style="width:147.75pt;height:30pt">
            <v:imagedata r:id="rId10" o:title=""/>
          </v:shape>
        </w:pict>
      </w:r>
      <w:r>
        <w:cr/>
      </w:r>
    </w:p>
    <w:p>
      <w:pPr>
        <w:pStyle w:val="Heading141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Eine Nacht auf TikTok;  Ich gebe keiner Frau die Hand, weil ich Frauen respektiere </w:t>
      </w:r>
    </w:p>
    <w:p>
      <w:pPr>
        <w:pStyle w:val="Normal4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4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30. Mai 2024 </w:t>
      </w:r>
    </w:p>
    <w:p>
      <w:pPr>
        <w:pStyle w:val="Normal413"/>
        <w:keepNext w:val="0"/>
        <w:spacing w:after="0" w:line="240" w:lineRule="atLeast"/>
        <w:ind w:right="0"/>
        <w:jc w:val="both"/>
      </w:pPr>
      <w:bookmarkStart w:id="826" w:name="Bookmark_414"/>
      <w:bookmarkEnd w:id="826"/>
    </w:p>
    <w:p>
      <w:pPr>
        <w:pStyle w:val="Normal41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Bilanz Deutschland Wirtschaftsmagazin GmbH Alle Rechte Vorbehalten</w:t>
      </w:r>
    </w:p>
    <w:p>
      <w:pPr>
        <w:pStyle w:val="Normal413"/>
        <w:keepNext w:val="0"/>
        <w:spacing w:before="120" w:after="0" w:line="220" w:lineRule="atLeast"/>
        <w:ind w:left="0" w:right="0" w:firstLine="0"/>
        <w:jc w:val="left"/>
      </w:pPr>
      <w:r>
        <w:br/>
      </w:r>
      <w:r>
        <w:pict>
          <v:shape id="_x0000_i2782" type="#_x0000_t75" style="width:149.98pt;height:30pt">
            <v:imagedata r:id="rId186" o:title=""/>
          </v:shape>
        </w:pict>
      </w:r>
    </w:p>
    <w:p>
      <w:pPr>
        <w:pStyle w:val="Normal4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4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2204 words</w:t>
      </w:r>
    </w:p>
    <w:p>
      <w:pPr>
        <w:pStyle w:val="Normal4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Dennis Sand</w:t>
      </w:r>
    </w:p>
    <w:p>
      <w:pPr>
        <w:pStyle w:val="Normal41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TikTok ist eine Arena für politische und religiöse Extremisten jeder Couleur, auch Clan-Mitglieder streamen hier oft live. Unser Autor verbringt eine Nacht in dem Netzwerk. Und blickt in Abgründe.</w:t>
      </w:r>
    </w:p>
    <w:p>
      <w:pPr>
        <w:pStyle w:val="Normal413"/>
        <w:keepNext/>
        <w:spacing w:before="240" w:after="0" w:line="340" w:lineRule="atLeast"/>
        <w:ind w:left="0" w:right="0" w:firstLine="0"/>
        <w:jc w:val="left"/>
      </w:pPr>
      <w:bookmarkStart w:id="827" w:name="Body_412"/>
      <w:bookmarkEnd w:id="827"/>
      <w:r>
        <w:rPr>
          <w:rFonts w:ascii="arial" w:eastAsia="arial" w:hAnsi="arial" w:cs="arial"/>
          <w:b/>
          <w:i w:val="0"/>
          <w:strike w:val="0"/>
          <w:noProof w:val="0"/>
          <w:color w:val="000000"/>
          <w:position w:val="0"/>
          <w:sz w:val="28"/>
          <w:u w:val="none"/>
          <w:vertAlign w:val="baseline"/>
        </w:rPr>
        <w:t>Body</w:t>
      </w:r>
    </w:p>
    <w:p>
      <w:pPr>
        <w:pStyle w:val="Normal413"/>
        <w:spacing w:line="60" w:lineRule="exact"/>
      </w:pPr>
      <w:r>
        <w:pict>
          <v:line id="_x0000_s2783" style="position:absolute;z-index:252596224" from="0,2pt" to="512pt,2pt" strokecolor="#009ddb" strokeweight="2pt">
            <v:stroke linestyle="single"/>
            <w10:wrap type="topAndBottom"/>
          </v:line>
        </w:pict>
      </w:r>
    </w:p>
    <w:p>
      <w:pPr>
        <w:pStyle w:val="Normal413"/>
      </w:pP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TikTok ist gegenwärtig das populärste soziale Netzwerk der Welt. Neben klassischen Kurzvideos bekommen Nutzer auch die Möglichkeit, live zu streamen und mal bessere, mal schlechtere Gedanken zu allen möglichen Themen durch ihre Handykamera in die Welt zu senden. In den Streams sprechen neben ganz normalen Menschen auch Islamisten, Rechtsradikale und Clan-Mitglieder miteinander   oft über Politik und Religion. Manchmal betteln sie auch um Spenden, die die Zuschauer in Form von animierten Tierchen und Masken versenden können, die mit echtem Geld gekauft werden müssen. Die Art der Spende führt immer wieder zu absurden Situationen. So drohen etwa Clan-Mitglieder im Livestream ihren Kontrahenten Gewalt an und haben dann plötzlich einen animierten Elefantenrüssel im Gesicht, der ihnen durch einen Zuschauer  gespendet  wurde.</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Schaut man sich bestimmte Arten von Livestreams und Videos häufiger an, spielt der Algorithmus themengleiche Videos aus. Für diesen Artikel wurde der TikTok-Algorithmus des Autors entsprechend lange mit Politik-Videos gefüttert. Und somit auch komplett zerstört. Die folgenden Geschehnisse trugen sich in der Nacht von Sonntag auf Montag auf der Plattform zu   ein Protokoll:</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20.02 Uhr: Ein Video der Influencerin Lola Weippert wird eingespielt. Sie sitzt am Boden und weint. Der Grund: Sie habe gerade  das schlimmste Video aller Zeiten gesehen . Es geht um die Sylt-Aufnahmen, bei denen junge, betrunkene Partygäste zu dem Gigi D Agostinos Song  L amour toujours  den Text  Ausländer raus  hinzugedichtet haben.</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Lola Weippert sagt, sie schäme sich,  eine deutsche Kartoffel  zu sein, und wischt sich die Tränen weg.  Es ist nicht so, dass es Jahrhunderte her ist, dass die Deutschen zwei Weltkriege angefangen haben , weint sie. Das sei alles noch gar nicht so lange her. Immer wieder sagt sie, wie grauenvoll das alles sei.  Der Fuchs ist schlau und stellt sich dumm, beim Nazi ist es andersherum , sagt sie schließlich und beendet das Video.</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20.17 Uhr:  Abu Aaliyah  ist online, ein durchtrainierter Mann mit Tätowierungen auf den Unterarmen und einem langen, schwarzen Vollbart. Er will mit Christen über Religion diskutieren.  Abu Aaliyah  sitzt vor einem Hintergrundscreen, auf dem steht  Islam ist die wahrheit Christentum is falsch.  Er habe  die Matrix der Christen studiert , sagt der Mann und fordert sie nun auf, mit ihm live zu gehen. 86 Leute schauen zu.</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nimmt er einen ersten Gast an. Sie begrüßen sich freundlich. Der Gast ist aber kein Christ, sondern Schiit, wie er erzählt.  Abu Aaliyah  schmeißt ihn sofort wieder aus seinem Stream.  Möge Allah dich und deine Eltern vernichten, ya kafir (Ungläubiger, d. Red.) ! , sagt  Abu Aaliyah  sieben Mal hintereinander. Schiiten stünden im Bunde mit dem Teufel, erklärt er und lädt dann wieder Christen zu einer Debatte ein.  Alle werden hier fair behandelt , versichert er.</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20.40 Uhr:  _2_exclusive_  ist online. Er hat ein Profilbild mit dem Logo der Grünen in Sachsen-Anhalt, und seinen Stream nennt er  EHRENLOSESTER STAMMTISCH . Dahinter ein grünes Herzchen und zwei Bierkrug-Emojis. Fünf Gäste sind zugeschaltet und diskutieren über Politik. Unter ihnen auch  Wolf .</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Wolf  ist ein älterer Mann mit Glatze. Er befindet sich anscheinend in seinem Badezimmer.  Wofür steht Bündnis90 , will jemand wissen.  Wolf  sagt, das wisse er auch nicht.  Wolf, ich habe einen heftigen Durchfall, haben Sie da einen Tipp? , fragt ihn jemand anderes.  Wie bitte? , fragt  Wolf  und geht mit seinem Ohr ganz nah an sein Handy. 19 Leute schauen zu.</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21.20 Uhr:  Tarik_114  ist online. Er trägt einen langen, schwarzen Bart, beantwortet alle Fragen, die man ihm stellt, politische wie unpolitische, und gibt dazu allgemeine Lebenstipps.  Ich gebe keiner Frau die Hand , erzählt  Tarik_114 ,  weil ich Frauen respektiere  und ihnen keine  Bakterien  übertragen möchte. Er empfiehlt seinen Zuschauern, keine Musik zu hören, denn  die Musik macht euer Herz krank . Ob er eine Frau habe, wird  Tarik_114  im Chat gefragt.  Neeein , sagt er und guckt auf den Boden.  Ich brauche gerade keine Frau. </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Dann spannt er seinen Bizeps. Er hat sein T-Shirt hochgerollt, damit man seine Muskeln deutlicher sieht.  Du hast 100.000 Kilometer Adern in deinem Körper , sagt er.  Überleg mal , sagt er,  eine Zelle in deinem Körper kommuniziert mit 10.000 anderen Zellen.  Oder mit 1000 anderen Zellen. Das weiß er nicht mehr so genau. Solle man mal googeln.  Stell dir mal vor, du kommunizierst mit 10.000 Leuten gleichzeitig, voll anstrengend.  Dann beantwortet er in schneller Taktung wieder Fragen.  Hast du Kinder?  -  Mein Sohn ist gestorben. </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Wo kommst du her?  -  Türkei. </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Wie findest du Christen?  -  Möge Allah jeden Juden und Christen rechtleiten. </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Jemand spendet  Tarik_114  Geld, und ein animierter Cowboy-Hut sowie ein animierter Schnäuzer erscheinen in seinem Gesicht.</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21.59 Uhr: Ein Video wird eingespielt. Es zeigt eine tanzende Gruppe junger Menschen in Berlin. Sie singen zu Gigi D Agostinos Song  L amour toujours  den Text  Nazis raus, Nazis raus, Deutschland ist multi, alle Nazis raus.  Unter dem Video steht:  Berlin &amp;gt; Sylt . Und  Antifa forever! </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22.30 Uhr:  Free_ _Israel  ist online.  Free_ _Israel  sagt, er sei Muslim, aber er sei für Israel  bei Israel gegen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Er wird im Chat permanent beleidigt.  Free_ _Israel , der wahrscheinlich ein Troll ist, sagt, er sei für Israel, weil er Tel Aviv möge und den Namen David  schön  finde. Er möge auch Juden. Der Chat dreht jetzt durch. Die Beleidigungen werden härter.  Ich finde auch die israelische Flagge einfach schöner , findet er eine weitere Begründung. Dann nimmt er einen Gast an. Er sei Afghane, sagt der Gast, und er würde  Israel ficken .</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23.17 Uhr:  Tesla Han  ist online.  Han , ein übergewichtiger Asiat, sitzt vor einem Osama-Bin-Laden-Bild, hat sich einen Bart angeklebt und ein kariertes Küchenhandtuch auf den Kopf gelegt. Er reiht irgendwelche arabisch klingenden Fantasiewörter aneinander. Im Chat wird er konstant als  Hurensohn  beleidigt.</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nimmt Han einen Gast in den Stream.  Kann ich dir eine Frage stellen? , fragt der Gast sehr höflich.  Sag erst die Shahada , fordert Han ihn auf, das islamische Glaubensbekenntnis aufzusagen.  Du fetter Chinese, lass mich jetzt eine Frage stellen! , beharrt der Gast.  Schmatz nicht so, du dreckiger Moslem , schimpft  Han  und schmeißt ihn raus. 1300 Leute verfolgen den Stream. Han hat durch seine eigenwillige Internetpräsenz mittlerweile eine gewisse Reichweite gewonnen und hat auch schon ein Video mit AfD-Abgeordneten gedreht.</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weiterer Gast wird angenommen. Der sagt nichts, macht nur hörbar einen Screenshot.  Dreckiger Moslem , flucht  Han  und schmeißt auch ihn raus. Dann singt er ein Lied in einer Fantasiesprache und sagt, er sei ein Prophet. Er nimmt den nächsten Gast in den Stream.  Wenn du Prophet bist, dann erzähl doch mal was über den Islam , sagt der Gast.  Ich erzähl dir was über deine dreckige Moslem-Mutter, die sich in die Luft gesprengt hat, du dreckiger Moslem , antwortet  Han .</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23.20 Uhr:  Christian AfD  ist online. Sein Hintergrundbild ist ein Wolkenhimmel, auf den er einen Bundesadler, ein AfD- und ein Junge-Alternative-Logo montiert hat. Es geht um das Thema Remigration.  Mary  fragt, was denn aus den Kindern der Menschen wird, die abgeschoben werden sollen.  Christian AfD  beginnt einen längeren Monolog über das Asylrecht. Irgendwann wird er von einem anderen  Christian  unterbrochen.</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Christian  hat als Profilbild einen Erzengel, dessen Flügel und Gewand die Farbe der Deutschlandflagge tragen. In der Hand hält der deutsche Erzengel ein Feuerschwert.  Jetzt geht das schon wieder los , lallt  Christian . Anscheinend ist er stark alkoholisiert. Und genervt.  Nicht immer viel reden , fordert er. Ausländer  sollen froh sein, dass wir die abschieben und gut . Er lässt eine kurze Pause.  Raus mit denen! , fordert er. Das hat zwar mit  Marys  Frage nicht viel zu tun, wird aber nicht weiter thematisiert.</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Ja, das ist schon richtig , sagt  Christian AfD  diplomatisch.  Es ist wichtig, dass Integration funktioniert.  Dann kommt  Mary  zum eigentlichen Punkt. Die Mutter ihrer Mutter komme nicht aus Deutschland, und sie mache sich schon große Sorgen, dass sie auch bald  raus  muss. Das Problem: Ihr Englisch würde auch nicht reichen,  um in den USA oder so zu bestehen .  Christian AfD  versichert  Mary , dass sie nicht abgeschoben werde.</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23.50 Uhr: Ein Video von  Sheikh Ibrahim  wird eingespielt.  Sheikh Ibrahim  bezeichnet sich als einen  islamischen Gelehrten , der alle Fragen zum Islam beantwortet. Er bekommt die Frage gestellt, ob man als Muslim in Schweinfurt leben darf.  Sheikh Ibrahim  schaut müde in die Kamera.  In Schweinfurt leben? Das ist inshalla nicht verboten. </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00.03 Uhr:  X-Berger  ist online. Er streamt live vom Alexanderplatz in Berlin. Dort gibt es eine spontane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doch da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nicht angemeldet wurde, hat die Polizei sie untersagt.  X-Berger  filmt die Polizisten auf dem Alexanderplatz.  Die wollen den kompletten Veranstalter auflösen , empört er sich.  Wir wollen nur Soli mit abgeschlachteten Kindern machen , sagt er, aber die Polizei, sagt  X-Berger , verhindere das.  Willkommen in der Diktatur! </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erzählt er, dass die Beamten die Demonstranten massiv einschüchterten. In seinem Stream sieht man aber bloß Polizisten, die auf dem Alexanderplatz herumstehen. Angeblich habe einer der Demonstranten einem Polizisten Bilder von toten Babys gezeigt und der Polizist habe den Mann daraufhin verhaften wollen, behauptet  X-Berger .  Und zwar, weil er die Wahrheit sagt. Wahrheit ist in Deutschland strafbar.  Der Chat ist empört.  DIKTATUR LAND , schreibt einer.  Guck mal, wie aggressiv das ist , sagt  X-Berger  und filmt wieder die Polizisten, die sich locker miteinander unterhalten.</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00.45 Uhr:  Horseman  ist online.  Horseman  trägt eine Hammer-und-Sichel-Kette. Er sitzt vor einer Wand, an die er mehrere Papiere geklebt hat. Auf einem steht  Faschistisches Geheimtreffen , dazu sieht man die Logos von Grünen und SPD. Auf einem anderen steht  FCK NATO .</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Horseman  spricht mit einem Gast darüber, ob Kanzler Olaf Scholz (SPD) ein Antifaschist sei.  Horseman  glaubt, dass Scholz kein Antifaschist sein könne, weil der einem  rassistischen Apartheidsregime wie Israel Waffen liefert . Außerdem kooperiere Scholz mit den USA, und auch das sei nicht antifaschistisch, denn  die gesamte Geschichte der USA basiert auf Genoziden und Rassismus    laut seinen Informationen, wie er sagt.</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Deutschland sei leider  ein komplett besetztes und fremdgesteuertes Land , sagt  Horseman . Dass die Obdachlosigkeit, die Zahl der Drogentoten, die Armut und der Krankenstand hierzulande stiegen, sei  kein Zufall . Er sagt, laut seinen Informationen hätten die USA damit zu tun.</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01.20 Uhr:  Tarik_114  ist noch immer online. Er isst einen Magerquark.  Dein Körper braucht nichts außer richtig , sagt er. Der Satz ergibt keinen Sinn.  Tarik _114  lässt eine kurze Pause und versucht es noch einmal:  Du musst deinem Körper immer die richtigen Vitamine zur Verfügung stellen.  Er schmatzt laut in die Kamera. Ein wenig Quark bleibt in seinem Bart hängen.</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02.30 Uhr:  Psychovally86  ist online. Als Profilbild hat er ein graues Alien gewählt. Er ist offenbar Teil der Esoterik-Bubble. Doch gerade geht es um Politik. Neun Leute sind dem Stream zugeschaltet. Unter ihnen auch  Leon .</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Leon  scheint schon ein wenig älter zu sein. Er sei in der SPD, aber er finde die Grünen  scheiße geil . Wenn er  schwul wäre , sagt  Leon , dann würde er  den Habeck heiraten . Er klingt ein wenig angetrunken.  Die Annalena Baerbock, die würde ich auch heiraten , sagt er, aber die sei ja  leider  schon verheiratet.</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Warum er die Grünen so gut finde, fragt jemand.  Die haben sich den Arsch aufgerissen , findet  Leon . Nur  den Kretschmann  finde er nicht gut. Warum möchte er aber nicht sagen. Auch nach mehrfacher Aufforderung nicht.  Das hat schon seine Gründe , würgt  Leon  ab. Jemand hustet. Es ist ein langer und starker Raucherhusten.</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Psychovally86  sagt, er wünsche sich eine Partei, die sich mehr für Behinderte einsetzt. Der Nutzer  Glas und Fensterreinigung  stimmt zu. Er sei selbst auch behindert, sagt er, aber  trotzdem was aus mir gemacht .  Leon  findet das toll.</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03.05 Uhr: Yasser Abou-Chaker ist online. Er ist der jüngere Bruder der Berliner Clan-Größe Arafat Abou-Chaker und beinahe jeden Abend auf TikTok live. Gerade spricht er mit einer Frau und einem Mann namens  Jamal .</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denke  jeden Tag an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sagt Yasser Abou-Chaker zu  Jamal  und schaut betroffen. Dann fragt er die Frau, was sie heute gemacht habe.  Nur aufgeräumt , sagt die Frau.  Warst du nicht draußen? , fragt Abou-Chaker,  das Wetter war doch schön!  Nein, sagt die Frau, sie sei nur drinnen gewesen und habe aufgeräumt. Es entsteht eine kurze Pause.</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Und du? , fragt sie Abou-Chaker.  Sport, essen, Kaffee trinken, dann wieder nach Hause , sagt er. Er werde jetzt auch gleich ins Bett gehen. Morgen möchte er wieder joggen gehen. Dann bedankt er sich bei  Mellimaus  für die Spende, die sie ihm geschickt habe.</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https://www.welt.de/politik/deutschland/plus251726116/Eine-Nacht-auf-TikTok-Ich-gebe-keiner-Frau-die-Hand-weil-ich-Frauen-respektiere.html</w:t>
      </w:r>
    </w:p>
    <w:p>
      <w:pPr>
        <w:pStyle w:val="Normal41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13"/>
        <w:spacing w:line="60" w:lineRule="exact"/>
      </w:pPr>
      <w:r>
        <w:pict>
          <v:line id="_x0000_s2784" style="position:absolute;z-index:252597248" from="0,2pt" to="512pt,2pt" strokecolor="#009ddb" strokeweight="2pt">
            <v:stroke linestyle="single"/>
            <w10:wrap type="topAndBottom"/>
          </v:line>
        </w:pict>
      </w:r>
    </w:p>
    <w:p>
      <w:pPr>
        <w:pStyle w:val="Normal41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TikTok bekommen Politik-Interessierte sehr spezielle Inhalte geboten</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Tarik_114  und sein Quark</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Tesla Han  hat sich für seinen Auftritt als  Prophet  verkleidet</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Offenbar vom Badezimmer zugeschaltet:  Wolf </w:t>
      </w:r>
    </w:p>
    <w:p>
      <w:pPr>
        <w:pStyle w:val="Normal41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30, 2024</w:t>
      </w:r>
    </w:p>
    <w:p>
      <w:pPr>
        <w:pStyle w:val="Normal413"/>
      </w:pPr>
    </w:p>
    <w:p>
      <w:pPr>
        <w:pStyle w:val="Normal413"/>
        <w:ind w:left="200"/>
        <w:sectPr>
          <w:type w:val="continuous"/>
          <w:pgMar w:top="840" w:right="1000" w:bottom="840" w:left="1000" w:header="400" w:footer="400"/>
          <w:pgNumType w:fmt="decimal"/>
          <w:cols w:space="720"/>
        </w:sectPr>
      </w:pPr>
      <w:r>
        <w:br/>
      </w:r>
      <w:r>
        <w:pict>
          <v:line id="_x0000_s2785" style="position:absolute;z-index:252598272" from="0,10pt" to="512pt,10pt" strokecolor="black" strokeweight="1pt">
            <v:stroke linestyle="single"/>
          </v:line>
        </w:pict>
      </w:r>
      <w:r>
        <w:rPr>
          <w:rFonts w:ascii="arial" w:eastAsia="arial" w:hAnsi="arial" w:cs="arial"/>
          <w:b/>
          <w:color w:val="767676"/>
          <w:sz w:val="16"/>
        </w:rPr>
        <w:t>End of Document</w:t>
      </w:r>
    </w:p>
    <w:p>
      <w:pPr>
        <w:pStyle w:val="Normal414"/>
        <w:sectPr>
          <w:headerReference w:type="even" r:id="rId2553"/>
          <w:headerReference w:type="default" r:id="rId2554"/>
          <w:footerReference w:type="even" r:id="rId2555"/>
          <w:footerReference w:type="default" r:id="rId2556"/>
          <w:headerReference w:type="first" r:id="rId2557"/>
          <w:footerReference w:type="first" r:id="rId2558"/>
          <w:pgSz w:w="12240" w:h="15840"/>
          <w:pgMar w:top="840" w:right="1000" w:bottom="840" w:left="1000" w:header="400" w:footer="400"/>
          <w:pgNumType w:fmt="decimal"/>
          <w:cols w:space="720"/>
          <w:titlePg w:val="0"/>
        </w:sectPr>
      </w:pPr>
    </w:p>
    <w:p>
      <w:pPr>
        <w:pStyle w:val="Normal414"/>
      </w:pPr>
    </w:p>
    <w:p>
      <w:pPr>
        <w:pStyle w:val="Normal414"/>
      </w:pPr>
      <w:r>
        <w:pict>
          <v:shape id="_x0000_i2786" type="#_x0000_t75" alt="LexisNexis®" style="width:147.75pt;height:30pt">
            <v:imagedata r:id="rId10" o:title=""/>
          </v:shape>
        </w:pict>
      </w:r>
      <w:r>
        <w:cr/>
      </w:r>
    </w:p>
    <w:p>
      <w:pPr>
        <w:pStyle w:val="Heading141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Woher kommt der Selbsthass im Westen?</w:t>
      </w:r>
    </w:p>
    <w:p>
      <w:pPr>
        <w:pStyle w:val="Normal4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4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30.Mai 2024</w:t>
      </w:r>
    </w:p>
    <w:p>
      <w:pPr>
        <w:pStyle w:val="Normal414"/>
        <w:keepNext w:val="0"/>
        <w:spacing w:after="0" w:line="240" w:lineRule="atLeast"/>
        <w:ind w:right="0"/>
        <w:jc w:val="both"/>
      </w:pPr>
      <w:bookmarkStart w:id="828" w:name="Bookmark_415"/>
      <w:bookmarkEnd w:id="828"/>
    </w:p>
    <w:p>
      <w:pPr>
        <w:pStyle w:val="Normal41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AG für Die Neue Zürcher Zeitung NZZ Alle Rechte vorbehalten</w:t>
      </w:r>
    </w:p>
    <w:p>
      <w:pPr>
        <w:pStyle w:val="Normal414"/>
        <w:keepNext w:val="0"/>
        <w:spacing w:before="120" w:after="0" w:line="220" w:lineRule="atLeast"/>
        <w:ind w:left="0" w:right="0" w:firstLine="0"/>
        <w:jc w:val="left"/>
      </w:pPr>
      <w:r>
        <w:br/>
      </w:r>
      <w:r>
        <w:pict>
          <v:shape id="_x0000_i2787" type="#_x0000_t75" style="width:164.23pt;height:29.25pt">
            <v:imagedata r:id="rId1184" o:title=""/>
          </v:shape>
        </w:pict>
      </w:r>
    </w:p>
    <w:p>
      <w:pPr>
        <w:pStyle w:val="Normal4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FEUILLETON</w:t>
      </w:r>
    </w:p>
    <w:p>
      <w:pPr>
        <w:pStyle w:val="Normal4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997 words</w:t>
      </w:r>
    </w:p>
    <w:p>
      <w:pPr>
        <w:pStyle w:val="Normal4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Marc Neumann, Washington</w:t>
      </w:r>
    </w:p>
    <w:p>
      <w:pPr>
        <w:pStyle w:val="Normal41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Philosoph Benedict Beckeld sieht im postkolonialen Furor ein Symptom für den kulturellen Niedergang</w:t>
      </w:r>
    </w:p>
    <w:p>
      <w:pPr>
        <w:pStyle w:val="Normal414"/>
        <w:keepNext/>
        <w:spacing w:before="240" w:after="0" w:line="340" w:lineRule="atLeast"/>
        <w:ind w:left="0" w:right="0" w:firstLine="0"/>
        <w:jc w:val="left"/>
      </w:pPr>
      <w:bookmarkStart w:id="829" w:name="Body_413"/>
      <w:bookmarkEnd w:id="829"/>
      <w:r>
        <w:rPr>
          <w:rFonts w:ascii="arial" w:eastAsia="arial" w:hAnsi="arial" w:cs="arial"/>
          <w:b/>
          <w:i w:val="0"/>
          <w:strike w:val="0"/>
          <w:noProof w:val="0"/>
          <w:color w:val="000000"/>
          <w:position w:val="0"/>
          <w:sz w:val="28"/>
          <w:u w:val="none"/>
          <w:vertAlign w:val="baseline"/>
        </w:rPr>
        <w:t>Body</w:t>
      </w:r>
    </w:p>
    <w:p>
      <w:pPr>
        <w:pStyle w:val="Normal414"/>
        <w:spacing w:line="60" w:lineRule="exact"/>
      </w:pPr>
      <w:r>
        <w:pict>
          <v:line id="_x0000_s2788" style="position:absolute;z-index:252599296" from="0,2pt" to="512pt,2pt" strokecolor="#009ddb" strokeweight="2pt">
            <v:stroke linestyle="single"/>
            <w10:wrap type="topAndBottom"/>
          </v:line>
        </w:pict>
      </w:r>
    </w:p>
    <w:p>
      <w:pPr>
        <w:pStyle w:val="Normal414"/>
      </w:pPr>
    </w:p>
    <w:p>
      <w:pPr>
        <w:pStyle w:val="Normal4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Marc Neumann, Washington</w:t>
      </w:r>
    </w:p>
    <w:p>
      <w:pPr>
        <w:pStyle w:val="Normal4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«Death to America» hallte es durch die Häuserschlucht von Manhattans Wall Street. Am Tax Day, dem 15. April, wünschten Teilnehmer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der Börse, dass die USA abbrennen sollen. Auf amerikanischem Boden, in der kreativen und multikulturellen Metropole, unweit der 9/11-Gedenkstätte, priesen Extremisten Usama bin Ladin und verbrannten US-Flaggen. Videos in den sozialen Netzwerken wiesen einen namhaften Teil der Demonstranten als weisse US-Angloamerikaner aus - jene privilegierte Kaste also, die von der Freiheit von Märkten und Menschen in New York City ganz besonders profitiert. Dies nicht zuletzt, um politischen Protest äussern zu können.</w:t>
      </w:r>
    </w:p>
    <w:p>
      <w:pPr>
        <w:pStyle w:val="Normal4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Oft wird die Verantwortung für diesen Selbstwiderspruch Einflüssen wie der Postmoderne und ihren relativistischen, postkolonialen Spielarten zugeschrieben. Vergessen geht indes ein psychoemotionales Element: der innere Konflikt der Protestierenden, die genau jene Bedingungen anprangern, die ihre eigene Identität erst ermöglichen. Die Rede ist von Selbstkritik, übersteigert als Selbstverachtung und Selbsthass.</w:t>
      </w:r>
    </w:p>
    <w:p>
      <w:pPr>
        <w:pStyle w:val="Normal41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Gegensatz zur Xenophobie</w:t>
      </w:r>
    </w:p>
    <w:p>
      <w:pPr>
        <w:pStyle w:val="Normal4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Einer, der dieses Phänomen erfrischend beleuchtet, ist Benedict Beckeld. In seinem Buch «Westliche Selbstverachtung - Oikophobie im Niedergang von Zivilisationen» (2022) beschreibt und erklärt der in Schweden geborene und in New York lebende Philosoph den Sachverhalt. Oikophobie ist die Angst und Abscheu vor der eigenen Kultur. Sie steht im Gegensatz zur Xenophobie, der Angst vor dem Fremden und Anderen.</w:t>
      </w:r>
    </w:p>
    <w:p>
      <w:pPr>
        <w:pStyle w:val="Normal4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Begriff selbst ist relativ wenig vorbelastet. Im 19. Jahrhundert wurde er gelegentlich für romantisches Fernweh im Sinne der deutschen Wanderlust gebraucht. Erst der konservative englische Philosoph Roger Scruton (2020 gestorben) hat ihn popularisiert. Im 1993 erschienenen Aufsatz «England and the Need for Nations» beschrieb Scruton die Oikophoben als Intellektuelle und Eliten. Als «Verteidiger des aufgeklärten Universalismus gegen lokalen Chauvinismus» verunglimpften diese Brit-«Oiks» die eigene nationale Tradition und Kultur zugunsten höherer, internationaler und stärker transnationaler Werte. Scruton warnte vor einem Gegenreflex - und sah gewissermassen den Brexit voraus.</w:t>
      </w:r>
    </w:p>
    <w:p>
      <w:pPr>
        <w:pStyle w:val="Normal41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Sittenzerfall bei den Athenern</w:t>
      </w:r>
    </w:p>
    <w:p>
      <w:pPr>
        <w:pStyle w:val="Normal4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Benedict Beckeld geht über Grossbritannien und Europa hinaus. Er erhebt Oikophobie in den Status einer kulturhistorischen Konstante des Westens: Sie ist demnach ein Merkmal einer dekadenten Gesellschaft, die ihren Zenit überschritten hat. Wie er an Beispielen der griechischen und römischen Antike, der englischen, französischen und amerikanischen Moderne vorexerziert, folgen auf militärische Erfolge oder wirtschaftliche und politische Errungenschaften Sättigung und Langeweile. Man sehnt sich nach Neuem, dem exotisch Anderen, probiert es aus, beginnt zu vergleichen, zu relativieren und zu zweifeln, um die eigenen Bräuche und Gewohnheiten zu verwerfen.</w:t>
      </w:r>
    </w:p>
    <w:p>
      <w:pPr>
        <w:pStyle w:val="Normal4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gutes Beispiel geben die Griechen ab. Nach Siegen in den Perserkriegen im 5. Jahrhundert vor Christus werden die bärtigen Haudegen und heldenhaften Hopliten zu friedlichen Bürgern in wohlhabenden, protodemokratisch regierten und verweichlichten Stadtstaaten wie Athen. Dort beginnt die Oikophobie: Immer mehr Bürgerrechte und Gleichberechtigung (wie etwa Plato in der «Republik» beklagt), demografische Vielfalt, philosophischer und ästhetischer Spleen, Sittenzerfall und Zynismus spalten und schwächen die Athener.</w:t>
      </w:r>
    </w:p>
    <w:p>
      <w:pPr>
        <w:pStyle w:val="Normal4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hinterfragt sich bis hin zum Selbsthass, wie etwa Diogenes von Sinope. Der Kyniker rümpft über alles Griechische die Nase, entsagt im Fass dem griechischen Leben, derweil er sich selbst als «kosmopolites» bezeichnet. In der oikophobischen Nabelschau übersieht Athen die Bedrohung durch den Mazedonier Philipp II., den Vater Alexanders des Grossen - und unterliegt in der Schlacht von Chaeronea (338 v. Chr.). Daran änderten auch Kritiker wie Aristophanes nichts, der in der Komödie «Die Vögel» die korrupten Athener Verhältnisse und in «Lysistrata» nicht nur starke Frauen, sondern auch die Vernachlässigung der Kriegsführung gegen Sparta anprangert.</w:t>
      </w:r>
    </w:p>
    <w:p>
      <w:pPr>
        <w:pStyle w:val="Normal41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Verklärung des Anderen</w:t>
      </w:r>
    </w:p>
    <w:p>
      <w:pPr>
        <w:pStyle w:val="Normal4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oikophobische Muster kehrt in der Geschichte immer wieder, wenn ein Imperium bröckelt. Zunehmende Diversität in der Bevölkerung - etwa durch Sklaven und Christen in Rom oder Einwanderer aus Kolonialgebieten in England - führt gemäss Beckeld immer zur Hinterfragung der eigenen Tradition. Die Inklusion von Andersdenkenden oder -gläubigen nährt Kulturrelativismus und endet mit der Entfremdung vom Eigenen und der Verklärung des Anderen.</w:t>
      </w:r>
    </w:p>
    <w:p>
      <w:pPr>
        <w:pStyle w:val="Normal4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Kunst und Kultur, religiöse oder wissenschaftlich positivistische Strömungen werden zu Experimentierfeldern für Oikophobe. Auf die Spitze getrieben, lässt sich hier der Bogen zur Gegenwart schlagen: Ideale der Diversität, Inklusion, Gleichheit und Gleichberechtigung untergraben die bestehende Ordnung. Gegen sich selbst gewendet, münden sie in der Verachtung all dessen, was Grundlage der eigenen Position war. Der postkoloniale Furor, der sich derzeit auf der Strasse und an Universitäten entlädt, hat viel mit der Identifikation mit fremden Kulturen, Nationen und Religionen zu tun.</w:t>
      </w:r>
    </w:p>
    <w:p>
      <w:pPr>
        <w:pStyle w:val="Normal4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Freilich ist Beckelds Theorie der Oikophobie anschlussfähig zu einem reaktionären Wertkonservativismus. Antike Kriegsgurgeln, bodenständige Bauern und brave Normalbürger sind für westlichen Selbsthass und Dekadenz nicht anfällig. Folgte man ihrem Beispiel, so suggeriert der Autor, fielen Zivilisationen nicht auseinander. Dagegen liesse sich einiges einwenden, von der Wichtigkeit von allgemeinen Gütern wie Gerechtigkeit und Freiheit bis zum dialektischen Fortschritt aus dem Geist der Oikophobie. Immerhin bleibt Beckeld meist ambivalent und beschränkt sich deskriptiv - und fatalistisch - auf die Betrachtung des Phänomens. So sind seine Gedanken zu westlichem Selbsthass bedenkenswert.</w:t>
      </w:r>
    </w:p>
    <w:p>
      <w:pPr>
        <w:pStyle w:val="Normal4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Benedict Beckeld: Western Self-Contempt: Oikophobia in the Decline of Civilizations. Cornell University Press, Ithaca 2022, 264 S. 51.90 Fr.</w:t>
      </w:r>
    </w:p>
    <w:p>
      <w:pPr>
        <w:pStyle w:val="Normal4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1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29, 2024</w:t>
      </w:r>
    </w:p>
    <w:p>
      <w:pPr>
        <w:pStyle w:val="Normal414"/>
      </w:pPr>
    </w:p>
    <w:p>
      <w:pPr>
        <w:pStyle w:val="Normal414"/>
        <w:ind w:left="200"/>
        <w:sectPr>
          <w:type w:val="continuous"/>
          <w:pgMar w:top="840" w:right="1000" w:bottom="840" w:left="1000" w:header="400" w:footer="400"/>
          <w:pgNumType w:fmt="decimal"/>
          <w:cols w:space="720"/>
        </w:sectPr>
      </w:pPr>
      <w:r>
        <w:br/>
      </w:r>
      <w:r>
        <w:pict>
          <v:line id="_x0000_s2789" style="position:absolute;z-index:252600320" from="0,10pt" to="512pt,10pt" strokecolor="black" strokeweight="1pt">
            <v:stroke linestyle="single"/>
          </v:line>
        </w:pict>
      </w:r>
      <w:r>
        <w:rPr>
          <w:rFonts w:ascii="arial" w:eastAsia="arial" w:hAnsi="arial" w:cs="arial"/>
          <w:b/>
          <w:color w:val="767676"/>
          <w:sz w:val="16"/>
        </w:rPr>
        <w:t>End of Document</w:t>
      </w:r>
    </w:p>
    <w:p>
      <w:pPr>
        <w:pStyle w:val="Normal415"/>
        <w:sectPr>
          <w:headerReference w:type="even" r:id="rId2559"/>
          <w:headerReference w:type="default" r:id="rId2560"/>
          <w:footerReference w:type="even" r:id="rId2561"/>
          <w:footerReference w:type="default" r:id="rId2562"/>
          <w:headerReference w:type="first" r:id="rId2563"/>
          <w:footerReference w:type="first" r:id="rId2564"/>
          <w:pgSz w:w="12240" w:h="15840"/>
          <w:pgMar w:top="840" w:right="1000" w:bottom="840" w:left="1000" w:header="400" w:footer="400"/>
          <w:pgNumType w:fmt="decimal"/>
          <w:cols w:space="720"/>
          <w:titlePg w:val="0"/>
        </w:sectPr>
      </w:pPr>
    </w:p>
    <w:p>
      <w:pPr>
        <w:pStyle w:val="Normal415"/>
      </w:pPr>
    </w:p>
    <w:p>
      <w:pPr>
        <w:pStyle w:val="Normal415"/>
      </w:pPr>
      <w:r>
        <w:pict>
          <v:shape id="_x0000_i2790" type="#_x0000_t75" alt="LexisNexis®" style="width:147.75pt;height:30pt">
            <v:imagedata r:id="rId10" o:title=""/>
          </v:shape>
        </w:pict>
      </w:r>
      <w:r>
        <w:cr/>
      </w:r>
    </w:p>
    <w:p>
      <w:pPr>
        <w:pStyle w:val="Heading141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Woher kommt der Selbsthass im Westen?</w:t>
      </w:r>
    </w:p>
    <w:p>
      <w:pPr>
        <w:pStyle w:val="Normal4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4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30.Mai 2024</w:t>
      </w:r>
    </w:p>
    <w:p>
      <w:pPr>
        <w:pStyle w:val="Normal415"/>
        <w:keepNext w:val="0"/>
        <w:spacing w:after="0" w:line="240" w:lineRule="atLeast"/>
        <w:ind w:right="0"/>
        <w:jc w:val="both"/>
      </w:pPr>
      <w:bookmarkStart w:id="830" w:name="Bookmark_416"/>
      <w:bookmarkEnd w:id="830"/>
    </w:p>
    <w:p>
      <w:pPr>
        <w:pStyle w:val="Normal41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AG für Die Neue Zürcher Zeitung NZZ Alle Rechte vorbehalten</w:t>
      </w:r>
    </w:p>
    <w:p>
      <w:pPr>
        <w:pStyle w:val="Normal415"/>
        <w:keepNext w:val="0"/>
        <w:spacing w:before="120" w:after="0" w:line="220" w:lineRule="atLeast"/>
        <w:ind w:left="0" w:right="0" w:firstLine="0"/>
        <w:jc w:val="left"/>
      </w:pPr>
      <w:r>
        <w:br/>
      </w:r>
      <w:r>
        <w:pict>
          <v:shape id="_x0000_i2791" type="#_x0000_t75" style="width:164.23pt;height:29.25pt">
            <v:imagedata r:id="rId1184" o:title=""/>
          </v:shape>
        </w:pict>
      </w:r>
    </w:p>
    <w:p>
      <w:pPr>
        <w:pStyle w:val="Normal4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FEUILLETON</w:t>
      </w:r>
    </w:p>
    <w:p>
      <w:pPr>
        <w:pStyle w:val="Normal4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997 words</w:t>
      </w:r>
    </w:p>
    <w:p>
      <w:pPr>
        <w:pStyle w:val="Normal4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Marc Neumann, Washington</w:t>
      </w:r>
    </w:p>
    <w:p>
      <w:pPr>
        <w:pStyle w:val="Normal41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Philosoph Benedict Beckeld sieht im postkolonialen Furor ein Symptom für den kulturellen Niedergang</w:t>
      </w:r>
    </w:p>
    <w:p>
      <w:pPr>
        <w:pStyle w:val="Normal415"/>
        <w:keepNext/>
        <w:spacing w:before="240" w:after="0" w:line="340" w:lineRule="atLeast"/>
        <w:ind w:left="0" w:right="0" w:firstLine="0"/>
        <w:jc w:val="left"/>
      </w:pPr>
      <w:bookmarkStart w:id="831" w:name="Body_414"/>
      <w:bookmarkEnd w:id="831"/>
      <w:r>
        <w:rPr>
          <w:rFonts w:ascii="arial" w:eastAsia="arial" w:hAnsi="arial" w:cs="arial"/>
          <w:b/>
          <w:i w:val="0"/>
          <w:strike w:val="0"/>
          <w:noProof w:val="0"/>
          <w:color w:val="000000"/>
          <w:position w:val="0"/>
          <w:sz w:val="28"/>
          <w:u w:val="none"/>
          <w:vertAlign w:val="baseline"/>
        </w:rPr>
        <w:t>Body</w:t>
      </w:r>
    </w:p>
    <w:p>
      <w:pPr>
        <w:pStyle w:val="Normal415"/>
        <w:spacing w:line="60" w:lineRule="exact"/>
      </w:pPr>
      <w:r>
        <w:pict>
          <v:line id="_x0000_s2792" style="position:absolute;z-index:252601344" from="0,2pt" to="512pt,2pt" strokecolor="#009ddb" strokeweight="2pt">
            <v:stroke linestyle="single"/>
            <w10:wrap type="topAndBottom"/>
          </v:line>
        </w:pict>
      </w:r>
    </w:p>
    <w:p>
      <w:pPr>
        <w:pStyle w:val="Normal415"/>
      </w:pPr>
    </w:p>
    <w:p>
      <w:pPr>
        <w:pStyle w:val="Normal4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Marc Neumann, Washington</w:t>
      </w:r>
    </w:p>
    <w:p>
      <w:pPr>
        <w:pStyle w:val="Normal4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«Death to America» hallte es durch die Häuserschlucht von Manhattans Wall Street. Am Tax Day, dem 15. April, wünschten Teilnehmer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der Börse, dass die USA abbrennen sollen. Auf amerikanischem Boden, in der kreativen und multikulturellen Metropole, unweit der 9/11-Gedenkstätte, priesen Extremisten Usama bin Ladin und verbrannten US-Flaggen. Videos in den sozialen Netzwerken wiesen einen namhaften Teil der Demonstranten als weisse US-Angloamerikaner aus - jene privilegierte Kaste also, die von der Freiheit von Märkten und Menschen in New York City ganz besonders profitiert. Dies nicht zuletzt, um politischen Protest äussern zu können.</w:t>
      </w:r>
    </w:p>
    <w:p>
      <w:pPr>
        <w:pStyle w:val="Normal4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Oft wird die Verantwortung für diesen Selbstwiderspruch Einflüssen wie der Postmoderne und ihren relativistischen, postkolonialen Spielarten zugeschrieben. Vergessen geht indes ein psychoemotionales Element: der innere Konflikt der Protestierenden, die genau jene Bedingungen anprangern, die ihre eigene Identität erst ermöglichen. Die Rede ist von Selbstkritik, übersteigert als Selbstverachtung und Selbsthass.</w:t>
      </w:r>
    </w:p>
    <w:p>
      <w:pPr>
        <w:pStyle w:val="Normal41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Gegensatz zur Xenophobie</w:t>
      </w:r>
    </w:p>
    <w:p>
      <w:pPr>
        <w:pStyle w:val="Normal4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Einer, der dieses Phänomen erfrischend beleuchtet, ist Benedict Beckeld. In seinem Buch «Westliche Selbstverachtung - Oikophobie im Niedergang von Zivilisationen» (2022) beschreibt und erklärt der in Schweden geborene und in New York lebende Philosoph den Sachverhalt. Oikophobie ist die Angst und Abscheu vor der eigenen Kultur. Sie steht im Gegensatz zur Xenophobie, der Angst vor dem Fremden und Anderen.</w:t>
      </w:r>
    </w:p>
    <w:p>
      <w:pPr>
        <w:pStyle w:val="Normal4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Begriff selbst ist relativ wenig vorbelastet. Im 19. Jahrhundert wurde er gelegentlich für romantisches Fernweh im Sinne der deutschen Wanderlust gebraucht. Erst der konservative englische Philosoph Roger Scruton (2020 gestorben) hat ihn popularisiert. Im 1993 erschienenen Aufsatz «England and the Need for Nations» beschrieb Scruton die Oikophoben als Intellektuelle und Eliten. Als «Verteidiger des aufgeklärten Universalismus gegen lokalen Chauvinismus» verunglimpften diese Brit-«Oiks» die eigene nationale Tradition und Kultur zugunsten höherer, internationaler und stärker transnationaler Werte. Scruton warnte vor einem Gegenreflex - und sah gewissermassen den Brexit voraus.</w:t>
      </w:r>
    </w:p>
    <w:p>
      <w:pPr>
        <w:pStyle w:val="Normal41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Sittenzerfall bei den Athenern</w:t>
      </w:r>
    </w:p>
    <w:p>
      <w:pPr>
        <w:pStyle w:val="Normal4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Benedict Beckeld geht über Grossbritannien und Europa hinaus. Er erhebt Oikophobie in den Status einer kulturhistorischen Konstante des Westens: Sie ist demnach ein Merkmal einer dekadenten Gesellschaft, die ihren Zenit überschritten hat. Wie er an Beispielen der griechischen und römischen Antike, der englischen, französischen und amerikanischen Moderne vorexerziert, folgen auf militärische Erfolge oder wirtschaftliche und politische Errungenschaften Sättigung und Langeweile. Man sehnt sich nach Neuem, dem exotisch Anderen, probiert es aus, beginnt zu vergleichen, zu relativieren und zu zweifeln, um die eigenen Bräuche und Gewohnheiten zu verwerfen.</w:t>
      </w:r>
    </w:p>
    <w:p>
      <w:pPr>
        <w:pStyle w:val="Normal4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gutes Beispiel geben die Griechen ab. Nach Siegen in den Perserkriegen im 5. Jahrhundert vor Christus werden die bärtigen Haudegen und heldenhaften Hopliten zu friedlichen Bürgern in wohlhabenden, protodemokratisch regierten und verweichlichten Stadtstaaten wie Athen. Dort beginnt die Oikophobie: Immer mehr Bürgerrechte und Gleichberechtigung (wie etwa Plato in der «Republik» beklagt), demografische Vielfalt, philosophischer und ästhetischer Spleen, Sittenzerfall und Zynismus spalten und schwächen die Athener.</w:t>
      </w:r>
    </w:p>
    <w:p>
      <w:pPr>
        <w:pStyle w:val="Normal4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hinterfragt sich bis hin zum Selbsthass, wie etwa Diogenes von Sinope. Der Kyniker rümpft über alles Griechische die Nase, entsagt im Fass dem griechischen Leben, derweil er sich selbst als «kosmopolites» bezeichnet. In der oikophobischen Nabelschau übersieht Athen die Bedrohung durch den Mazedonier Philipp II., den Vater Alexanders des Grossen - und unterliegt in der Schlacht von Chaeronea (338 v. Chr.). Daran änderten auch Kritiker wie Aristophanes nichts, der in der Komödie «Die Vögel» die korrupten Athener Verhältnisse und in «Lysistrata» nicht nur starke Frauen, sondern auch die Vernachlässigung der Kriegsführung gegen Sparta anprangert.</w:t>
      </w:r>
    </w:p>
    <w:p>
      <w:pPr>
        <w:pStyle w:val="Normal41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Verklärung des Anderen</w:t>
      </w:r>
    </w:p>
    <w:p>
      <w:pPr>
        <w:pStyle w:val="Normal4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oikophobische Muster kehrt in der Geschichte immer wieder, wenn ein Imperium bröckelt. Zunehmende Diversität in der Bevölkerung - etwa durch Sklaven und Christen in Rom oder Einwanderer aus Kolonialgebieten in England - führt gemäss Beckeld immer zur Hinterfragung der eigenen Tradition. Die Inklusion von Andersdenkenden oder -gläubigen nährt Kulturrelativismus und endet mit der Entfremdung vom Eigenen und der Verklärung des Anderen.</w:t>
      </w:r>
    </w:p>
    <w:p>
      <w:pPr>
        <w:pStyle w:val="Normal4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Kunst und Kultur, religiöse oder wissenschaftlich positivistische Strömungen werden zu Experimentierfeldern für Oikophobe. Auf die Spitze getrieben, lässt sich hier der Bogen zur Gegenwart schlagen: Ideale der Diversität, Inklusion, Gleichheit und Gleichberechtigung untergraben die bestehende Ordnung. Gegen sich selbst gewendet, münden sie in der Verachtung all dessen, was Grundlage der eigenen Position war. Der postkoloniale Furor, der sich derzeit auf der Strasse und an Universitäten entlädt, hat viel mit der Identifikation mit fremden Kulturen, Nationen und Religionen zu tun.</w:t>
      </w:r>
    </w:p>
    <w:p>
      <w:pPr>
        <w:pStyle w:val="Normal4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Freilich ist Beckelds Theorie der Oikophobie anschlussfähig zu einem reaktionären Wertkonservativismus. Antike Kriegsgurgeln, bodenständige Bauern und brave Normalbürger sind für westlichen Selbsthass und Dekadenz nicht anfällig. Folgte man ihrem Beispiel, so suggeriert der Autor, fielen Zivilisationen nicht auseinander. Dagegen liesse sich einiges einwenden, von der Wichtigkeit von allgemeinen Gütern wie Gerechtigkeit und Freiheit bis zum dialektischen Fortschritt aus dem Geist der Oikophobie. Immerhin bleibt Beckeld meist ambivalent und beschränkt sich deskriptiv - und fatalistisch - auf die Betrachtung des Phänomens. So sind seine Gedanken zu westlichem Selbsthass bedenkenswert.</w:t>
      </w:r>
    </w:p>
    <w:p>
      <w:pPr>
        <w:pStyle w:val="Normal4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Benedict Beckeld: Western Self-Contempt: Oikophobia in the Decline of Civilizations. Cornell University Press, Ithaca 2022, 264 S. 51.90 Fr.</w:t>
      </w:r>
    </w:p>
    <w:p>
      <w:pPr>
        <w:pStyle w:val="Normal4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1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29, 2024</w:t>
      </w:r>
    </w:p>
    <w:p>
      <w:pPr>
        <w:pStyle w:val="Normal415"/>
      </w:pPr>
    </w:p>
    <w:p>
      <w:pPr>
        <w:pStyle w:val="Normal415"/>
        <w:ind w:left="200"/>
        <w:sectPr>
          <w:type w:val="continuous"/>
          <w:pgMar w:top="840" w:right="1000" w:bottom="840" w:left="1000" w:header="400" w:footer="400"/>
          <w:pgNumType w:fmt="decimal"/>
          <w:cols w:space="720"/>
        </w:sectPr>
      </w:pPr>
      <w:r>
        <w:br/>
      </w:r>
      <w:r>
        <w:pict>
          <v:line id="_x0000_s2793" style="position:absolute;z-index:252602368" from="0,10pt" to="512pt,10pt" strokecolor="black" strokeweight="1pt">
            <v:stroke linestyle="single"/>
          </v:line>
        </w:pict>
      </w:r>
      <w:r>
        <w:rPr>
          <w:rFonts w:ascii="arial" w:eastAsia="arial" w:hAnsi="arial" w:cs="arial"/>
          <w:b/>
          <w:color w:val="767676"/>
          <w:sz w:val="16"/>
        </w:rPr>
        <w:t>End of Document</w:t>
      </w:r>
    </w:p>
    <w:p>
      <w:pPr>
        <w:pStyle w:val="Normal416"/>
        <w:sectPr>
          <w:headerReference w:type="even" r:id="rId2565"/>
          <w:headerReference w:type="default" r:id="rId2566"/>
          <w:footerReference w:type="even" r:id="rId2567"/>
          <w:footerReference w:type="default" r:id="rId2568"/>
          <w:headerReference w:type="first" r:id="rId2569"/>
          <w:footerReference w:type="first" r:id="rId2570"/>
          <w:pgSz w:w="12240" w:h="15840"/>
          <w:pgMar w:top="840" w:right="1000" w:bottom="840" w:left="1000" w:header="400" w:footer="400"/>
          <w:pgNumType w:fmt="decimal"/>
          <w:cols w:space="720"/>
          <w:titlePg w:val="0"/>
        </w:sectPr>
      </w:pPr>
    </w:p>
    <w:p>
      <w:pPr>
        <w:pStyle w:val="Normal416"/>
      </w:pPr>
    </w:p>
    <w:p>
      <w:pPr>
        <w:pStyle w:val="Normal416"/>
      </w:pPr>
      <w:r>
        <w:pict>
          <v:shape id="_x0000_i2794" type="#_x0000_t75" alt="LexisNexis®" style="width:147.75pt;height:30pt">
            <v:imagedata r:id="rId10" o:title=""/>
          </v:shape>
        </w:pict>
      </w:r>
      <w:r>
        <w:cr/>
      </w:r>
    </w:p>
    <w:p>
      <w:pPr>
        <w:pStyle w:val="Heading141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löst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Neukölln auf</w:t>
      </w:r>
    </w:p>
    <w:p>
      <w:pPr>
        <w:pStyle w:val="Normal4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30. Mai 2024 3:05 PM GMT+1</w:t>
      </w:r>
    </w:p>
    <w:p>
      <w:pPr>
        <w:pStyle w:val="Normal416"/>
        <w:keepNext w:val="0"/>
        <w:spacing w:after="0" w:line="240" w:lineRule="atLeast"/>
        <w:ind w:right="0"/>
        <w:jc w:val="both"/>
      </w:pPr>
      <w:bookmarkStart w:id="832" w:name="Bookmark_417"/>
      <w:bookmarkEnd w:id="832"/>
    </w:p>
    <w:p>
      <w:pPr>
        <w:pStyle w:val="Normal41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16"/>
        <w:keepNext w:val="0"/>
        <w:spacing w:before="120" w:after="0" w:line="220" w:lineRule="atLeast"/>
        <w:ind w:left="0" w:right="0" w:firstLine="0"/>
        <w:jc w:val="left"/>
      </w:pPr>
      <w:r>
        <w:br/>
      </w:r>
      <w:r>
        <w:pict>
          <v:shape id="_x0000_i2795" type="#_x0000_t75" style="width:230.22pt;height:28.5pt">
            <v:imagedata r:id="rId39" o:title=""/>
          </v:shape>
        </w:pict>
      </w:r>
    </w:p>
    <w:p>
      <w:pPr>
        <w:pStyle w:val="Normal4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77 words</w:t>
      </w:r>
    </w:p>
    <w:p>
      <w:pPr>
        <w:pStyle w:val="Normal416"/>
        <w:keepNext/>
        <w:spacing w:before="240" w:after="0" w:line="340" w:lineRule="atLeast"/>
        <w:ind w:left="0" w:right="0" w:firstLine="0"/>
        <w:jc w:val="left"/>
      </w:pPr>
      <w:bookmarkStart w:id="833" w:name="Body_415"/>
      <w:bookmarkEnd w:id="833"/>
      <w:r>
        <w:rPr>
          <w:rFonts w:ascii="arial" w:eastAsia="arial" w:hAnsi="arial" w:cs="arial"/>
          <w:b/>
          <w:i w:val="0"/>
          <w:strike w:val="0"/>
          <w:noProof w:val="0"/>
          <w:color w:val="000000"/>
          <w:position w:val="0"/>
          <w:sz w:val="28"/>
          <w:u w:val="none"/>
          <w:vertAlign w:val="baseline"/>
        </w:rPr>
        <w:t>Body</w:t>
      </w:r>
    </w:p>
    <w:p>
      <w:pPr>
        <w:pStyle w:val="Normal416"/>
        <w:spacing w:line="60" w:lineRule="exact"/>
      </w:pPr>
      <w:r>
        <w:pict>
          <v:line id="_x0000_s2796" style="position:absolute;z-index:252603392" from="0,2pt" to="512pt,2pt" strokecolor="#009ddb" strokeweight="2pt">
            <v:stroke linestyle="single"/>
            <w10:wrap type="topAndBottom"/>
          </v:line>
        </w:pict>
      </w:r>
    </w:p>
    <w:p>
      <w:pPr>
        <w:pStyle w:val="Normal416"/>
      </w:pPr>
    </w:p>
    <w:p>
      <w:pPr>
        <w:pStyle w:val="Normal4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850 Menschen haben sich am Dienstagabend zu einer propalästinensischen Kundgebung in Berlin-Neukölln versammelt. Zu besonderen Vorkommnissen sei es nicht gekommen, sagte ein Sprecher der Polizei am Mittwochmorgen. Polizeikräfte lösten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Hermannplatz am späten Abend auf. Etwa 200 Teilnehmer waren am Ende noch dort. Der Polizeieinsatz wurde am frühen Mittwochmorgen beendet. Ob es zu Auseinandersetzungen oder Festnahmen kam, blieb zunächst unklar.</w:t>
      </w:r>
    </w:p>
    <w:p>
      <w:pPr>
        <w:pStyle w:val="Normal41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30, 2024</w:t>
      </w:r>
    </w:p>
    <w:p>
      <w:pPr>
        <w:pStyle w:val="Normal416"/>
      </w:pPr>
    </w:p>
    <w:p>
      <w:pPr>
        <w:pStyle w:val="Normal416"/>
        <w:ind w:left="200"/>
        <w:sectPr>
          <w:type w:val="continuous"/>
          <w:pgMar w:top="840" w:right="1000" w:bottom="840" w:left="1000" w:header="400" w:footer="400"/>
          <w:pgNumType w:fmt="decimal"/>
          <w:cols w:space="720"/>
        </w:sectPr>
      </w:pPr>
      <w:r>
        <w:br/>
      </w:r>
      <w:r>
        <w:pict>
          <v:line id="_x0000_s2797" style="position:absolute;z-index:252604416" from="0,10pt" to="512pt,10pt" strokecolor="black" strokeweight="1pt">
            <v:stroke linestyle="single"/>
          </v:line>
        </w:pict>
      </w:r>
      <w:r>
        <w:rPr>
          <w:rFonts w:ascii="arial" w:eastAsia="arial" w:hAnsi="arial" w:cs="arial"/>
          <w:b/>
          <w:color w:val="767676"/>
          <w:sz w:val="16"/>
        </w:rPr>
        <w:t>End of Document</w:t>
      </w:r>
    </w:p>
    <w:p>
      <w:pPr>
        <w:pStyle w:val="Normal417"/>
        <w:sectPr>
          <w:headerReference w:type="even" r:id="rId2571"/>
          <w:headerReference w:type="default" r:id="rId2572"/>
          <w:footerReference w:type="even" r:id="rId2573"/>
          <w:footerReference w:type="default" r:id="rId2574"/>
          <w:headerReference w:type="first" r:id="rId2575"/>
          <w:footerReference w:type="first" r:id="rId2576"/>
          <w:pgSz w:w="12240" w:h="15840"/>
          <w:pgMar w:top="840" w:right="1000" w:bottom="840" w:left="1000" w:header="400" w:footer="400"/>
          <w:pgNumType w:fmt="decimal"/>
          <w:cols w:space="720"/>
          <w:titlePg w:val="0"/>
        </w:sectPr>
      </w:pPr>
    </w:p>
    <w:p>
      <w:pPr>
        <w:pStyle w:val="Normal417"/>
      </w:pPr>
    </w:p>
    <w:p>
      <w:pPr>
        <w:pStyle w:val="Normal417"/>
      </w:pPr>
      <w:r>
        <w:pict>
          <v:shape id="_x0000_i2798" type="#_x0000_t75" alt="LexisNexis®" style="width:147.75pt;height:30pt">
            <v:imagedata r:id="rId10" o:title=""/>
          </v:shape>
        </w:pict>
      </w:r>
      <w:r>
        <w:cr/>
      </w:r>
    </w:p>
    <w:p>
      <w:pPr>
        <w:pStyle w:val="Heading141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Blockade von Eingang durch propalästinensische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beendet</w:t>
      </w:r>
    </w:p>
    <w:p>
      <w:pPr>
        <w:pStyle w:val="Normal4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30. Mai 2024 2:59 PM GMT+1</w:t>
      </w:r>
    </w:p>
    <w:p>
      <w:pPr>
        <w:pStyle w:val="Normal417"/>
        <w:keepNext w:val="0"/>
        <w:spacing w:after="0" w:line="240" w:lineRule="atLeast"/>
        <w:ind w:right="0"/>
        <w:jc w:val="both"/>
      </w:pPr>
      <w:bookmarkStart w:id="834" w:name="Bookmark_418"/>
      <w:bookmarkEnd w:id="834"/>
    </w:p>
    <w:p>
      <w:pPr>
        <w:pStyle w:val="Normal41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17"/>
        <w:keepNext w:val="0"/>
        <w:spacing w:before="120" w:after="0" w:line="220" w:lineRule="atLeast"/>
        <w:ind w:left="0" w:right="0" w:firstLine="0"/>
        <w:jc w:val="left"/>
      </w:pPr>
      <w:r>
        <w:br/>
      </w:r>
      <w:r>
        <w:pict>
          <v:shape id="_x0000_i2799" type="#_x0000_t75" style="width:230.22pt;height:28.5pt">
            <v:imagedata r:id="rId39" o:title=""/>
          </v:shape>
        </w:pict>
      </w:r>
    </w:p>
    <w:p>
      <w:pPr>
        <w:pStyle w:val="Normal4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190 words</w:t>
      </w:r>
    </w:p>
    <w:p>
      <w:pPr>
        <w:pStyle w:val="Normal41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Seit Wochen stehen Zelte propalästinensischer Demonstranten vor dem Hauptgebäude der Uni Bonn. Die Blockade eines Eingangs zur Uni hat die Polizei nach fünf Stunden beendet.</w:t>
      </w:r>
    </w:p>
    <w:p>
      <w:pPr>
        <w:pStyle w:val="Normal417"/>
        <w:keepNext/>
        <w:spacing w:before="240" w:after="0" w:line="340" w:lineRule="atLeast"/>
        <w:ind w:left="0" w:right="0" w:firstLine="0"/>
        <w:jc w:val="left"/>
      </w:pPr>
      <w:bookmarkStart w:id="835" w:name="Body_416"/>
      <w:bookmarkEnd w:id="835"/>
      <w:r>
        <w:rPr>
          <w:rFonts w:ascii="arial" w:eastAsia="arial" w:hAnsi="arial" w:cs="arial"/>
          <w:b/>
          <w:i w:val="0"/>
          <w:strike w:val="0"/>
          <w:noProof w:val="0"/>
          <w:color w:val="000000"/>
          <w:position w:val="0"/>
          <w:sz w:val="28"/>
          <w:u w:val="none"/>
          <w:vertAlign w:val="baseline"/>
        </w:rPr>
        <w:t>Body</w:t>
      </w:r>
    </w:p>
    <w:p>
      <w:pPr>
        <w:pStyle w:val="Normal417"/>
        <w:spacing w:line="60" w:lineRule="exact"/>
      </w:pPr>
      <w:r>
        <w:pict>
          <v:line id="_x0000_s2800" style="position:absolute;z-index:252605440" from="0,2pt" to="512pt,2pt" strokecolor="#009ddb" strokeweight="2pt">
            <v:stroke linestyle="single"/>
            <w10:wrap type="topAndBottom"/>
          </v:line>
        </w:pict>
      </w:r>
    </w:p>
    <w:p>
      <w:pPr>
        <w:pStyle w:val="Normal417"/>
      </w:pP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 am Mittwoch in Bonn die Blockade eines Eingangs zum Hauptgebäude der Universität durch propalästinensische Demonstranten aufgelöst. Die etwa 30, teilweise vermummten Teilnehmer hatten zuvor auf der Hofgartenseite der Universität etwa fünf Stunden lang einen Eingang mit Bauzäunen versperrt und waren auch auf den Balkon darüber gelangt. Das Hauptgebäude hat mehrere Eingänge.</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Angaben der Polizei wurde ein Platzverweis ausgesprochen und die Demonstration aufgelöst. Die Personalien der Blockierer wurden aufgenommen. «Alles ist friedlich vonstattengegangen», sagte ein Polizeisprecher. Eine weitere Kundgebung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fand an einem anderen Ende des Hauptgebäudes mit rund 100 Teilnehmern statt. Zudem gab es laut Polizei in einiger Entfernung eine Demonstration für Israel.</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Bonner Hofgarten befand sich seit dem 7. Mai im Rahmen einer propalästinensischen Aktion ein Protest-Camp mit Zelten, das die Polizei am Mittwoch räumte. Dabei sei es friedlich geblieben, sagte der Polizeisprecher. In einer Erklärung verlangte die studentische Gruppe unter anderem die Schaffung von Studienplätzen für Studierende aus Gaza.</w:t>
      </w:r>
    </w:p>
    <w:p>
      <w:pPr>
        <w:pStyle w:val="Normal41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30, 2024</w:t>
      </w:r>
    </w:p>
    <w:p>
      <w:pPr>
        <w:pStyle w:val="Normal417"/>
      </w:pPr>
    </w:p>
    <w:p>
      <w:pPr>
        <w:pStyle w:val="Normal417"/>
        <w:ind w:left="200"/>
        <w:sectPr>
          <w:type w:val="continuous"/>
          <w:pgMar w:top="840" w:right="1000" w:bottom="840" w:left="1000" w:header="400" w:footer="400"/>
          <w:pgNumType w:fmt="decimal"/>
          <w:cols w:space="720"/>
        </w:sectPr>
      </w:pPr>
      <w:r>
        <w:br/>
      </w:r>
      <w:r>
        <w:pict>
          <v:line id="_x0000_s2801" style="position:absolute;z-index:252606464" from="0,10pt" to="512pt,10pt" strokecolor="black" strokeweight="1pt">
            <v:stroke linestyle="single"/>
          </v:line>
        </w:pict>
      </w:r>
      <w:r>
        <w:rPr>
          <w:rFonts w:ascii="arial" w:eastAsia="arial" w:hAnsi="arial" w:cs="arial"/>
          <w:b/>
          <w:color w:val="767676"/>
          <w:sz w:val="16"/>
        </w:rPr>
        <w:t>End of Document</w:t>
      </w:r>
    </w:p>
    <w:p>
      <w:pPr>
        <w:pStyle w:val="Normal418"/>
        <w:sectPr>
          <w:headerReference w:type="even" r:id="rId2577"/>
          <w:headerReference w:type="default" r:id="rId2578"/>
          <w:footerReference w:type="even" r:id="rId2579"/>
          <w:footerReference w:type="default" r:id="rId2580"/>
          <w:headerReference w:type="first" r:id="rId2581"/>
          <w:footerReference w:type="first" r:id="rId2582"/>
          <w:pgSz w:w="12240" w:h="15840"/>
          <w:pgMar w:top="840" w:right="1000" w:bottom="840" w:left="1000" w:header="400" w:footer="400"/>
          <w:pgNumType w:fmt="decimal"/>
          <w:cols w:space="720"/>
          <w:titlePg w:val="0"/>
        </w:sectPr>
      </w:pPr>
    </w:p>
    <w:p>
      <w:pPr>
        <w:pStyle w:val="Normal418"/>
      </w:pPr>
    </w:p>
    <w:p>
      <w:pPr>
        <w:pStyle w:val="Normal418"/>
      </w:pPr>
      <w:r>
        <w:pict>
          <v:shape id="_x0000_i2802" type="#_x0000_t75" alt="LexisNexis®" style="width:147.75pt;height:30pt">
            <v:imagedata r:id="rId10" o:title=""/>
          </v:shape>
        </w:pict>
      </w:r>
      <w:r>
        <w:cr/>
      </w:r>
    </w:p>
    <w:p>
      <w:pPr>
        <w:pStyle w:val="Heading141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Berlin-Neukölln; Steine fliegen auf Polizei - Mehr als 800 Teilnehmer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4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29. Mai 2024 7:04 AM GMT+1</w:t>
      </w:r>
    </w:p>
    <w:p>
      <w:pPr>
        <w:pStyle w:val="Normal418"/>
        <w:keepNext w:val="0"/>
        <w:spacing w:after="0" w:line="240" w:lineRule="atLeast"/>
        <w:ind w:right="0"/>
        <w:jc w:val="both"/>
      </w:pPr>
      <w:bookmarkStart w:id="836" w:name="Bookmark_419"/>
      <w:bookmarkEnd w:id="836"/>
    </w:p>
    <w:p>
      <w:pPr>
        <w:pStyle w:val="Normal41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18"/>
        <w:keepNext w:val="0"/>
        <w:spacing w:before="120" w:after="0" w:line="220" w:lineRule="atLeast"/>
        <w:ind w:left="0" w:right="0" w:firstLine="0"/>
        <w:jc w:val="left"/>
      </w:pPr>
      <w:r>
        <w:br/>
      </w:r>
      <w:r>
        <w:pict>
          <v:shape id="_x0000_i2803" type="#_x0000_t75" style="width:230.22pt;height:28.5pt">
            <v:imagedata r:id="rId39" o:title=""/>
          </v:shape>
        </w:pict>
      </w:r>
    </w:p>
    <w:p>
      <w:pPr>
        <w:pStyle w:val="Normal4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4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323 words</w:t>
      </w:r>
    </w:p>
    <w:p>
      <w:pPr>
        <w:pStyle w:val="Normal41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Im Berliner Stadtteil Neukölln ist es am Abend zu kleineren Ausschreitungen bei einer propalästinensischen Demonstration gekommen. Medienvertreter sollen als ,,Lügenpresse" beschimpft und Polizisten teils mit Steinen beworfen worden sein.</w:t>
      </w:r>
    </w:p>
    <w:p>
      <w:pPr>
        <w:pStyle w:val="Normal418"/>
        <w:keepNext/>
        <w:spacing w:before="240" w:after="0" w:line="340" w:lineRule="atLeast"/>
        <w:ind w:left="0" w:right="0" w:firstLine="0"/>
        <w:jc w:val="left"/>
      </w:pPr>
      <w:bookmarkStart w:id="837" w:name="Body_417"/>
      <w:bookmarkEnd w:id="837"/>
      <w:r>
        <w:rPr>
          <w:rFonts w:ascii="arial" w:eastAsia="arial" w:hAnsi="arial" w:cs="arial"/>
          <w:b/>
          <w:i w:val="0"/>
          <w:strike w:val="0"/>
          <w:noProof w:val="0"/>
          <w:color w:val="000000"/>
          <w:position w:val="0"/>
          <w:sz w:val="28"/>
          <w:u w:val="none"/>
          <w:vertAlign w:val="baseline"/>
        </w:rPr>
        <w:t>Body</w:t>
      </w:r>
    </w:p>
    <w:p>
      <w:pPr>
        <w:pStyle w:val="Normal418"/>
        <w:spacing w:line="60" w:lineRule="exact"/>
      </w:pPr>
      <w:r>
        <w:pict>
          <v:line id="_x0000_s2804" style="position:absolute;z-index:252607488" from="0,2pt" to="512pt,2pt" strokecolor="#009ddb" strokeweight="2pt">
            <v:stroke linestyle="single"/>
            <w10:wrap type="topAndBottom"/>
          </v:line>
        </w:pict>
      </w:r>
    </w:p>
    <w:p>
      <w:pPr>
        <w:pStyle w:val="Normal418"/>
      </w:pPr>
    </w:p>
    <w:p>
      <w:pPr>
        <w:pStyle w:val="Normal4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850 Menschen haben sich am Dienstagabend gegen 19.00 Uhr zu einer propalästinensischen Kundgebung in Berlin-Neukölln versammelt. Zu besonderen Vorkommnissen sei es nicht gekommen, sagte ein Sprecher der Polizei am Mittwochmorgen. Polizeikräfte lösten die Demonstration am Hermannplatz am späten Abend auf.</w:t>
      </w:r>
    </w:p>
    <w:p>
      <w:pPr>
        <w:pStyle w:val="Normal4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200 Teilnehmer blieben jedoch weiter auf dem Platz im Stadtteil Neukölln. Am frühen Mittwochmorgen erklärte die Polizei ihren Einsatz für beendet. Ob es zu Auseinandersetzungen oder Festnahmen kam, blieb nach Angaben der Deutschen Presse-Agentur zunächst unklar.</w:t>
      </w:r>
    </w:p>
    <w:p>
      <w:pPr>
        <w:pStyle w:val="Normal4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Derweil berichteten Reporter der ,,Bild"-Zeitung, dass Teilnehmer des Demozuges den Polizeikräften vor Ort den Mittelfinger zeigten und sie mit Steinen bewarfen. Auch Pyrotechnik sei von den Teilnehmern abgebrannt worden.</w:t>
      </w:r>
    </w:p>
    <w:p>
      <w:pPr>
        <w:pStyle w:val="Normal4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Inhaltlich vertragen die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solidarischen Demonstranten den Standpunkt, ,,ganz Berlin" hasse ,,die Polizei", weiterhin forderten sie die Befreiung Israels. Wie die ,,Bild" berichtete, sollen anwesende Medienvertreter als ,,Lügenpresse" beschimpft worden sein.</w:t>
      </w:r>
    </w:p>
    <w:p>
      <w:pPr>
        <w:pStyle w:val="Normal4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Protest richtete sich demnach hauptsächlich gegen Israels Politik beziehungsweise Israels Militäreinsatz im Gaza-Streifen, nachdem radikalislamische Hamas-Terroristen den Staat am 7. Oktober überfallen hatten. Auch gegen Israels Regierungschef Benjamin Netanjahu sowie die deutsche Medienberichterstattung habe sich der Protest gerichtet, laut der Zeitung.</w:t>
      </w:r>
    </w:p>
    <w:p>
      <w:pPr>
        <w:pStyle w:val="Normal4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legitim, gegen die Politik der israelischen Regierung zu protestieren. Aber wer Menschen mit Pyrotechnik, Flaschen oder anderen Wurfgeschossen angreift, missbraucht das Grundrecht auf Versammlungsfreiheit und begeht Straftaten, für die es losgelöst von Thema keinerlei Legitimation gibt. Unsere Gesetze sind keine Verhandlungsmasse, sie sind der Rahmen, der unser demokratisches Miteinander sichert." Diese Einschätzung des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-Abends gab der GdP-Sprecher Berlins Benjamin Jendro der BILD zu Protokoll.</w:t>
      </w:r>
    </w:p>
    <w:p>
      <w:pPr>
        <w:pStyle w:val="Normal41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29, 2024</w:t>
      </w:r>
    </w:p>
    <w:p>
      <w:pPr>
        <w:pStyle w:val="Normal418"/>
      </w:pPr>
    </w:p>
    <w:p>
      <w:pPr>
        <w:pStyle w:val="Normal418"/>
        <w:ind w:left="200"/>
        <w:sectPr>
          <w:type w:val="continuous"/>
          <w:pgMar w:top="840" w:right="1000" w:bottom="840" w:left="1000" w:header="400" w:footer="400"/>
          <w:pgNumType w:fmt="decimal"/>
          <w:cols w:space="720"/>
        </w:sectPr>
      </w:pPr>
      <w:r>
        <w:br/>
      </w:r>
      <w:r>
        <w:pict>
          <v:line id="_x0000_s2805" style="position:absolute;z-index:252608512" from="0,10pt" to="512pt,10pt" strokecolor="black" strokeweight="1pt">
            <v:stroke linestyle="single"/>
          </v:line>
        </w:pict>
      </w:r>
      <w:r>
        <w:rPr>
          <w:rFonts w:ascii="arial" w:eastAsia="arial" w:hAnsi="arial" w:cs="arial"/>
          <w:b/>
          <w:color w:val="767676"/>
          <w:sz w:val="16"/>
        </w:rPr>
        <w:t>End of Document</w:t>
      </w:r>
    </w:p>
    <w:p>
      <w:pPr>
        <w:pStyle w:val="Normal419"/>
        <w:sectPr>
          <w:headerReference w:type="even" r:id="rId2583"/>
          <w:headerReference w:type="default" r:id="rId2584"/>
          <w:footerReference w:type="even" r:id="rId2585"/>
          <w:footerReference w:type="default" r:id="rId2586"/>
          <w:headerReference w:type="first" r:id="rId2587"/>
          <w:footerReference w:type="first" r:id="rId2588"/>
          <w:pgSz w:w="12240" w:h="15840"/>
          <w:pgMar w:top="840" w:right="1000" w:bottom="840" w:left="1000" w:header="400" w:footer="400"/>
          <w:pgNumType w:fmt="decimal"/>
          <w:cols w:space="720"/>
          <w:titlePg w:val="0"/>
        </w:sectPr>
      </w:pPr>
    </w:p>
    <w:p>
      <w:pPr>
        <w:pStyle w:val="Normal419"/>
      </w:pPr>
    </w:p>
    <w:p>
      <w:pPr>
        <w:pStyle w:val="Normal419"/>
      </w:pPr>
      <w:r>
        <w:pict>
          <v:shape id="_x0000_i2806" type="#_x0000_t75" alt="LexisNexis®" style="width:147.75pt;height:30pt">
            <v:imagedata r:id="rId10" o:title=""/>
          </v:shape>
        </w:pict>
      </w:r>
      <w:r>
        <w:cr/>
      </w:r>
    </w:p>
    <w:p>
      <w:pPr>
        <w:pStyle w:val="Heading141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 Gewalteskalation; ,,Berlin soll brennen" -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-Demonstranten ziehen durch die Hauptstadt</w:t>
      </w:r>
    </w:p>
    <w:p>
      <w:pPr>
        <w:pStyle w:val="Normal4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29. Mai 2024 9:16 PM GMT+1</w:t>
      </w:r>
    </w:p>
    <w:p>
      <w:pPr>
        <w:pStyle w:val="Normal419"/>
        <w:keepNext w:val="0"/>
        <w:spacing w:after="0" w:line="240" w:lineRule="atLeast"/>
        <w:ind w:right="0"/>
        <w:jc w:val="both"/>
      </w:pPr>
      <w:bookmarkStart w:id="838" w:name="Bookmark_420"/>
      <w:bookmarkEnd w:id="838"/>
    </w:p>
    <w:p>
      <w:pPr>
        <w:pStyle w:val="Normal41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19"/>
        <w:keepNext w:val="0"/>
        <w:spacing w:before="120" w:after="0" w:line="220" w:lineRule="atLeast"/>
        <w:ind w:left="0" w:right="0" w:firstLine="0"/>
        <w:jc w:val="left"/>
      </w:pPr>
      <w:r>
        <w:br/>
      </w:r>
      <w:r>
        <w:pict>
          <v:shape id="_x0000_i2807" type="#_x0000_t75" style="width:230.22pt;height:28.5pt">
            <v:imagedata r:id="rId39" o:title=""/>
          </v:shape>
        </w:pict>
      </w:r>
    </w:p>
    <w:p>
      <w:pPr>
        <w:pStyle w:val="Normal4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4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226 words</w:t>
      </w:r>
    </w:p>
    <w:p>
      <w:pPr>
        <w:pStyle w:val="Normal41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Nach der Gewalteskalation bei einer propalästinensischen Demonstration im Berliner Stadtteil Neukölln gehen tags darauf wieder Hunderte auf die Straße.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größer als erwartet, Teilnehmer rufen teils schwerwiegend antisemitische Parolen.</w:t>
      </w:r>
    </w:p>
    <w:p>
      <w:pPr>
        <w:pStyle w:val="Normal419"/>
        <w:keepNext/>
        <w:spacing w:before="240" w:after="0" w:line="340" w:lineRule="atLeast"/>
        <w:ind w:left="0" w:right="0" w:firstLine="0"/>
        <w:jc w:val="left"/>
      </w:pPr>
      <w:bookmarkStart w:id="839" w:name="Body_418"/>
      <w:bookmarkEnd w:id="839"/>
      <w:r>
        <w:rPr>
          <w:rFonts w:ascii="arial" w:eastAsia="arial" w:hAnsi="arial" w:cs="arial"/>
          <w:b/>
          <w:i w:val="0"/>
          <w:strike w:val="0"/>
          <w:noProof w:val="0"/>
          <w:color w:val="000000"/>
          <w:position w:val="0"/>
          <w:sz w:val="28"/>
          <w:u w:val="none"/>
          <w:vertAlign w:val="baseline"/>
        </w:rPr>
        <w:t>Body</w:t>
      </w:r>
    </w:p>
    <w:p>
      <w:pPr>
        <w:pStyle w:val="Normal419"/>
        <w:spacing w:line="60" w:lineRule="exact"/>
      </w:pPr>
      <w:r>
        <w:pict>
          <v:line id="_x0000_s2808" style="position:absolute;z-index:252609536" from="0,2pt" to="512pt,2pt" strokecolor="#009ddb" strokeweight="2pt">
            <v:stroke linestyle="single"/>
            <w10:wrap type="topAndBottom"/>
          </v:line>
        </w:pict>
      </w:r>
    </w:p>
    <w:p>
      <w:pPr>
        <w:pStyle w:val="Normal419"/>
      </w:pP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einem propalästinensischen Protest in Berlin-Kreuzberg und Neukölln haben nach ersten Angaben rund 1400 Menschen demonstriert. Die Demonstration war größer als erwartet, wie eine Polizeisprecherin am Mittwochabend sagte.</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Sprecher hatte zuvor gesagt,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seien rund 1000 Teilnehmer angemeldet gewesen. Die Demonstration begann am Oranienplatz und bewegte sich in Richtung Hermannplatz.</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Demonstrantinnen und Demonstranten riefen unter anderem ,,Free Palestine", aber auch den antisemitischen Spruch ,,Kindermörder Israel". Zu sehen waren aber auch Schilder mit der Aufschrift ,,Berlin shall burn" (Berlin soll brennen) und ,,Fuck you Germany" (Fick dich, Deutschland).</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Vortag war eine propalästinensische Demonstration eskaliert. Polizisten wurden vereinzelt mit Steinen und Flaschen angegriffen. Zudem hätten Menschen Pyrotechnik gezündet, sagte eine Polizeisprecherin. Rund 850 Menschen hatten sich nach Angaben der Polizei von Dienstagabend versammelt.</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Polizeikräfte lösten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Hermannplatz am späten Abend auf. Insgesamt wurden demnach 19 Strafverfahren eingeleitet wegen tätlichen Angriffs auf und Widerstands gegen Vollstreckungsbeamte, wegen besonders schweren Landfriedensbruchs, gefährlicher Körperverletzung, Sachbeschädigung, Beleidigung sowie Verwendens von Kennzeichen verfassungswidriger und terroristischer Organisationen.</w:t>
      </w:r>
    </w:p>
    <w:p>
      <w:pPr>
        <w:pStyle w:val="Normal41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29, 2024</w:t>
      </w:r>
    </w:p>
    <w:p>
      <w:pPr>
        <w:pStyle w:val="Normal419"/>
      </w:pPr>
    </w:p>
    <w:p>
      <w:pPr>
        <w:pStyle w:val="Normal419"/>
        <w:ind w:left="200"/>
        <w:sectPr>
          <w:type w:val="continuous"/>
          <w:pgMar w:top="840" w:right="1000" w:bottom="840" w:left="1000" w:header="400" w:footer="400"/>
          <w:pgNumType w:fmt="decimal"/>
          <w:cols w:space="720"/>
        </w:sectPr>
      </w:pPr>
      <w:r>
        <w:br/>
      </w:r>
      <w:r>
        <w:pict>
          <v:line id="_x0000_s2809" style="position:absolute;z-index:252610560" from="0,10pt" to="512pt,10pt" strokecolor="black" strokeweight="1pt">
            <v:stroke linestyle="single"/>
          </v:line>
        </w:pict>
      </w:r>
      <w:r>
        <w:rPr>
          <w:rFonts w:ascii="arial" w:eastAsia="arial" w:hAnsi="arial" w:cs="arial"/>
          <w:b/>
          <w:color w:val="767676"/>
          <w:sz w:val="16"/>
        </w:rPr>
        <w:t>End of Document</w:t>
      </w:r>
    </w:p>
    <w:p>
      <w:pPr>
        <w:pStyle w:val="Normal420"/>
        <w:sectPr>
          <w:headerReference w:type="even" r:id="rId2589"/>
          <w:headerReference w:type="default" r:id="rId2590"/>
          <w:footerReference w:type="even" r:id="rId2591"/>
          <w:footerReference w:type="default" r:id="rId2592"/>
          <w:headerReference w:type="first" r:id="rId2593"/>
          <w:footerReference w:type="first" r:id="rId2594"/>
          <w:pgSz w:w="12240" w:h="15840"/>
          <w:pgMar w:top="840" w:right="1000" w:bottom="840" w:left="1000" w:header="400" w:footer="400"/>
          <w:pgNumType w:fmt="decimal"/>
          <w:cols w:space="720"/>
          <w:titlePg w:val="0"/>
        </w:sectPr>
      </w:pPr>
    </w:p>
    <w:p>
      <w:pPr>
        <w:pStyle w:val="Normal420"/>
      </w:pPr>
    </w:p>
    <w:p>
      <w:pPr>
        <w:pStyle w:val="Normal420"/>
      </w:pPr>
      <w:r>
        <w:pict>
          <v:shape id="_x0000_i2810" type="#_x0000_t75" alt="LexisNexis®" style="width:147.75pt;height:30pt">
            <v:imagedata r:id="rId10" o:title=""/>
          </v:shape>
        </w:pict>
      </w:r>
      <w:r>
        <w:cr/>
      </w:r>
    </w:p>
    <w:p>
      <w:pPr>
        <w:pStyle w:val="Heading141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Schon wieder Eskalation bei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 Judenhasser werfen Flaschen und Eier auf Polizisten</w:t>
      </w:r>
    </w:p>
    <w:p>
      <w:pPr>
        <w:pStyle w:val="Normal4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4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29. Mai 2024 </w:t>
      </w:r>
    </w:p>
    <w:p>
      <w:pPr>
        <w:pStyle w:val="Normal420"/>
        <w:keepNext w:val="0"/>
        <w:spacing w:after="0" w:line="240" w:lineRule="atLeast"/>
        <w:ind w:right="0"/>
        <w:jc w:val="both"/>
      </w:pPr>
      <w:bookmarkStart w:id="840" w:name="Bookmark_421"/>
      <w:bookmarkEnd w:id="840"/>
    </w:p>
    <w:p>
      <w:pPr>
        <w:pStyle w:val="Normal42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420"/>
        <w:keepNext w:val="0"/>
        <w:spacing w:before="120" w:after="0" w:line="220" w:lineRule="atLeast"/>
        <w:ind w:left="0" w:right="0" w:firstLine="0"/>
        <w:jc w:val="left"/>
      </w:pPr>
      <w:r>
        <w:br/>
      </w:r>
      <w:r>
        <w:pict>
          <v:shape id="_x0000_i2811" type="#_x0000_t75" style="width:134.98pt;height:85.49pt">
            <v:imagedata r:id="rId25" o:title=""/>
          </v:shape>
        </w:pict>
      </w:r>
    </w:p>
    <w:p>
      <w:pPr>
        <w:pStyle w:val="Normal4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4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433 words</w:t>
      </w:r>
    </w:p>
    <w:p>
      <w:pPr>
        <w:pStyle w:val="Normal420"/>
        <w:keepNext/>
        <w:spacing w:before="240" w:after="0" w:line="340" w:lineRule="atLeast"/>
        <w:ind w:left="0" w:right="0" w:firstLine="0"/>
        <w:jc w:val="left"/>
      </w:pPr>
      <w:bookmarkStart w:id="841" w:name="Body_419"/>
      <w:bookmarkEnd w:id="841"/>
      <w:r>
        <w:rPr>
          <w:rFonts w:ascii="arial" w:eastAsia="arial" w:hAnsi="arial" w:cs="arial"/>
          <w:b/>
          <w:i w:val="0"/>
          <w:strike w:val="0"/>
          <w:noProof w:val="0"/>
          <w:color w:val="000000"/>
          <w:position w:val="0"/>
          <w:sz w:val="28"/>
          <w:u w:val="none"/>
          <w:vertAlign w:val="baseline"/>
        </w:rPr>
        <w:t>Body</w:t>
      </w:r>
    </w:p>
    <w:p>
      <w:pPr>
        <w:pStyle w:val="Normal420"/>
        <w:spacing w:line="60" w:lineRule="exact"/>
      </w:pPr>
      <w:r>
        <w:pict>
          <v:line id="_x0000_s2812" style="position:absolute;z-index:252611584" from="0,2pt" to="512pt,2pt" strokecolor="#009ddb" strokeweight="2pt">
            <v:stroke linestyle="single"/>
            <w10:wrap type="topAndBottom"/>
          </v:line>
        </w:pict>
      </w:r>
    </w:p>
    <w:p>
      <w:pPr>
        <w:pStyle w:val="Normal420"/>
      </w:pPr>
    </w:p>
    <w:p>
      <w:pPr>
        <w:pStyle w:val="Normal4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Kein Abend ohne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Schon wieder ziehen Judenhasser unbehelligt durch die Straßen der Hauptstadt, brüllen mit  Kindermörder Israel  offen ihren Antisemitismus in die Straßen. Wenig später eskaliert die Situation   wie schon an den Abenden zuvor!</w:t>
      </w:r>
    </w:p>
    <w:p>
      <w:pPr>
        <w:pStyle w:val="Normal4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Beginn wird auf der Bühne Israel als Terrorstaat verunglimpft. Im Chor stimmen Hunderte Teilnehmer in Sprechchöre ein:  Viva, viva Intifada.  Selbst Kinder brüllen in das Mikrofon  Free, free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Zu sehen sind aber auch Schilder mit der Aufschrift  Berlin shall burn  (Berlin soll brennen) und  Fuck you Germany  (Fick dich, Deutschland).</w:t>
      </w:r>
    </w:p>
    <w:p>
      <w:pPr>
        <w:pStyle w:val="Normal4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begleitet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dem Zeitpunkt noch ohne Helme am Rand.</w:t>
      </w:r>
    </w:p>
    <w:p>
      <w:pPr>
        <w:pStyle w:val="Normal4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Wenig später kommt es kurz vor der Brücke über den Landwehrkanal zu Krawallen. Polizisten werden massiv mit Flaschen und Eiern beworfen, umringt, eingekesselt und beschimpft:  Ganz Berlin hasst die Polizei  Mindestens zwei Leute werden überwältigt und abgeführt. </w:t>
      </w:r>
    </w:p>
    <w:p>
      <w:pPr>
        <w:pStyle w:val="Normal4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Demonstration am Mittwochabend war mit 1400 Teilnehmern größer als erwartet, wie eine Polizeisprecherin am Mittwochabend sagte. Ein Sprecher hatte zuvor gesagt,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seien rund 1000 Teilnehmer angemeldet gewesen.</w:t>
      </w:r>
    </w:p>
    <w:p>
      <w:pPr>
        <w:pStyle w:val="Normal4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 den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-Teilnehmern war auch Serhat Sisik aka  Aggressionsprobleme . Er gehört zu einer Gruppe befreundeter Israel-Hasser, die in den vergangenen Tagen immer wieder auf Demos am Alexanderplatz und am Hermannplatz auftauchten.</w:t>
      </w:r>
    </w:p>
    <w:p>
      <w:pPr>
        <w:pStyle w:val="Normal4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Sisik nutzt vorwiegend seine enorme Reichweite in den sozialen Netzwerken (172 000 Follower auf Instagram), um auf die Krawall-Demos aufmerksam zu machen. Auch er hetzt regelmäßig gegen Journalisten. Außerdem bestreitet er, dass die Hamas am 7. Oktober Frauen vergewaltigt hätte.</w:t>
      </w:r>
    </w:p>
    <w:p>
      <w:pPr>
        <w:pStyle w:val="Normal4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am Dienstag Angriffe auf die Polizei</w:t>
      </w:r>
    </w:p>
    <w:p>
      <w:pPr>
        <w:pStyle w:val="Normal4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Motto:  We charge you with Genocide, stop the massacre in Rafah  sollte vom Oranienplatz bis zum Hermannplatz in Neukölln gehen.</w:t>
      </w:r>
    </w:p>
    <w:p>
      <w:pPr>
        <w:pStyle w:val="Normal4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am Dienstagabend eskalierte dort eine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Polizisten wurden vereinzelt mit Steinen und Flaschen angegriffen. Zudem hatten Menschen Pyrotechnik gezündet, sagte eine Polizeisprecherin. Rund 850 Menschen hatten sich nach Angaben der Polizei von Dienstagabend versammelt. Polizeikräfte lösten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Hermannplatz am späten Abend auf. </w:t>
      </w:r>
    </w:p>
    <w:p>
      <w:pPr>
        <w:pStyle w:val="Normal4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Insgesamt wurden 19 Strafverfahren eingeleitet, u. a. wegen tätlichen Angriffs auf und Widerstands gegen Vollstreckungsbeamte und gefährlicher Körperverletzung.</w:t>
      </w:r>
    </w:p>
    <w:p>
      <w:pPr>
        <w:pStyle w:val="Normal4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-Ende ist nicht in Sicht! Allein sieben weitere Demos sind bis Ende der Woche angemeldet.</w:t>
      </w:r>
    </w:p>
    <w:p>
      <w:pPr>
        <w:pStyle w:val="Normal4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https://www.bild.de/regional/berlin/berlin-judenhasser-bewerfen-polizisten-mit-flaschen-und-eiern-66574bc0aad9b31829419a84</w:t>
      </w:r>
    </w:p>
    <w:p>
      <w:pPr>
        <w:pStyle w:val="Normal42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20"/>
        <w:spacing w:line="60" w:lineRule="exact"/>
      </w:pPr>
      <w:r>
        <w:pict>
          <v:line id="_x0000_s2813" style="position:absolute;z-index:252612608" from="0,2pt" to="512pt,2pt" strokecolor="#009ddb" strokeweight="2pt">
            <v:stroke linestyle="single"/>
            <w10:wrap type="topAndBottom"/>
          </v:line>
        </w:pict>
      </w:r>
    </w:p>
    <w:p>
      <w:pPr>
        <w:pStyle w:val="Normal42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der provisorischen Bühne brüllt ein Kind ins Mikrofon Free, free </w:t>
      </w:r>
      <w:r>
        <w:rPr>
          <w:rFonts w:ascii="arial" w:eastAsia="arial" w:hAnsi="arial" w:cs="arial"/>
          <w:b/>
          <w:i/>
          <w:strike w:val="0"/>
          <w:noProof w:val="0"/>
          <w:color w:val="000000"/>
          <w:position w:val="0"/>
          <w:sz w:val="20"/>
          <w:u w:val="single"/>
          <w:vertAlign w:val="baseline"/>
        </w:rPr>
        <w:t>Palästina</w:t>
      </w:r>
    </w:p>
    <w:p>
      <w:pPr>
        <w:pStyle w:val="Normal4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Neukölln wurden die Einsatzkräfte regelrecht umzingelt, mit Flaschen, Bechern und Eiern beworfen</w:t>
      </w:r>
    </w:p>
    <w:p>
      <w:pPr>
        <w:pStyle w:val="Normal42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29, 2024</w:t>
      </w:r>
    </w:p>
    <w:p>
      <w:pPr>
        <w:pStyle w:val="Normal420"/>
      </w:pPr>
    </w:p>
    <w:p>
      <w:pPr>
        <w:pStyle w:val="Normal420"/>
        <w:ind w:left="200"/>
        <w:sectPr>
          <w:type w:val="continuous"/>
          <w:pgMar w:top="840" w:right="1000" w:bottom="840" w:left="1000" w:header="400" w:footer="400"/>
          <w:pgNumType w:fmt="decimal"/>
          <w:cols w:space="720"/>
        </w:sectPr>
      </w:pPr>
      <w:r>
        <w:br/>
      </w:r>
      <w:r>
        <w:pict>
          <v:line id="_x0000_s2814" style="position:absolute;z-index:252613632" from="0,10pt" to="512pt,10pt" strokecolor="black" strokeweight="1pt">
            <v:stroke linestyle="single"/>
          </v:line>
        </w:pict>
      </w:r>
      <w:r>
        <w:rPr>
          <w:rFonts w:ascii="arial" w:eastAsia="arial" w:hAnsi="arial" w:cs="arial"/>
          <w:b/>
          <w:color w:val="767676"/>
          <w:sz w:val="16"/>
        </w:rPr>
        <w:t>End of Document</w:t>
      </w:r>
    </w:p>
    <w:p>
      <w:pPr>
        <w:pStyle w:val="Normal421"/>
        <w:sectPr>
          <w:headerReference w:type="even" r:id="rId2595"/>
          <w:headerReference w:type="default" r:id="rId2596"/>
          <w:footerReference w:type="even" r:id="rId2597"/>
          <w:footerReference w:type="default" r:id="rId2598"/>
          <w:headerReference w:type="first" r:id="rId2599"/>
          <w:footerReference w:type="first" r:id="rId2600"/>
          <w:pgSz w:w="12240" w:h="15840"/>
          <w:pgMar w:top="840" w:right="1000" w:bottom="840" w:left="1000" w:header="400" w:footer="400"/>
          <w:pgNumType w:fmt="decimal"/>
          <w:cols w:space="720"/>
          <w:titlePg w:val="0"/>
        </w:sectPr>
      </w:pPr>
    </w:p>
    <w:p>
      <w:pPr>
        <w:pStyle w:val="Normal421"/>
      </w:pPr>
    </w:p>
    <w:p>
      <w:pPr>
        <w:pStyle w:val="Normal421"/>
      </w:pPr>
      <w:r>
        <w:pict>
          <v:shape id="_x0000_i2815" type="#_x0000_t75" alt="LexisNexis®" style="width:147.75pt;height:30pt">
            <v:imagedata r:id="rId10" o:title=""/>
          </v:shape>
        </w:pict>
      </w:r>
      <w:r>
        <w:cr/>
      </w:r>
    </w:p>
    <w:p>
      <w:pPr>
        <w:pStyle w:val="Heading142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Holocaust verharmlost Warum wurde die Hetz-</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nicht aufgelöst?</w:t>
      </w:r>
    </w:p>
    <w:p>
      <w:pPr>
        <w:pStyle w:val="Normal4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4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29. Mai 2024 </w:t>
      </w:r>
    </w:p>
    <w:p>
      <w:pPr>
        <w:pStyle w:val="Normal421"/>
        <w:keepNext w:val="0"/>
        <w:spacing w:after="0" w:line="240" w:lineRule="atLeast"/>
        <w:ind w:right="0"/>
        <w:jc w:val="both"/>
      </w:pPr>
      <w:bookmarkStart w:id="842" w:name="Bookmark_422"/>
      <w:bookmarkEnd w:id="842"/>
    </w:p>
    <w:p>
      <w:pPr>
        <w:pStyle w:val="Normal42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21"/>
        <w:keepNext w:val="0"/>
        <w:spacing w:before="120" w:after="0" w:line="220" w:lineRule="atLeast"/>
        <w:ind w:left="0" w:right="0" w:firstLine="0"/>
        <w:jc w:val="left"/>
      </w:pPr>
      <w:r>
        <w:br/>
      </w:r>
      <w:r>
        <w:pict>
          <v:shape id="_x0000_i2816" type="#_x0000_t75" style="width:84.74pt;height:57.74pt">
            <v:imagedata r:id="rId59" o:title=""/>
          </v:shape>
        </w:pict>
      </w:r>
    </w:p>
    <w:p>
      <w:pPr>
        <w:pStyle w:val="Normal4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6; Ausg. 123</w:t>
      </w:r>
    </w:p>
    <w:p>
      <w:pPr>
        <w:pStyle w:val="Normal4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313 words</w:t>
      </w:r>
    </w:p>
    <w:p>
      <w:pPr>
        <w:pStyle w:val="Normal421"/>
        <w:keepNext/>
        <w:spacing w:before="240" w:after="0" w:line="340" w:lineRule="atLeast"/>
        <w:ind w:left="0" w:right="0" w:firstLine="0"/>
        <w:jc w:val="left"/>
      </w:pPr>
      <w:bookmarkStart w:id="843" w:name="Body_420"/>
      <w:bookmarkEnd w:id="843"/>
      <w:r>
        <w:rPr>
          <w:rFonts w:ascii="arial" w:eastAsia="arial" w:hAnsi="arial" w:cs="arial"/>
          <w:b/>
          <w:i w:val="0"/>
          <w:strike w:val="0"/>
          <w:noProof w:val="0"/>
          <w:color w:val="000000"/>
          <w:position w:val="0"/>
          <w:sz w:val="28"/>
          <w:u w:val="none"/>
          <w:vertAlign w:val="baseline"/>
        </w:rPr>
        <w:t>Body</w:t>
      </w:r>
    </w:p>
    <w:p>
      <w:pPr>
        <w:pStyle w:val="Normal421"/>
        <w:spacing w:line="60" w:lineRule="exact"/>
      </w:pPr>
      <w:r>
        <w:pict>
          <v:line id="_x0000_s2817" style="position:absolute;z-index:252614656" from="0,2pt" to="512pt,2pt" strokecolor="#009ddb" strokeweight="2pt">
            <v:stroke linestyle="single"/>
            <w10:wrap type="topAndBottom"/>
          </v:line>
        </w:pict>
      </w:r>
    </w:p>
    <w:p>
      <w:pPr>
        <w:pStyle w:val="Normal421"/>
      </w:pP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Mitte   Wieder Hetz-</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Herzen Berlins! 1000 Israel-Hasser versammelten sich Montagabend auf dem Alex. Drei von ihnen hielten ein Plakat in die Höhe, auf dem der Holocaust verharmlost wurde. </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Berlins Gesetzeshüter ein klarer Fall von Volksverhetzung: eine Straftat! Aber warum wurde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aus der heraus Israel-Hasser öffentlich den Holocaust an 6 Millionen Juden verharmlosen, nicht aufgelöst?</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Hintergrund: Um 20.40 Uhr wurde die Polizei auf das Plakat aufmerksam, wie ein Sprecher erklärte. Darauf stand in großen Buchstaben weithin sichtbar:  One Holocaust does not justify another    also, ein Holocaust rechtfertigt keinen weiteren.</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Damit setzten die propalästinensischen Demonstranten die Judenvernichtung durch die Nazis mit dem Vorgehen Israels in Gaza gleich.</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sehen war auch eine Landkarte Palästinas, der Staat Israel existierte darauf nicht. Mit unter den Israel-Hassern: der berüchtigte Clan-Boss Arafat Abou-Chaker und sein Bruder Nasser.</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Polizeisprecher zur B.Z.:  Die drei Tatverdächtigen zur Volksverhetzung konnten namhaft gemacht werden, zeigten sich kooperativ in der Folge und händigten das Plakat ohne Widerstand aus. Danach konnte der Verlauf der Versammlung störungsfrei fortgesetzt werden. Der Einsatzleiter sah deshalb keinen Grund mehr, die Versammlung aufzulösen.  </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Bilanz der Hetz-</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Sieben Strafanzeigen. Die Landkarten-Flagge werteten die Beamten als mögliche Volksverhetzung, deshalb leiteten sie mit drei Anzeigen die entsprechenden Ermittlungen ein. Das bestätigte der Sprecher auch ausdrücklich.</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anderen Anzeigen waren wegen Beleidigung und Zeigen des Hitlergrußes.</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dem 7. Oktober gab es in Berlin bis Ende letzter Woche 428 Demonstrationen in Zusammenhang mit dem Hamas-Terroranschlag und der Offensive in Gaza. 192 pro -israelische Demos, 236 pro palästinensische. </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2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21"/>
        <w:spacing w:line="60" w:lineRule="exact"/>
      </w:pPr>
      <w:r>
        <w:pict>
          <v:line id="_x0000_s2818" style="position:absolute;z-index:252615680" from="0,2pt" to="512pt,2pt" strokecolor="#009ddb" strokeweight="2pt">
            <v:stroke linestyle="single"/>
            <w10:wrap type="topAndBottom"/>
          </v:line>
        </w:pict>
      </w:r>
    </w:p>
    <w:p>
      <w:pPr>
        <w:pStyle w:val="Normal42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diesem Plakat verharmlosen die Israel-Hasser den Holocaust mit sechs Millionen ermordeten Juden</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dem Alexanderplatz wurde eine riesige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 entrollt</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Clan-Boss Arafat Abou -Chaker (48) war bei der Israel-Hass-</w:t>
      </w:r>
      <w:r>
        <w:rPr>
          <w:rFonts w:ascii="arial" w:eastAsia="arial" w:hAnsi="arial" w:cs="arial"/>
          <w:b/>
          <w:i/>
          <w:strike w:val="0"/>
          <w:noProof w:val="0"/>
          <w:color w:val="000000"/>
          <w:position w:val="0"/>
          <w:sz w:val="20"/>
          <w:u w:val="single"/>
          <w:vertAlign w:val="baseline"/>
        </w:rPr>
        <w:t>Demo</w:t>
      </w:r>
    </w:p>
    <w:p>
      <w:pPr>
        <w:pStyle w:val="Normal42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29, 2024</w:t>
      </w:r>
    </w:p>
    <w:p>
      <w:pPr>
        <w:pStyle w:val="Normal421"/>
      </w:pPr>
    </w:p>
    <w:p>
      <w:pPr>
        <w:pStyle w:val="Normal421"/>
        <w:ind w:left="200"/>
        <w:sectPr>
          <w:type w:val="continuous"/>
          <w:pgMar w:top="840" w:right="1000" w:bottom="840" w:left="1000" w:header="400" w:footer="400"/>
          <w:pgNumType w:fmt="decimal"/>
          <w:cols w:space="720"/>
        </w:sectPr>
      </w:pPr>
      <w:r>
        <w:br/>
      </w:r>
      <w:r>
        <w:pict>
          <v:line id="_x0000_s2819" style="position:absolute;z-index:252616704" from="0,10pt" to="512pt,10pt" strokecolor="black" strokeweight="1pt">
            <v:stroke linestyle="single"/>
          </v:line>
        </w:pict>
      </w:r>
      <w:r>
        <w:rPr>
          <w:rFonts w:ascii="arial" w:eastAsia="arial" w:hAnsi="arial" w:cs="arial"/>
          <w:b/>
          <w:color w:val="767676"/>
          <w:sz w:val="16"/>
        </w:rPr>
        <w:t>End of Document</w:t>
      </w:r>
    </w:p>
    <w:p>
      <w:pPr>
        <w:pStyle w:val="Normal422"/>
        <w:sectPr>
          <w:headerReference w:type="even" r:id="rId2601"/>
          <w:headerReference w:type="default" r:id="rId2602"/>
          <w:footerReference w:type="even" r:id="rId2603"/>
          <w:footerReference w:type="default" r:id="rId2604"/>
          <w:headerReference w:type="first" r:id="rId2605"/>
          <w:footerReference w:type="first" r:id="rId2606"/>
          <w:pgSz w:w="12240" w:h="15840"/>
          <w:pgMar w:top="840" w:right="1000" w:bottom="840" w:left="1000" w:header="400" w:footer="400"/>
          <w:pgNumType w:fmt="decimal"/>
          <w:cols w:space="720"/>
          <w:titlePg w:val="0"/>
        </w:sectPr>
      </w:pPr>
    </w:p>
    <w:p>
      <w:pPr>
        <w:pStyle w:val="Normal422"/>
      </w:pPr>
    </w:p>
    <w:p>
      <w:pPr>
        <w:pStyle w:val="Normal422"/>
      </w:pPr>
      <w:r>
        <w:pict>
          <v:shape id="_x0000_i2820" type="#_x0000_t75" alt="LexisNexis®" style="width:147.75pt;height:30pt">
            <v:imagedata r:id="rId10" o:title=""/>
          </v:shape>
        </w:pict>
      </w:r>
      <w:r>
        <w:cr/>
      </w:r>
    </w:p>
    <w:p>
      <w:pPr>
        <w:pStyle w:val="Heading142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Eine Nacht auf TikTok;  Ich gebe keiner Frau die Hand, weil ich Frauen respektiere </w:t>
      </w:r>
    </w:p>
    <w:p>
      <w:pPr>
        <w:pStyle w:val="Normal4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4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29. Mai 2024 </w:t>
      </w:r>
    </w:p>
    <w:p>
      <w:pPr>
        <w:pStyle w:val="Normal422"/>
        <w:keepNext w:val="0"/>
        <w:spacing w:after="0" w:line="240" w:lineRule="atLeast"/>
        <w:ind w:right="0"/>
        <w:jc w:val="both"/>
      </w:pPr>
      <w:bookmarkStart w:id="844" w:name="Bookmark_423"/>
      <w:bookmarkEnd w:id="844"/>
    </w:p>
    <w:p>
      <w:pPr>
        <w:pStyle w:val="Normal42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Bilanz Deutschland Wirtschaftsmagazin GmbH Alle Rechte Vorbehalten</w:t>
      </w:r>
    </w:p>
    <w:p>
      <w:pPr>
        <w:pStyle w:val="Normal422"/>
        <w:keepNext w:val="0"/>
        <w:spacing w:before="120" w:after="0" w:line="220" w:lineRule="atLeast"/>
        <w:ind w:left="0" w:right="0" w:firstLine="0"/>
        <w:jc w:val="left"/>
      </w:pPr>
      <w:r>
        <w:br/>
      </w:r>
      <w:r>
        <w:pict>
          <v:shape id="_x0000_i2821" type="#_x0000_t75" style="width:149.98pt;height:30pt">
            <v:imagedata r:id="rId186" o:title=""/>
          </v:shape>
        </w:pict>
      </w:r>
    </w:p>
    <w:p>
      <w:pPr>
        <w:pStyle w:val="Normal4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4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2201 words</w:t>
      </w:r>
    </w:p>
    <w:p>
      <w:pPr>
        <w:pStyle w:val="Normal4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Dennis Sand</w:t>
      </w:r>
    </w:p>
    <w:p>
      <w:pPr>
        <w:pStyle w:val="Normal42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TikTok ist eine Arena für politische und religiöse Extremisten jeder Couleur, auch Clan-Mitglieder streamen hier oft live. Unser Autor verbringt eine Nacht in dem Netzwerk. Und blickt in Abgründe.</w:t>
      </w:r>
    </w:p>
    <w:p>
      <w:pPr>
        <w:pStyle w:val="Normal422"/>
        <w:keepNext/>
        <w:spacing w:before="240" w:after="0" w:line="340" w:lineRule="atLeast"/>
        <w:ind w:left="0" w:right="0" w:firstLine="0"/>
        <w:jc w:val="left"/>
      </w:pPr>
      <w:bookmarkStart w:id="845" w:name="Body_421"/>
      <w:bookmarkEnd w:id="845"/>
      <w:r>
        <w:rPr>
          <w:rFonts w:ascii="arial" w:eastAsia="arial" w:hAnsi="arial" w:cs="arial"/>
          <w:b/>
          <w:i w:val="0"/>
          <w:strike w:val="0"/>
          <w:noProof w:val="0"/>
          <w:color w:val="000000"/>
          <w:position w:val="0"/>
          <w:sz w:val="28"/>
          <w:u w:val="none"/>
          <w:vertAlign w:val="baseline"/>
        </w:rPr>
        <w:t>Body</w:t>
      </w:r>
    </w:p>
    <w:p>
      <w:pPr>
        <w:pStyle w:val="Normal422"/>
        <w:spacing w:line="60" w:lineRule="exact"/>
      </w:pPr>
      <w:r>
        <w:pict>
          <v:line id="_x0000_s2822" style="position:absolute;z-index:252617728" from="0,2pt" to="512pt,2pt" strokecolor="#009ddb" strokeweight="2pt">
            <v:stroke linestyle="single"/>
            <w10:wrap type="topAndBottom"/>
          </v:line>
        </w:pict>
      </w:r>
    </w:p>
    <w:p>
      <w:pPr>
        <w:pStyle w:val="Normal422"/>
      </w:pP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TikTok ist gegenwärtig das populärste soziale Netzwerk der Welt. Neben klassischen Kurzvideos bekommen Nutzer auch die Möglichkeit, live zu streamen und mal bessere, mal schlechtere Gedanken zu allen möglichen Themen durch ihre Handykamera in die Welt zu senden. In den Streams sprechen neben ganz normalen Menschen auch Islamisten, Rechtsradikale und Clan-Mitglieder miteinander   oft über Politik und Religion. Manchmal betteln sie auch um Spenden, die die Zuschauer in Form von animierten Tierchen und Masken versenden können, die mit echtem Geld gekauft werden müssen. Die Art der Spende führt immer wieder zu absurden Situationen. So drohen etwa Clan-Mitglieder im Livestream ihren Kontrahenten Gewalt an und haben dann plötzlich einen animierten Elefantenrüssel im Gesicht, der ihnen durch einen Zuschauer  gespendet  wurde.</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Schaut man sich bestimmte Arten von Livestreams und Videos häufiger an, spielt der Algorithmus themengleiche Videos aus. Für diesen Artikel wurde der TikTok-Algorithmus des Autors entsprechend lange mit Politik-Videos gefüttert. Und somit auch komplett zerstört. Die folgenden Geschehnisse trugen sich in der Nacht von Sonntag auf Montag auf der Plattform zu   ein Protokoll:</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20.02 Uhr: Ein Video der Influencerin Lola Weippert wird eingespielt. Sie sitzt am Boden und weint. Der Grund: Sie habe gerade  das schlimmste Video aller Zeiten gesehen . Es geht um die Sylt-Aufnahmen, bei denen junge, betrunkene Partygäste zu dem Gigi D Agostinos Song  L amour toujours  den Text  Ausländer raus  hinzugedichtet haben.</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Lola Weippert sagt, sie schäme sich,  eine deutsche Kartoffel  zu sein, und wischt sich die Tränen weg.  Es ist nicht so, dass es Jahrhunderte her ist, dass die Deutschen zwei Weltkriege angefangen haben , weint sie. Das sei alles noch gar nicht so lange her. Immer wieder sagt sie, wie grauenvoll das alles sei.  Der Fuchs ist schlau und stellt sich dumm, beim Nazi ist es andersherum , sagt sie schließlich und beendet das Video.</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20.17 Uhr:  Abu Aaliyah  ist online, ein durchtrainierter Mann mit Tätowierungen auf den Unterarmen und einem langen, schwarzen Vollbart. Er will mit Christen über Religion diskutieren.  Abu Aaliyah  sitzt vor einem Hintergrundscreen, auf dem steht  Islam ist die wahrheit Christentum is falsch.  Er habe  die Matrix der Christen studiert , sagt der Mann und fordert sie nun auf, mit ihm live zu gehen. 86 Leute schauen zu.</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nimmt er einen ersten Gast an. Sie begrüßen sich freundlich. Der Gast ist aber kein Christ, sondern Schiit, wie er erzählt.  Abu Aaliyah  schmeißt ihn sofort wieder aus seinem Stream.  Möge Allah dich und deine Eltern vernichten, ya kafir (Ungläubiger, d. Red.) ! , sagt  Abu Aaliyah  sieben Mal hintereinander. Schiiten stünden im Bunde mit dem Teufel, erklärt er und lädt dann wieder Christen zu einer Debatte ein.  Alle werden hier fair behandelt , versichert er.</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20.40 Uhr:  _2_exclusive_  ist online. Er hat ein Profilbild mit dem Logo der Grünen in Sachsen-Anhalt, und seinen Stream nennt er  EHRENLOSESTER STAMMTISCH . Dahinter ein grünes Herzchen und zwei Bierkrug-Emojis. Fünf Gäste sind zugeschaltet und diskutieren über Politik. Unter ihnen auch  Wolf .</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Wolf  ist ein älterer Mann mit Glatze. Er befindet sich anscheinend in seinem Badezimmer.  Wofür steht Bündnis90 , will jemand wissen.  Wolf  sagt, das wisse er auch nicht.  Wolf, ich habe einen heftigen Durchfall, haben Sie da einen Tipp? , fragt ihn jemand anderes.  Wie bitte? , fragt  Wolf  und geht mit seinem Ohr ganz nah an sein Handy. 19 Leute schauen zu.</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21.20 Uhr:  Tarik_114  ist online. Er trägt einen langen, schwarzen Bart, beantwortet alle Fragen, die man ihm stellt, politische wie unpolitische, und gibt dazu allgemeine Lebenstipps.  Ich gebe keiner Frau die Hand , erzählt  Tarik_114 ,  weil ich Frauen respektiere  und ihnen keine  Bakterien  übertragen möchte. Er empfiehlt seinen Zuschauern, keine Musik zu hören, denn  die Musik macht euer Herz krank . Ob er eine Frau habe, wird  Tarik_114  im Chat gefragt.  Neeein , sagt er und guckt auf den Boden.  Ich brauche gerade keine Frau. </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Dann spannt er seinen Bizeps. Er hat sein T-Shirt hochgerollt, damit man seine Muskeln deutlicher sieht.  Du hast 100.000 Kilometer Adern in deinem Körper , sagt er.  Überleg mal , sagt er,  eine Zelle in deinem Körper kommuniziert mit 10.000 anderen Zellen.  Oder mit 1000 anderen Zellen. Das weiß er nicht mehr so genau. Solle man mal googeln.  Stell dir mal vor, du kommunizierst mit 10.000 Leuten gleichzeitig, voll anstrengend.  Dann beantwortet er in schneller Taktung wieder Fragen.  Hast du Kinder?  -  Mein Sohn ist gestorben. </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Wo kommst du her?  -  Türkei. </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Wie findest du Christen?  -  Möge Allah jeden Juden und Christen rechtleiten. </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Jemand spendet  Tarik_114  Geld, und ein animierter Cowboy-Hut sowie ein animierter Schnäuzer erscheinen in seinem Gesicht.</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21.59 Uhr: Ein Video wird eingespielt. Es zeigt eine tanzende Gruppe junger Menschen in Berlin. Sie singen zu Gigi D Agostinos Song  L amour toujours  den Text  Nazis raus, Nazis raus, Deutschland ist multi, alle Nazis raus.  Unter dem Video steht:  Berlin &amp;gt; Sylt . Und  Antifa forever! </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22.30 Uhr:  Free_ _Israel  ist online.  Free_ _Israel  sagt, er sei Muslim, aber er sei für Israel  bei Israel gegen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Er wird im Chat permanent beleidigt.  Free_ _Israel , der wahrscheinlich ein Troll ist, sagt, er sei für Israel, weil er Tel Aviv möge und den Namen David  schön  finde. Er möge auch Juden. Der Chat dreht jetzt durch. Die Beleidigungen werden härter.  Ich finde auch die israelische Flagge einfach schöner , findet er eine weitere Begründung. Dann nimmt er einen Gast an. Er sei Afghane, sagt der Gast, und er würde  Israel ficken .</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23.17 Uhr:  Tesla Han  ist online.  Han , ein übergewichtiger Asiat, sitzt vor einem Osama-Bin-Laden-Bild, hat sich einen Bart angeklebt und ein kariertes Küchenhandtuch auf den Kopf gelegt. Er reiht irgendwelche arabisch klingenden Fantasiewörter aneinander. Im Chat wird er konstant als  Hurensohn  beleidigt.</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nimmt Han einen Gast in den Stream.  Kann ich dir eine Frage stellen? , fragt der Gast sehr höflich.  Sag erst die Shahada , fordert Han ihn auf, das islamische Glaubensbekenntnis aufzusagen.  Du fetter Chinese, lass mich jetzt eine Frage stellen! , beharrt der Gast.  Schmatz nicht so, du dreckiger Moslem , schimpft  Han  und schmeißt ihn raus. 1300 Leute verfolgen den Stream. Han hat durch seine eigenwillige Internetpräsenz mittlerweile eine gewisse Reichweite gewonnen und hat auch schon ein Video mit AfD-Abgeordneten gedreht.</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weiterer Gast wird angenommen. Der sagt nichts, macht nur hörbar einen Screenshot.  Dreckiger Moslem , flucht  Han  und schmeißt auch ihn raus. Dann singt er ein Lied in einer Fantasiesprache und sagt, er sei ein Prophet. Er nimmt den nächsten Gast in den Stream.  Wenn du Prophet bist, dann erzähl doch mal was über den Islam , sagt der Gast.  Ich erzähl dir was über deine dreckige Moslem-Mutter, die sich in die Luft gesprengt hat, du dreckiger Moslem , antwortet  Han .</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23.20 Uhr:  Christian AfD  ist online. Sein Hintergrundbild ist ein Wolkenhimmel, auf den er einen Bundesadler, ein AfD- und ein Junge-Alternative-Logo montiert hat. Es geht um das Thema Remigration.  Mary  fragt, was denn aus den Kindern der Menschen wird, die abgeschoben werden sollen.  Christian AfD  beginnt einen längeren Monolog über das Asylrecht. Irgendwann wird er von einem anderen  Christian  unterbrochen.</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Christian  hat als Profilbild einen Erzengel, dessen Flügel und Gewand die Farbe der Deutschlandflagge tragen. In der Hand hält der deutsche Erzengel ein Feuerschwert.  Jetzt geht das schon wieder los , lallt  Christian . Anscheinend ist er stark alkoholisiert. Und genervt.  Nicht immer viel reden , fordert er. Ausländer  sollen froh sein, dass wir die abschieben und gut . Er lässt eine kurze Pause.  Raus mit denen! , fordert er. Das hat zwar mit  Marys  Frage nicht viel zu tun, wird aber nicht weiter thematisiert.</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Ja, das ist schon richtig , sagt  Christian AfD  diplomatisch.  Es ist wichtig, dass Integration funktioniert.  Dann kommt  Mary  zum eigentlichen Punkt. Die Mutter ihrer Mutter komme nicht aus Deutschland, und sie mache sich schon große Sorgen, dass sie auch bald  raus  muss. Das Problem: Ihr Englisch würde auch nicht reichen,  um in den USA oder so zu bestehen .  Christian AfD  versichert  Mary , dass sie nicht abgeschoben werde.</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23.50 Uhr: Ein Video von  Sheikh Ibrahim  wird eingespielt.  Sheikh Ibrahim  bezeichnet sich als einen  islamischen Gelehrten , der alle Fragen zum Islam beantwortet. Er bekommt die Frage gestellt, ob man als Muslim in Schweinfurt leben darf.  Sheikh Ibrahim  schaut müde in die Kamera.  In Schweinfurt leben? Das ist inshalla nicht verboten. </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00.03 Uhr:  X-Berger  ist online. Er streamt live vom Alexanderplatz in Berlin. Dort gibt es eine spontane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doch da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nicht angemeldet wurde, hat die Polizei sie untersagt.  X-Berger  filmt die Polizisten auf dem Alexanderplatz.  Die wollen den kompletten Veranstalter auflösen , empört er sich.  Wir wollen nur Soli mit abgeschlachteten Kindern machen , sagt er, aber die Polizei, sagt  X-Berger , verhindere das.  Willkommen in der Diktatur! </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erzählt er, dass die Beamten die Demonstranten massiv einschüchterten. In seinem Stream sieht man aber bloß Polizisten, die auf dem Alexanderplatz herumstehen. Angeblich habe einer der Demonstranten einem Polizisten Bilder von toten Babys gezeigt und der Polizist habe den Mann daraufhin verhaften wollen, behauptet  X-Berger .  Und zwar, weil er die Wahrheit sagt. Wahrheit ist in Deutschland strafbar.  Der Chat ist empört.  DIKTATUR LAND , schreibt einer.  Guck mal, wie aggressiv das ist , sagt  X-Berger  und filmt wieder die Polizisten, die sich locker miteinander unterhalten.</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00.45 Uhr:  Horseman  ist online.  Horseman  trägt eine Hammer-und-Sichel-Kette. Er sitzt vor einer Wand, an die er mehrere Papiere geklebt hat. Auf einem steht  Faschistisches Geheimtreffen , dazu sieht man die Logos von Grünen und SPD. Auf einem anderen steht  FCK NATO .</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Horseman  spricht mit einem Gast darüber, ob Kanzler Olaf Scholz (SPD) ein Antifaschist sei.  Horseman  glaubt, dass Scholz kein Antifaschist sein könne, weil der einem  rassistischen Apartheidsregime wie Israel Waffen liefert . Außerdem kooperiere Scholz mit den USA, und auch das sei nicht antifaschistisch, denn  die gesamte Geschichte der USA basiert auf Genoziden und Rassismus    laut seinen Informationen, wie er sagt.</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Deutschland sei leider  ein komplett besetztes und fremdgesteuertes Land , sagt  Horseman . Dass die Obdachlosigkeit, die Zahl der Drogentoten, die Armut und der Krankenstand hierzulande stiegen, sei  kein Zufall . Er sagt, laut seinen Informationen hätten die USA damit zu tun.</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01.20 Uhr:  Tarik_114  ist noch immer online. Er isst einen Magerquark.  Dein Körper braucht nichts außer richtig , sagt er. Der Satz ergibt keinen Sinn.  Tarik _114  lässt eine kurze Pause und versucht es noch einmal:  Du musst deinem Körper immer die richtigen Vitamine zur Verfügung stellen.  Er schmatzt laut in die Kamera. Ein wenig Quark bleibt in seinem Bart hängen.</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02.30 Uhr:  Psychovally86  ist online. Als Profilbild hat er ein graues Alien gewählt. Er ist offenbar Teil der Esoterik-Bubble. Doch gerade geht es um Politik. Neun Leute sind dem Stream zugeschaltet. Unter ihnen auch  Leon .</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Leon  scheint schon ein wenig älter zu sein. Er sei in der SPD, aber er finde die Grünen  scheiße geil . Wenn er  schwul wäre , sagt  Leon , dann würde er  den Habeck heiraten . Er klingt ein wenig angetrunken.  Die Annalena Baerbock, die würde ich auch heiraten , sagt er, aber die sei ja  leider  schon verheiratet.</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Warum er die Grünen so gut finde, fragt jemand.  Die haben sich den Arsch aufgerissen , findet  Leon . Nur  den Kretschmann  finde er nicht gut. Warum möchte er aber nicht sagen. Auch nach mehrfacher Aufforderung nicht.  Das hat schon seine Gründe , würgt  Leon  ab. Jemand hustet. Es ist ein langer und starker Raucherhusten.</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Psychovally86  sagt, er wünsche sich eine Partei, die sich mehr für Behinderte einsetzt. Der Nutzer  Glas und Fensterreinigung  stimmt zu. Er sei selbst auch behindert, sagt er, aber  trotzdem was aus mir gemacht .  Leon  findet das toll.</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03.05 Uhr: Yasser Abou-Chaker ist online. Er ist der jüngere Bruder der Berliner Clan-Größe Arafat Abou-Chaker und beinahe jeden Abend auf TikTok live. Gerade spricht er mit einer Frau und einem Mann namens  Jamal .</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denke  jeden Tag an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sagt Yasser Abou-Chaker zu  Jamal  und schaut betroffen. Dann fragt er die Frau, was sie heute gemacht habe.  Nur aufgeräumt , sagt die Frau.  Warst du nicht draußen? , fragt Abou-Chaker,  das Wetter war doch schön!  Nein, sagt die Frau, sie sei nur drinnen gewesen und habe aufgeräumt. Es entsteht eine kurze Pause.</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Und du? , fragt sie Abou-Chaker.  Sport, essen, Kaffee trinken, dann wieder nach Hause , sagt er. Er werde jetzt auch gleich ins Bett gehen. Morgen möchte er wieder joggen gehen. Dann bedankt er sich bei  Mellimaus  für die Spende, die sie ihm geschickt habe.</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https://www.welt.de/politik/deutschland/plus251726116/TikTok-Ich-gebe-keiner-Frau-die-Hand-weil-ich-Frauen-respektiere.html</w:t>
      </w:r>
    </w:p>
    <w:p>
      <w:pPr>
        <w:pStyle w:val="Normal42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22"/>
        <w:spacing w:line="60" w:lineRule="exact"/>
      </w:pPr>
      <w:r>
        <w:pict>
          <v:line id="_x0000_s2823" style="position:absolute;z-index:252618752" from="0,2pt" to="512pt,2pt" strokecolor="#009ddb" strokeweight="2pt">
            <v:stroke linestyle="single"/>
            <w10:wrap type="topAndBottom"/>
          </v:line>
        </w:pict>
      </w:r>
    </w:p>
    <w:p>
      <w:pPr>
        <w:pStyle w:val="Normal42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TikTok bekommen Politik-Interessierte sehr spezielle Inhalte geboten</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Tarik_114  und sein Quark</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Tesla Han  hat sich für seinen Auftritt als  Prophet  verkleidet</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Offenbar vom Badezimmer zugeschaltet:  Wolf </w:t>
      </w:r>
    </w:p>
    <w:p>
      <w:pPr>
        <w:pStyle w:val="Normal42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29, 2024</w:t>
      </w:r>
    </w:p>
    <w:p>
      <w:pPr>
        <w:pStyle w:val="Normal422"/>
      </w:pPr>
    </w:p>
    <w:p>
      <w:pPr>
        <w:pStyle w:val="Normal422"/>
        <w:ind w:left="200"/>
        <w:sectPr>
          <w:type w:val="continuous"/>
          <w:pgMar w:top="840" w:right="1000" w:bottom="840" w:left="1000" w:header="400" w:footer="400"/>
          <w:pgNumType w:fmt="decimal"/>
          <w:cols w:space="720"/>
        </w:sectPr>
      </w:pPr>
      <w:r>
        <w:br/>
      </w:r>
      <w:r>
        <w:pict>
          <v:line id="_x0000_s2824" style="position:absolute;z-index:252619776" from="0,10pt" to="512pt,10pt" strokecolor="black" strokeweight="1pt">
            <v:stroke linestyle="single"/>
          </v:line>
        </w:pict>
      </w:r>
      <w:r>
        <w:rPr>
          <w:rFonts w:ascii="arial" w:eastAsia="arial" w:hAnsi="arial" w:cs="arial"/>
          <w:b/>
          <w:color w:val="767676"/>
          <w:sz w:val="16"/>
        </w:rPr>
        <w:t>End of Document</w:t>
      </w:r>
    </w:p>
    <w:p>
      <w:pPr>
        <w:pStyle w:val="Normal423"/>
        <w:sectPr>
          <w:headerReference w:type="even" r:id="rId2607"/>
          <w:headerReference w:type="default" r:id="rId2608"/>
          <w:footerReference w:type="even" r:id="rId2609"/>
          <w:footerReference w:type="default" r:id="rId2610"/>
          <w:headerReference w:type="first" r:id="rId2611"/>
          <w:footerReference w:type="first" r:id="rId2612"/>
          <w:pgSz w:w="12240" w:h="15840"/>
          <w:pgMar w:top="840" w:right="1000" w:bottom="840" w:left="1000" w:header="400" w:footer="400"/>
          <w:pgNumType w:fmt="decimal"/>
          <w:cols w:space="720"/>
          <w:titlePg w:val="0"/>
        </w:sectPr>
      </w:pPr>
    </w:p>
    <w:p>
      <w:pPr>
        <w:pStyle w:val="Normal423"/>
      </w:pPr>
    </w:p>
    <w:p>
      <w:pPr>
        <w:pStyle w:val="Normal423"/>
      </w:pPr>
      <w:r>
        <w:pict>
          <v:shape id="_x0000_i2825" type="#_x0000_t75" alt="LexisNexis®" style="width:147.75pt;height:30pt">
            <v:imagedata r:id="rId10" o:title=""/>
          </v:shape>
        </w:pict>
      </w:r>
      <w:r>
        <w:cr/>
      </w:r>
    </w:p>
    <w:p>
      <w:pPr>
        <w:pStyle w:val="Heading142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In der Breite angekommen; Kommentar</w:t>
      </w:r>
    </w:p>
    <w:p>
      <w:pPr>
        <w:pStyle w:val="Normal4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Nordwest-Zeitung</w:t>
      </w:r>
    </w:p>
    <w:p>
      <w:pPr>
        <w:pStyle w:val="Normal4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29. Mai 2024</w:t>
      </w:r>
    </w:p>
    <w:p>
      <w:pPr>
        <w:pStyle w:val="Normal423"/>
        <w:keepNext w:val="0"/>
        <w:spacing w:after="0" w:line="240" w:lineRule="atLeast"/>
        <w:ind w:right="0"/>
        <w:jc w:val="both"/>
      </w:pPr>
      <w:bookmarkStart w:id="846" w:name="Bookmark_424"/>
      <w:bookmarkEnd w:id="846"/>
    </w:p>
    <w:p>
      <w:pPr>
        <w:pStyle w:val="Normal42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Nordwest-Zeitung Verlagsgesellschaft mbH &amp; Co. KG Alle Rechte vorbehalten</w:t>
      </w:r>
    </w:p>
    <w:p>
      <w:pPr>
        <w:pStyle w:val="Normal423"/>
        <w:keepNext w:val="0"/>
        <w:spacing w:before="120" w:after="0" w:line="220" w:lineRule="atLeast"/>
        <w:ind w:left="0" w:right="0" w:firstLine="0"/>
        <w:jc w:val="left"/>
      </w:pPr>
      <w:r>
        <w:br/>
      </w:r>
      <w:r>
        <w:pict>
          <v:shape id="_x0000_i2826" type="#_x0000_t75" style="width:148.48pt;height:148.48pt">
            <v:imagedata r:id="rId2613" o:title=""/>
          </v:shape>
        </w:pict>
      </w:r>
    </w:p>
    <w:p>
      <w:pPr>
        <w:pStyle w:val="Normal4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MEINUNG; S. 15</w:t>
      </w:r>
    </w:p>
    <w:p>
      <w:pPr>
        <w:pStyle w:val="Normal4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689 words</w:t>
      </w:r>
    </w:p>
    <w:p>
      <w:pPr>
        <w:pStyle w:val="Normal42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Thomas Haselier</w:t>
      </w:r>
    </w:p>
    <w:p>
      <w:pPr>
        <w:pStyle w:val="Normal423"/>
        <w:keepNext/>
        <w:spacing w:before="240" w:after="0" w:line="340" w:lineRule="atLeast"/>
        <w:ind w:left="0" w:right="0" w:firstLine="0"/>
        <w:jc w:val="left"/>
      </w:pPr>
      <w:bookmarkStart w:id="847" w:name="Body_422"/>
      <w:bookmarkEnd w:id="847"/>
      <w:r>
        <w:rPr>
          <w:rFonts w:ascii="arial" w:eastAsia="arial" w:hAnsi="arial" w:cs="arial"/>
          <w:b/>
          <w:i w:val="0"/>
          <w:strike w:val="0"/>
          <w:noProof w:val="0"/>
          <w:color w:val="000000"/>
          <w:position w:val="0"/>
          <w:sz w:val="28"/>
          <w:u w:val="none"/>
          <w:vertAlign w:val="baseline"/>
        </w:rPr>
        <w:t>Body</w:t>
      </w:r>
    </w:p>
    <w:p>
      <w:pPr>
        <w:pStyle w:val="Normal423"/>
        <w:spacing w:line="60" w:lineRule="exact"/>
      </w:pPr>
      <w:r>
        <w:pict>
          <v:line id="_x0000_s2827" style="position:absolute;z-index:252620800" from="0,2pt" to="512pt,2pt" strokecolor="#009ddb" strokeweight="2pt">
            <v:stroke linestyle="single"/>
            <w10:wrap type="topAndBottom"/>
          </v:line>
        </w:pict>
      </w:r>
    </w:p>
    <w:p>
      <w:pPr>
        <w:pStyle w:val="Normal423"/>
      </w:pPr>
    </w:p>
    <w:p>
      <w:pPr>
        <w:pStyle w:val="Normal4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Sylt-Skandal der vergangenen Woche ist kein Sylt-Skandal. Das erst einmal vorausgeschickt. Denn die rechtsradikalen ekelhaften Rassismus-Gesänge aus Kampen sind leider kein Einzelfall, wie nachrangige Berichterstattungen aus ganz Deutschland, leider auch in unserer Heimat, deutlich machen. Sie zeigen, dass es mittlerweile für einzelne (viel zu viele!) völlig normal ist, sich mit Hitlergrüßen und schwachsinnigem  Ausländer raus! -Gegröle in stimmungsvolle Partylaune zu bringen.</w:t>
      </w:r>
    </w:p>
    <w:p>
      <w:pPr>
        <w:pStyle w:val="Normal4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allein ist schon ziemlich übel und kein Kavaliersdelikt zwischen Kaviar und Champagner von ein paar Zöglingen reicher Eltern. Noch schlimmer ist allerdings, dass eine stille Mehrheit lieber mitgeschunkelt hat, statt empört einzugreifen.</w:t>
      </w:r>
    </w:p>
    <w:p>
      <w:pPr>
        <w:pStyle w:val="Normal42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Aktionen nicht relativieren</w:t>
      </w:r>
    </w:p>
    <w:p>
      <w:pPr>
        <w:pStyle w:val="Normal4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Sylter Gesangseinlagen sind längst in der breiten Masse angekommen. Sie werden zwar nicht unbedingt mehrheitlich mitgetragen, aber gleichwohl achselzuckend toleriert. Davon lässt man sich doch nicht die gute Feierlaune verderben. Unwillkürlich fragt man sich, woher das eigentlich kommt, weshalb Menschen ungeniert widerwärtigen rechtsradikalen Mist von sich geben, ohne sich auch nur ansatzweise zu schämen. Die weinerlichen Entschuldigungen einiger bekannt gewordener Teilnehmer im Nachhinein sind wenig glaubhaft.</w:t>
      </w:r>
    </w:p>
    <w:p>
      <w:pPr>
        <w:pStyle w:val="Normal4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Nachdem sich die unappetitliche Sylter Feierlaune viral verbreitet hatte, erschienen prompt überall in der Medienlandschaft Kommentare dazu   gute und weniger gute. Gut waren zum Beispiel jene, die darauf hinwiesen, dass auch die aktuelle Politik der staatstragenden Parteien rechten Ausrastern den Boden bereiten wie etwa mit der Absicht, Menschen mit doppelter Staatsbürgerschaft bei bestimmten Strafen den deutschen Pass zu entziehen. Was heißt das denn anders als das Sylter Gegröle  Ausländer raus! Deutschland den Deutschen! ?</w:t>
      </w:r>
    </w:p>
    <w:p>
      <w:pPr>
        <w:pStyle w:val="Normal4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Weniger gut waren dagegen die sogenannten Whataboutism-Kommentare. Soll heißen: Stimmt, das Verhalten der Feiernden war wirklich unschön, aber was ist mit den vielen anderen schlimmen Sachen, zu denen sich kaum ein Politiker äußert? Beim Ausruf des Kalifats bei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Hamburg zum Beispiel oder den Antisemitismus-Aktionen in den Universitäten, da sei ja bei Weitem nicht so heftig protestiert worden. Erstens stimmt das so nicht, und zweitens lassen sich mit Hinweisen auf andere Skandale Aktionen wie in Kampen (und in Löningen im Ortsteil Bunnen!) nicht relativieren. Derartige Vergleiche mit der Suche nach einem anderen Übel begünstigen eher solche hässlichen Entgleisungen. Noch weniger nachvollziehbar waren Kommentare mit der Aussage, dass maßlose Empörung nicht weiterhelfe. Wirklich? Schaden kann sie jedenfalls nicht.</w:t>
      </w:r>
    </w:p>
    <w:p>
      <w:pPr>
        <w:pStyle w:val="Normal4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Bundesinnenministerin Nancy Faeser das Sylter Partyvolk als  wohlstandsverwahrlost  bezeichnet hat, verkürzt die Problematik bestenfalls. Noch eher verstellt die Feststellung den Blick darauf, dass rechtsradikales rassistisches Verhalten in allen Bevölkerungsteilen zu finden ist und das seit Jahren mit wachsendem Zulauf. Natürlich können wir jetzt gern klarstellen, dass man mit viel Geld auf dem Konto noch kein größeres Hirn kaufen kann. Dann freuen sich die weniger Betuchten ein bisschen, und die Welt dreht sich munter weiter als sei nichts gewesen.</w:t>
      </w:r>
    </w:p>
    <w:p>
      <w:pPr>
        <w:pStyle w:val="Normal42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Verbot keine Lösung</w:t>
      </w:r>
    </w:p>
    <w:p>
      <w:pPr>
        <w:pStyle w:val="Normal4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Übrigens wurde auch noch ernsthaft darüber diskutiert, ob man jetzt nicht den Party-Hit  L amour toujours  verbieten sollte, zu dessen Refrain sich so simpel  Ausländer raus, Ausländer raus, Deutschland den Deutschen, Ausländer raus!  grölen lässt. Der arme Gigi D Agostino, der das Lied 1999 geschrieben hat, ist im Leben nicht darauf gekommen, dass sein Liebes-Lied derartig vergewaltigt wird. Wer ein solches Verbot ernsthaft fordert, sollte am besten auch gleich darüber nachdenken, was aus künftigen Songs zur Fußball-EM wohl werden könnte. Man mag es gar nicht zu Ende denken. Ändern würde man mit einem solchen Verbot jedenfalls rein gar nichts. Genauso wenig übrigens wie mit einem Verbot der AfD, die in diesem Beitrag bis dahin nicht einmal erwähnt worden ist   obwohl mit ihrer Existenz der ganze rechte Spuk begonnen hat.</w:t>
      </w:r>
    </w:p>
    <w:p>
      <w:pPr>
        <w:pStyle w:val="Normal42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@Den Autor erreichen Sie unter</w:t>
      </w:r>
    </w:p>
    <w:p>
      <w:pPr>
        <w:pStyle w:val="Normal42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forum@infoautor.de</w:t>
      </w:r>
    </w:p>
    <w:p>
      <w:pPr>
        <w:pStyle w:val="Normal4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42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29, 2024</w:t>
      </w:r>
    </w:p>
    <w:p>
      <w:pPr>
        <w:pStyle w:val="Normal423"/>
      </w:pPr>
    </w:p>
    <w:p>
      <w:pPr>
        <w:pStyle w:val="Normal423"/>
        <w:ind w:left="200"/>
        <w:sectPr>
          <w:type w:val="continuous"/>
          <w:pgMar w:top="840" w:right="1000" w:bottom="840" w:left="1000" w:header="400" w:footer="400"/>
          <w:pgNumType w:fmt="decimal"/>
          <w:cols w:space="720"/>
        </w:sectPr>
      </w:pPr>
      <w:r>
        <w:br/>
      </w:r>
      <w:r>
        <w:pict>
          <v:line id="_x0000_s2828" style="position:absolute;z-index:252621824" from="0,10pt" to="512pt,10pt" strokecolor="black" strokeweight="1pt">
            <v:stroke linestyle="single"/>
          </v:line>
        </w:pict>
      </w:r>
      <w:r>
        <w:rPr>
          <w:rFonts w:ascii="arial" w:eastAsia="arial" w:hAnsi="arial" w:cs="arial"/>
          <w:b/>
          <w:color w:val="767676"/>
          <w:sz w:val="16"/>
        </w:rPr>
        <w:t>End of Document</w:t>
      </w:r>
    </w:p>
    <w:p>
      <w:pPr>
        <w:pStyle w:val="Normal424"/>
        <w:sectPr>
          <w:headerReference w:type="even" r:id="rId2614"/>
          <w:headerReference w:type="default" r:id="rId2615"/>
          <w:footerReference w:type="even" r:id="rId2616"/>
          <w:footerReference w:type="default" r:id="rId2617"/>
          <w:headerReference w:type="first" r:id="rId2618"/>
          <w:footerReference w:type="first" r:id="rId2619"/>
          <w:pgSz w:w="12240" w:h="15840"/>
          <w:pgMar w:top="840" w:right="1000" w:bottom="840" w:left="1000" w:header="400" w:footer="400"/>
          <w:pgNumType w:fmt="decimal"/>
          <w:cols w:space="720"/>
          <w:titlePg w:val="0"/>
        </w:sectPr>
      </w:pPr>
    </w:p>
    <w:p>
      <w:pPr>
        <w:pStyle w:val="Normal424"/>
      </w:pPr>
    </w:p>
    <w:p>
      <w:pPr>
        <w:pStyle w:val="Normal424"/>
      </w:pPr>
      <w:r>
        <w:pict>
          <v:shape id="_x0000_i2829" type="#_x0000_t75" alt="LexisNexis®" style="width:147.75pt;height:30pt">
            <v:imagedata r:id="rId10" o:title=""/>
          </v:shape>
        </w:pict>
      </w:r>
      <w:r>
        <w:cr/>
      </w:r>
    </w:p>
    <w:p>
      <w:pPr>
        <w:pStyle w:val="Heading142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Antisemitismus</w:t>
      </w:r>
    </w:p>
    <w:p>
      <w:pPr>
        <w:pStyle w:val="Normal4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4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29. Mai 2024</w:t>
      </w:r>
    </w:p>
    <w:p>
      <w:pPr>
        <w:pStyle w:val="Normal424"/>
        <w:keepNext w:val="0"/>
        <w:spacing w:after="0" w:line="240" w:lineRule="atLeast"/>
        <w:ind w:right="0"/>
        <w:jc w:val="both"/>
      </w:pPr>
      <w:bookmarkStart w:id="848" w:name="Bookmark_425"/>
      <w:bookmarkEnd w:id="848"/>
    </w:p>
    <w:p>
      <w:pPr>
        <w:pStyle w:val="Normal42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424"/>
        <w:keepNext w:val="0"/>
        <w:spacing w:before="120" w:after="0" w:line="220" w:lineRule="atLeast"/>
        <w:ind w:left="0" w:right="0" w:firstLine="0"/>
        <w:jc w:val="left"/>
      </w:pPr>
      <w:r>
        <w:br/>
      </w:r>
      <w:r>
        <w:pict>
          <v:shape id="_x0000_i2830" type="#_x0000_t75" style="width:202.47pt;height:44.24pt">
            <v:imagedata r:id="rId90" o:title=""/>
          </v:shape>
        </w:pict>
      </w:r>
    </w:p>
    <w:p>
      <w:pPr>
        <w:pStyle w:val="Normal4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WISSENSCHAFT IN BERLIN; S. B20</w:t>
      </w:r>
    </w:p>
    <w:p>
      <w:pPr>
        <w:pStyle w:val="Normal4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1293 words</w:t>
      </w:r>
    </w:p>
    <w:p>
      <w:pPr>
        <w:pStyle w:val="Normal424"/>
        <w:keepNext/>
        <w:spacing w:before="240" w:after="0" w:line="340" w:lineRule="atLeast"/>
        <w:ind w:left="0" w:right="0" w:firstLine="0"/>
        <w:jc w:val="left"/>
      </w:pPr>
      <w:bookmarkStart w:id="849" w:name="Body_423"/>
      <w:bookmarkEnd w:id="849"/>
      <w:r>
        <w:rPr>
          <w:rFonts w:ascii="arial" w:eastAsia="arial" w:hAnsi="arial" w:cs="arial"/>
          <w:b/>
          <w:i w:val="0"/>
          <w:strike w:val="0"/>
          <w:noProof w:val="0"/>
          <w:color w:val="000000"/>
          <w:position w:val="0"/>
          <w:sz w:val="28"/>
          <w:u w:val="none"/>
          <w:vertAlign w:val="baseline"/>
        </w:rPr>
        <w:t>Body</w:t>
      </w:r>
    </w:p>
    <w:p>
      <w:pPr>
        <w:pStyle w:val="Normal424"/>
        <w:spacing w:line="60" w:lineRule="exact"/>
      </w:pPr>
      <w:r>
        <w:pict>
          <v:line id="_x0000_s2831" style="position:absolute;z-index:252622848" from="0,2pt" to="512pt,2pt" strokecolor="#009ddb" strokeweight="2pt">
            <v:stroke linestyle="single"/>
            <w10:wrap type="topAndBottom"/>
          </v:line>
        </w:pict>
      </w:r>
    </w:p>
    <w:p>
      <w:pPr>
        <w:pStyle w:val="Normal424"/>
      </w:pP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TU Berlin verkündete an diesem Montag, sie habe einen Beauftragten für Antisemitismus ernannt: den Historiker Uffa Jensen, der dort auch das interdisziplinäre Zentrum für Antisemitismusforschung (ZfA) leitet. Noch am selben Tag erklärte der Zentralrat der Juden in Deutschland, diese Wahl seien eine ,,große Enttäuschung". Jensen würde ,,die Situation von Jüdinnen und Juden nicht verstehen". Mit seiner Wahl würde ,,Linksextremen und Hamas-Sympathisanten der rote Teppich ausgerollt".</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Kritik macht der Zentralrat an drei Punkten fest - in erster Linien daran, dass Jensen ,,ein Gegner der IHRA-Definition für Antisemitismus" sei: also der 2016 von der ,,International Holocaust Remembrance Alliance" formulierten Definition, die auch die Bundesregierung teilt. Zudem heißt es in der Presseerklärung des Zentralrats, Jensen habe in der Vergangenheit die antiisraelische Kampagne ,,Boycott, Divest, Sanctions" (BDS) wie auch die Parole ,,From the river to the sea" relativiert.</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Nachfrage verweist ein Sprecher des Zentralrats auf Äußerungen Jensens unter anderem in der ,,FAZ" und im ,,SWR". Und darauf, dass Jensen einem Bericht in der ,,taz" zufolge einen Forscher zu einem Projekt über antimuslimischen Rassismus einlud, der bereits mit dem ,,Islamic Human Rights Commission" kooperierte. Diese organisiert in London jährlich regelmäßig ,,Al-Quds"-Tag, eine antisemitische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Israel. In der ,,taz" distanzierte sich Jensen nicht von dem Forscher.</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Was ist dran an den Vorwürfen?         </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Frage nach der Einordnung der Parole ,,From the river to the sea" sagte Jensen dem SWR gegenüber, dass damit auch eine ,,Ein-Staaten-Lösung" ohne jüdisches Selbstbestimmungsrecht gemeint sein kann, ,,was viele Juden per se für Antisemitismus halten." An der distanzierten Formulierung, die die Parole nicht als antisemitisch benennt, dürfte sich der Zentralrat stören. Der in Jerusalem aufgewachsene FU-Historiker Avner Ofrath ordnet es auf Anfrage des Tagesspiegels anders ein: ,,Damit hat Jensen meines Erachtens die Aufgabe der Wissenschaft erfüllt, in der Öffentlichkeit Aufklärung zu leisten, ohne dabei selbst Stellung zu der Parole zu beziehen."</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den Definitionsstreit um Antisemitismus betrifft, gehört Jensen - neben dem Historiker Moshe Zimmermann, der Soziologin Eva Illouz und seiner ZfA-Kollegin Stefanie Schüler-Springorum - zu den Erstunterzeichnern der Jerusalemer Erklärung, einem Gegenentwurf zu der IHRA-Definition.</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IHRA fängt Antisemitismus bei einer ,,bestimmten Wahrnehmung von Juden" an und kann sich auch gegen ihr Eigentum richten. Gerade angesichts eines modernen Antisemitismus, der sich oft als Globalisierungs-, Kapitalismus- oder Israelkritik tarnt, gibt es in der Fachwelt einen breiten Konsens, dass dies eine wichtige Präzisierung ist.</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Jerusalemer Definition hingegen versucht zu berücksichtigen, dass es auch Jüdinnen und Juden gibt, die BDS unterstützen und manche die IHRA-Definition als nicht trennscharf empfinden. Die Sorge, Kritik am Staat Israel könne zu leicht unter Antisemitismus gefasst werden, ist ein Grund, warum eine Reihe von Intellektuellen zu der Jerusalemer Erklärung kamen. Wo die Vor- und Nachteile der beiden Definitionen liegen, wird in Forschung und Politik seither kontrovers diskutiert.</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Miriam Rürup, Direktorin des Moses-Mendelssohn-Zentrums an der Uni Potsdam, sagte dem Tagesspiegel mit Blick auf die Diskussion, für Wissenschaftler sei es ,,selbstverständlich, dass man sich gerade nicht zu Definitionen bekennt, sondern diese beständig nachschärft". In der Politik sähe man die IHRA-Definition gern als alleingültig, man könne sie von der Forschung jedoch nicht als ,,eine Art Gesinnungsformel" einfordern.</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sei ,,geradezu entsetzt", dass der Zentralrat eine persönliche ,,Kampagne" gegen Jensen anstoße. Man solle ihn im Kampf gegen Antisemitismus vielmehr als Verbündeten begreifen. ,,Auch mit Verbündeten kann man sich streiten - nur so kommt man überhaupt gegen den sich ständig verändernden Antisemitismus an."</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Konflikt zweier Felder         </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Yael Kupferberg, die in Berlin, Tel Aviv und den USA forschte und derzeit Gastprofessorin am ZfA ist, nimmt ihren Kollegen in Schutz: ,,Die geäußerte Kritik an seiner Person kann ich als langjährige jüdische Kollegin nicht teilen - im Gegenteil: Ich fühle mich an der Seite Uffa Jensens geschützt." Sie verweist darauf, im Streit um die Antisemitismusdefinitionen kollidierten die Diskursräume der Wissenschaft und der Politik: ,,Die Politik orientiert sich an den Handlungen, die Wissenschaft muss reflektieren."</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Jensen sei ein ,,ausgezeichneter Kenner der deutsch-jüdischen Geschichte", er habe in der Antisemitismus- und Rassismusforschung ,,beachtliches geleistet". Beispiele dafür seien seine Lehre und sein jüngstes Buch über den Rabbiner und Verleger Shlomo Lewin, der zusammen mit seiner Frau 1980 von einem Neonazi ermordet wurde.</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Blick auf Jensens Arbeit am ZfA zeigt: Zuletzt leitete er etwa Projekt ,,Decoding Antisemitism", das mit internationalen Partnern antisemitische Inhalte in den Benutzerkommentaren großer Zeitungen wie ,,The Guardian", ,,Le Monde" und der ,,Zeit" nach dem 7. Oktober untersuchte. Zu den im Februar veröffentlichten Ergebnissen gehörte die Feststellung, dass Mediennutzer Stereotypen oder Analogien verwendeten, die implizit Antisemitismus transportieren. Im Vorlesungsverzeichnis des ZfA im aktuellen Sommersemester finden sich Seminare zu muslimischem Antisemitismus, zu israelbezogenem Antisemitismus sowie ein Workshop über die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in den postkolonialen Kontroversen", den ein Forscher aus Haifa, Cédric Cohen Skalli, leitet.</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Linker Antisemitismus         </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Gespräch mit dem SWR, das auch der Zentralrat als Quelle angab, sagte Uffa Jensen auf eine Frage nach Antisemitismus im Kontext von Kritik am Gaza-Krieg nach dem 7. Oktober: ,,Regungen von Empathie mit Unschuldigen sollten wir nicht verdächtig finden. Aber wenn man diese Empathie aufteilt und das Töten von Zivilisten bei einer Seite plötzlich rechtfertigen will, etwa weil das angeblich alles jüdische Siedler in einem fremden Land oder weil das vermeintlich alles Hamas-Terroristen seien, dann beginnt die Schieflage."</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Jensen betonte an anderer Stelle im SWR-Gespräch auch: ,,Einige Linke aus der deutschen Mehrheitsgesellschaft, aber auch weltweit haben gerade den moralischen Kompass verloren. Ihren Kampf gegen die ungerechten Strukturen der Welt, verursacht durch kapitalistische Ausbeutung und die Geschichte des Kolonialismus, treibt manche von ihnen dazu, Israel als Repräsentanten dieser Übel hinzustellen. Das ist nicht zuletzt historisch falsch."</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TU verurteilte die Kritik an Jensen ebenfalls und betonte, dieser werde als Beauftragter ,,ein Team von jüdischen und nichtjüdischen TU-Angehörigen zusammenstellen".</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die TU den Historiker Uffa Jensen zu ihrem Antisemitismusbeauftragten ernannt hat, empört den Zentralrat der Juden.</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Infobox         </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Der Streit          </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IHRA-Definition von 2016 unterscheidet zwischen dem ,,klassischen" Antisemitismus, der sich direkt gegen Juden richtet, jenem, der den Holocaust leugnet oder relativiert, sowie israelbezogenem Antisemitismus.</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 gegenüber steht die ,,Jerusalemer Erklärung zum Antisemitismus" (JDA), die von rund zwanzig Wissenschaftlern aus verschiedenen Fächern verfasst und 2021 veröffentlicht wurde. Ihr zufolge ist der Vergleich der israelischen Politik mit historischen Beispielen, einschließlich Kolonialismus oder Apartheid nicht per se antisemitisch, auch Boykottaufrufe nicht.</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 die Vor- und Nachteile der beiden Definitionen liegen, wird seither kontrovers diskutiert. Zu den Kritikern der JDA zählen etwa die Forschenden Lars Rensmann und Monika Schwarz-Friesel.</w:t>
      </w:r>
    </w:p>
    <w:p>
      <w:pPr>
        <w:pStyle w:val="Normal42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28, 2024</w:t>
      </w:r>
    </w:p>
    <w:p>
      <w:pPr>
        <w:pStyle w:val="Normal424"/>
      </w:pPr>
    </w:p>
    <w:p>
      <w:pPr>
        <w:pStyle w:val="Normal424"/>
        <w:ind w:left="200"/>
        <w:sectPr>
          <w:type w:val="continuous"/>
          <w:pgMar w:top="840" w:right="1000" w:bottom="840" w:left="1000" w:header="400" w:footer="400"/>
          <w:pgNumType w:fmt="decimal"/>
          <w:cols w:space="720"/>
        </w:sectPr>
      </w:pPr>
      <w:r>
        <w:br/>
      </w:r>
      <w:r>
        <w:pict>
          <v:line id="_x0000_s2832" style="position:absolute;z-index:252623872" from="0,10pt" to="512pt,10pt" strokecolor="black" strokeweight="1pt">
            <v:stroke linestyle="single"/>
          </v:line>
        </w:pict>
      </w:r>
      <w:r>
        <w:rPr>
          <w:rFonts w:ascii="arial" w:eastAsia="arial" w:hAnsi="arial" w:cs="arial"/>
          <w:b/>
          <w:color w:val="767676"/>
          <w:sz w:val="16"/>
        </w:rPr>
        <w:t>End of Document</w:t>
      </w:r>
    </w:p>
    <w:p>
      <w:pPr>
        <w:pStyle w:val="Normal425"/>
        <w:sectPr>
          <w:headerReference w:type="even" r:id="rId2620"/>
          <w:headerReference w:type="default" r:id="rId2621"/>
          <w:footerReference w:type="even" r:id="rId2622"/>
          <w:footerReference w:type="default" r:id="rId2623"/>
          <w:headerReference w:type="first" r:id="rId2624"/>
          <w:footerReference w:type="first" r:id="rId2625"/>
          <w:pgSz w:w="12240" w:h="15840"/>
          <w:pgMar w:top="840" w:right="1000" w:bottom="840" w:left="1000" w:header="400" w:footer="400"/>
          <w:pgNumType w:fmt="decimal"/>
          <w:cols w:space="720"/>
          <w:titlePg w:val="0"/>
        </w:sectPr>
      </w:pPr>
    </w:p>
    <w:p>
      <w:pPr>
        <w:pStyle w:val="Normal425"/>
      </w:pPr>
    </w:p>
    <w:p>
      <w:pPr>
        <w:pStyle w:val="Normal425"/>
      </w:pPr>
      <w:r>
        <w:pict>
          <v:shape id="_x0000_i2833" type="#_x0000_t75" alt="LexisNexis®" style="width:147.75pt;height:30pt">
            <v:imagedata r:id="rId10" o:title=""/>
          </v:shape>
        </w:pict>
      </w:r>
      <w:r>
        <w:cr/>
      </w:r>
    </w:p>
    <w:p>
      <w:pPr>
        <w:pStyle w:val="Heading142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löst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Neukölln auf</w:t>
      </w:r>
    </w:p>
    <w:p>
      <w:pPr>
        <w:pStyle w:val="Normal4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29. Mai 2024 5:23 AM GMT+1</w:t>
      </w:r>
    </w:p>
    <w:p>
      <w:pPr>
        <w:pStyle w:val="Normal425"/>
        <w:keepNext w:val="0"/>
        <w:spacing w:after="0" w:line="240" w:lineRule="atLeast"/>
        <w:ind w:right="0"/>
        <w:jc w:val="both"/>
      </w:pPr>
      <w:bookmarkStart w:id="850" w:name="Bookmark_426"/>
      <w:bookmarkEnd w:id="850"/>
    </w:p>
    <w:p>
      <w:pPr>
        <w:pStyle w:val="Normal42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25"/>
        <w:keepNext w:val="0"/>
        <w:spacing w:before="120" w:after="0" w:line="220" w:lineRule="atLeast"/>
        <w:ind w:left="0" w:right="0" w:firstLine="0"/>
        <w:jc w:val="left"/>
      </w:pPr>
      <w:r>
        <w:br/>
      </w:r>
      <w:r>
        <w:pict>
          <v:shape id="_x0000_i2834" type="#_x0000_t75" style="width:230.22pt;height:28.5pt">
            <v:imagedata r:id="rId39" o:title=""/>
          </v:shape>
        </w:pict>
      </w:r>
    </w:p>
    <w:p>
      <w:pPr>
        <w:pStyle w:val="Normal4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77 words</w:t>
      </w:r>
    </w:p>
    <w:p>
      <w:pPr>
        <w:pStyle w:val="Normal425"/>
        <w:keepNext/>
        <w:spacing w:before="240" w:after="0" w:line="340" w:lineRule="atLeast"/>
        <w:ind w:left="0" w:right="0" w:firstLine="0"/>
        <w:jc w:val="left"/>
      </w:pPr>
      <w:bookmarkStart w:id="851" w:name="Body_424"/>
      <w:bookmarkEnd w:id="851"/>
      <w:r>
        <w:rPr>
          <w:rFonts w:ascii="arial" w:eastAsia="arial" w:hAnsi="arial" w:cs="arial"/>
          <w:b/>
          <w:i w:val="0"/>
          <w:strike w:val="0"/>
          <w:noProof w:val="0"/>
          <w:color w:val="000000"/>
          <w:position w:val="0"/>
          <w:sz w:val="28"/>
          <w:u w:val="none"/>
          <w:vertAlign w:val="baseline"/>
        </w:rPr>
        <w:t>Body</w:t>
      </w:r>
    </w:p>
    <w:p>
      <w:pPr>
        <w:pStyle w:val="Normal425"/>
        <w:spacing w:line="60" w:lineRule="exact"/>
      </w:pPr>
      <w:r>
        <w:pict>
          <v:line id="_x0000_s2835" style="position:absolute;z-index:252624896" from="0,2pt" to="512pt,2pt" strokecolor="#009ddb" strokeweight="2pt">
            <v:stroke linestyle="single"/>
            <w10:wrap type="topAndBottom"/>
          </v:line>
        </w:pict>
      </w:r>
    </w:p>
    <w:p>
      <w:pPr>
        <w:pStyle w:val="Normal425"/>
      </w:pPr>
    </w:p>
    <w:p>
      <w:pPr>
        <w:pStyle w:val="Normal4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850 Menschen haben sich am Dienstagabend zu einer propalästinensischen Kundgebung in Berlin-Neukölln versammelt. Zu besonderen Vorkommnissen sei es nicht gekommen, sagte ein Sprecher der Polizei am Mittwochmorgen. Polizeikräfte lösten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Hermannplatz am späten Abend auf. Etwa 200 Teilnehmer waren am Ende noch dort. Der Polizeieinsatz wurde am frühen Mittwochmorgen beendet. Ob es zu Auseinandersetzungen oder Festnahmen kam, blieb zunächst unklar.</w:t>
      </w:r>
    </w:p>
    <w:p>
      <w:pPr>
        <w:pStyle w:val="Normal42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29, 2024</w:t>
      </w:r>
    </w:p>
    <w:p>
      <w:pPr>
        <w:pStyle w:val="Normal425"/>
      </w:pPr>
    </w:p>
    <w:p>
      <w:pPr>
        <w:pStyle w:val="Normal425"/>
        <w:ind w:left="200"/>
        <w:sectPr>
          <w:type w:val="continuous"/>
          <w:pgMar w:top="840" w:right="1000" w:bottom="840" w:left="1000" w:header="400" w:footer="400"/>
          <w:pgNumType w:fmt="decimal"/>
          <w:cols w:space="720"/>
        </w:sectPr>
      </w:pPr>
      <w:r>
        <w:br/>
      </w:r>
      <w:r>
        <w:pict>
          <v:line id="_x0000_s2836" style="position:absolute;z-index:252625920" from="0,10pt" to="512pt,10pt" strokecolor="black" strokeweight="1pt">
            <v:stroke linestyle="single"/>
          </v:line>
        </w:pict>
      </w:r>
      <w:r>
        <w:rPr>
          <w:rFonts w:ascii="arial" w:eastAsia="arial" w:hAnsi="arial" w:cs="arial"/>
          <w:b/>
          <w:color w:val="767676"/>
          <w:sz w:val="16"/>
        </w:rPr>
        <w:t>End of Document</w:t>
      </w:r>
    </w:p>
    <w:p>
      <w:pPr>
        <w:pStyle w:val="Normal426"/>
        <w:sectPr>
          <w:headerReference w:type="even" r:id="rId2626"/>
          <w:headerReference w:type="default" r:id="rId2627"/>
          <w:footerReference w:type="even" r:id="rId2628"/>
          <w:footerReference w:type="default" r:id="rId2629"/>
          <w:headerReference w:type="first" r:id="rId2630"/>
          <w:footerReference w:type="first" r:id="rId2631"/>
          <w:pgSz w:w="12240" w:h="15840"/>
          <w:pgMar w:top="840" w:right="1000" w:bottom="840" w:left="1000" w:header="400" w:footer="400"/>
          <w:pgNumType w:fmt="decimal"/>
          <w:cols w:space="720"/>
          <w:titlePg w:val="0"/>
        </w:sectPr>
      </w:pPr>
    </w:p>
    <w:p>
      <w:pPr>
        <w:pStyle w:val="Normal426"/>
      </w:pPr>
    </w:p>
    <w:p>
      <w:pPr>
        <w:pStyle w:val="Normal426"/>
      </w:pPr>
      <w:r>
        <w:pict>
          <v:shape id="_x0000_i2837" type="#_x0000_t75" alt="LexisNexis®" style="width:147.75pt;height:30pt">
            <v:imagedata r:id="rId10" o:title=""/>
          </v:shape>
        </w:pict>
      </w:r>
      <w:r>
        <w:cr/>
      </w:r>
    </w:p>
    <w:p>
      <w:pPr>
        <w:pStyle w:val="Heading142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Blockade von Eingang durch propalästinensische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beendet</w:t>
      </w:r>
    </w:p>
    <w:p>
      <w:pPr>
        <w:pStyle w:val="Normal4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29. Mai 2024 7:53 PM GMT+1</w:t>
      </w:r>
    </w:p>
    <w:p>
      <w:pPr>
        <w:pStyle w:val="Normal426"/>
        <w:keepNext w:val="0"/>
        <w:spacing w:after="0" w:line="240" w:lineRule="atLeast"/>
        <w:ind w:right="0"/>
        <w:jc w:val="both"/>
      </w:pPr>
      <w:bookmarkStart w:id="852" w:name="Bookmark_427"/>
      <w:bookmarkEnd w:id="852"/>
    </w:p>
    <w:p>
      <w:pPr>
        <w:pStyle w:val="Normal42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26"/>
        <w:keepNext w:val="0"/>
        <w:spacing w:before="120" w:after="0" w:line="220" w:lineRule="atLeast"/>
        <w:ind w:left="0" w:right="0" w:firstLine="0"/>
        <w:jc w:val="left"/>
      </w:pPr>
      <w:r>
        <w:br/>
      </w:r>
      <w:r>
        <w:pict>
          <v:shape id="_x0000_i2838" type="#_x0000_t75" style="width:230.22pt;height:28.5pt">
            <v:imagedata r:id="rId39" o:title=""/>
          </v:shape>
        </w:pict>
      </w:r>
    </w:p>
    <w:p>
      <w:pPr>
        <w:pStyle w:val="Normal4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190 words</w:t>
      </w:r>
    </w:p>
    <w:p>
      <w:pPr>
        <w:pStyle w:val="Normal42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Seit Wochen stehen Zelte propalästinensischer Demonstranten vor dem Hauptgebäude der Uni Bonn. Die Blockade eines Eingangs zur Uni hat die Polizei nach fünf Stunden beendet.</w:t>
      </w:r>
    </w:p>
    <w:p>
      <w:pPr>
        <w:pStyle w:val="Normal426"/>
        <w:keepNext/>
        <w:spacing w:before="240" w:after="0" w:line="340" w:lineRule="atLeast"/>
        <w:ind w:left="0" w:right="0" w:firstLine="0"/>
        <w:jc w:val="left"/>
      </w:pPr>
      <w:bookmarkStart w:id="853" w:name="Body_425"/>
      <w:bookmarkEnd w:id="853"/>
      <w:r>
        <w:rPr>
          <w:rFonts w:ascii="arial" w:eastAsia="arial" w:hAnsi="arial" w:cs="arial"/>
          <w:b/>
          <w:i w:val="0"/>
          <w:strike w:val="0"/>
          <w:noProof w:val="0"/>
          <w:color w:val="000000"/>
          <w:position w:val="0"/>
          <w:sz w:val="28"/>
          <w:u w:val="none"/>
          <w:vertAlign w:val="baseline"/>
        </w:rPr>
        <w:t>Body</w:t>
      </w:r>
    </w:p>
    <w:p>
      <w:pPr>
        <w:pStyle w:val="Normal426"/>
        <w:spacing w:line="60" w:lineRule="exact"/>
      </w:pPr>
      <w:r>
        <w:pict>
          <v:line id="_x0000_s2839" style="position:absolute;z-index:252626944" from="0,2pt" to="512pt,2pt" strokecolor="#009ddb" strokeweight="2pt">
            <v:stroke linestyle="single"/>
            <w10:wrap type="topAndBottom"/>
          </v:line>
        </w:pict>
      </w:r>
    </w:p>
    <w:p>
      <w:pPr>
        <w:pStyle w:val="Normal426"/>
      </w:pPr>
    </w:p>
    <w:p>
      <w:pPr>
        <w:pStyle w:val="Normal4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 am Mittwoch in Bonn die Blockade eines Eingangs zum Hauptgebäude der Universität durch propalästinensische Demonstranten aufgelöst. Die etwa 30, teilweise vermummten Teilnehmer hatten zuvor auf der Hofgartenseite der Universität etwa fünf Stunden lang einen Eingang mit Bauzäunen versperrt und waren auch auf den Balkon darüber gelangt. Das Hauptgebäude hat mehrere Eingänge.</w:t>
      </w:r>
    </w:p>
    <w:p>
      <w:pPr>
        <w:pStyle w:val="Normal4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Angaben der Polizei wurde ein Platzverweis ausgesprochen und die Demonstration aufgelöst. Die Personalien der Blockierer wurden aufgenommen. «Alles ist friedlich vonstattengegangen», sagte ein Polizeisprecher. Eine weitere Kundgebung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fand an einem anderen Ende des Hauptgebäudes mit rund 100 Teilnehmern statt. Zudem gab es laut Polizei in einiger Entfernung eine Demonstration für Israel.</w:t>
      </w:r>
    </w:p>
    <w:p>
      <w:pPr>
        <w:pStyle w:val="Normal4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Bonner Hofgarten befand sich seit dem 7. Mai im Rahmen einer propalästinensischen Aktion ein Protest-Camp mit Zelten, das die Polizei am Mittwoch räumte. Dabei sei es friedlich geblieben, sagte der Polizeisprecher. In einer Erklärung verlangte die studentische Gruppe unter anderem die Schaffung von Studienplätzen für Studierende aus Gaza.</w:t>
      </w:r>
    </w:p>
    <w:p>
      <w:pPr>
        <w:pStyle w:val="Normal42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29, 2024</w:t>
      </w:r>
    </w:p>
    <w:p>
      <w:pPr>
        <w:pStyle w:val="Normal426"/>
      </w:pPr>
    </w:p>
    <w:p>
      <w:pPr>
        <w:pStyle w:val="Normal426"/>
        <w:ind w:left="200"/>
        <w:sectPr>
          <w:type w:val="continuous"/>
          <w:pgMar w:top="840" w:right="1000" w:bottom="840" w:left="1000" w:header="400" w:footer="400"/>
          <w:pgNumType w:fmt="decimal"/>
          <w:cols w:space="720"/>
        </w:sectPr>
      </w:pPr>
      <w:r>
        <w:br/>
      </w:r>
      <w:r>
        <w:pict>
          <v:line id="_x0000_s2840" style="position:absolute;z-index:252627968" from="0,10pt" to="512pt,10pt" strokecolor="black" strokeweight="1pt">
            <v:stroke linestyle="single"/>
          </v:line>
        </w:pict>
      </w:r>
      <w:r>
        <w:rPr>
          <w:rFonts w:ascii="arial" w:eastAsia="arial" w:hAnsi="arial" w:cs="arial"/>
          <w:b/>
          <w:color w:val="767676"/>
          <w:sz w:val="16"/>
        </w:rPr>
        <w:t>End of Document</w:t>
      </w:r>
    </w:p>
    <w:p>
      <w:pPr>
        <w:pStyle w:val="Normal427"/>
        <w:sectPr>
          <w:headerReference w:type="even" r:id="rId2632"/>
          <w:headerReference w:type="default" r:id="rId2633"/>
          <w:footerReference w:type="even" r:id="rId2634"/>
          <w:footerReference w:type="default" r:id="rId2635"/>
          <w:headerReference w:type="first" r:id="rId2636"/>
          <w:footerReference w:type="first" r:id="rId2637"/>
          <w:pgSz w:w="12240" w:h="15840"/>
          <w:pgMar w:top="840" w:right="1000" w:bottom="840" w:left="1000" w:header="400" w:footer="400"/>
          <w:pgNumType w:fmt="decimal"/>
          <w:cols w:space="720"/>
          <w:titlePg w:val="0"/>
        </w:sectPr>
      </w:pPr>
    </w:p>
    <w:p>
      <w:pPr>
        <w:pStyle w:val="Normal427"/>
      </w:pPr>
    </w:p>
    <w:p>
      <w:pPr>
        <w:pStyle w:val="Normal427"/>
      </w:pPr>
      <w:r>
        <w:pict>
          <v:shape id="_x0000_i2841" type="#_x0000_t75" alt="LexisNexis®" style="width:147.75pt;height:30pt">
            <v:imagedata r:id="rId10" o:title=""/>
          </v:shape>
        </w:pict>
      </w:r>
      <w:r>
        <w:cr/>
      </w:r>
    </w:p>
    <w:p>
      <w:pPr>
        <w:pStyle w:val="Heading142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KALIFAT-PAROLEN AUF ALEXANDERPLATZ; Sie wollen das Kalifat</w:t>
      </w:r>
    </w:p>
    <w:p>
      <w:pPr>
        <w:pStyle w:val="Normal4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4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28. Mai 2024 </w:t>
      </w:r>
    </w:p>
    <w:p>
      <w:pPr>
        <w:pStyle w:val="Normal427"/>
        <w:keepNext w:val="0"/>
        <w:spacing w:after="0" w:line="240" w:lineRule="atLeast"/>
        <w:ind w:right="0"/>
        <w:jc w:val="both"/>
      </w:pPr>
      <w:bookmarkStart w:id="854" w:name="Bookmark_428"/>
      <w:bookmarkEnd w:id="854"/>
    </w:p>
    <w:p>
      <w:pPr>
        <w:pStyle w:val="Normal42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27"/>
        <w:keepNext w:val="0"/>
        <w:spacing w:before="120" w:after="0" w:line="220" w:lineRule="atLeast"/>
        <w:ind w:left="0" w:right="0" w:firstLine="0"/>
        <w:jc w:val="left"/>
      </w:pPr>
      <w:r>
        <w:br/>
      </w:r>
      <w:r>
        <w:pict>
          <v:shape id="_x0000_i2842" type="#_x0000_t75" style="width:84.74pt;height:57.74pt">
            <v:imagedata r:id="rId59" o:title=""/>
          </v:shape>
        </w:pict>
      </w:r>
    </w:p>
    <w:p>
      <w:pPr>
        <w:pStyle w:val="Normal4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122</w:t>
      </w:r>
    </w:p>
    <w:p>
      <w:pPr>
        <w:pStyle w:val="Normal4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275 words</w:t>
      </w:r>
    </w:p>
    <w:p>
      <w:pPr>
        <w:pStyle w:val="Normal427"/>
        <w:keepNext/>
        <w:spacing w:before="240" w:after="0" w:line="340" w:lineRule="atLeast"/>
        <w:ind w:left="0" w:right="0" w:firstLine="0"/>
        <w:jc w:val="left"/>
      </w:pPr>
      <w:bookmarkStart w:id="855" w:name="Body_426"/>
      <w:bookmarkEnd w:id="855"/>
      <w:r>
        <w:rPr>
          <w:rFonts w:ascii="arial" w:eastAsia="arial" w:hAnsi="arial" w:cs="arial"/>
          <w:b/>
          <w:i w:val="0"/>
          <w:strike w:val="0"/>
          <w:noProof w:val="0"/>
          <w:color w:val="000000"/>
          <w:position w:val="0"/>
          <w:sz w:val="28"/>
          <w:u w:val="none"/>
          <w:vertAlign w:val="baseline"/>
        </w:rPr>
        <w:t>Body</w:t>
      </w:r>
    </w:p>
    <w:p>
      <w:pPr>
        <w:pStyle w:val="Normal427"/>
        <w:spacing w:line="60" w:lineRule="exact"/>
      </w:pPr>
      <w:r>
        <w:pict>
          <v:line id="_x0000_s2843" style="position:absolute;z-index:252628992" from="0,2pt" to="512pt,2pt" strokecolor="#009ddb" strokeweight="2pt">
            <v:stroke linestyle="single"/>
            <w10:wrap type="topAndBottom"/>
          </v:line>
        </w:pict>
      </w:r>
    </w:p>
    <w:p>
      <w:pPr>
        <w:pStyle w:val="Normal427"/>
      </w:pP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Hetz-</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Alex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Mitte   Sie fordern ein Kalifat   mitten in Berlin! Am Alexanderplatz haben sich in der Nacht zu Montag 160 überwiegend männliche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-Demonstranten versammelt. Und skandierten:  Kalifat jetzt!  Der Anführer der Gruppe: Ahmad Tamim. Er ist in der Szene kein Unbekannter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kurz nach dem 7. Oktober trat Tamim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auf dem Alexanderplatz als Redner auf. Im November nahm er an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(NRW) teil. Auch hier wurde bereits die Forderung nach einem Kalifat laut.</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Tamim ist Teil der Organisation  Generation Islam . Sie wird vom Berliner Verfassungsschutz beobachtet und gehört demnach  zum ideologischen Umfeld der  Hizb ut-Tahrir     einer verbotenen Partei, die nach der Vernichtung Israels strebt.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einem Video auf YouTube wirbt Tamim für das Kalifat und erklärt, was hinter der Forderung der radikalen Islamisten steckt.</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unterscheidet bei den  Befehlen Allahs  in zwei Kategorien: Die einen Gesetze seien vom Individuum umzusetzen, wie etwa das regelmäßige Beten. Die anderen Gesetze müssten hingegen durch den Staat umgesetzt werden.</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brutale Beispiele nennt Tamim, dass man Dieben die Hände abhacken und einen Mann, der eine  ehrwürdige Frau der Unzucht bezichtigt  mit 80 Peitschenhieben bestrafen müsse.</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Es darf nicht in Eigenjustiz geschehen, es bedarf einer staatlichen Ordnung , so Tamim.</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Kein Wort darüber, dass die Scharia im krassen Widerspruch zu den Menschenrechten steht und vor allem die Rechte der Frauen durch die Scharia eingeschränkt werden und Frauen besonders harte Strafen zu fürchten haben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2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27"/>
        <w:spacing w:line="60" w:lineRule="exact"/>
      </w:pPr>
      <w:r>
        <w:pict>
          <v:line id="_x0000_s2844" style="position:absolute;z-index:252630016" from="0,2pt" to="512pt,2pt" strokecolor="#009ddb" strokeweight="2pt">
            <v:stroke linestyle="single"/>
            <w10:wrap type="topAndBottom"/>
          </v:line>
        </w:pict>
      </w:r>
    </w:p>
    <w:p>
      <w:pPr>
        <w:pStyle w:val="Normal42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einer Gruppe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-Demonstranten am Alexanderplatz wurden Kalifat-Rufe laut. Auch Ahmad Tamim (Mitte, gestreiftes Poloshirt), der der Gruppe  Generation Islam  angehört, war unter den Rednern</w:t>
      </w:r>
    </w:p>
    <w:p>
      <w:pPr>
        <w:pStyle w:val="Normal42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28, 2024</w:t>
      </w:r>
    </w:p>
    <w:p>
      <w:pPr>
        <w:pStyle w:val="Normal427"/>
      </w:pPr>
    </w:p>
    <w:p>
      <w:pPr>
        <w:pStyle w:val="Normal427"/>
        <w:ind w:left="200"/>
        <w:sectPr>
          <w:type w:val="continuous"/>
          <w:pgMar w:top="840" w:right="1000" w:bottom="840" w:left="1000" w:header="400" w:footer="400"/>
          <w:pgNumType w:fmt="decimal"/>
          <w:cols w:space="720"/>
        </w:sectPr>
      </w:pPr>
      <w:r>
        <w:br/>
      </w:r>
      <w:r>
        <w:pict>
          <v:line id="_x0000_s2845" style="position:absolute;z-index:252631040" from="0,10pt" to="512pt,10pt" strokecolor="black" strokeweight="1pt">
            <v:stroke linestyle="single"/>
          </v:line>
        </w:pict>
      </w:r>
      <w:r>
        <w:rPr>
          <w:rFonts w:ascii="arial" w:eastAsia="arial" w:hAnsi="arial" w:cs="arial"/>
          <w:b/>
          <w:color w:val="767676"/>
          <w:sz w:val="16"/>
        </w:rPr>
        <w:t>End of Document</w:t>
      </w:r>
    </w:p>
    <w:p>
      <w:pPr>
        <w:pStyle w:val="Normal428"/>
        <w:sectPr>
          <w:headerReference w:type="even" r:id="rId2638"/>
          <w:headerReference w:type="default" r:id="rId2639"/>
          <w:footerReference w:type="even" r:id="rId2640"/>
          <w:footerReference w:type="default" r:id="rId2641"/>
          <w:headerReference w:type="first" r:id="rId2642"/>
          <w:footerReference w:type="first" r:id="rId2643"/>
          <w:pgSz w:w="12240" w:h="15840"/>
          <w:pgMar w:top="840" w:right="1000" w:bottom="840" w:left="1000" w:header="400" w:footer="400"/>
          <w:pgNumType w:fmt="decimal"/>
          <w:cols w:space="720"/>
          <w:titlePg w:val="0"/>
        </w:sectPr>
      </w:pPr>
    </w:p>
    <w:p>
      <w:pPr>
        <w:pStyle w:val="Normal428"/>
      </w:pPr>
    </w:p>
    <w:p>
      <w:pPr>
        <w:pStyle w:val="Normal428"/>
      </w:pPr>
      <w:r>
        <w:pict>
          <v:shape id="_x0000_i2846" type="#_x0000_t75" alt="LexisNexis®" style="width:147.75pt;height:30pt">
            <v:imagedata r:id="rId10" o:title=""/>
          </v:shape>
        </w:pict>
      </w:r>
      <w:r>
        <w:cr/>
      </w:r>
    </w:p>
    <w:p>
      <w:pPr>
        <w:pStyle w:val="Heading142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Er wünscht sich in Deutschland Peitschenhiebe und abgehackte Hände; Das ist der Anführer der Berliner  Kalifat -Schreier</w:t>
      </w:r>
    </w:p>
    <w:p>
      <w:pPr>
        <w:pStyle w:val="Normal4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4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28. Mai 2024 </w:t>
      </w:r>
    </w:p>
    <w:p>
      <w:pPr>
        <w:pStyle w:val="Normal428"/>
        <w:keepNext w:val="0"/>
        <w:spacing w:after="0" w:line="240" w:lineRule="atLeast"/>
        <w:ind w:right="0"/>
        <w:jc w:val="both"/>
      </w:pPr>
      <w:bookmarkStart w:id="856" w:name="Bookmark_429"/>
      <w:bookmarkEnd w:id="856"/>
    </w:p>
    <w:p>
      <w:pPr>
        <w:pStyle w:val="Normal42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428"/>
        <w:keepNext w:val="0"/>
        <w:spacing w:before="120" w:after="0" w:line="220" w:lineRule="atLeast"/>
        <w:ind w:left="0" w:right="0" w:firstLine="0"/>
        <w:jc w:val="left"/>
      </w:pPr>
      <w:r>
        <w:br/>
      </w:r>
      <w:r>
        <w:pict>
          <v:shape id="_x0000_i2847" type="#_x0000_t75" style="width:134.98pt;height:85.49pt">
            <v:imagedata r:id="rId25" o:title=""/>
          </v:shape>
        </w:pict>
      </w:r>
    </w:p>
    <w:p>
      <w:pPr>
        <w:pStyle w:val="Normal4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&gt; News; S. NaN</w:t>
      </w:r>
    </w:p>
    <w:p>
      <w:pPr>
        <w:pStyle w:val="Normal4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495 words</w:t>
      </w:r>
    </w:p>
    <w:p>
      <w:pPr>
        <w:pStyle w:val="Normal428"/>
        <w:keepNext/>
        <w:spacing w:before="240" w:after="0" w:line="340" w:lineRule="atLeast"/>
        <w:ind w:left="0" w:right="0" w:firstLine="0"/>
        <w:jc w:val="left"/>
      </w:pPr>
      <w:bookmarkStart w:id="857" w:name="Body_427"/>
      <w:bookmarkEnd w:id="857"/>
      <w:r>
        <w:rPr>
          <w:rFonts w:ascii="arial" w:eastAsia="arial" w:hAnsi="arial" w:cs="arial"/>
          <w:b/>
          <w:i w:val="0"/>
          <w:strike w:val="0"/>
          <w:noProof w:val="0"/>
          <w:color w:val="000000"/>
          <w:position w:val="0"/>
          <w:sz w:val="28"/>
          <w:u w:val="none"/>
          <w:vertAlign w:val="baseline"/>
        </w:rPr>
        <w:t>Body</w:t>
      </w:r>
    </w:p>
    <w:p>
      <w:pPr>
        <w:pStyle w:val="Normal428"/>
        <w:spacing w:line="60" w:lineRule="exact"/>
      </w:pPr>
      <w:r>
        <w:pict>
          <v:line id="_x0000_s2848" style="position:absolute;z-index:252632064" from="0,2pt" to="512pt,2pt" strokecolor="#009ddb" strokeweight="2pt">
            <v:stroke linestyle="single"/>
            <w10:wrap type="topAndBottom"/>
          </v:line>
        </w:pict>
      </w:r>
    </w:p>
    <w:p>
      <w:pPr>
        <w:pStyle w:val="Normal428"/>
      </w:pP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Sie fordern ein Kalifat   mitten in Berlin! Am Alexanderplatz haben sich in der Nacht zu Montag 160 überwiegend männliche Israel-Hasser versammelt. Sie skandierten:  Kalifat jetzt!  Der Anführer der Gruppe: Ahmad Tamim. Er ist in der Szene kein Unbekannter.</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Schon kurz nach dem 7. Oktober trat Tamim bei einer Palästinenser-Demonstration auf dem Alexanderplatz als Redner auf. Im November nahm er an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(NRW) teil. Auch dort wurde bereits die Forderung nach einem Kalifat laut.</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Tamim ist Teil der Organisation  Generation Islam . Sie wird vom Berliner Verfassungsschutz beobachtet und gehört demnach  zum ideologischen Umfeld der  Hizb ut-Tahrir    einer verbotenen Partei, die nach der Vernichtung Israels strebt.</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einem Video auf YouTube wirbt Tamim für das Kalifat und erklärt, was hinter der Forderung der radikalen Islamisten steckt.</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Klar wird: Er will, dass  Befehle Allahs  staatliche Gesetze ablösen. Scharia statt Demokratie. </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brutale Beispiele nennt Tamim, dass man Dieben die Hände abhacken und einen Mann, der eine  ehrwürdige Frau der Unzucht bezichtigt , mit 80 Peitschenhieben bestrafen müsse. Aber:  Es darf nicht in Eigenjustiz geschehen, es bedarf einer staatlichen Ordnung , so Tamim.</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Kein Wort darüber, dass vor allem die Rechte der Frauen durch die Scharia eingeschränkt werden und Frauen besonders harte Strafen zu fürchten haben  </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Tamim stellt klar: Dass in Deutschland überwiegend Christen leben, stört ihn bei seinen Kalifats-Plänen nicht.  Es wäre absolut gar kein Problem, wenn in einem Gebiet des islamischen Staates   die Mehrheit sogar   Nicht-Muslime sind , sagt er. Man würde nicht versuchen,  Minderheiten zu assimilieren . Wie das mit seinen radikal-islamischen Forderungen nach einer Art Gottesstaat zusammengehen soll, sagt er nicht.</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Beispiel seiner Vorstellungen: Im öffentlichen Raum wäre es im Kalifat zwar grundsätzlich verboten, Alkohol zu trinken, im privaten Raum würde sich der Islamische Staat aber nicht einmischen.</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Wieder Israel-Hass-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Arafat Abou-Chaker</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am Montagabend trafen sich wieder hunderte Israel-Hasser am Alexanderplatz. Unter dem Motto  Stoppt das Abschlachten der Palästinenser!  kamen gegen 19 Uhr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-Demonstranten zusammen, um gegen Israel zu hetzen.</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Darunter: Clan-Boss Arafat Abou-Chaker, der auf Instagram selbst ein Foto von sich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postete.</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anderem schwenkten die Demonstranten Fahnen mit einer Landkarte, auf der Israel nicht existiert. Das Vorgehen Israels in Gaza setzten die Demonstranten zudem mit dem Holocaust gleich.</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fertigte sieben Strafanzeigen, u.a. in drei Fällen wegen Volksverhetzung. Die anderen Anzeigen waren wegen Beleidigung und Zeigen des Hitlergrußes. </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dem 7. Oktober gab es in Berlin (Stand vergangene Woche Freitag) 428 Demos: 192 pro Israel und 236 pro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https://www.bild.de/regional/berlin/auspeitschen-haende-abhacken-das-wollen-die-kalifats-rufer-von-berlin-6654702eb60f5820aa6c7fd6</w:t>
      </w:r>
    </w:p>
    <w:p>
      <w:pPr>
        <w:pStyle w:val="Normal42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28"/>
        <w:spacing w:line="60" w:lineRule="exact"/>
      </w:pPr>
      <w:r>
        <w:pict>
          <v:line id="_x0000_s2849" style="position:absolute;z-index:252633088" from="0,2pt" to="512pt,2pt" strokecolor="#009ddb" strokeweight="2pt">
            <v:stroke linestyle="single"/>
            <w10:wrap type="topAndBottom"/>
          </v:line>
        </w:pict>
      </w:r>
    </w:p>
    <w:p>
      <w:pPr>
        <w:pStyle w:val="Normal42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Tamim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Oktober 2023, kurz nach dem Terror-Akt der Hamas an Israel</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den Israel-Hassern am Alex: Dieses Foto soll Clan-Chef Arafat Abou-Chaker (3.v.l.) zeigen</w:t>
      </w:r>
    </w:p>
    <w:p>
      <w:pPr>
        <w:pStyle w:val="Normal42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28, 2024</w:t>
      </w:r>
    </w:p>
    <w:p>
      <w:pPr>
        <w:pStyle w:val="Normal428"/>
      </w:pPr>
    </w:p>
    <w:p>
      <w:pPr>
        <w:pStyle w:val="Normal428"/>
        <w:ind w:left="200"/>
        <w:sectPr>
          <w:type w:val="continuous"/>
          <w:pgMar w:top="840" w:right="1000" w:bottom="840" w:left="1000" w:header="400" w:footer="400"/>
          <w:pgNumType w:fmt="decimal"/>
          <w:cols w:space="720"/>
        </w:sectPr>
      </w:pPr>
      <w:r>
        <w:br/>
      </w:r>
      <w:r>
        <w:pict>
          <v:line id="_x0000_s2850" style="position:absolute;z-index:252634112" from="0,10pt" to="512pt,10pt" strokecolor="black" strokeweight="1pt">
            <v:stroke linestyle="single"/>
          </v:line>
        </w:pict>
      </w:r>
      <w:r>
        <w:rPr>
          <w:rFonts w:ascii="arial" w:eastAsia="arial" w:hAnsi="arial" w:cs="arial"/>
          <w:b/>
          <w:color w:val="767676"/>
          <w:sz w:val="16"/>
        </w:rPr>
        <w:t>End of Document</w:t>
      </w:r>
    </w:p>
    <w:p>
      <w:pPr>
        <w:pStyle w:val="Normal429"/>
        <w:sectPr>
          <w:headerReference w:type="even" r:id="rId2644"/>
          <w:headerReference w:type="default" r:id="rId2645"/>
          <w:footerReference w:type="even" r:id="rId2646"/>
          <w:footerReference w:type="default" r:id="rId2647"/>
          <w:headerReference w:type="first" r:id="rId2648"/>
          <w:footerReference w:type="first" r:id="rId2649"/>
          <w:pgSz w:w="12240" w:h="15840"/>
          <w:pgMar w:top="840" w:right="1000" w:bottom="840" w:left="1000" w:header="400" w:footer="400"/>
          <w:pgNumType w:fmt="decimal"/>
          <w:cols w:space="720"/>
          <w:titlePg w:val="0"/>
        </w:sectPr>
      </w:pPr>
    </w:p>
    <w:p>
      <w:pPr>
        <w:pStyle w:val="Normal429"/>
      </w:pPr>
    </w:p>
    <w:p>
      <w:pPr>
        <w:pStyle w:val="Normal429"/>
      </w:pPr>
      <w:r>
        <w:pict>
          <v:shape id="_x0000_i2851" type="#_x0000_t75" alt="LexisNexis®" style="width:147.75pt;height:30pt">
            <v:imagedata r:id="rId10" o:title=""/>
          </v:shape>
        </w:pict>
      </w:r>
      <w:r>
        <w:cr/>
      </w:r>
    </w:p>
    <w:p>
      <w:pPr>
        <w:pStyle w:val="Heading142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Holocaust verharmlost; Warum wurde die Hetz-</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 nicht aufgelöst?</w:t>
      </w:r>
    </w:p>
    <w:p>
      <w:pPr>
        <w:pStyle w:val="Normal4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4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28. Mai 2024 </w:t>
      </w:r>
    </w:p>
    <w:p>
      <w:pPr>
        <w:pStyle w:val="Normal429"/>
        <w:keepNext w:val="0"/>
        <w:spacing w:after="0" w:line="240" w:lineRule="atLeast"/>
        <w:ind w:right="0"/>
        <w:jc w:val="both"/>
      </w:pPr>
      <w:bookmarkStart w:id="858" w:name="Bookmark_430"/>
      <w:bookmarkEnd w:id="858"/>
    </w:p>
    <w:p>
      <w:pPr>
        <w:pStyle w:val="Normal42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429"/>
        <w:keepNext w:val="0"/>
        <w:spacing w:before="120" w:after="0" w:line="220" w:lineRule="atLeast"/>
        <w:ind w:left="0" w:right="0" w:firstLine="0"/>
        <w:jc w:val="left"/>
      </w:pPr>
      <w:r>
        <w:br/>
      </w:r>
      <w:r>
        <w:pict>
          <v:shape id="_x0000_i2852" type="#_x0000_t75" style="width:134.98pt;height:85.49pt">
            <v:imagedata r:id="rId25" o:title=""/>
          </v:shape>
        </w:pict>
      </w:r>
    </w:p>
    <w:p>
      <w:pPr>
        <w:pStyle w:val="Normal4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4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365 words</w:t>
      </w:r>
    </w:p>
    <w:p>
      <w:pPr>
        <w:pStyle w:val="Normal429"/>
        <w:keepNext/>
        <w:spacing w:before="240" w:after="0" w:line="340" w:lineRule="atLeast"/>
        <w:ind w:left="0" w:right="0" w:firstLine="0"/>
        <w:jc w:val="left"/>
      </w:pPr>
      <w:bookmarkStart w:id="859" w:name="Body_428"/>
      <w:bookmarkEnd w:id="859"/>
      <w:r>
        <w:rPr>
          <w:rFonts w:ascii="arial" w:eastAsia="arial" w:hAnsi="arial" w:cs="arial"/>
          <w:b/>
          <w:i w:val="0"/>
          <w:strike w:val="0"/>
          <w:noProof w:val="0"/>
          <w:color w:val="000000"/>
          <w:position w:val="0"/>
          <w:sz w:val="28"/>
          <w:u w:val="none"/>
          <w:vertAlign w:val="baseline"/>
        </w:rPr>
        <w:t>Body</w:t>
      </w:r>
    </w:p>
    <w:p>
      <w:pPr>
        <w:pStyle w:val="Normal429"/>
        <w:spacing w:line="60" w:lineRule="exact"/>
      </w:pPr>
      <w:r>
        <w:pict>
          <v:line id="_x0000_s2853" style="position:absolute;z-index:252635136" from="0,2pt" to="512pt,2pt" strokecolor="#009ddb" strokeweight="2pt">
            <v:stroke linestyle="single"/>
            <w10:wrap type="topAndBottom"/>
          </v:line>
        </w:pict>
      </w:r>
    </w:p>
    <w:p>
      <w:pPr>
        <w:pStyle w:val="Normal429"/>
      </w:pPr>
    </w:p>
    <w:p>
      <w:pPr>
        <w:pStyle w:val="Normal4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Hetz-</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Alexanderplatz! 1000 Israel-Hasser versammelten sich Montagabend unter den Augen der Polizei. Drei von ihnen hielten ungeniert ein Plakat in die Höhe, auf dem der Holocaust verharmlost wurde!</w:t>
      </w:r>
    </w:p>
    <w:p>
      <w:pPr>
        <w:pStyle w:val="Normal4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die deutschen Gesetzeshüter ein klarer Fall von Volksverhetzung: also eine Straftat! Aber warum wurde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aus der heraus Israel-Hasser öffentlich den Holocaust an 6 Millionen Juden verharmlosen, nicht aufgelöst?</w:t>
      </w:r>
    </w:p>
    <w:p>
      <w:pPr>
        <w:pStyle w:val="Normal4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Hintergrund: Um 20.40 Uhr wurde die Polizei auf das Plakat aufmerksam gemacht. Darauf stand in großen Buchstaben weithin sichtbar:  One Holocaust does not justify another   also: ein Holocaust rechtfertigt keinen weiteren. Damit setzten die propalästinensischen Demonstranten die Judenvernichtung durch die Nazis mit dem Vorgehen Israels in Gaza gleich.</w:t>
      </w:r>
    </w:p>
    <w:p>
      <w:pPr>
        <w:pStyle w:val="Normal4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sehen war auch eine Landkarte Palästinas. Der Staat Israel existiert darauf nicht.</w:t>
      </w:r>
    </w:p>
    <w:p>
      <w:pPr>
        <w:pStyle w:val="Normal4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Pressesprecher der Polizei sagte dazu:  Die drei Tatverdächtigen zur Volksverhetzung konnten namhaft gemacht werden, zeigten sich kooperativ in der Folge und händigten das Plakat ohne Widerstand aus. Danach konnte der Verlauf der Versammlung störungsfrei fortgesetzt werden. Der Einsatzleiter sah deshalb keinen Grund mehr, die Versammlung aufzulösen. </w:t>
      </w:r>
    </w:p>
    <w:p>
      <w:pPr>
        <w:pStyle w:val="Normal4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Anders wäre es gewesen, wenn aus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Teilnehmern weiterhin Straftaten begangen worden wären, so der Sprecher.</w:t>
      </w:r>
    </w:p>
    <w:p>
      <w:pPr>
        <w:pStyle w:val="Normal4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Bilanz der Hetz-</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an der auch der berüchtigte Clan-Boss Arafat Abou-Chaker und sein Bruder Nasser teilnahmen: Sieben Strafanzeigen. Die Landkarten-Flagge werteten die Beamten als mögliche Volksverhetzung, deshalb leiteten sie mit drei Anzeigen die entsprechenden Ermittlungen ein. Das bestätigte der Sprecher auch ausdrücklich.</w:t>
      </w:r>
    </w:p>
    <w:p>
      <w:pPr>
        <w:pStyle w:val="Normal4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anderen Anzeigen waren wegen Beleidigung und Zeigen des Hitlergrußes. </w:t>
      </w:r>
    </w:p>
    <w:p>
      <w:pPr>
        <w:pStyle w:val="Normal4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7. Oktober gab es in Berlin bis Ende letzter Woche 428 Demonstrationen in Zusammenhang mit dem Hamas-Terroranschlag und der Offensive im Gaza-Streifen. 192 pro-israelische Demos. 236 propalästinensische. Die Statistik erfasst angemeldete und nicht angemeldete Versammlungen gleichermaßen.</w:t>
      </w:r>
    </w:p>
    <w:p>
      <w:pPr>
        <w:pStyle w:val="Normal4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https://www.bild.de/regional/berlin/holocaust-verharmlost-warum-wurde-diese-hetz-</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-nicht-aufgeloest-6655c845b8645854e9fb83ad</w:t>
      </w:r>
    </w:p>
    <w:p>
      <w:pPr>
        <w:pStyle w:val="Normal42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29"/>
        <w:spacing w:line="60" w:lineRule="exact"/>
      </w:pPr>
      <w:r>
        <w:pict>
          <v:line id="_x0000_s2854" style="position:absolute;z-index:252636160" from="0,2pt" to="512pt,2pt" strokecolor="#009ddb" strokeweight="2pt">
            <v:stroke linestyle="single"/>
            <w10:wrap type="topAndBottom"/>
          </v:line>
        </w:pict>
      </w:r>
    </w:p>
    <w:p>
      <w:pPr>
        <w:pStyle w:val="Normal42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dem Alexanderplatz wurde eine riesige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 entrollt</w:t>
      </w:r>
    </w:p>
    <w:p>
      <w:pPr>
        <w:pStyle w:val="Normal4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Clan-Boss Arafat Abou-Chaker (48) gestern bei der Israel-Hass-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Mitte</w:t>
      </w:r>
    </w:p>
    <w:p>
      <w:pPr>
        <w:pStyle w:val="Normal42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28, 2024</w:t>
      </w:r>
    </w:p>
    <w:p>
      <w:pPr>
        <w:pStyle w:val="Normal429"/>
      </w:pPr>
    </w:p>
    <w:p>
      <w:pPr>
        <w:pStyle w:val="Normal429"/>
        <w:ind w:left="200"/>
        <w:sectPr>
          <w:type w:val="continuous"/>
          <w:pgMar w:top="840" w:right="1000" w:bottom="840" w:left="1000" w:header="400" w:footer="400"/>
          <w:pgNumType w:fmt="decimal"/>
          <w:cols w:space="720"/>
        </w:sectPr>
      </w:pPr>
      <w:r>
        <w:br/>
      </w:r>
      <w:r>
        <w:pict>
          <v:line id="_x0000_s2855" style="position:absolute;z-index:252637184" from="0,10pt" to="512pt,10pt" strokecolor="black" strokeweight="1pt">
            <v:stroke linestyle="single"/>
          </v:line>
        </w:pict>
      </w:r>
      <w:r>
        <w:rPr>
          <w:rFonts w:ascii="arial" w:eastAsia="arial" w:hAnsi="arial" w:cs="arial"/>
          <w:b/>
          <w:color w:val="767676"/>
          <w:sz w:val="16"/>
        </w:rPr>
        <w:t>End of Document</w:t>
      </w:r>
    </w:p>
    <w:p>
      <w:pPr>
        <w:pStyle w:val="Normal430"/>
        <w:sectPr>
          <w:headerReference w:type="even" r:id="rId2650"/>
          <w:headerReference w:type="default" r:id="rId2651"/>
          <w:footerReference w:type="even" r:id="rId2652"/>
          <w:footerReference w:type="default" r:id="rId2653"/>
          <w:headerReference w:type="first" r:id="rId2654"/>
          <w:footerReference w:type="first" r:id="rId2655"/>
          <w:pgSz w:w="12240" w:h="15840"/>
          <w:pgMar w:top="840" w:right="1000" w:bottom="840" w:left="1000" w:header="400" w:footer="400"/>
          <w:pgNumType w:fmt="decimal"/>
          <w:cols w:space="720"/>
          <w:titlePg w:val="0"/>
        </w:sectPr>
      </w:pPr>
    </w:p>
    <w:p>
      <w:pPr>
        <w:pStyle w:val="Normal430"/>
      </w:pPr>
    </w:p>
    <w:p>
      <w:pPr>
        <w:pStyle w:val="Normal430"/>
      </w:pPr>
      <w:r>
        <w:pict>
          <v:shape id="_x0000_i2856" type="#_x0000_t75" alt="LexisNexis®" style="width:147.75pt;height:30pt">
            <v:imagedata r:id="rId10" o:title=""/>
          </v:shape>
        </w:pict>
      </w:r>
      <w:r>
        <w:cr/>
      </w:r>
    </w:p>
    <w:p>
      <w:pPr>
        <w:pStyle w:val="Heading142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Eine Nacht auf TikTok;  Ich gebe keiner Frau die Hand, weil ich Frauen respektiere </w:t>
      </w:r>
    </w:p>
    <w:p>
      <w:pPr>
        <w:pStyle w:val="Normal4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4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28. Mai 2024 </w:t>
      </w:r>
    </w:p>
    <w:p>
      <w:pPr>
        <w:pStyle w:val="Normal430"/>
        <w:keepNext w:val="0"/>
        <w:spacing w:after="0" w:line="240" w:lineRule="atLeast"/>
        <w:ind w:right="0"/>
        <w:jc w:val="both"/>
      </w:pPr>
      <w:bookmarkStart w:id="860" w:name="Bookmark_431"/>
      <w:bookmarkEnd w:id="860"/>
    </w:p>
    <w:p>
      <w:pPr>
        <w:pStyle w:val="Normal43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Bilanz Deutschland Wirtschaftsmagazin GmbH Alle Rechte Vorbehalten</w:t>
      </w:r>
    </w:p>
    <w:p>
      <w:pPr>
        <w:pStyle w:val="Normal430"/>
        <w:keepNext w:val="0"/>
        <w:spacing w:before="120" w:after="0" w:line="220" w:lineRule="atLeast"/>
        <w:ind w:left="0" w:right="0" w:firstLine="0"/>
        <w:jc w:val="left"/>
      </w:pPr>
      <w:r>
        <w:br/>
      </w:r>
      <w:r>
        <w:pict>
          <v:shape id="_x0000_i2857" type="#_x0000_t75" style="width:149.98pt;height:30pt">
            <v:imagedata r:id="rId186" o:title=""/>
          </v:shape>
        </w:pict>
      </w:r>
    </w:p>
    <w:p>
      <w:pPr>
        <w:pStyle w:val="Normal4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4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2223 words</w:t>
      </w:r>
    </w:p>
    <w:p>
      <w:pPr>
        <w:pStyle w:val="Normal4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Dennis Sand</w:t>
      </w:r>
    </w:p>
    <w:p>
      <w:pPr>
        <w:pStyle w:val="Normal43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TikTok ist eine Arena für politische und religiöse Extremisten jeder Couleur, auch Clan-Mitglieder streamen hier oft live. Unser Autor verbringt eine Nacht in dem Netzwerk. Und blickt in tiefe Abgründe.</w:t>
      </w:r>
    </w:p>
    <w:p>
      <w:pPr>
        <w:pStyle w:val="Normal430"/>
        <w:keepNext/>
        <w:spacing w:before="240" w:after="0" w:line="340" w:lineRule="atLeast"/>
        <w:ind w:left="0" w:right="0" w:firstLine="0"/>
        <w:jc w:val="left"/>
      </w:pPr>
      <w:bookmarkStart w:id="861" w:name="Body_429"/>
      <w:bookmarkEnd w:id="861"/>
      <w:r>
        <w:rPr>
          <w:rFonts w:ascii="arial" w:eastAsia="arial" w:hAnsi="arial" w:cs="arial"/>
          <w:b/>
          <w:i w:val="0"/>
          <w:strike w:val="0"/>
          <w:noProof w:val="0"/>
          <w:color w:val="000000"/>
          <w:position w:val="0"/>
          <w:sz w:val="28"/>
          <w:u w:val="none"/>
          <w:vertAlign w:val="baseline"/>
        </w:rPr>
        <w:t>Body</w:t>
      </w:r>
    </w:p>
    <w:p>
      <w:pPr>
        <w:pStyle w:val="Normal430"/>
        <w:spacing w:line="60" w:lineRule="exact"/>
      </w:pPr>
      <w:r>
        <w:pict>
          <v:line id="_x0000_s2858" style="position:absolute;z-index:252638208" from="0,2pt" to="512pt,2pt" strokecolor="#009ddb" strokeweight="2pt">
            <v:stroke linestyle="single"/>
            <w10:wrap type="topAndBottom"/>
          </v:line>
        </w:pict>
      </w:r>
    </w:p>
    <w:p>
      <w:pPr>
        <w:pStyle w:val="Normal430"/>
      </w:pP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 mehr Menschen nutzen TikTok nicht mehr bloß zur Unterhaltung, sondern auch zur Informationsbeschaffung. In Livestreams sprechen rund um die Uhr Islamisten, Rechtsradikale und Clan-Mitglieder miteinander   oft über Politik und Religion.</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TikTok ist gegenwärtig das populärste soziale Netzwerk der Welt. Neben klassischen Kurzvideos bekommen Nutzer auch die Möglichkeit, live zu streamen und ihre Gedanken zu allen möglichen Themen durch die Handykamera in die Welt zu senden. In Livestreams wird wahlweise über alles Mögliche mit den Chat-Teilnehmern gesprochen oder um Spenden gebettelt, die die Nutzer in Form von animierten Tierchen und Masken versenden können. Diese müssen mit echtem Geld gekauft werden, der Betreiber des TikTok-Kanals bekommt einen Teil davon. Diese Art der Spende führt immer wieder dazu, dass etwa Clan-Mitglieder im Livestream ihren Gegnern etwa Gewalt ankündigen und dann einen animierten Elefantenrüssel im Gesicht haben, der ihnen durch einen Zuschauer  gespendet  worden ist.</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Schaut man sich bestimmte Arten von Livestreams und Videos häufiger an, spielt der Algorithmus themengleiche Videos häufiger aus. Für diesen Artikel wurde der TikTok-Algorithmus des Autors entsprechend lange mit Politik-Videos gefüttert. Er hat die Nacht von Sonntag auf Montag auf TikTok verbracht   ein Protokoll:</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20.02 Uhr: Ein Video der Influencerin Lola Weippert wird eingespielt. Sie sitzt am Boden und weint. Der Grund: Sie habe gerade  das schlimmste Video aller Zeiten gesehen . Es geht um die Sylt-Aufnahmen, bei denen junge, betrunkene Partygäste zu dem Gigi D Agostinos Song  L amour toujours  den Text  Ausländer raus  hinzugedichtet haben.</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Lola Weippert sagt, sie schäme sich,  eine deutsche Kartoffel  zu sein, und wischt sich die Tränen weg.  Es ist nicht so, dass es Jahrhunderte her ist, dass die Deutschen zwei Weltkriege angefangen haben , weint sie. Das sei alles noch gar nicht so lange her. Immer wieder sagt sie, wie grauenvoll das alles sei.  Der Fuchs ist schlau und stellt sich dumm, beim Nazi ist es andersherum , sagt sie schließlich und beendet das Video.</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20.17 Uhr:  Abu Aaliyah  ist online, ein durchtrainierter Mann mit Tätowierungen auf den Unterarmen und einem langen, schwarzen Vollbart. Er will mit Christen über Religion diskutieren.  Abu Aaliyah  sitzt vor einem Hintergrundscreen, auf dem steht  Islam ist die wahrheit Christentum is falsch.  Er habe  die Matrix der Christen studiert , sagt der Mann und fordert sie nun auf, mit ihm live zu gehen. 86 Leute schauen zu.</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nimmt er einen ersten Gast an. Sie begrüßen sich freundlich. Der Gast ist aber kein Christ, sondern Schiit, wie er erzählt.  Abu Aaliyah  schmeißt ihn sofort wieder aus seinem Stream.  Möge Allah dich und deine Eltern vernichten, ya kafir (Ungläubiger, d. Red.) ! , sagt  Abu Aaliyah  sieben Mal hintereinander. Schiiten stünden im Bunde mit dem Teufel, erklärt er und lädt dann wieder Christen zu einer Debatte ein.  Alle werden hier fair behandelt , versichert er.</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20.40 Uhr:  _2_exclusive_  ist online. Er hat ein Profilbild mit dem Logo der Grünen in Sachsen-Anhalt, und seinen Stream nennt er  EHRENLOSESTER STAMMTISCH . Dahinter ein grünes Herzchen und zwei Bierkrug-Emojis. Fünf Gäste sind zugeschaltet und diskutieren über Politik. Unter ihnen auch  Wolf .</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Wolf  ist ein älterer Mann mit Glatze. Er befindet sich anscheinend in seinem Badezimmer.  Wofür steht Bündnis90 , will jemand wissen.  Wolf  sagt, das wisse er auch nicht.  Wolf, ich habe einen heftigen Durchfall, haben Sie da einen Tipp? , fragt ihn jemand anderes.  Wie bitte? , fragt  Wolf  und geht mit seinem Ohr ganz nah an sein Handy. 19 Leute schauen zu.</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21.20 Uhr:  Tarik_114  ist online. Er trägt einen langen, schwarzen Bart, beantwortet alle Fragen, die man ihm stellt, politische wie unpolitische, und gibt dazu allgemeine Lebenstipps.  Ich gebe keiner Frau die Hand , erzählt  Tarik_114 ,  weil ich Frauen respektiere  und ihnen keine  Bakterien  übertragen möchte. Er empfiehlt seinen Zuschauern, keine Musik zu hören, denn  die Musik macht euer Herz krank . Ob er eine Frau habe, wird  Tarik_114  im Chat gefragt.  Neeein , sagt er und guckt auf den Boden.  Ich brauche gerade keine Frau. </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Dann spannt er seinen Bizeps. Er hat sein T-Shirt hochgerollt, damit man seine Muskeln deutlicher sieht.  Du hast 100.000 Kilometer Adern in deinem Körper , sagt er.  Überleg mal , sagt er,  eine Zelle in deinem Körper kommuniziert mit 10.000 anderen Zellen.  Oder mit 1000 anderen Zellen. Das weiß er nicht mehr so genau. Solle man mal googeln.  Stell dir mal vor, du kommunizierst mit 10.000 Leuten gleichzeitig, voll anstrengend.  Dann beantwortet er in schneller Taktung wieder Fragen.  Hast du Kinder?  -  Mein Sohn ist gestorben. </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Wo kommst du her?  -  Türkei. </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Wie findest du Christen?  -  Möge Allah jeden Juden und Christen rechtleiten. </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Jemand spendet  Tarik_114  Geld, und ein animierter Cowboy-Hut sowie ein animierter Schnäuzer erscheinen in seinem Gesicht.</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21.59 Uhr: Ein Video wird eingespielt. Es zeigt eine tanzende Gruppe junger Menschen in Berlin. Sie singen zu Gigi D Agostinos Song  L amour toujours  den Text  Nazis raus, Nazis raus, Deutschland ist multi, alle Nazis raus.  Unter dem Video steht:  Berlin &amp;gt; Sylt . Und  Antifa forever! </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22.30 Uhr:  Free_ _Israel  ist online.  Free_ _Israel  sagt, er sei Muslim, aber er sei für Israel  bei Israel gegen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Er wird im Chat permanent beleidigt.  Free_ _Israel , der wahrscheinlich ein Troll ist, sagt, er sei für Israel, weil er Tel Aviv möge und den Namen David  schön  finde. Er möge auch Juden. Der Chat dreht jetzt durch. Die Beleidigungen werden härter.  Ich finde auch die israelische Flagge einfach schöner , findet er eine weitere Begründung. Dann nimmt er einen Gast an. Er sei Afghane, sagt der Gast, und er würde  Israel ficken .</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23.17 Uhr:  Tesla Han  ist online.  Han , ein übergewichtiger Asiat, sitzt vor einem Osama-Bin-Laden-Bild, hat sich einen Bart angeklebt und ein kariertes Küchenhandtuch auf den Kopf gelegt. Er reiht irgendwelche arabisch klingenden Fantasiewörter aneinander. Im Chat wird er konstant als  Hurensohn  beleidigt.</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nimmt Han einen Gast in den Stream.  Kann ich dir eine Frage stellen? , fragt der Gast sehr höflich.  Sag erst die Shahada , fordert Han ihn auf, das islamische Glaubensbekenntnis aufzusagen.  Du fetter Chinese, lass mich jetzt eine Frage stellen! , beharrt der Gast.  Schmatz nicht so, du dreckiger Moslem , schimpft  Han  und schmeißt ihn raus. 1300 Leute verfolgen den Stream. Han hat durch seine eigenwillige Internetpräsenz mittlerweile eine gewisse Reichweite gewonnen und hat auch schon ein Video mit AfD-Abgeordneten gedreht.</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weiterer Gast wird angenommen. Der sagt nichts, macht nur hörbar einen Screenshot.  Dreckiger Moslem , flucht  Han  und schmeißt auch ihn raus. Dann singt er ein Lied in einer Fantasiesprache und sagt, er sei ein Prophet. Er nimmt den nächsten Gast in den Stream.  Wenn du Prophet bist, dann erzähl doch mal was über den Islam , sagt der Gast.  Ich erzähl dir was über deine dreckige Moslem-Mutter, die sich in die Luft gesprengt hat, du dreckiger Moslem , antwortet  Han .</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23.20 Uhr:  Christian AfD  ist online. Sein Hintergrundbild ist ein Wolkenhimmel, auf den er einen Bundesadler, ein AfD- und ein Junge-Alternative-Logo montiert hat. Es geht um das Thema Remigration.  Mary  fragt, was denn aus den Kindern der Menschen wird, die abgeschoben werden sollen.  Christian AfD  beginnt einen längeren Monolog über das Asylrecht. Irgendwann wird er von einem anderen  Christian  unterbrochen.</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Christian  hat als Profilbild einen Erzengel, dessen Flügel und Gewand die Farbe der Deutschlandflagge tragen. In der Hand hält der deutsche Erzengel ein Feuerschwert.  Jetzt geht das schon wieder los , lallt  Christian . Anscheinend ist er stark alkoholisiert. Und genervt.  Nicht immer viel reden , fordert er. Ausländer  sollen froh sein, dass wir die abschieben und gut . Er lässt eine kurze Pause.  Raus mit denen! , fordert er. Das hat zwar mit  Marys  Frage nicht viel zu tun, wird aber nicht weiter thematisiert.</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Ja, das ist schon richtig , sagt  Christian AfD  diplomatisch.  Es ist wichtig, dass Integration funktioniert.  Dann kommt  Mary  zum eigentlichen Punkt. Die Mutter ihrer Mutter komme nicht aus Deutschland, und sie mache sich schon große Sorgen, dass sie auch bald  raus  muss. Das Problem: Ihr Englisch würde auch nicht reichen,  um in den USA oder so zu bestehen .  Christian AfD  versichert  Mary , dass sie nicht abgeschoben werde.</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23.50 Uhr: Ein Video von  Sheikh Ibrahim  wird eingespielt.  Sheikh Ibrahim  bezeichnet sich als einen  islamischen Gelehrten , der alle Fragen zum Islam beantwortet. Er bekommt die Frage gestellt, ob man als Muslim in Schweinfurt leben darf.  Sheikh Ibrahim  schaut müde in die Kamera.  In Schweinfurt leben? Das ist inshalla nicht verboten. </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00.03 Uhr:  X-Berger  ist online. Er streamt live vom Alexanderplatz in Berlin. Dort gibt es eine spontane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doch da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nicht angemeldet wurde, hat die Polizei sie untersagt.  X-Berger  filmt die Polizisten auf dem Alexanderplatz.  Die wollen den kompletten Veranstalter auflösen , empört er sich.  Wir wollen nur Soli mit abgeschlachteten Kindern machen , sagt er, aber die Polizei, sagt  X-Berger , verhindere das.  Willkommen in der Diktatur! </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erzählt er, dass die Beamten die Demonstranten massiv einschüchterten. In seinem Stream sieht man aber bloß Polizisten, die auf dem Alexanderplatz herumstehen. Angeblich habe einer der Demonstranten einem Polizisten Bilder von toten Babys gezeigt und der Polizist habe den Mann daraufhin verhaften wollen, behauptet  X-Berger .  Und zwar, weil er die Wahrheit sagt. Wahrheit ist in Deutschland strafbar.  Der Chat ist empört.  DIKTATUR LAND , schreibt einer.  Guck mal, wie aggressiv das ist , sagt  X-Berger  und filmt wieder die Polizisten, die sich locker miteinander unterhalten.</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00.45 Uhr:  Horseman  ist online.  Horseman  trägt eine Hammer-und-Sichel-Kette. Er sitzt vor einer Wand, an die er mehrere Papiere geklebt hat. Auf einem steht  Faschistisches Geheimtreffen , dazu sieht man die Logos von Grünen und SPD. Auf einem anderen steht  FCK NATO .</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Horseman  spricht mit einem Gast darüber, ob Kanzler Olaf Scholz (SPD) ein Antifaschist sei.  Horseman  glaubt, dass Scholz kein Antifaschist sein könne, weil der einem  rassistischen Apartheidsregime wie Israel Waffen liefert . Außerdem kooperiere Scholz mit den USA, und auch das sei nicht antifaschistisch, denn  die gesamte Geschichte der USA basiert auf Genoziden und Rassismus    laut seinen Informationen, wie er sagt.</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Deutschland sei leider  ein komplett besetztes und fremdgesteuertes Land , sagt  Horseman . Dass die Obdachlosigkeit, die Zahl der Drogentoten, die Armut und der Krankenstand hierzulande stiegen, sei  kein Zufall . Er sagt, laut seinen Informationen hätten die USA damit zu tun.</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01.20 Uhr:  Tarik_114  ist noch immer online. Er isst einen Magerquark.  Dein Körper braucht nichts außer richtig , sagt er. Der Satz ergibt keinen Sinn.  Tarik _114  lässt eine kurze Pause und versucht es noch einmal:  Du musst deinem Körper immer die richtigen Vitamine zur Verfügung stellen.  Er schmatzt laut in die Kamera. Ein wenig Quark bleibt in seinem Bart hängen.</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02.30 Uhr:  Psychovally86  ist online. Als Profilbild hat er ein graues Alien gewählt. Er ist offenbar Teil der Esoterik-Bubble. Doch gerade geht es um Politik. Neun Leute sind dem Stream zugeschaltet. Unter ihnen auch  Leon .</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Leon  scheint schon ein wenig älter zu sein. Er sei in der SPD, aber er finde die Grünen  scheiße geil . Wenn er  schwul wäre , sagt  Leon , dann würde er  den Habeck heiraten . Er klingt ein wenig angetrunken.  Die Annalena Baerbock, die würde ich auch heiraten , sagt er, aber die sei ja  leider  schon verheiratet.</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Warum er die Grünen so gut finde, fragt jemand.  Die haben sich den Arsch aufgerissen , findet  Leon . Nur  den Kretschmann  finde er nicht gut. Warum möchte er aber nicht sagen. Auch nach mehrfacher Aufforderung nicht.  Das hat schon seine Gründe , würgt  Leon  ab. Jemand hustet. Es ist ein langer und starker Raucherhusten.</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Psychovally86  sagt, er wünsche sich eine Partei, die sich mehr für Behinderte einsetzt. Der Nutzer  Glas und Fensterreinigung  stimmt zu. Er sei selbst auch behindert, sagt er, aber  trotzdem was aus mir gemacht .  Leon  findet das toll.</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03.05 Uhr: Yasser Abou-Chaker ist online. Er ist der jüngere Bruder der Berliner Clan-Größe Arafat Abou-Chaker und beinahe jeden Abend auf TikTok live. Gerade spricht er mit einer Frau und einem Mann namens  Jamal .</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denke  jeden Tag an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sagt Yasser Abou-Chaker zu  Jamal  und schaut betroffen. Dann fragt er die Frau, was sie heute gemacht habe.  Nur aufgeräumt , sagt die Frau.  Warst du nicht draußen? , fragt Abou-Chaker,  das Wetter war doch schön!  Nein, sagt die Frau, sie sei nur drinnen gewesen und habe aufgeräumt. Es entsteht eine kurze Pause.</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Und du? , fragt sie Abou-Chaker.  Sport, essen, Kaffee trinken, dann wieder nach Hause , sagt er. Er werde jetzt auch gleich ins Bett gehen. Morgen möchte er wieder joggen gehen. Dann bedankt er sich bei  Mellimaus  für die Spende, die sie ihm geschickt habe.</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https://www.welt.de/politik/deutschland/plus251726116/Eine-Nacht-auf-TikTok-In-Schweinfurt-leben-Das-ist-inshalla-nicht-verboten.html</w:t>
      </w:r>
    </w:p>
    <w:p>
      <w:pPr>
        <w:pStyle w:val="Normal43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30"/>
        <w:spacing w:line="60" w:lineRule="exact"/>
      </w:pPr>
      <w:r>
        <w:pict>
          <v:line id="_x0000_s2859" style="position:absolute;z-index:252639232" from="0,2pt" to="512pt,2pt" strokecolor="#009ddb" strokeweight="2pt">
            <v:stroke linestyle="single"/>
            <w10:wrap type="topAndBottom"/>
          </v:line>
        </w:pict>
      </w:r>
    </w:p>
    <w:p>
      <w:pPr>
        <w:pStyle w:val="Normal43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TikTok bekommen Politik-Interessierte sehr spezielle Inhalte geboten</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Tarik_114  und sein Quark</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Tesla Han  hat sich für seinen Auftritt als  Prophet  verkleidet</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Offenbar vom Badezimmer zugeschaltet:  Wolf </w:t>
      </w:r>
    </w:p>
    <w:p>
      <w:pPr>
        <w:pStyle w:val="Normal43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28, 2024</w:t>
      </w:r>
    </w:p>
    <w:p>
      <w:pPr>
        <w:pStyle w:val="Normal430"/>
      </w:pPr>
    </w:p>
    <w:p>
      <w:pPr>
        <w:pStyle w:val="Normal430"/>
        <w:ind w:left="200"/>
        <w:sectPr>
          <w:type w:val="continuous"/>
          <w:pgMar w:top="840" w:right="1000" w:bottom="840" w:left="1000" w:header="400" w:footer="400"/>
          <w:pgNumType w:fmt="decimal"/>
          <w:cols w:space="720"/>
        </w:sectPr>
      </w:pPr>
      <w:r>
        <w:br/>
      </w:r>
      <w:r>
        <w:pict>
          <v:line id="_x0000_s2860" style="position:absolute;z-index:252640256" from="0,10pt" to="512pt,10pt" strokecolor="black" strokeweight="1pt">
            <v:stroke linestyle="single"/>
          </v:line>
        </w:pict>
      </w:r>
      <w:r>
        <w:rPr>
          <w:rFonts w:ascii="arial" w:eastAsia="arial" w:hAnsi="arial" w:cs="arial"/>
          <w:b/>
          <w:color w:val="767676"/>
          <w:sz w:val="16"/>
        </w:rPr>
        <w:t>End of Document</w:t>
      </w:r>
    </w:p>
    <w:p>
      <w:pPr>
        <w:pStyle w:val="Normal431"/>
        <w:sectPr>
          <w:headerReference w:type="even" r:id="rId2656"/>
          <w:headerReference w:type="default" r:id="rId2657"/>
          <w:footerReference w:type="even" r:id="rId2658"/>
          <w:footerReference w:type="default" r:id="rId2659"/>
          <w:headerReference w:type="first" r:id="rId2660"/>
          <w:footerReference w:type="first" r:id="rId2661"/>
          <w:pgSz w:w="12240" w:h="15840"/>
          <w:pgMar w:top="840" w:right="1000" w:bottom="840" w:left="1000" w:header="400" w:footer="400"/>
          <w:pgNumType w:fmt="decimal"/>
          <w:cols w:space="720"/>
          <w:titlePg w:val="0"/>
        </w:sectPr>
      </w:pPr>
    </w:p>
    <w:p>
      <w:pPr>
        <w:pStyle w:val="Normal431"/>
      </w:pPr>
    </w:p>
    <w:p>
      <w:pPr>
        <w:pStyle w:val="Normal431"/>
      </w:pPr>
      <w:r>
        <w:pict>
          <v:shape id="_x0000_i2861" type="#_x0000_t75" alt="LexisNexis®" style="width:147.75pt;height:30pt">
            <v:imagedata r:id="rId10" o:title=""/>
          </v:shape>
        </w:pict>
      </w:r>
      <w:r>
        <w:cr/>
      </w:r>
    </w:p>
    <w:p>
      <w:pPr>
        <w:pStyle w:val="Heading143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HETZ-</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SIE wollen ein Kalifat</w:t>
      </w:r>
    </w:p>
    <w:p>
      <w:pPr>
        <w:pStyle w:val="Normal4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Berlin</w:t>
      </w:r>
    </w:p>
    <w:p>
      <w:pPr>
        <w:pStyle w:val="Normal4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28. Mai 2024 </w:t>
      </w:r>
    </w:p>
    <w:p>
      <w:pPr>
        <w:pStyle w:val="Normal431"/>
        <w:keepNext w:val="0"/>
        <w:spacing w:after="0" w:line="240" w:lineRule="atLeast"/>
        <w:ind w:right="0"/>
        <w:jc w:val="both"/>
      </w:pPr>
      <w:bookmarkStart w:id="862" w:name="Bookmark_432"/>
      <w:bookmarkEnd w:id="862"/>
    </w:p>
    <w:p>
      <w:pPr>
        <w:pStyle w:val="Normal43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431"/>
        <w:keepNext w:val="0"/>
        <w:spacing w:before="120" w:after="0" w:line="220" w:lineRule="atLeast"/>
        <w:ind w:left="0" w:right="0" w:firstLine="0"/>
        <w:jc w:val="left"/>
      </w:pPr>
      <w:r>
        <w:br/>
      </w:r>
      <w:r>
        <w:pict>
          <v:shape id="_x0000_i2862" type="#_x0000_t75" style="width:134.98pt;height:134.98pt">
            <v:imagedata r:id="rId11" o:title=""/>
          </v:shape>
        </w:pict>
      </w:r>
    </w:p>
    <w:p>
      <w:pPr>
        <w:pStyle w:val="Normal4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9; Ausg. 122</w:t>
      </w:r>
    </w:p>
    <w:p>
      <w:pPr>
        <w:pStyle w:val="Normal4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170 words</w:t>
      </w:r>
    </w:p>
    <w:p>
      <w:pPr>
        <w:pStyle w:val="Normal431"/>
        <w:keepNext/>
        <w:spacing w:before="240" w:after="0" w:line="340" w:lineRule="atLeast"/>
        <w:ind w:left="0" w:right="0" w:firstLine="0"/>
        <w:jc w:val="left"/>
      </w:pPr>
      <w:bookmarkStart w:id="863" w:name="Body_430"/>
      <w:bookmarkEnd w:id="863"/>
      <w:r>
        <w:rPr>
          <w:rFonts w:ascii="arial" w:eastAsia="arial" w:hAnsi="arial" w:cs="arial"/>
          <w:b/>
          <w:i w:val="0"/>
          <w:strike w:val="0"/>
          <w:noProof w:val="0"/>
          <w:color w:val="000000"/>
          <w:position w:val="0"/>
          <w:sz w:val="28"/>
          <w:u w:val="none"/>
          <w:vertAlign w:val="baseline"/>
        </w:rPr>
        <w:t>Body</w:t>
      </w:r>
    </w:p>
    <w:p>
      <w:pPr>
        <w:pStyle w:val="Normal431"/>
        <w:spacing w:line="60" w:lineRule="exact"/>
      </w:pPr>
      <w:r>
        <w:pict>
          <v:line id="_x0000_s2863" style="position:absolute;z-index:252641280" from="0,2pt" to="512pt,2pt" strokecolor="#009ddb" strokeweight="2pt">
            <v:stroke linestyle="single"/>
            <w10:wrap type="topAndBottom"/>
          </v:line>
        </w:pict>
      </w:r>
    </w:p>
    <w:p>
      <w:pPr>
        <w:pStyle w:val="Normal431"/>
      </w:pP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Mitte   Sie fordern ein Kalifat   mitten in Berlin! </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Alexanderplatz haben sich in der Nacht zu Montag 160 überwiegend männliche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-Demonstranten versammelt. Und skandierten:  Kalifat jetzt!  Der Anführer der Gruppe: Ahmad Tamim. Er in der Szene kein Unbekannter  </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Schon kurz nach dem 7. Oktober trat Tamim auf dem Alexanderplatz als Redner auf. Im November nahm er an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(NRW) teil. Auch hier wurde die Kalifat-Forderung laut.</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Tamim ist Teil der Organisation  Generation Islam . Sie wird vom Berliner Verfassungsschutz beobachtet und gehört demnach  zum ideologischen Umfeld der  Hizb ut-Tahrir     einer verbotenen Partei, die nach der Vernichtung Israels strebt.</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einem YouTube-Video wirbt Tamim für das Kalifat und erklärt, was hinter der Forderung der radikalen Islamisten steckt.</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Beispiele nennt Tamim, dass man Dieben die Hände abhacken und einen Mann, der eine  ehrwürdige Frau der Unzucht bezichtigt  mit 80 Peitschenhieben bestrafen müsse.</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Isabel Pfannkuche</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3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31"/>
        <w:spacing w:line="60" w:lineRule="exact"/>
      </w:pPr>
      <w:r>
        <w:pict>
          <v:line id="_x0000_s2864" style="position:absolute;z-index:252642304" from="0,2pt" to="512pt,2pt" strokecolor="#009ddb" strokeweight="2pt">
            <v:stroke linestyle="single"/>
            <w10:wrap type="topAndBottom"/>
          </v:line>
        </w:pict>
      </w:r>
    </w:p>
    <w:p>
      <w:pPr>
        <w:pStyle w:val="Normal43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Kalifat-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Alex. Unter den Demonstranten: Ahmad Tamim (Mitte, gestreiftes Poloshirt)</w:t>
      </w:r>
    </w:p>
    <w:p>
      <w:pPr>
        <w:pStyle w:val="Normal43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28, 2024</w:t>
      </w:r>
    </w:p>
    <w:p>
      <w:pPr>
        <w:pStyle w:val="Normal431"/>
      </w:pPr>
    </w:p>
    <w:p>
      <w:pPr>
        <w:pStyle w:val="Normal431"/>
        <w:ind w:left="200"/>
        <w:sectPr>
          <w:type w:val="continuous"/>
          <w:pgMar w:top="840" w:right="1000" w:bottom="840" w:left="1000" w:header="400" w:footer="400"/>
          <w:pgNumType w:fmt="decimal"/>
          <w:cols w:space="720"/>
        </w:sectPr>
      </w:pPr>
      <w:r>
        <w:br/>
      </w:r>
      <w:r>
        <w:pict>
          <v:line id="_x0000_s2865" style="position:absolute;z-index:252643328" from="0,10pt" to="512pt,10pt" strokecolor="black" strokeweight="1pt">
            <v:stroke linestyle="single"/>
          </v:line>
        </w:pict>
      </w:r>
      <w:r>
        <w:rPr>
          <w:rFonts w:ascii="arial" w:eastAsia="arial" w:hAnsi="arial" w:cs="arial"/>
          <w:b/>
          <w:color w:val="767676"/>
          <w:sz w:val="16"/>
        </w:rPr>
        <w:t>End of Document</w:t>
      </w:r>
    </w:p>
    <w:p>
      <w:pPr>
        <w:pStyle w:val="Normal432"/>
        <w:sectPr>
          <w:headerReference w:type="even" r:id="rId2662"/>
          <w:headerReference w:type="default" r:id="rId2663"/>
          <w:footerReference w:type="even" r:id="rId2664"/>
          <w:footerReference w:type="default" r:id="rId2665"/>
          <w:headerReference w:type="first" r:id="rId2666"/>
          <w:footerReference w:type="first" r:id="rId2667"/>
          <w:pgSz w:w="12240" w:h="15840"/>
          <w:pgMar w:top="840" w:right="1000" w:bottom="840" w:left="1000" w:header="400" w:footer="400"/>
          <w:pgNumType w:fmt="decimal"/>
          <w:cols w:space="720"/>
          <w:titlePg w:val="0"/>
        </w:sectPr>
      </w:pPr>
    </w:p>
    <w:p>
      <w:pPr>
        <w:pStyle w:val="Normal432"/>
      </w:pPr>
    </w:p>
    <w:p>
      <w:pPr>
        <w:pStyle w:val="Normal432"/>
      </w:pPr>
      <w:r>
        <w:pict>
          <v:shape id="_x0000_i2866" type="#_x0000_t75" alt="LexisNexis®" style="width:147.75pt;height:30pt">
            <v:imagedata r:id="rId10" o:title=""/>
          </v:shape>
        </w:pict>
      </w:r>
      <w:r>
        <w:cr/>
      </w:r>
    </w:p>
    <w:p>
      <w:pPr>
        <w:pStyle w:val="Heading143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Jüdischer Student aus Frankfurt gibt auf;  Ich will weg aus Deutschland </w:t>
      </w:r>
    </w:p>
    <w:p>
      <w:pPr>
        <w:pStyle w:val="Normal4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4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26. Mai 2024 </w:t>
      </w:r>
    </w:p>
    <w:p>
      <w:pPr>
        <w:pStyle w:val="Normal432"/>
        <w:keepNext w:val="0"/>
        <w:spacing w:after="0" w:line="240" w:lineRule="atLeast"/>
        <w:ind w:right="0"/>
        <w:jc w:val="both"/>
      </w:pPr>
      <w:bookmarkStart w:id="864" w:name="Bookmark_433"/>
      <w:bookmarkEnd w:id="864"/>
    </w:p>
    <w:p>
      <w:pPr>
        <w:pStyle w:val="Normal43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432"/>
        <w:keepNext w:val="0"/>
        <w:spacing w:before="120" w:after="0" w:line="220" w:lineRule="atLeast"/>
        <w:ind w:left="0" w:right="0" w:firstLine="0"/>
        <w:jc w:val="left"/>
      </w:pPr>
      <w:r>
        <w:br/>
      </w:r>
      <w:r>
        <w:pict>
          <v:shape id="_x0000_i2867" type="#_x0000_t75" style="width:134.98pt;height:85.49pt">
            <v:imagedata r:id="rId25" o:title=""/>
          </v:shape>
        </w:pict>
      </w:r>
    </w:p>
    <w:p>
      <w:pPr>
        <w:pStyle w:val="Normal4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NaN</w:t>
      </w:r>
    </w:p>
    <w:p>
      <w:pPr>
        <w:pStyle w:val="Normal4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387 words</w:t>
      </w:r>
    </w:p>
    <w:p>
      <w:pPr>
        <w:pStyle w:val="Normal4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Claudia Detsch, Florian Ulrich</w:t>
      </w:r>
    </w:p>
    <w:p>
      <w:pPr>
        <w:pStyle w:val="Normal432"/>
        <w:keepNext/>
        <w:spacing w:before="240" w:after="0" w:line="340" w:lineRule="atLeast"/>
        <w:ind w:left="0" w:right="0" w:firstLine="0"/>
        <w:jc w:val="left"/>
      </w:pPr>
      <w:bookmarkStart w:id="865" w:name="Body_431"/>
      <w:bookmarkEnd w:id="865"/>
      <w:r>
        <w:rPr>
          <w:rFonts w:ascii="arial" w:eastAsia="arial" w:hAnsi="arial" w:cs="arial"/>
          <w:b/>
          <w:i w:val="0"/>
          <w:strike w:val="0"/>
          <w:noProof w:val="0"/>
          <w:color w:val="000000"/>
          <w:position w:val="0"/>
          <w:sz w:val="28"/>
          <w:u w:val="none"/>
          <w:vertAlign w:val="baseline"/>
        </w:rPr>
        <w:t>Body</w:t>
      </w:r>
    </w:p>
    <w:p>
      <w:pPr>
        <w:pStyle w:val="Normal432"/>
        <w:spacing w:line="60" w:lineRule="exact"/>
      </w:pPr>
      <w:r>
        <w:pict>
          <v:line id="_x0000_s2868" style="position:absolute;z-index:252644352" from="0,2pt" to="512pt,2pt" strokecolor="#009ddb" strokeweight="2pt">
            <v:stroke linestyle="single"/>
            <w10:wrap type="topAndBottom"/>
          </v:line>
        </w:pict>
      </w:r>
    </w:p>
    <w:p>
      <w:pPr>
        <w:pStyle w:val="Normal432"/>
      </w:pPr>
    </w:p>
    <w:p>
      <w:pPr>
        <w:pStyle w:val="Normal4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Frankfurt/Main - Mehr als 300 Menschen demonstrieren gegen das Camp der Israel-Hasser an der Frankfurter Goethe-Universität. Es ist ein starkes Zeichen gegen Antisemitismus. Doch für manche steht dabei längst fest: Sie wollen Deutschland verlassen!</w:t>
      </w:r>
    </w:p>
    <w:p>
      <w:pPr>
        <w:pStyle w:val="Normal4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Ich will möglichst schnell weg von hier und in Israel mein Informatik-Studium beenden , berichtet der jüdische Student Hendrik Edelmann (33)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Freitag. Seit Aufbau des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-Camps habe er Angst, über das Gelände zu gehen.  Den Initiatoren geht es nicht um Dialog und Diskussionen. Sie wollen das Leben von Menschen wie mir zerstören. </w:t>
      </w:r>
    </w:p>
    <w:p>
      <w:pPr>
        <w:pStyle w:val="Normal4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Bisher gab es sieben vorläufige Festnahmen. Die Uni-Leitung hat zudem Anzeigen erstattet, weil  Studenten  bei Kundgebungen  Angriffe auf jüdische Menschen (,Yallah, Yallah Intifada`) fordern und sich die Auslöschung des israelischen Staates wünschen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ist arabisch`) .</w:t>
      </w:r>
    </w:p>
    <w:p>
      <w:pPr>
        <w:pStyle w:val="Normal4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Jüdische Studenten haben Angst</w:t>
      </w:r>
    </w:p>
    <w:p>
      <w:pPr>
        <w:pStyle w:val="Normal4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Initiator der Gegen-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das  Junge Forum der Deutsch-Israelischen Gesellschaft Frankfurt . Sprecherin Anna Reitnauer zu BILD:  Es zerbricht mir das Herz, dass sich auf einer von jüdischen Menschen geprägten Universität und in einem Land, das die Shoah auf dem Gewissen hat, Juden nicht mehr sicher fühlen können. </w:t>
      </w:r>
    </w:p>
    <w:p>
      <w:pPr>
        <w:pStyle w:val="Normal4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deutsch-israelische Informatik-Professorin Haya Schulmann tritt ans Mikro. Sie entlarvt die scheinbar harmlose Parole  From the river to the sea  (Vom Fluss Jordan bis ans Mittelmeer), die auch im Protest-Camp zu finden ist.  Das ist keine Floskel, sondern steht in der Hamas-Charta.  Und bedeutet die Vernichtung Israels.</w:t>
      </w:r>
    </w:p>
    <w:p>
      <w:pPr>
        <w:pStyle w:val="Normal4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Exmatrikulation judenfeindlicher Studenten gefordert</w:t>
      </w:r>
    </w:p>
    <w:p>
      <w:pPr>
        <w:pStyle w:val="Normal4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hessische Antisemitismus-Beauftragte Uwe Becker (CDU) und Frankfurts Bürgermeisterin Nargess Eskandari-Grünberg (Grüne) senden bewegende Gruß-Botschaften, der FDP-Landtagsabgeordnete Stefan Naas und CDU-Politikerin Bettina Wiesmann nehmen an der Demonstration teil. Wiesmannn fordert, dass judenfeindliche Studenten exmatrikuliert werden.</w:t>
      </w:r>
    </w:p>
    <w:p>
      <w:pPr>
        <w:pStyle w:val="Normal4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Fakt ist: Am Sonntag müssen die Israel-Hasser das Camp an der Uni räumen. Anfang Juni dürfen sie das nächste starten. Obwohl sie sich nicht vom Hamas-Terror distanzieren und mit ihren Parolen zu Gewalttaten gegen Juden aufrufen!</w:t>
      </w:r>
    </w:p>
    <w:p>
      <w:pPr>
        <w:pStyle w:val="Normal4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https://www.bild.de/regional/frankfurt/frankfurt-aktuell/juedischer-student-gibt-auf-ich-will-weg-aus-deutschland-88411328.bild.html</w:t>
      </w:r>
    </w:p>
    <w:p>
      <w:pPr>
        <w:pStyle w:val="Normal43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32"/>
        <w:spacing w:line="60" w:lineRule="exact"/>
      </w:pPr>
      <w:r>
        <w:pict>
          <v:line id="_x0000_s2869" style="position:absolute;z-index:252645376" from="0,2pt" to="512pt,2pt" strokecolor="#009ddb" strokeweight="2pt">
            <v:stroke linestyle="single"/>
            <w10:wrap type="topAndBottom"/>
          </v:line>
        </w:pict>
      </w:r>
    </w:p>
    <w:p>
      <w:pPr>
        <w:pStyle w:val="Normal43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Hendrik Edelmann demonstriert am Freitag gegen das Camp der Israel-Hasser an der Uni Frankfurt. Doch der jüdische Student fühlt sich nicht mehr sicher, will Deutschland verlassen</w:t>
      </w:r>
    </w:p>
    <w:p>
      <w:pPr>
        <w:pStyle w:val="Normal43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26, 2024</w:t>
      </w:r>
    </w:p>
    <w:p>
      <w:pPr>
        <w:pStyle w:val="Normal432"/>
      </w:pPr>
    </w:p>
    <w:p>
      <w:pPr>
        <w:pStyle w:val="Normal432"/>
        <w:ind w:left="200"/>
        <w:sectPr>
          <w:type w:val="continuous"/>
          <w:pgMar w:top="840" w:right="1000" w:bottom="840" w:left="1000" w:header="400" w:footer="400"/>
          <w:pgNumType w:fmt="decimal"/>
          <w:cols w:space="720"/>
        </w:sectPr>
      </w:pPr>
      <w:r>
        <w:br/>
      </w:r>
      <w:r>
        <w:pict>
          <v:line id="_x0000_s2870" style="position:absolute;z-index:252646400" from="0,10pt" to="512pt,10pt" strokecolor="black" strokeweight="1pt">
            <v:stroke linestyle="single"/>
          </v:line>
        </w:pict>
      </w:r>
      <w:r>
        <w:rPr>
          <w:rFonts w:ascii="arial" w:eastAsia="arial" w:hAnsi="arial" w:cs="arial"/>
          <w:b/>
          <w:color w:val="767676"/>
          <w:sz w:val="16"/>
        </w:rPr>
        <w:t>End of Document</w:t>
      </w:r>
    </w:p>
    <w:p>
      <w:pPr>
        <w:pStyle w:val="Normal433"/>
        <w:sectPr>
          <w:headerReference w:type="even" r:id="rId2668"/>
          <w:headerReference w:type="default" r:id="rId2669"/>
          <w:footerReference w:type="even" r:id="rId2670"/>
          <w:footerReference w:type="default" r:id="rId2671"/>
          <w:headerReference w:type="first" r:id="rId2672"/>
          <w:footerReference w:type="first" r:id="rId2673"/>
          <w:pgSz w:w="12240" w:h="15840"/>
          <w:pgMar w:top="840" w:right="1000" w:bottom="840" w:left="1000" w:header="400" w:footer="400"/>
          <w:pgNumType w:fmt="decimal"/>
          <w:cols w:space="720"/>
          <w:titlePg w:val="0"/>
        </w:sectPr>
      </w:pPr>
    </w:p>
    <w:p>
      <w:pPr>
        <w:pStyle w:val="Normal433"/>
      </w:pPr>
    </w:p>
    <w:p>
      <w:pPr>
        <w:pStyle w:val="Normal433"/>
      </w:pPr>
      <w:r>
        <w:pict>
          <v:shape id="_x0000_i2871" type="#_x0000_t75" alt="LexisNexis®" style="width:147.75pt;height:30pt">
            <v:imagedata r:id="rId10" o:title=""/>
          </v:shape>
        </w:pict>
      </w:r>
      <w:r>
        <w:cr/>
      </w:r>
    </w:p>
    <w:p>
      <w:pPr>
        <w:pStyle w:val="Heading143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Duisburg verboten</w:t>
      </w:r>
    </w:p>
    <w:p>
      <w:pPr>
        <w:pStyle w:val="Normal4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26. Mai 2024 2:55 PM GMT+1</w:t>
      </w:r>
    </w:p>
    <w:p>
      <w:pPr>
        <w:pStyle w:val="Normal433"/>
        <w:keepNext w:val="0"/>
        <w:spacing w:after="0" w:line="240" w:lineRule="atLeast"/>
        <w:ind w:right="0"/>
        <w:jc w:val="both"/>
      </w:pPr>
      <w:bookmarkStart w:id="866" w:name="Bookmark_434"/>
      <w:bookmarkEnd w:id="866"/>
    </w:p>
    <w:p>
      <w:pPr>
        <w:pStyle w:val="Normal43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33"/>
        <w:keepNext w:val="0"/>
        <w:spacing w:before="120" w:after="0" w:line="220" w:lineRule="atLeast"/>
        <w:ind w:left="0" w:right="0" w:firstLine="0"/>
        <w:jc w:val="left"/>
      </w:pPr>
      <w:r>
        <w:br/>
      </w:r>
      <w:r>
        <w:pict>
          <v:shape id="_x0000_i2872" type="#_x0000_t75" style="width:230.22pt;height:28.5pt">
            <v:imagedata r:id="rId39" o:title=""/>
          </v:shape>
        </w:pict>
      </w:r>
    </w:p>
    <w:p>
      <w:pPr>
        <w:pStyle w:val="Normal4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156 words</w:t>
      </w:r>
    </w:p>
    <w:p>
      <w:pPr>
        <w:pStyle w:val="Normal433"/>
        <w:keepNext/>
        <w:spacing w:before="240" w:after="0" w:line="340" w:lineRule="atLeast"/>
        <w:ind w:left="0" w:right="0" w:firstLine="0"/>
        <w:jc w:val="left"/>
      </w:pPr>
      <w:bookmarkStart w:id="867" w:name="Body_432"/>
      <w:bookmarkEnd w:id="867"/>
      <w:r>
        <w:rPr>
          <w:rFonts w:ascii="arial" w:eastAsia="arial" w:hAnsi="arial" w:cs="arial"/>
          <w:b/>
          <w:i w:val="0"/>
          <w:strike w:val="0"/>
          <w:noProof w:val="0"/>
          <w:color w:val="000000"/>
          <w:position w:val="0"/>
          <w:sz w:val="28"/>
          <w:u w:val="none"/>
          <w:vertAlign w:val="baseline"/>
        </w:rPr>
        <w:t>Body</w:t>
      </w:r>
    </w:p>
    <w:p>
      <w:pPr>
        <w:pStyle w:val="Normal433"/>
        <w:spacing w:line="60" w:lineRule="exact"/>
      </w:pPr>
      <w:r>
        <w:pict>
          <v:line id="_x0000_s2873" style="position:absolute;z-index:252647424" from="0,2pt" to="512pt,2pt" strokecolor="#009ddb" strokeweight="2pt">
            <v:stroke linestyle="single"/>
            <w10:wrap type="topAndBottom"/>
          </v:line>
        </w:pict>
      </w:r>
    </w:p>
    <w:p>
      <w:pPr>
        <w:pStyle w:val="Normal433"/>
      </w:pPr>
    </w:p>
    <w:p>
      <w:pPr>
        <w:pStyle w:val="Normal4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für diesen Samstag geplante pro-palästinensische Demonstration in Duisburg ist verboten worden. Das Verwaltungsgericht in Düsseldorf bestätigte am Freitag in einem Eilantrag das Verbot der Duisburger Polizei. Die Demonstration gefährde die öffentliche Sicherheit, so das Gericht.</w:t>
      </w:r>
    </w:p>
    <w:p>
      <w:pPr>
        <w:pStyle w:val="Normal4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Anmelderin habe der zwischenzeitlich verbotenen Organisation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angehört und die Demonstration bereits vor dem Vereinsverbot angemeldet und beworben, teilte das Gericht weiter mit. Dass die Veranstaltung nun unverändert durchgeführt werden soll, spreche dafür, dass hinter der Versammlung weiterhin die verbotene Organisation stehe. Gegen den Beschluss ist noch die Beschwerde bei dem Oberverwaltungsgericht in Münster möglich (Az.: 18 L 1285/24).</w:t>
      </w:r>
    </w:p>
    <w:p>
      <w:pPr>
        <w:pStyle w:val="Normal4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Herbert Reul (CDU) hatte bereits bei der Bekanntgabe des Vereinsverbots gesagt, dass die für Samstag geplante Demonstration nicht werde stattfinden können.</w:t>
      </w:r>
    </w:p>
    <w:p>
      <w:pPr>
        <w:pStyle w:val="Normal43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26, 2024</w:t>
      </w:r>
    </w:p>
    <w:p>
      <w:pPr>
        <w:pStyle w:val="Normal433"/>
      </w:pPr>
    </w:p>
    <w:p>
      <w:pPr>
        <w:pStyle w:val="Normal433"/>
        <w:ind w:left="200"/>
        <w:sectPr>
          <w:type w:val="continuous"/>
          <w:pgMar w:top="840" w:right="1000" w:bottom="840" w:left="1000" w:header="400" w:footer="400"/>
          <w:pgNumType w:fmt="decimal"/>
          <w:cols w:space="720"/>
        </w:sectPr>
      </w:pPr>
      <w:r>
        <w:br/>
      </w:r>
      <w:r>
        <w:pict>
          <v:line id="_x0000_s2874" style="position:absolute;z-index:252648448" from="0,10pt" to="512pt,10pt" strokecolor="black" strokeweight="1pt">
            <v:stroke linestyle="single"/>
          </v:line>
        </w:pict>
      </w:r>
      <w:r>
        <w:rPr>
          <w:rFonts w:ascii="arial" w:eastAsia="arial" w:hAnsi="arial" w:cs="arial"/>
          <w:b/>
          <w:color w:val="767676"/>
          <w:sz w:val="16"/>
        </w:rPr>
        <w:t>End of Document</w:t>
      </w:r>
    </w:p>
    <w:p>
      <w:pPr>
        <w:pStyle w:val="Normal434"/>
        <w:sectPr>
          <w:headerReference w:type="even" r:id="rId2674"/>
          <w:headerReference w:type="default" r:id="rId2675"/>
          <w:footerReference w:type="even" r:id="rId2676"/>
          <w:footerReference w:type="default" r:id="rId2677"/>
          <w:headerReference w:type="first" r:id="rId2678"/>
          <w:footerReference w:type="first" r:id="rId2679"/>
          <w:pgSz w:w="12240" w:h="15840"/>
          <w:pgMar w:top="840" w:right="1000" w:bottom="840" w:left="1000" w:header="400" w:footer="400"/>
          <w:pgNumType w:fmt="decimal"/>
          <w:cols w:space="720"/>
          <w:titlePg w:val="0"/>
        </w:sectPr>
      </w:pPr>
    </w:p>
    <w:p>
      <w:pPr>
        <w:pStyle w:val="Normal434"/>
      </w:pPr>
    </w:p>
    <w:p>
      <w:pPr>
        <w:pStyle w:val="Normal434"/>
      </w:pPr>
      <w:r>
        <w:pict>
          <v:shape id="_x0000_i2875" type="#_x0000_t75" alt="LexisNexis®" style="width:147.75pt;height:30pt">
            <v:imagedata r:id="rId10" o:title=""/>
          </v:shape>
        </w:pict>
      </w:r>
      <w:r>
        <w:cr/>
      </w:r>
    </w:p>
    <w:p>
      <w:pPr>
        <w:pStyle w:val="Heading143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Duisburg verboten</w:t>
      </w:r>
    </w:p>
    <w:p>
      <w:pPr>
        <w:pStyle w:val="Normal4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4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25. Mai 2024</w:t>
      </w:r>
    </w:p>
    <w:p>
      <w:pPr>
        <w:pStyle w:val="Normal4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Xanten</w:t>
      </w:r>
    </w:p>
    <w:p>
      <w:pPr>
        <w:pStyle w:val="Normal434"/>
        <w:keepNext w:val="0"/>
        <w:spacing w:after="0" w:line="240" w:lineRule="atLeast"/>
        <w:ind w:right="0"/>
        <w:jc w:val="both"/>
      </w:pPr>
      <w:bookmarkStart w:id="868" w:name="Bookmark_435"/>
      <w:bookmarkEnd w:id="868"/>
    </w:p>
    <w:p>
      <w:pPr>
        <w:pStyle w:val="Normal43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434"/>
        <w:keepNext w:val="0"/>
        <w:spacing w:before="120" w:after="0" w:line="220" w:lineRule="atLeast"/>
        <w:ind w:left="0" w:right="0" w:firstLine="0"/>
        <w:jc w:val="left"/>
      </w:pPr>
      <w:r>
        <w:br/>
      </w:r>
      <w:r>
        <w:pict>
          <v:shape id="_x0000_i2876" type="#_x0000_t75" style="width:74.99pt;height:62.99pt">
            <v:imagedata r:id="rId1386" o:title=""/>
          </v:shape>
        </w:pict>
      </w:r>
    </w:p>
    <w:p>
      <w:pPr>
        <w:pStyle w:val="Normal4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24</w:t>
      </w:r>
    </w:p>
    <w:p>
      <w:pPr>
        <w:pStyle w:val="Normal4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229 words</w:t>
      </w:r>
    </w:p>
    <w:p>
      <w:pPr>
        <w:pStyle w:val="Normal4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Leonie Miß</w:t>
      </w:r>
    </w:p>
    <w:p>
      <w:pPr>
        <w:pStyle w:val="Normal434"/>
        <w:keepNext/>
        <w:spacing w:before="240" w:after="0" w:line="340" w:lineRule="atLeast"/>
        <w:ind w:left="0" w:right="0" w:firstLine="0"/>
        <w:jc w:val="left"/>
      </w:pPr>
      <w:bookmarkStart w:id="869" w:name="Body_433"/>
      <w:bookmarkEnd w:id="869"/>
      <w:r>
        <w:rPr>
          <w:rFonts w:ascii="arial" w:eastAsia="arial" w:hAnsi="arial" w:cs="arial"/>
          <w:b/>
          <w:i w:val="0"/>
          <w:strike w:val="0"/>
          <w:noProof w:val="0"/>
          <w:color w:val="000000"/>
          <w:position w:val="0"/>
          <w:sz w:val="28"/>
          <w:u w:val="none"/>
          <w:vertAlign w:val="baseline"/>
        </w:rPr>
        <w:t>Body</w:t>
      </w:r>
    </w:p>
    <w:p>
      <w:pPr>
        <w:pStyle w:val="Normal434"/>
        <w:spacing w:line="60" w:lineRule="exact"/>
      </w:pPr>
      <w:r>
        <w:pict>
          <v:line id="_x0000_s2877" style="position:absolute;z-index:252649472" from="0,2pt" to="512pt,2pt" strokecolor="#009ddb" strokeweight="2pt">
            <v:stroke linestyle="single"/>
            <w10:wrap type="topAndBottom"/>
          </v:line>
        </w:pict>
      </w:r>
    </w:p>
    <w:p>
      <w:pPr>
        <w:pStyle w:val="Normal434"/>
      </w:pPr>
    </w:p>
    <w:p>
      <w:pPr>
        <w:pStyle w:val="Normal4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DUISBURG (leom) Eine für diesen Samstag geplante pro-palästinensische Demonstration in Duisburg ist verboten worden. Das Verwaltungsgericht in Düsseldorf bestätigte am Freitag in einem Eilantrag das Verbot der Duisburger Polizei. Die Demonstration gefährde die öffentliche Sicherheit, so das Gericht. Die Anmelderin habe der zwischenzeitlich verbotenen Organisation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angehört und die Demonstration bereits vor dem Vereinsverbot angemeldet und beworben, teilte das Gericht weiter mit. Dass die Veranstaltung nun unverändert durchgeführt werden soll, spreche dafür, dass hinter der Versammlung weiterhin die verbotene Organisation stehe. Gegen den Beschluss ist noch die Beschwerde bei dem Oberverwaltungsgericht in Münster möglich.</w:t>
      </w:r>
    </w:p>
    <w:p>
      <w:pPr>
        <w:pStyle w:val="Normal4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Herbert Reul (CDU) hatte bereits bei der Bekanntgabe des Vereinsverbots gesagt, dass die für Samstag geplante Demonstration nicht werde stattfinden können.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wurde Mitte Mai vom Innenministerium verboten, es hat eine Razzia gegeben, bei der vier Gebäude in Duisburg durchsucht wurden.</w:t>
      </w:r>
    </w:p>
    <w:p>
      <w:pPr>
        <w:pStyle w:val="Normal4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5389584543_8a3a39bf28.IRPRODGERA_INNCF7.jpg Christoph Reichwein Es hat mehrere pro-palästinensische Demonstrationen gegeben. Foto: crei</w:t>
      </w:r>
    </w:p>
    <w:p>
      <w:pPr>
        <w:pStyle w:val="Normal4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5389584543_8a3a39bf28.IRPRODGERA_INNCF7.jpg Christoph Reichwein Es hat mehrere pro-palästinensische Demonstrationen gegeben. Foto: crei</w:t>
      </w:r>
    </w:p>
    <w:p>
      <w:pPr>
        <w:pStyle w:val="Normal4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3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25, 2024</w:t>
      </w:r>
    </w:p>
    <w:p>
      <w:pPr>
        <w:pStyle w:val="Normal434"/>
      </w:pPr>
    </w:p>
    <w:p>
      <w:pPr>
        <w:pStyle w:val="Normal434"/>
        <w:ind w:left="200"/>
        <w:sectPr>
          <w:type w:val="continuous"/>
          <w:pgMar w:top="840" w:right="1000" w:bottom="840" w:left="1000" w:header="400" w:footer="400"/>
          <w:pgNumType w:fmt="decimal"/>
          <w:cols w:space="720"/>
        </w:sectPr>
      </w:pPr>
      <w:r>
        <w:br/>
      </w:r>
      <w:r>
        <w:pict>
          <v:line id="_x0000_s2878" style="position:absolute;z-index:252650496" from="0,10pt" to="512pt,10pt" strokecolor="black" strokeweight="1pt">
            <v:stroke linestyle="single"/>
          </v:line>
        </w:pict>
      </w:r>
      <w:r>
        <w:rPr>
          <w:rFonts w:ascii="arial" w:eastAsia="arial" w:hAnsi="arial" w:cs="arial"/>
          <w:b/>
          <w:color w:val="767676"/>
          <w:sz w:val="16"/>
        </w:rPr>
        <w:t>End of Document</w:t>
      </w:r>
    </w:p>
    <w:p>
      <w:pPr>
        <w:pStyle w:val="Normal435"/>
        <w:sectPr>
          <w:headerReference w:type="even" r:id="rId2680"/>
          <w:headerReference w:type="default" r:id="rId2681"/>
          <w:footerReference w:type="even" r:id="rId2682"/>
          <w:footerReference w:type="default" r:id="rId2683"/>
          <w:headerReference w:type="first" r:id="rId2684"/>
          <w:footerReference w:type="first" r:id="rId2685"/>
          <w:pgSz w:w="12240" w:h="15840"/>
          <w:pgMar w:top="840" w:right="1000" w:bottom="840" w:left="1000" w:header="400" w:footer="400"/>
          <w:pgNumType w:fmt="decimal"/>
          <w:cols w:space="720"/>
          <w:titlePg w:val="0"/>
        </w:sectPr>
      </w:pPr>
    </w:p>
    <w:p>
      <w:pPr>
        <w:pStyle w:val="Normal435"/>
      </w:pPr>
    </w:p>
    <w:p>
      <w:pPr>
        <w:pStyle w:val="Normal435"/>
      </w:pPr>
      <w:r>
        <w:pict>
          <v:shape id="_x0000_i2879" type="#_x0000_t75" alt="LexisNexis®" style="width:147.75pt;height:30pt">
            <v:imagedata r:id="rId10" o:title=""/>
          </v:shape>
        </w:pict>
      </w:r>
      <w:r>
        <w:cr/>
      </w:r>
    </w:p>
    <w:p>
      <w:pPr>
        <w:pStyle w:val="Heading143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verboten</w:t>
      </w:r>
    </w:p>
    <w:p>
      <w:pPr>
        <w:pStyle w:val="Normal4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Express</w:t>
      </w:r>
    </w:p>
    <w:p>
      <w:pPr>
        <w:pStyle w:val="Normal4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25. Mai 2024</w:t>
      </w:r>
    </w:p>
    <w:p>
      <w:pPr>
        <w:pStyle w:val="Normal435"/>
        <w:keepNext w:val="0"/>
        <w:spacing w:after="0" w:line="240" w:lineRule="atLeast"/>
        <w:ind w:right="0"/>
        <w:jc w:val="both"/>
      </w:pPr>
      <w:bookmarkStart w:id="870" w:name="Bookmark_436"/>
      <w:bookmarkEnd w:id="870"/>
    </w:p>
    <w:p>
      <w:pPr>
        <w:pStyle w:val="Normal43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Köln Alle Rechte vorbehalten</w:t>
      </w:r>
    </w:p>
    <w:p>
      <w:pPr>
        <w:pStyle w:val="Normal435"/>
        <w:keepNext w:val="0"/>
        <w:spacing w:before="120" w:after="0" w:line="220" w:lineRule="atLeast"/>
        <w:ind w:left="0" w:right="0" w:firstLine="0"/>
        <w:jc w:val="left"/>
      </w:pPr>
      <w:r>
        <w:br/>
      </w:r>
      <w:r>
        <w:pict>
          <v:shape id="_x0000_i2880" type="#_x0000_t75" style="width:118.49pt;height:104.24pt">
            <v:imagedata r:id="rId200" o:title=""/>
          </v:shape>
        </w:pict>
      </w:r>
    </w:p>
    <w:p>
      <w:pPr>
        <w:pStyle w:val="Normal4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 S. 19</w:t>
      </w:r>
    </w:p>
    <w:p>
      <w:pPr>
        <w:pStyle w:val="Normal4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154 words</w:t>
      </w:r>
    </w:p>
    <w:p>
      <w:pPr>
        <w:pStyle w:val="Normal435"/>
        <w:keepNext/>
        <w:spacing w:before="240" w:after="0" w:line="340" w:lineRule="atLeast"/>
        <w:ind w:left="0" w:right="0" w:firstLine="0"/>
        <w:jc w:val="left"/>
      </w:pPr>
      <w:bookmarkStart w:id="871" w:name="Body_434"/>
      <w:bookmarkEnd w:id="871"/>
      <w:r>
        <w:rPr>
          <w:rFonts w:ascii="arial" w:eastAsia="arial" w:hAnsi="arial" w:cs="arial"/>
          <w:b/>
          <w:i w:val="0"/>
          <w:strike w:val="0"/>
          <w:noProof w:val="0"/>
          <w:color w:val="000000"/>
          <w:position w:val="0"/>
          <w:sz w:val="28"/>
          <w:u w:val="none"/>
          <w:vertAlign w:val="baseline"/>
        </w:rPr>
        <w:t>Body</w:t>
      </w:r>
    </w:p>
    <w:p>
      <w:pPr>
        <w:pStyle w:val="Normal435"/>
        <w:spacing w:line="60" w:lineRule="exact"/>
      </w:pPr>
      <w:r>
        <w:pict>
          <v:line id="_x0000_s2881" style="position:absolute;z-index:252651520" from="0,2pt" to="512pt,2pt" strokecolor="#009ddb" strokeweight="2pt">
            <v:stroke linestyle="single"/>
            <w10:wrap type="topAndBottom"/>
          </v:line>
        </w:pict>
      </w:r>
    </w:p>
    <w:p>
      <w:pPr>
        <w:pStyle w:val="Normal435"/>
      </w:pPr>
    </w:p>
    <w:p>
      <w:pPr>
        <w:pStyle w:val="Normal43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Duisburg</w:t>
      </w:r>
      <w:r>
        <w:rPr>
          <w:rFonts w:ascii="arial" w:eastAsia="arial" w:hAnsi="arial" w:cs="arial"/>
          <w:b w:val="0"/>
          <w:i w:val="0"/>
          <w:strike w:val="0"/>
          <w:noProof w:val="0"/>
          <w:color w:val="000000"/>
          <w:position w:val="0"/>
          <w:sz w:val="20"/>
          <w:u w:val="none"/>
          <w:vertAlign w:val="baseline"/>
        </w:rPr>
        <w:t xml:space="preserve"> -  Eine für heute geplante pro-palästinensische Demonstration in Duisburg ist verboten worden. Das Verwaltungsgericht Düsseldorf bestätigte in einem Eilantrag das Verbot der Duisburger Polizei. Die Demonstration gefährde die öffentliche Sicherheit, so das Gericht.</w:t>
      </w:r>
    </w:p>
    <w:p>
      <w:pPr>
        <w:pStyle w:val="Normal4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Anmelderin habe der zwischenzeitlich verbotenen Organisation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angehört und die Demonstration bereits vor dem Vereinsverbot angemeldet und beworben, teilte das Gericht weiter mit. Dass die Veranstaltung nun unverändert durchgeführt werden soll, spreche dafür, dass hinter der Versammlung weiterhin die verbotene Organisation stehe. Gegen den Beschluss ist noch die Beschwerde bei dem Oberverwaltungsgericht in Münster möglich (Az.: 18 L 1285/24).</w:t>
      </w:r>
    </w:p>
    <w:p>
      <w:pPr>
        <w:pStyle w:val="Normal4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Herbert Reul (CDU) hatte bereits bei der Bekanntgabe des Vereinsverbots gesagt, dass die für Samstag geplante Demonstration nicht werde stattfinden können.</w:t>
      </w:r>
    </w:p>
    <w:p>
      <w:pPr>
        <w:pStyle w:val="Normal43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25, 2024</w:t>
      </w:r>
    </w:p>
    <w:p>
      <w:pPr>
        <w:pStyle w:val="Normal435"/>
      </w:pPr>
    </w:p>
    <w:p>
      <w:pPr>
        <w:pStyle w:val="Normal435"/>
        <w:ind w:left="200"/>
        <w:sectPr>
          <w:type w:val="continuous"/>
          <w:pgMar w:top="840" w:right="1000" w:bottom="840" w:left="1000" w:header="400" w:footer="400"/>
          <w:pgNumType w:fmt="decimal"/>
          <w:cols w:space="720"/>
        </w:sectPr>
      </w:pPr>
      <w:r>
        <w:br/>
      </w:r>
      <w:r>
        <w:pict>
          <v:line id="_x0000_s2882" style="position:absolute;z-index:252652544" from="0,10pt" to="512pt,10pt" strokecolor="black" strokeweight="1pt">
            <v:stroke linestyle="single"/>
          </v:line>
        </w:pict>
      </w:r>
      <w:r>
        <w:rPr>
          <w:rFonts w:ascii="arial" w:eastAsia="arial" w:hAnsi="arial" w:cs="arial"/>
          <w:b/>
          <w:color w:val="767676"/>
          <w:sz w:val="16"/>
        </w:rPr>
        <w:t>End of Document</w:t>
      </w:r>
    </w:p>
    <w:p>
      <w:pPr>
        <w:pStyle w:val="Normal436"/>
        <w:sectPr>
          <w:headerReference w:type="even" r:id="rId2686"/>
          <w:headerReference w:type="default" r:id="rId2687"/>
          <w:footerReference w:type="even" r:id="rId2688"/>
          <w:footerReference w:type="default" r:id="rId2689"/>
          <w:headerReference w:type="first" r:id="rId2690"/>
          <w:footerReference w:type="first" r:id="rId2691"/>
          <w:pgSz w:w="12240" w:h="15840"/>
          <w:pgMar w:top="840" w:right="1000" w:bottom="840" w:left="1000" w:header="400" w:footer="400"/>
          <w:pgNumType w:fmt="decimal"/>
          <w:cols w:space="720"/>
          <w:titlePg w:val="0"/>
        </w:sectPr>
      </w:pPr>
    </w:p>
    <w:p>
      <w:pPr>
        <w:pStyle w:val="Normal436"/>
      </w:pPr>
    </w:p>
    <w:p>
      <w:pPr>
        <w:pStyle w:val="Normal436"/>
      </w:pPr>
      <w:r>
        <w:pict>
          <v:shape id="_x0000_i2883" type="#_x0000_t75" alt="LexisNexis®" style="width:147.75pt;height:30pt">
            <v:imagedata r:id="rId10" o:title=""/>
          </v:shape>
        </w:pict>
      </w:r>
      <w:r>
        <w:cr/>
      </w:r>
    </w:p>
    <w:p>
      <w:pPr>
        <w:pStyle w:val="Heading143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Duisburg verboten</w:t>
      </w:r>
    </w:p>
    <w:p>
      <w:pPr>
        <w:pStyle w:val="Normal4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25. Mai 2024 2:37 PM GMT+1</w:t>
      </w:r>
    </w:p>
    <w:p>
      <w:pPr>
        <w:pStyle w:val="Normal436"/>
        <w:keepNext w:val="0"/>
        <w:spacing w:after="0" w:line="240" w:lineRule="atLeast"/>
        <w:ind w:right="0"/>
        <w:jc w:val="both"/>
      </w:pPr>
      <w:bookmarkStart w:id="872" w:name="Bookmark_437"/>
      <w:bookmarkEnd w:id="872"/>
    </w:p>
    <w:p>
      <w:pPr>
        <w:pStyle w:val="Normal43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36"/>
        <w:keepNext w:val="0"/>
        <w:spacing w:before="120" w:after="0" w:line="220" w:lineRule="atLeast"/>
        <w:ind w:left="0" w:right="0" w:firstLine="0"/>
        <w:jc w:val="left"/>
      </w:pPr>
      <w:r>
        <w:br/>
      </w:r>
      <w:r>
        <w:pict>
          <v:shape id="_x0000_i2884" type="#_x0000_t75" style="width:230.22pt;height:28.5pt">
            <v:imagedata r:id="rId39" o:title=""/>
          </v:shape>
        </w:pict>
      </w:r>
    </w:p>
    <w:p>
      <w:pPr>
        <w:pStyle w:val="Normal4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156 words</w:t>
      </w:r>
    </w:p>
    <w:p>
      <w:pPr>
        <w:pStyle w:val="Normal436"/>
        <w:keepNext/>
        <w:spacing w:before="240" w:after="0" w:line="340" w:lineRule="atLeast"/>
        <w:ind w:left="0" w:right="0" w:firstLine="0"/>
        <w:jc w:val="left"/>
      </w:pPr>
      <w:bookmarkStart w:id="873" w:name="Body_435"/>
      <w:bookmarkEnd w:id="873"/>
      <w:r>
        <w:rPr>
          <w:rFonts w:ascii="arial" w:eastAsia="arial" w:hAnsi="arial" w:cs="arial"/>
          <w:b/>
          <w:i w:val="0"/>
          <w:strike w:val="0"/>
          <w:noProof w:val="0"/>
          <w:color w:val="000000"/>
          <w:position w:val="0"/>
          <w:sz w:val="28"/>
          <w:u w:val="none"/>
          <w:vertAlign w:val="baseline"/>
        </w:rPr>
        <w:t>Body</w:t>
      </w:r>
    </w:p>
    <w:p>
      <w:pPr>
        <w:pStyle w:val="Normal436"/>
        <w:spacing w:line="60" w:lineRule="exact"/>
      </w:pPr>
      <w:r>
        <w:pict>
          <v:line id="_x0000_s2885" style="position:absolute;z-index:252653568" from="0,2pt" to="512pt,2pt" strokecolor="#009ddb" strokeweight="2pt">
            <v:stroke linestyle="single"/>
            <w10:wrap type="topAndBottom"/>
          </v:line>
        </w:pict>
      </w:r>
    </w:p>
    <w:p>
      <w:pPr>
        <w:pStyle w:val="Normal436"/>
      </w:pPr>
    </w:p>
    <w:p>
      <w:pPr>
        <w:pStyle w:val="Normal4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für diesen Samstag geplante pro-palästinensische Demonstration in Duisburg ist verboten worden. Das Verwaltungsgericht in Düsseldorf bestätigte am Freitag in einem Eilantrag das Verbot der Duisburger Polizei. Die Demonstration gefährde die öffentliche Sicherheit, so das Gericht.</w:t>
      </w:r>
    </w:p>
    <w:p>
      <w:pPr>
        <w:pStyle w:val="Normal4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Anmelderin habe der zwischenzeitlich verbotenen Organisation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angehört und die Demonstration bereits vor dem Vereinsverbot angemeldet und beworben, teilte das Gericht weiter mit. Dass die Veranstaltung nun unverändert durchgeführt werden soll, spreche dafür, dass hinter der Versammlung weiterhin die verbotene Organisation stehe. Gegen den Beschluss ist noch die Beschwerde bei dem Oberverwaltungsgericht in Münster möglich (Az.: 18 L 1285/24).</w:t>
      </w:r>
    </w:p>
    <w:p>
      <w:pPr>
        <w:pStyle w:val="Normal4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Herbert Reul (CDU) hatte bereits bei der Bekanntgabe des Vereinsverbots gesagt, dass die für Samstag geplante Demonstration nicht werde stattfinden können.</w:t>
      </w:r>
    </w:p>
    <w:p>
      <w:pPr>
        <w:pStyle w:val="Normal43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25, 2024</w:t>
      </w:r>
    </w:p>
    <w:p>
      <w:pPr>
        <w:pStyle w:val="Normal436"/>
      </w:pPr>
    </w:p>
    <w:p>
      <w:pPr>
        <w:pStyle w:val="Normal436"/>
        <w:ind w:left="200"/>
        <w:sectPr>
          <w:type w:val="continuous"/>
          <w:pgMar w:top="840" w:right="1000" w:bottom="840" w:left="1000" w:header="400" w:footer="400"/>
          <w:pgNumType w:fmt="decimal"/>
          <w:cols w:space="720"/>
        </w:sectPr>
      </w:pPr>
      <w:r>
        <w:br/>
      </w:r>
      <w:r>
        <w:pict>
          <v:line id="_x0000_s2886" style="position:absolute;z-index:252654592" from="0,10pt" to="512pt,10pt" strokecolor="black" strokeweight="1pt">
            <v:stroke linestyle="single"/>
          </v:line>
        </w:pict>
      </w:r>
      <w:r>
        <w:rPr>
          <w:rFonts w:ascii="arial" w:eastAsia="arial" w:hAnsi="arial" w:cs="arial"/>
          <w:b/>
          <w:color w:val="767676"/>
          <w:sz w:val="16"/>
        </w:rPr>
        <w:t>End of Document</w:t>
      </w:r>
    </w:p>
    <w:p>
      <w:pPr>
        <w:pStyle w:val="Normal437"/>
        <w:sectPr>
          <w:headerReference w:type="even" r:id="rId2692"/>
          <w:headerReference w:type="default" r:id="rId2693"/>
          <w:footerReference w:type="even" r:id="rId2694"/>
          <w:footerReference w:type="default" r:id="rId2695"/>
          <w:headerReference w:type="first" r:id="rId2696"/>
          <w:footerReference w:type="first" r:id="rId2697"/>
          <w:pgSz w:w="12240" w:h="15840"/>
          <w:pgMar w:top="840" w:right="1000" w:bottom="840" w:left="1000" w:header="400" w:footer="400"/>
          <w:pgNumType w:fmt="decimal"/>
          <w:cols w:space="720"/>
          <w:titlePg w:val="0"/>
        </w:sectPr>
      </w:pPr>
    </w:p>
    <w:p>
      <w:pPr>
        <w:pStyle w:val="Normal437"/>
      </w:pPr>
    </w:p>
    <w:p>
      <w:pPr>
        <w:pStyle w:val="Normal437"/>
      </w:pPr>
      <w:r>
        <w:pict>
          <v:shape id="_x0000_i2887" type="#_x0000_t75" alt="LexisNexis®" style="width:147.75pt;height:30pt">
            <v:imagedata r:id="rId10" o:title=""/>
          </v:shape>
        </w:pict>
      </w:r>
      <w:r>
        <w:cr/>
      </w:r>
    </w:p>
    <w:p>
      <w:pPr>
        <w:pStyle w:val="Heading143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Anmelderin gehörte verbotener Organisation an: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Duisburg verboten</w:t>
      </w:r>
    </w:p>
    <w:p>
      <w:pPr>
        <w:pStyle w:val="Normal4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4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24 Mai 2024 3:05 PM GMT</w:t>
      </w:r>
    </w:p>
    <w:p>
      <w:pPr>
        <w:pStyle w:val="Normal437"/>
        <w:keepNext w:val="0"/>
        <w:spacing w:after="0" w:line="240" w:lineRule="atLeast"/>
        <w:ind w:right="0"/>
        <w:jc w:val="both"/>
      </w:pPr>
      <w:bookmarkStart w:id="874" w:name="Bookmark_438"/>
      <w:bookmarkEnd w:id="874"/>
    </w:p>
    <w:p>
      <w:pPr>
        <w:pStyle w:val="Normal43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437"/>
        <w:keepNext w:val="0"/>
        <w:spacing w:before="120" w:after="0" w:line="220" w:lineRule="atLeast"/>
        <w:ind w:left="0" w:right="0" w:firstLine="0"/>
        <w:jc w:val="left"/>
      </w:pPr>
      <w:r>
        <w:br/>
      </w:r>
      <w:r>
        <w:pict>
          <v:shape id="_x0000_i2888" type="#_x0000_t75" style="width:161.98pt;height:24pt">
            <v:imagedata r:id="rId317" o:title=""/>
          </v:shape>
        </w:pict>
      </w:r>
    </w:p>
    <w:p>
      <w:pPr>
        <w:pStyle w:val="Normal4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Digital</w:t>
      </w:r>
    </w:p>
    <w:p>
      <w:pPr>
        <w:pStyle w:val="Normal4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225 words</w:t>
      </w:r>
    </w:p>
    <w:p>
      <w:pPr>
        <w:pStyle w:val="Normal4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Leonie Miß</w:t>
      </w:r>
    </w:p>
    <w:p>
      <w:pPr>
        <w:pStyle w:val="Normal437"/>
        <w:keepNext/>
        <w:spacing w:before="240" w:after="0" w:line="340" w:lineRule="atLeast"/>
        <w:ind w:left="0" w:right="0" w:firstLine="0"/>
        <w:jc w:val="left"/>
      </w:pPr>
      <w:bookmarkStart w:id="875" w:name="Body_436"/>
      <w:bookmarkEnd w:id="875"/>
      <w:r>
        <w:rPr>
          <w:rFonts w:ascii="arial" w:eastAsia="arial" w:hAnsi="arial" w:cs="arial"/>
          <w:b/>
          <w:i w:val="0"/>
          <w:strike w:val="0"/>
          <w:noProof w:val="0"/>
          <w:color w:val="000000"/>
          <w:position w:val="0"/>
          <w:sz w:val="28"/>
          <w:u w:val="none"/>
          <w:vertAlign w:val="baseline"/>
        </w:rPr>
        <w:t>Body</w:t>
      </w:r>
    </w:p>
    <w:p>
      <w:pPr>
        <w:pStyle w:val="Normal437"/>
        <w:spacing w:line="60" w:lineRule="exact"/>
      </w:pPr>
      <w:r>
        <w:pict>
          <v:line id="_x0000_s2889" style="position:absolute;z-index:252655616" from="0,2pt" to="512pt,2pt" strokecolor="#009ddb" strokeweight="2pt">
            <v:stroke linestyle="single"/>
            <w10:wrap type="topAndBottom"/>
          </v:line>
        </w:pict>
      </w:r>
    </w:p>
    <w:p>
      <w:pPr>
        <w:pStyle w:val="Normal437"/>
      </w:pPr>
    </w:p>
    <w:p>
      <w:pPr>
        <w:pStyle w:val="Normal43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Am Samstag sollte eine pro-palästinensische Demonstration stattfinden, das Verwaltungsgericht in Düsseldorf bestätigte nun aber das Verbot. Die Organisatorin soll die Kundgebung angemeldet haben, als sie noch Mitglied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 xml:space="preserve"> Solidarität Duisburg" war.</w:t>
      </w:r>
    </w:p>
    <w:p>
      <w:pPr>
        <w:pStyle w:val="Normal4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für diesen Samstag geplante pro-palästinensische Demonstration in Duisburg ist verboten worden. Das Verwaltungsgericht in Düsseldorf bestätigte am Freitag in einem Eilantrag das Verbot der Duisburger Polizei. Die Demonstration gefährde die öffentliche Sicherheit, so das Gericht.</w:t>
      </w:r>
    </w:p>
    <w:p>
      <w:pPr>
        <w:pStyle w:val="Normal4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Anmelderin habe der zwischenzeitlich verbotenen Organisation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angehört und die Demonstration bereits vor dem Vereinsverbot angemeldet und beworben, teilte das Gericht weiter mit. Dass die Veranstaltung nun unverändert durchgeführt werden soll, spreche dafür, dass hinter der Versammlung weiterhin die verbotene Organisation stehe. Gegen den Beschluss ist noch die Beschwerde bei dem Oberverwaltungsgericht in Münster möglich.</w:t>
      </w:r>
    </w:p>
    <w:p>
      <w:pPr>
        <w:pStyle w:val="Normal4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Herbert Reul (CDU) hatte bereits bei der Bekanntgabe des Vereinsverbots gesagt, dass die für Samstag geplante Demonstration nicht werde stattfinden können.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wurde Mitte Mai vom Innenministerium verboten, es hat eine Razzia gegeben, bei der vier Gebäude in Duisburg durchsucht wurden.</w:t>
      </w:r>
    </w:p>
    <w:p>
      <w:pPr>
        <w:pStyle w:val="Normal4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43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24, 2024</w:t>
      </w:r>
    </w:p>
    <w:p>
      <w:pPr>
        <w:pStyle w:val="Normal437"/>
      </w:pPr>
    </w:p>
    <w:p>
      <w:pPr>
        <w:pStyle w:val="Normal437"/>
        <w:ind w:left="200"/>
        <w:sectPr>
          <w:type w:val="continuous"/>
          <w:pgMar w:top="840" w:right="1000" w:bottom="840" w:left="1000" w:header="400" w:footer="400"/>
          <w:pgNumType w:fmt="decimal"/>
          <w:cols w:space="720"/>
        </w:sectPr>
      </w:pPr>
      <w:r>
        <w:br/>
      </w:r>
      <w:r>
        <w:pict>
          <v:line id="_x0000_s2890" style="position:absolute;z-index:252656640" from="0,10pt" to="512pt,10pt" strokecolor="black" strokeweight="1pt">
            <v:stroke linestyle="single"/>
          </v:line>
        </w:pict>
      </w:r>
      <w:r>
        <w:rPr>
          <w:rFonts w:ascii="arial" w:eastAsia="arial" w:hAnsi="arial" w:cs="arial"/>
          <w:b/>
          <w:color w:val="767676"/>
          <w:sz w:val="16"/>
        </w:rPr>
        <w:t>End of Document</w:t>
      </w:r>
    </w:p>
    <w:p>
      <w:pPr>
        <w:pStyle w:val="Normal438"/>
        <w:sectPr>
          <w:headerReference w:type="even" r:id="rId2698"/>
          <w:headerReference w:type="default" r:id="rId2699"/>
          <w:footerReference w:type="even" r:id="rId2700"/>
          <w:footerReference w:type="default" r:id="rId2701"/>
          <w:headerReference w:type="first" r:id="rId2702"/>
          <w:footerReference w:type="first" r:id="rId2703"/>
          <w:pgSz w:w="12240" w:h="15840"/>
          <w:pgMar w:top="840" w:right="1000" w:bottom="840" w:left="1000" w:header="400" w:footer="400"/>
          <w:pgNumType w:fmt="decimal"/>
          <w:cols w:space="720"/>
          <w:titlePg w:val="0"/>
        </w:sectPr>
      </w:pPr>
    </w:p>
    <w:p>
      <w:pPr>
        <w:pStyle w:val="Normal438"/>
      </w:pPr>
    </w:p>
    <w:p>
      <w:pPr>
        <w:pStyle w:val="Normal438"/>
      </w:pPr>
      <w:r>
        <w:pict>
          <v:shape id="_x0000_i2891" type="#_x0000_t75" alt="LexisNexis®" style="width:147.75pt;height:30pt">
            <v:imagedata r:id="rId10" o:title=""/>
          </v:shape>
        </w:pict>
      </w:r>
      <w:r>
        <w:cr/>
      </w:r>
    </w:p>
    <w:p>
      <w:pPr>
        <w:pStyle w:val="Heading143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Jüdischer Student aus Frankfurt gibt auf;  Ich will weg aus Deutschland </w:t>
      </w:r>
    </w:p>
    <w:p>
      <w:pPr>
        <w:pStyle w:val="Normal4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4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24. Mai 2024 </w:t>
      </w:r>
    </w:p>
    <w:p>
      <w:pPr>
        <w:pStyle w:val="Normal438"/>
        <w:keepNext w:val="0"/>
        <w:spacing w:after="0" w:line="240" w:lineRule="atLeast"/>
        <w:ind w:right="0"/>
        <w:jc w:val="both"/>
      </w:pPr>
      <w:bookmarkStart w:id="876" w:name="Bookmark_439"/>
      <w:bookmarkEnd w:id="876"/>
    </w:p>
    <w:p>
      <w:pPr>
        <w:pStyle w:val="Normal43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438"/>
        <w:keepNext w:val="0"/>
        <w:spacing w:before="120" w:after="0" w:line="220" w:lineRule="atLeast"/>
        <w:ind w:left="0" w:right="0" w:firstLine="0"/>
        <w:jc w:val="left"/>
      </w:pPr>
      <w:r>
        <w:br/>
      </w:r>
      <w:r>
        <w:pict>
          <v:shape id="_x0000_i2892" type="#_x0000_t75" style="width:134.98pt;height:85.49pt">
            <v:imagedata r:id="rId25" o:title=""/>
          </v:shape>
        </w:pict>
      </w:r>
    </w:p>
    <w:p>
      <w:pPr>
        <w:pStyle w:val="Normal4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NaN</w:t>
      </w:r>
    </w:p>
    <w:p>
      <w:pPr>
        <w:pStyle w:val="Normal4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387 words</w:t>
      </w:r>
    </w:p>
    <w:p>
      <w:pPr>
        <w:pStyle w:val="Normal4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Claudia Detsch, Florian Ulrich</w:t>
      </w:r>
    </w:p>
    <w:p>
      <w:pPr>
        <w:pStyle w:val="Normal438"/>
        <w:keepNext/>
        <w:spacing w:before="240" w:after="0" w:line="340" w:lineRule="atLeast"/>
        <w:ind w:left="0" w:right="0" w:firstLine="0"/>
        <w:jc w:val="left"/>
      </w:pPr>
      <w:bookmarkStart w:id="877" w:name="Body_437"/>
      <w:bookmarkEnd w:id="877"/>
      <w:r>
        <w:rPr>
          <w:rFonts w:ascii="arial" w:eastAsia="arial" w:hAnsi="arial" w:cs="arial"/>
          <w:b/>
          <w:i w:val="0"/>
          <w:strike w:val="0"/>
          <w:noProof w:val="0"/>
          <w:color w:val="000000"/>
          <w:position w:val="0"/>
          <w:sz w:val="28"/>
          <w:u w:val="none"/>
          <w:vertAlign w:val="baseline"/>
        </w:rPr>
        <w:t>Body</w:t>
      </w:r>
    </w:p>
    <w:p>
      <w:pPr>
        <w:pStyle w:val="Normal438"/>
        <w:spacing w:line="60" w:lineRule="exact"/>
      </w:pPr>
      <w:r>
        <w:pict>
          <v:line id="_x0000_s2893" style="position:absolute;z-index:252657664" from="0,2pt" to="512pt,2pt" strokecolor="#009ddb" strokeweight="2pt">
            <v:stroke linestyle="single"/>
            <w10:wrap type="topAndBottom"/>
          </v:line>
        </w:pict>
      </w:r>
    </w:p>
    <w:p>
      <w:pPr>
        <w:pStyle w:val="Normal438"/>
      </w:pPr>
    </w:p>
    <w:p>
      <w:pPr>
        <w:pStyle w:val="Normal4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Frankfurt/Main - Mehr als 300 Menschen demonstrieren gegen das Camp der Israel-Hasser an der Frankfurter Goethe-Universität. Es ist ein starkes Zeichen gegen Antisemitismus. Doch für manche steht dabei längst fest: Sie wollen Deutschland verlassen!</w:t>
      </w:r>
    </w:p>
    <w:p>
      <w:pPr>
        <w:pStyle w:val="Normal4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Ich will möglichst schnell weg von hier und in Israel mein Informatik-Studium beenden , berichtet der jüdische Student Hendrik Edelmann (33)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Freitag. Seit Aufbau des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-Camps habe er Angst, über das Gelände zu gehen.  Den Initiatoren geht es nicht um Dialog und Diskussionen. Sie wollen das Leben von Menschen wie mir zerstören. </w:t>
      </w:r>
    </w:p>
    <w:p>
      <w:pPr>
        <w:pStyle w:val="Normal4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Bisher gab es sieben vorläufige Festnahmen. Die Uni-Leitung hat zudem Anzeigen erstattet, weil  Studenten  bei Kundgebungen  Angriffe auf jüdische Menschen (,Yallah, Yallah Intifada`) fordern und sich die Auslöschung des israelischen Staates wünschen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ist arabisch`) .</w:t>
      </w:r>
    </w:p>
    <w:p>
      <w:pPr>
        <w:pStyle w:val="Normal4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Jüdische Studenten haben Angst</w:t>
      </w:r>
    </w:p>
    <w:p>
      <w:pPr>
        <w:pStyle w:val="Normal4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Initiator der Gegen-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das  Junge Forum der Deutsch-Israelischen Gesellschaft Frankfurt . Sprecherin Anna Reitnauer zu BILD:  Es zerbricht mir das Herz, dass sich auf einer von jüdischen Menschen geprägten Universität und in einem Land, das die Shoah auf dem Gewissen hat, Juden nicht mehr sicher fühlen können. </w:t>
      </w:r>
    </w:p>
    <w:p>
      <w:pPr>
        <w:pStyle w:val="Normal4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deutsch-israelische Informatik-Professorin Haya Schulmann tritt ans Mikro. Sie entlarvt die scheinbar harmlose Parole  From the river to the sea  (Vom Fluss Jordan bis ans Mittelmeer), die auch im Protest-Camp zu finden ist.  Das ist keine Floskel, sondern steht in der Hamas-Charta.  Und bedeutet die Vernichtung Israels.</w:t>
      </w:r>
    </w:p>
    <w:p>
      <w:pPr>
        <w:pStyle w:val="Normal4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Exmatrikulation judenfeindlicher Studenten gefordert</w:t>
      </w:r>
    </w:p>
    <w:p>
      <w:pPr>
        <w:pStyle w:val="Normal4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hessische Antisemitismus-Beauftragte Uwe Becker (CDU) und Frankfurts Bürgermeisterin Nargess Eskandari-Grünberg (Grüne) senden bewegende Gruß-Botschaften, der FDP-Landtagsabgeordnete Stefan Naas und CDU-Politikerin Bettina Wiesmann nehmen an der Demonstration teil. Wiesmannn fordert, dass judenfeindliche Studenten exmatrikuliert werden.</w:t>
      </w:r>
    </w:p>
    <w:p>
      <w:pPr>
        <w:pStyle w:val="Normal4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Fakt ist: Am Sonntag müssen die Israel-Hasser das Camp an der Uni räumen. Anfang Juni dürfen sie das nächste starten. Obwohl sie sich nicht vom Hamas-Terror distanzieren und mit ihren Parolen zu Gewalttaten gegen Juden aufrufen!</w:t>
      </w:r>
    </w:p>
    <w:p>
      <w:pPr>
        <w:pStyle w:val="Normal4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https://www.bild.de/regional/frankfurt/frankfurt-aktuell/juedischer-student-gibt-auf-ich-will-weg-aus-deutschland-88411328.bild.html</w:t>
      </w:r>
    </w:p>
    <w:p>
      <w:pPr>
        <w:pStyle w:val="Normal43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38"/>
        <w:spacing w:line="60" w:lineRule="exact"/>
      </w:pPr>
      <w:r>
        <w:pict>
          <v:line id="_x0000_s2894" style="position:absolute;z-index:252658688" from="0,2pt" to="512pt,2pt" strokecolor="#009ddb" strokeweight="2pt">
            <v:stroke linestyle="single"/>
            <w10:wrap type="topAndBottom"/>
          </v:line>
        </w:pict>
      </w:r>
    </w:p>
    <w:p>
      <w:pPr>
        <w:pStyle w:val="Normal43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Hendrik Edelmann demonstriert am Freitag gegen das Camp der Israel-Hasser an der Uni Frankfurt. Doch der jüdische Student fühlt sich nicht mehr sicher, will Deutschland verlassen</w:t>
      </w:r>
    </w:p>
    <w:p>
      <w:pPr>
        <w:pStyle w:val="Normal43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24, 2024</w:t>
      </w:r>
    </w:p>
    <w:p>
      <w:pPr>
        <w:pStyle w:val="Normal438"/>
      </w:pPr>
    </w:p>
    <w:p>
      <w:pPr>
        <w:pStyle w:val="Normal438"/>
        <w:ind w:left="200"/>
        <w:sectPr>
          <w:type w:val="continuous"/>
          <w:pgMar w:top="840" w:right="1000" w:bottom="840" w:left="1000" w:header="400" w:footer="400"/>
          <w:pgNumType w:fmt="decimal"/>
          <w:cols w:space="720"/>
        </w:sectPr>
      </w:pPr>
      <w:r>
        <w:br/>
      </w:r>
      <w:r>
        <w:pict>
          <v:line id="_x0000_s2895" style="position:absolute;z-index:252659712" from="0,10pt" to="512pt,10pt" strokecolor="black" strokeweight="1pt">
            <v:stroke linestyle="single"/>
          </v:line>
        </w:pict>
      </w:r>
      <w:r>
        <w:rPr>
          <w:rFonts w:ascii="arial" w:eastAsia="arial" w:hAnsi="arial" w:cs="arial"/>
          <w:b/>
          <w:color w:val="767676"/>
          <w:sz w:val="16"/>
        </w:rPr>
        <w:t>End of Document</w:t>
      </w:r>
    </w:p>
    <w:p>
      <w:pPr>
        <w:pStyle w:val="Normal439"/>
        <w:sectPr>
          <w:headerReference w:type="even" r:id="rId2704"/>
          <w:headerReference w:type="default" r:id="rId2705"/>
          <w:footerReference w:type="even" r:id="rId2706"/>
          <w:footerReference w:type="default" r:id="rId2707"/>
          <w:headerReference w:type="first" r:id="rId2708"/>
          <w:footerReference w:type="first" r:id="rId2709"/>
          <w:pgSz w:w="12240" w:h="15840"/>
          <w:pgMar w:top="840" w:right="1000" w:bottom="840" w:left="1000" w:header="400" w:footer="400"/>
          <w:pgNumType w:fmt="decimal"/>
          <w:cols w:space="720"/>
          <w:titlePg w:val="0"/>
        </w:sectPr>
      </w:pPr>
    </w:p>
    <w:p>
      <w:pPr>
        <w:pStyle w:val="Normal439"/>
      </w:pPr>
    </w:p>
    <w:p>
      <w:pPr>
        <w:pStyle w:val="Normal439"/>
      </w:pPr>
      <w:r>
        <w:pict>
          <v:shape id="_x0000_i2896" type="#_x0000_t75" alt="LexisNexis®" style="width:147.75pt;height:30pt">
            <v:imagedata r:id="rId10" o:title=""/>
          </v:shape>
        </w:pict>
      </w:r>
      <w:r>
        <w:cr/>
      </w:r>
    </w:p>
    <w:p>
      <w:pPr>
        <w:pStyle w:val="Heading143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Duisburg verboten</w:t>
      </w:r>
    </w:p>
    <w:p>
      <w:pPr>
        <w:pStyle w:val="Normal4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24. Mai 2024 2:30 PM GMT+1</w:t>
      </w:r>
    </w:p>
    <w:p>
      <w:pPr>
        <w:pStyle w:val="Normal439"/>
        <w:keepNext w:val="0"/>
        <w:spacing w:after="0" w:line="240" w:lineRule="atLeast"/>
        <w:ind w:right="0"/>
        <w:jc w:val="both"/>
      </w:pPr>
      <w:bookmarkStart w:id="878" w:name="Bookmark_440"/>
      <w:bookmarkEnd w:id="878"/>
    </w:p>
    <w:p>
      <w:pPr>
        <w:pStyle w:val="Normal43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39"/>
        <w:keepNext w:val="0"/>
        <w:spacing w:before="120" w:after="0" w:line="220" w:lineRule="atLeast"/>
        <w:ind w:left="0" w:right="0" w:firstLine="0"/>
        <w:jc w:val="left"/>
      </w:pPr>
      <w:r>
        <w:br/>
      </w:r>
      <w:r>
        <w:pict>
          <v:shape id="_x0000_i2897" type="#_x0000_t75" style="width:230.22pt;height:28.5pt">
            <v:imagedata r:id="rId39" o:title=""/>
          </v:shape>
        </w:pict>
      </w:r>
    </w:p>
    <w:p>
      <w:pPr>
        <w:pStyle w:val="Normal4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156 words</w:t>
      </w:r>
    </w:p>
    <w:p>
      <w:pPr>
        <w:pStyle w:val="Normal439"/>
        <w:keepNext/>
        <w:spacing w:before="240" w:after="0" w:line="340" w:lineRule="atLeast"/>
        <w:ind w:left="0" w:right="0" w:firstLine="0"/>
        <w:jc w:val="left"/>
      </w:pPr>
      <w:bookmarkStart w:id="879" w:name="Body_438"/>
      <w:bookmarkEnd w:id="879"/>
      <w:r>
        <w:rPr>
          <w:rFonts w:ascii="arial" w:eastAsia="arial" w:hAnsi="arial" w:cs="arial"/>
          <w:b/>
          <w:i w:val="0"/>
          <w:strike w:val="0"/>
          <w:noProof w:val="0"/>
          <w:color w:val="000000"/>
          <w:position w:val="0"/>
          <w:sz w:val="28"/>
          <w:u w:val="none"/>
          <w:vertAlign w:val="baseline"/>
        </w:rPr>
        <w:t>Body</w:t>
      </w:r>
    </w:p>
    <w:p>
      <w:pPr>
        <w:pStyle w:val="Normal439"/>
        <w:spacing w:line="60" w:lineRule="exact"/>
      </w:pPr>
      <w:r>
        <w:pict>
          <v:line id="_x0000_s2898" style="position:absolute;z-index:252660736" from="0,2pt" to="512pt,2pt" strokecolor="#009ddb" strokeweight="2pt">
            <v:stroke linestyle="single"/>
            <w10:wrap type="topAndBottom"/>
          </v:line>
        </w:pict>
      </w:r>
    </w:p>
    <w:p>
      <w:pPr>
        <w:pStyle w:val="Normal439"/>
      </w:pPr>
    </w:p>
    <w:p>
      <w:pPr>
        <w:pStyle w:val="Normal4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für diesen Samstag geplante pro-palästinensische Demonstration in Duisburg ist verboten worden. Das Verwaltungsgericht in Düsseldorf bestätigte am Freitag in einem Eilantrag das Verbot der Duisburger Polizei. Die Demonstration gefährde die öffentliche Sicherheit, so das Gericht.</w:t>
      </w:r>
    </w:p>
    <w:p>
      <w:pPr>
        <w:pStyle w:val="Normal4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Anmelderin habe der zwischenzeitlich verbotenen Organisation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angehört und die Demonstration bereits vor dem Vereinsverbot angemeldet und beworben, teilte das Gericht weiter mit. Dass die Veranstaltung nun unverändert durchgeführt werden soll, spreche dafür, dass hinter der Versammlung weiterhin die verbotene Organisation stehe. Gegen den Beschluss ist noch die Beschwerde bei dem Oberverwaltungsgericht in Münster möglich (Az.: 18 L 1285/24).</w:t>
      </w:r>
    </w:p>
    <w:p>
      <w:pPr>
        <w:pStyle w:val="Normal4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Herbert Reul (CDU) hatte bereits bei der Bekanntgabe des Vereinsverbots gesagt, dass die für Samstag geplante Demonstration nicht werde stattfinden können.</w:t>
      </w:r>
    </w:p>
    <w:p>
      <w:pPr>
        <w:pStyle w:val="Normal43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24, 2024</w:t>
      </w:r>
    </w:p>
    <w:p>
      <w:pPr>
        <w:pStyle w:val="Normal439"/>
      </w:pPr>
    </w:p>
    <w:p>
      <w:pPr>
        <w:pStyle w:val="Normal439"/>
        <w:ind w:left="200"/>
        <w:sectPr>
          <w:type w:val="continuous"/>
          <w:pgMar w:top="840" w:right="1000" w:bottom="840" w:left="1000" w:header="400" w:footer="400"/>
          <w:pgNumType w:fmt="decimal"/>
          <w:cols w:space="720"/>
        </w:sectPr>
      </w:pPr>
      <w:r>
        <w:br/>
      </w:r>
      <w:r>
        <w:pict>
          <v:line id="_x0000_s2899" style="position:absolute;z-index:252661760" from="0,10pt" to="512pt,10pt" strokecolor="black" strokeweight="1pt">
            <v:stroke linestyle="single"/>
          </v:line>
        </w:pict>
      </w:r>
      <w:r>
        <w:rPr>
          <w:rFonts w:ascii="arial" w:eastAsia="arial" w:hAnsi="arial" w:cs="arial"/>
          <w:b/>
          <w:color w:val="767676"/>
          <w:sz w:val="16"/>
        </w:rPr>
        <w:t>End of Document</w:t>
      </w:r>
    </w:p>
    <w:p>
      <w:pPr>
        <w:pStyle w:val="Normal440"/>
        <w:sectPr>
          <w:headerReference w:type="even" r:id="rId2710"/>
          <w:headerReference w:type="default" r:id="rId2711"/>
          <w:footerReference w:type="even" r:id="rId2712"/>
          <w:footerReference w:type="default" r:id="rId2713"/>
          <w:headerReference w:type="first" r:id="rId2714"/>
          <w:footerReference w:type="first" r:id="rId2715"/>
          <w:pgSz w:w="12240" w:h="15840"/>
          <w:pgMar w:top="840" w:right="1000" w:bottom="840" w:left="1000" w:header="400" w:footer="400"/>
          <w:pgNumType w:fmt="decimal"/>
          <w:cols w:space="720"/>
          <w:titlePg w:val="0"/>
        </w:sectPr>
      </w:pPr>
    </w:p>
    <w:p>
      <w:pPr>
        <w:pStyle w:val="Normal440"/>
      </w:pPr>
    </w:p>
    <w:p>
      <w:pPr>
        <w:pStyle w:val="Normal440"/>
      </w:pPr>
      <w:r>
        <w:pict>
          <v:shape id="_x0000_i2900" type="#_x0000_t75" alt="LexisNexis®" style="width:147.75pt;height:30pt">
            <v:imagedata r:id="rId10" o:title=""/>
          </v:shape>
        </w:pict>
      </w:r>
      <w:r>
        <w:cr/>
      </w:r>
    </w:p>
    <w:p>
      <w:pPr>
        <w:pStyle w:val="Heading143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an der Heinrich-Heine-Universität</w:t>
      </w:r>
    </w:p>
    <w:p>
      <w:pPr>
        <w:pStyle w:val="Normal4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4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23. Mai 2024</w:t>
      </w:r>
    </w:p>
    <w:p>
      <w:pPr>
        <w:pStyle w:val="Normal4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Düsseldorf-Mitte/West</w:t>
      </w:r>
    </w:p>
    <w:p>
      <w:pPr>
        <w:pStyle w:val="Normal440"/>
        <w:keepNext w:val="0"/>
        <w:spacing w:after="0" w:line="240" w:lineRule="atLeast"/>
        <w:ind w:right="0"/>
        <w:jc w:val="both"/>
      </w:pPr>
      <w:bookmarkStart w:id="880" w:name="Bookmark_441"/>
      <w:bookmarkEnd w:id="880"/>
    </w:p>
    <w:p>
      <w:pPr>
        <w:pStyle w:val="Normal44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440"/>
        <w:keepNext w:val="0"/>
        <w:spacing w:before="120" w:after="0" w:line="220" w:lineRule="atLeast"/>
        <w:ind w:left="0" w:right="0" w:firstLine="0"/>
        <w:jc w:val="left"/>
      </w:pPr>
      <w:r>
        <w:br/>
      </w:r>
      <w:r>
        <w:pict>
          <v:shape id="_x0000_i2901" type="#_x0000_t75" style="width:74.99pt;height:62.99pt">
            <v:imagedata r:id="rId1386" o:title=""/>
          </v:shape>
        </w:pict>
      </w:r>
    </w:p>
    <w:p>
      <w:pPr>
        <w:pStyle w:val="Normal4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18</w:t>
      </w:r>
    </w:p>
    <w:p>
      <w:pPr>
        <w:pStyle w:val="Normal4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287 words</w:t>
      </w:r>
    </w:p>
    <w:p>
      <w:pPr>
        <w:pStyle w:val="Normal4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Jakub Drogowski</w:t>
      </w:r>
    </w:p>
    <w:p>
      <w:pPr>
        <w:pStyle w:val="Normal440"/>
        <w:keepNext/>
        <w:spacing w:before="240" w:after="0" w:line="340" w:lineRule="atLeast"/>
        <w:ind w:left="0" w:right="0" w:firstLine="0"/>
        <w:jc w:val="left"/>
      </w:pPr>
      <w:bookmarkStart w:id="881" w:name="Body_439"/>
      <w:bookmarkEnd w:id="881"/>
      <w:r>
        <w:rPr>
          <w:rFonts w:ascii="arial" w:eastAsia="arial" w:hAnsi="arial" w:cs="arial"/>
          <w:b/>
          <w:i w:val="0"/>
          <w:strike w:val="0"/>
          <w:noProof w:val="0"/>
          <w:color w:val="000000"/>
          <w:position w:val="0"/>
          <w:sz w:val="28"/>
          <w:u w:val="none"/>
          <w:vertAlign w:val="baseline"/>
        </w:rPr>
        <w:t>Body</w:t>
      </w:r>
    </w:p>
    <w:p>
      <w:pPr>
        <w:pStyle w:val="Normal440"/>
        <w:spacing w:line="60" w:lineRule="exact"/>
      </w:pPr>
      <w:r>
        <w:pict>
          <v:line id="_x0000_s2902" style="position:absolute;z-index:252662784" from="0,2pt" to="512pt,2pt" strokecolor="#009ddb" strokeweight="2pt">
            <v:stroke linestyle="single"/>
            <w10:wrap type="topAndBottom"/>
          </v:line>
        </w:pict>
      </w:r>
    </w:p>
    <w:p>
      <w:pPr>
        <w:pStyle w:val="Normal440"/>
      </w:pP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(jad) Begleitet von einem beträchtlichen Polizeiaufgebot, haben rund 150 Menschen am Mittwoch auf dem Campus der Heinrich-Heine-Universität eine pro-palästinensische Versammlung abgehalten. Angemeldet wurde sie vom Sozialistisch-Demokratischen Studierendenverband (SDS) in Kooperation mit der Gruppe „Students for Palestine HHU“. Nach Angaben der Universität hatte sich letztere Anfang dieses Jahres ohne offizielle Verbindung zur Uni gegründet. Trotz teilweise aufgeheizter Stimmung verlief die Veranstaltung friedlich.</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Teilnehmer trafen sich auf dem Platz vor der Universitäts- und Landesbibliothek. In ihren Redebeiträgen warfen sie der Universitätsleitung unter anderem „mangelnde Neutralität“ vor. Eine Rednerin sagte, man habe bereits auf einer früheren Demonstration vor vier Monaten an selber Stelle „Gerechtigkeit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gefordert und von der Uni verlangt, „ihre einseitige Haltung aufzugeben“. So sei es den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-Aktivisten nicht gestattet worden, im Bereich der Universität Bilder von getöteten Zivilisten in Gaza anzubringen. „Dafür aber dürfen Poster israelischer Geiseln aufgehängt werden“, rief die Rednerin.</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Zwischen den Beiträgen skandierten die vielfach mit Kufiyas ausgestatteten Demonstranten „Free Gaza, Free Palastine“. Gleichzeitig fanden sich in geringer Entfernung etwa 20 Sympathisanten Israels zu einer Gegendemonstration zusammen. „Ich bin ein Jude, der einfach versucht, friedlich in Deutschland zu leben. Das ist immer weniger möglich“, sagte der Student Anton Tsirin. Ein Dialog mit der anderen Seite sei kaum möglich sagt er. „Natürlich muss man über das Leid aller Menschen sprechen. Aber nicht mit Antisemiten und Holocaust-Leugnern“, fügte er hinzu.</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4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23, 2024</w:t>
      </w:r>
    </w:p>
    <w:p>
      <w:pPr>
        <w:pStyle w:val="Normal440"/>
      </w:pPr>
    </w:p>
    <w:p>
      <w:pPr>
        <w:pStyle w:val="Normal440"/>
        <w:ind w:left="200"/>
        <w:sectPr>
          <w:type w:val="continuous"/>
          <w:pgMar w:top="840" w:right="1000" w:bottom="840" w:left="1000" w:header="400" w:footer="400"/>
          <w:pgNumType w:fmt="decimal"/>
          <w:cols w:space="720"/>
        </w:sectPr>
      </w:pPr>
      <w:r>
        <w:br/>
      </w:r>
      <w:r>
        <w:pict>
          <v:line id="_x0000_s2903" style="position:absolute;z-index:252663808" from="0,10pt" to="512pt,10pt" strokecolor="black" strokeweight="1pt">
            <v:stroke linestyle="single"/>
          </v:line>
        </w:pict>
      </w:r>
      <w:r>
        <w:rPr>
          <w:rFonts w:ascii="arial" w:eastAsia="arial" w:hAnsi="arial" w:cs="arial"/>
          <w:b/>
          <w:color w:val="767676"/>
          <w:sz w:val="16"/>
        </w:rPr>
        <w:t>End of Document</w:t>
      </w:r>
    </w:p>
    <w:p>
      <w:pPr>
        <w:pStyle w:val="Normal441"/>
        <w:sectPr>
          <w:headerReference w:type="even" r:id="rId2716"/>
          <w:headerReference w:type="default" r:id="rId2717"/>
          <w:footerReference w:type="even" r:id="rId2718"/>
          <w:footerReference w:type="default" r:id="rId2719"/>
          <w:headerReference w:type="first" r:id="rId2720"/>
          <w:footerReference w:type="first" r:id="rId2721"/>
          <w:pgSz w:w="12240" w:h="15840"/>
          <w:pgMar w:top="840" w:right="1000" w:bottom="840" w:left="1000" w:header="400" w:footer="400"/>
          <w:pgNumType w:fmt="decimal"/>
          <w:cols w:space="720"/>
          <w:titlePg w:val="0"/>
        </w:sectPr>
      </w:pPr>
    </w:p>
    <w:p>
      <w:pPr>
        <w:pStyle w:val="Normal441"/>
      </w:pPr>
    </w:p>
    <w:p>
      <w:pPr>
        <w:pStyle w:val="Normal441"/>
      </w:pPr>
      <w:r>
        <w:pict>
          <v:shape id="_x0000_i2904" type="#_x0000_t75" alt="LexisNexis®" style="width:147.75pt;height:30pt">
            <v:imagedata r:id="rId10" o:title=""/>
          </v:shape>
        </w:pict>
      </w:r>
      <w:r>
        <w:cr/>
      </w:r>
    </w:p>
    <w:p>
      <w:pPr>
        <w:pStyle w:val="Heading144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an der Heinrich-Heine-Universität</w:t>
      </w:r>
    </w:p>
    <w:p>
      <w:pPr>
        <w:pStyle w:val="Normal4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Neuss Grevenbroicher Zeitung</w:t>
      </w:r>
    </w:p>
    <w:p>
      <w:pPr>
        <w:pStyle w:val="Normal4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23. Mai 2024</w:t>
      </w:r>
    </w:p>
    <w:p>
      <w:pPr>
        <w:pStyle w:val="Normal4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Neuß-Grevenbroicher Zeitung Neuss</w:t>
      </w:r>
    </w:p>
    <w:p>
      <w:pPr>
        <w:pStyle w:val="Normal441"/>
        <w:keepNext w:val="0"/>
        <w:spacing w:after="0" w:line="240" w:lineRule="atLeast"/>
        <w:ind w:right="0"/>
        <w:jc w:val="both"/>
      </w:pPr>
      <w:bookmarkStart w:id="882" w:name="Bookmark_442"/>
      <w:bookmarkEnd w:id="882"/>
    </w:p>
    <w:p>
      <w:pPr>
        <w:pStyle w:val="Normal44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441"/>
        <w:keepNext w:val="0"/>
        <w:spacing w:before="120" w:after="0" w:line="220" w:lineRule="atLeast"/>
        <w:ind w:left="0" w:right="0" w:firstLine="0"/>
        <w:jc w:val="left"/>
      </w:pPr>
      <w:r>
        <w:br/>
      </w:r>
      <w:r>
        <w:pict>
          <v:shape id="_x0000_i2905" type="#_x0000_t75" style="width:221.22pt;height:27pt">
            <v:imagedata r:id="rId324" o:title=""/>
          </v:shape>
        </w:pict>
      </w:r>
    </w:p>
    <w:p>
      <w:pPr>
        <w:pStyle w:val="Normal4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33</w:t>
      </w:r>
    </w:p>
    <w:p>
      <w:pPr>
        <w:pStyle w:val="Normal4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287 words</w:t>
      </w:r>
    </w:p>
    <w:p>
      <w:pPr>
        <w:pStyle w:val="Normal4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Jakub Drogowski</w:t>
      </w:r>
    </w:p>
    <w:p>
      <w:pPr>
        <w:pStyle w:val="Normal441"/>
        <w:keepNext/>
        <w:spacing w:before="240" w:after="0" w:line="340" w:lineRule="atLeast"/>
        <w:ind w:left="0" w:right="0" w:firstLine="0"/>
        <w:jc w:val="left"/>
      </w:pPr>
      <w:bookmarkStart w:id="883" w:name="Body_440"/>
      <w:bookmarkEnd w:id="883"/>
      <w:r>
        <w:rPr>
          <w:rFonts w:ascii="arial" w:eastAsia="arial" w:hAnsi="arial" w:cs="arial"/>
          <w:b/>
          <w:i w:val="0"/>
          <w:strike w:val="0"/>
          <w:noProof w:val="0"/>
          <w:color w:val="000000"/>
          <w:position w:val="0"/>
          <w:sz w:val="28"/>
          <w:u w:val="none"/>
          <w:vertAlign w:val="baseline"/>
        </w:rPr>
        <w:t>Body</w:t>
      </w:r>
    </w:p>
    <w:p>
      <w:pPr>
        <w:pStyle w:val="Normal441"/>
        <w:spacing w:line="60" w:lineRule="exact"/>
      </w:pPr>
      <w:r>
        <w:pict>
          <v:line id="_x0000_s2906" style="position:absolute;z-index:252664832" from="0,2pt" to="512pt,2pt" strokecolor="#009ddb" strokeweight="2pt">
            <v:stroke linestyle="single"/>
            <w10:wrap type="topAndBottom"/>
          </v:line>
        </w:pict>
      </w:r>
    </w:p>
    <w:p>
      <w:pPr>
        <w:pStyle w:val="Normal441"/>
      </w:pPr>
    </w:p>
    <w:p>
      <w:pPr>
        <w:pStyle w:val="Normal4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(jad) Begleitet von einem beträchtlichen Polizeiaufgebot, haben rund 150 Menschen am Mittwoch auf dem Campus der Heinrich-Heine-Universität eine pro-palästinensische Versammlung abgehalten. Angemeldet wurde sie vom Sozialistisch-Demokratischen Studierendenverband (SDS) in Kooperation mit der Gruppe „Students for Palestine HHU“. Nach Angaben der Universität hatte sich letztere Anfang dieses Jahres ohne offizielle Verbindung zur Uni gegründet. Trotz teilweise aufgeheizter Stimmung verlief die Veranstaltung friedlich.</w:t>
      </w:r>
    </w:p>
    <w:p>
      <w:pPr>
        <w:pStyle w:val="Normal4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Teilnehmer trafen sich auf dem Platz vor der Universitäts- und Landesbibliothek. In ihren Redebeiträgen warfen sie der Universitätsleitung unter anderem „mangelnde Neutralität“ vor. Eine Rednerin sagte, man habe bereits auf einer früheren Demonstration vor vier Monaten an selber Stelle „Gerechtigkeit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gefordert und von der Uni verlangt, „ihre einseitige Haltung aufzugeben“. So sei es den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-Aktivisten nicht gestattet worden, im Bereich der Universität Bilder von getöteten Zivilisten in Gaza anzubringen. „Dafür aber dürfen Poster israelischer Geiseln aufgehängt werden“, rief die Rednerin.</w:t>
      </w:r>
    </w:p>
    <w:p>
      <w:pPr>
        <w:pStyle w:val="Normal4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Zwischen den Beiträgen skandierten die vielfach mit Kufiyas ausgestatteten Demonstranten „Free Gaza, Free Palastine“. Gleichzeitig fanden sich in geringer Entfernung etwa 20 Sympathisanten Israels zu einer Gegendemonstration zusammen. „Ich bin ein Jude, der einfach versucht, friedlich in Deutschland zu leben. Das ist immer weniger möglich“, sagte der Student Anton Tsirin. Ein Dialog mit der anderen Seite sei kaum möglich sagt er. „Natürlich muss man über das Leid aller Menschen sprechen. Aber nicht mit Antisemiten und Holocaust-Leugnern“, fügte er hinzu.</w:t>
      </w:r>
    </w:p>
    <w:p>
      <w:pPr>
        <w:pStyle w:val="Normal4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4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23, 2024</w:t>
      </w:r>
    </w:p>
    <w:p>
      <w:pPr>
        <w:pStyle w:val="Normal441"/>
      </w:pPr>
    </w:p>
    <w:p>
      <w:pPr>
        <w:pStyle w:val="Normal441"/>
        <w:ind w:left="200"/>
        <w:sectPr>
          <w:type w:val="continuous"/>
          <w:pgMar w:top="840" w:right="1000" w:bottom="840" w:left="1000" w:header="400" w:footer="400"/>
          <w:pgNumType w:fmt="decimal"/>
          <w:cols w:space="720"/>
        </w:sectPr>
      </w:pPr>
      <w:r>
        <w:br/>
      </w:r>
      <w:r>
        <w:pict>
          <v:line id="_x0000_s2907" style="position:absolute;z-index:252665856" from="0,10pt" to="512pt,10pt" strokecolor="black" strokeweight="1pt">
            <v:stroke linestyle="single"/>
          </v:line>
        </w:pict>
      </w:r>
      <w:r>
        <w:rPr>
          <w:rFonts w:ascii="arial" w:eastAsia="arial" w:hAnsi="arial" w:cs="arial"/>
          <w:b/>
          <w:color w:val="767676"/>
          <w:sz w:val="16"/>
        </w:rPr>
        <w:t>End of Document</w:t>
      </w:r>
    </w:p>
    <w:p>
      <w:pPr>
        <w:pStyle w:val="Normal442"/>
        <w:sectPr>
          <w:headerReference w:type="even" r:id="rId2722"/>
          <w:headerReference w:type="default" r:id="rId2723"/>
          <w:footerReference w:type="even" r:id="rId2724"/>
          <w:footerReference w:type="default" r:id="rId2725"/>
          <w:headerReference w:type="first" r:id="rId2726"/>
          <w:footerReference w:type="first" r:id="rId2727"/>
          <w:pgSz w:w="12240" w:h="15840"/>
          <w:pgMar w:top="840" w:right="1000" w:bottom="840" w:left="1000" w:header="400" w:footer="400"/>
          <w:pgNumType w:fmt="decimal"/>
          <w:cols w:space="720"/>
          <w:titlePg w:val="0"/>
        </w:sectPr>
      </w:pPr>
    </w:p>
    <w:p>
      <w:pPr>
        <w:pStyle w:val="Normal442"/>
      </w:pPr>
    </w:p>
    <w:p>
      <w:pPr>
        <w:pStyle w:val="Normal442"/>
      </w:pPr>
      <w:r>
        <w:pict>
          <v:shape id="_x0000_i2908" type="#_x0000_t75" alt="LexisNexis®" style="width:147.75pt;height:30pt">
            <v:imagedata r:id="rId10" o:title=""/>
          </v:shape>
        </w:pict>
      </w:r>
      <w:r>
        <w:cr/>
      </w:r>
    </w:p>
    <w:p>
      <w:pPr>
        <w:pStyle w:val="Heading144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an der Heinrich-Heine-Universität</w:t>
      </w:r>
    </w:p>
    <w:p>
      <w:pPr>
        <w:pStyle w:val="Normal4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4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23. Mai 2024</w:t>
      </w:r>
    </w:p>
    <w:p>
      <w:pPr>
        <w:pStyle w:val="Normal4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Ratingen</w:t>
      </w:r>
    </w:p>
    <w:p>
      <w:pPr>
        <w:pStyle w:val="Normal442"/>
        <w:keepNext w:val="0"/>
        <w:spacing w:after="0" w:line="240" w:lineRule="atLeast"/>
        <w:ind w:right="0"/>
        <w:jc w:val="both"/>
      </w:pPr>
      <w:bookmarkStart w:id="884" w:name="Bookmark_443"/>
      <w:bookmarkEnd w:id="884"/>
    </w:p>
    <w:p>
      <w:pPr>
        <w:pStyle w:val="Normal44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442"/>
        <w:keepNext w:val="0"/>
        <w:spacing w:before="120" w:after="0" w:line="220" w:lineRule="atLeast"/>
        <w:ind w:left="0" w:right="0" w:firstLine="0"/>
        <w:jc w:val="left"/>
      </w:pPr>
      <w:r>
        <w:br/>
      </w:r>
      <w:r>
        <w:pict>
          <v:shape id="_x0000_i2909" type="#_x0000_t75" style="width:74.99pt;height:62.99pt">
            <v:imagedata r:id="rId1386" o:title=""/>
          </v:shape>
        </w:pict>
      </w:r>
    </w:p>
    <w:p>
      <w:pPr>
        <w:pStyle w:val="Normal4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18</w:t>
      </w:r>
    </w:p>
    <w:p>
      <w:pPr>
        <w:pStyle w:val="Normal4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287 words</w:t>
      </w:r>
    </w:p>
    <w:p>
      <w:pPr>
        <w:pStyle w:val="Normal4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Jakub Drogowski</w:t>
      </w:r>
    </w:p>
    <w:p>
      <w:pPr>
        <w:pStyle w:val="Normal442"/>
        <w:keepNext/>
        <w:spacing w:before="240" w:after="0" w:line="340" w:lineRule="atLeast"/>
        <w:ind w:left="0" w:right="0" w:firstLine="0"/>
        <w:jc w:val="left"/>
      </w:pPr>
      <w:bookmarkStart w:id="885" w:name="Body_441"/>
      <w:bookmarkEnd w:id="885"/>
      <w:r>
        <w:rPr>
          <w:rFonts w:ascii="arial" w:eastAsia="arial" w:hAnsi="arial" w:cs="arial"/>
          <w:b/>
          <w:i w:val="0"/>
          <w:strike w:val="0"/>
          <w:noProof w:val="0"/>
          <w:color w:val="000000"/>
          <w:position w:val="0"/>
          <w:sz w:val="28"/>
          <w:u w:val="none"/>
          <w:vertAlign w:val="baseline"/>
        </w:rPr>
        <w:t>Body</w:t>
      </w:r>
    </w:p>
    <w:p>
      <w:pPr>
        <w:pStyle w:val="Normal442"/>
        <w:spacing w:line="60" w:lineRule="exact"/>
      </w:pPr>
      <w:r>
        <w:pict>
          <v:line id="_x0000_s2910" style="position:absolute;z-index:252666880" from="0,2pt" to="512pt,2pt" strokecolor="#009ddb" strokeweight="2pt">
            <v:stroke linestyle="single"/>
            <w10:wrap type="topAndBottom"/>
          </v:line>
        </w:pict>
      </w:r>
    </w:p>
    <w:p>
      <w:pPr>
        <w:pStyle w:val="Normal442"/>
      </w:pPr>
    </w:p>
    <w:p>
      <w:pPr>
        <w:pStyle w:val="Normal4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(jad) Begleitet von einem beträchtlichen Polizeiaufgebot, haben rund 150 Menschen am Mittwoch auf dem Campus der Heinrich-Heine-Universität eine pro-palästinensische Versammlung abgehalten. Angemeldet wurde sie vom Sozialistisch-Demokratischen Studierendenverband (SDS) in Kooperation mit der Gruppe „Students for Palestine HHU“. Nach Angaben der Universität hatte sich letztere Anfang dieses Jahres ohne offizielle Verbindung zur Uni gegründet. Trotz teilweise aufgeheizter Stimmung verlief die Veranstaltung friedlich.</w:t>
      </w:r>
    </w:p>
    <w:p>
      <w:pPr>
        <w:pStyle w:val="Normal4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Teilnehmer trafen sich auf dem Platz vor der Universitäts- und Landesbibliothek. In ihren Redebeiträgen warfen sie der Universitätsleitung unter anderem „mangelnde Neutralität“ vor. Eine Rednerin sagte, man habe bereits auf einer früheren Demonstration vor vier Monaten an selber Stelle „Gerechtigkeit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gefordert und von der Uni verlangt, „ihre einseitige Haltung aufzugeben“. So sei es den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-Aktivisten nicht gestattet worden, im Bereich der Universität Bilder von getöteten Zivilisten in Gaza anzubringen. „Dafür aber dürfen Poster israelischer Geiseln aufgehängt werden“, rief die Rednerin.</w:t>
      </w:r>
    </w:p>
    <w:p>
      <w:pPr>
        <w:pStyle w:val="Normal4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Zwischen den Beiträgen skandierten die vielfach mit Kufiyas ausgestatteten Demonstranten „Free Gaza, Free Palastine“. Gleichzeitig fanden sich in geringer Entfernung etwa 20 Sympathisanten Israels zu einer Gegendemonstration zusammen. „Ich bin ein Jude, der einfach versucht, friedlich in Deutschland zu leben. Das ist immer weniger möglich“, sagte der Student Anton Tsirin. Ein Dialog mit der anderen Seite sei kaum möglich sagt er. „Natürlich muss man über das Leid aller Menschen sprechen. Aber nicht mit Antisemiten und Holocaust-Leugnern“, fügte er hinzu.</w:t>
      </w:r>
    </w:p>
    <w:p>
      <w:pPr>
        <w:pStyle w:val="Normal4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4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23, 2024</w:t>
      </w:r>
    </w:p>
    <w:p>
      <w:pPr>
        <w:pStyle w:val="Normal442"/>
      </w:pPr>
    </w:p>
    <w:p>
      <w:pPr>
        <w:pStyle w:val="Normal442"/>
        <w:ind w:left="200"/>
        <w:sectPr>
          <w:type w:val="continuous"/>
          <w:pgMar w:top="840" w:right="1000" w:bottom="840" w:left="1000" w:header="400" w:footer="400"/>
          <w:pgNumType w:fmt="decimal"/>
          <w:cols w:space="720"/>
        </w:sectPr>
      </w:pPr>
      <w:r>
        <w:br/>
      </w:r>
      <w:r>
        <w:pict>
          <v:line id="_x0000_s2911" style="position:absolute;z-index:252667904" from="0,10pt" to="512pt,10pt" strokecolor="black" strokeweight="1pt">
            <v:stroke linestyle="single"/>
          </v:line>
        </w:pict>
      </w:r>
      <w:r>
        <w:rPr>
          <w:rFonts w:ascii="arial" w:eastAsia="arial" w:hAnsi="arial" w:cs="arial"/>
          <w:b/>
          <w:color w:val="767676"/>
          <w:sz w:val="16"/>
        </w:rPr>
        <w:t>End of Document</w:t>
      </w:r>
    </w:p>
    <w:p>
      <w:pPr>
        <w:pStyle w:val="Normal443"/>
        <w:sectPr>
          <w:headerReference w:type="even" r:id="rId2728"/>
          <w:headerReference w:type="default" r:id="rId2729"/>
          <w:footerReference w:type="even" r:id="rId2730"/>
          <w:footerReference w:type="default" r:id="rId2731"/>
          <w:headerReference w:type="first" r:id="rId2732"/>
          <w:footerReference w:type="first" r:id="rId2733"/>
          <w:pgSz w:w="12240" w:h="15840"/>
          <w:pgMar w:top="840" w:right="1000" w:bottom="840" w:left="1000" w:header="400" w:footer="400"/>
          <w:pgNumType w:fmt="decimal"/>
          <w:cols w:space="720"/>
          <w:titlePg w:val="0"/>
        </w:sectPr>
      </w:pPr>
    </w:p>
    <w:p>
      <w:pPr>
        <w:pStyle w:val="Normal443"/>
      </w:pPr>
    </w:p>
    <w:p>
      <w:pPr>
        <w:pStyle w:val="Normal443"/>
      </w:pPr>
      <w:r>
        <w:pict>
          <v:shape id="_x0000_i2912" type="#_x0000_t75" alt="LexisNexis®" style="width:147.75pt;height:30pt">
            <v:imagedata r:id="rId10" o:title=""/>
          </v:shape>
        </w:pict>
      </w:r>
      <w:r>
        <w:cr/>
      </w:r>
    </w:p>
    <w:p>
      <w:pPr>
        <w:pStyle w:val="Heading144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,,Schulstreik für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p>
    <w:p>
      <w:pPr>
        <w:pStyle w:val="Normal4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4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23. Mai 2024</w:t>
      </w:r>
    </w:p>
    <w:p>
      <w:pPr>
        <w:pStyle w:val="Normal443"/>
        <w:keepNext w:val="0"/>
        <w:spacing w:after="0" w:line="240" w:lineRule="atLeast"/>
        <w:ind w:right="0"/>
        <w:jc w:val="both"/>
      </w:pPr>
      <w:bookmarkStart w:id="886" w:name="Bookmark_444"/>
      <w:bookmarkEnd w:id="886"/>
    </w:p>
    <w:p>
      <w:pPr>
        <w:pStyle w:val="Normal44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443"/>
        <w:keepNext w:val="0"/>
        <w:spacing w:before="120" w:after="0" w:line="220" w:lineRule="atLeast"/>
        <w:ind w:left="0" w:right="0" w:firstLine="0"/>
        <w:jc w:val="left"/>
      </w:pPr>
      <w:r>
        <w:br/>
      </w:r>
      <w:r>
        <w:pict>
          <v:shape id="_x0000_i2913" type="#_x0000_t75" style="width:202.47pt;height:44.24pt">
            <v:imagedata r:id="rId90" o:title=""/>
          </v:shape>
        </w:pict>
      </w:r>
    </w:p>
    <w:p>
      <w:pPr>
        <w:pStyle w:val="Normal4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B6</w:t>
      </w:r>
    </w:p>
    <w:p>
      <w:pPr>
        <w:pStyle w:val="Normal4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153 words</w:t>
      </w:r>
    </w:p>
    <w:p>
      <w:pPr>
        <w:pStyle w:val="Normal443"/>
        <w:keepNext/>
        <w:spacing w:before="240" w:after="0" w:line="340" w:lineRule="atLeast"/>
        <w:ind w:left="0" w:right="0" w:firstLine="0"/>
        <w:jc w:val="left"/>
      </w:pPr>
      <w:bookmarkStart w:id="887" w:name="Body_442"/>
      <w:bookmarkEnd w:id="887"/>
      <w:r>
        <w:rPr>
          <w:rFonts w:ascii="arial" w:eastAsia="arial" w:hAnsi="arial" w:cs="arial"/>
          <w:b/>
          <w:i w:val="0"/>
          <w:strike w:val="0"/>
          <w:noProof w:val="0"/>
          <w:color w:val="000000"/>
          <w:position w:val="0"/>
          <w:sz w:val="28"/>
          <w:u w:val="none"/>
          <w:vertAlign w:val="baseline"/>
        </w:rPr>
        <w:t>Body</w:t>
      </w:r>
    </w:p>
    <w:p>
      <w:pPr>
        <w:pStyle w:val="Normal443"/>
        <w:spacing w:line="60" w:lineRule="exact"/>
      </w:pPr>
      <w:r>
        <w:pict>
          <v:line id="_x0000_s2914" style="position:absolute;z-index:252668928" from="0,2pt" to="512pt,2pt" strokecolor="#009ddb" strokeweight="2pt">
            <v:stroke linestyle="single"/>
            <w10:wrap type="topAndBottom"/>
          </v:line>
        </w:pict>
      </w:r>
    </w:p>
    <w:p>
      <w:pPr>
        <w:pStyle w:val="Normal443"/>
      </w:pPr>
    </w:p>
    <w:p>
      <w:pPr>
        <w:pStyle w:val="Normal4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80 überwiegend junge Menschen haben sich laut Polizei an einer propalästinensischen Demonstration in Neukölln beteiligt. Die Versammlung mit dem Titel ,,Schulstreik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startete am frühen Mittwochvormittag in der Sonnenallee vor einem Gymnasium, an dem es im vergangenen Oktober zu einem Vorfall im Kontext mit dem Gaza-Krieg gekommen war. Nach Angaben der Polizei waren 130 Beamte im Einsatz. Bis auf kleinere Vorfälle sei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,,störungsfrei" verlaufen, sagte ein Polizeisprecher. Im ,,unteren einstelligen Bereich" habe es vorläufige Festnahmen gegeben, um die Personalien von Demonstranten festzustellen - etwa wegen verbotener Parolen. Nach rund zwei Stunden sei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 der Kottbusser Brücke mit noch rund 40 Teilnehmenden beendet worden. Seit dem Terrorangriff der islamistischen Hamas auf Israel am 7. Oktober 2023 gibt es in Berlin wöchentlich Demos im Kontext mit dem Gaza-Krieg. (dpa)</w:t>
      </w:r>
    </w:p>
    <w:p>
      <w:pPr>
        <w:pStyle w:val="Normal4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44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22, 2024</w:t>
      </w:r>
    </w:p>
    <w:p>
      <w:pPr>
        <w:pStyle w:val="Normal443"/>
      </w:pPr>
    </w:p>
    <w:p>
      <w:pPr>
        <w:pStyle w:val="Normal443"/>
        <w:ind w:left="200"/>
        <w:sectPr>
          <w:type w:val="continuous"/>
          <w:pgMar w:top="840" w:right="1000" w:bottom="840" w:left="1000" w:header="400" w:footer="400"/>
          <w:pgNumType w:fmt="decimal"/>
          <w:cols w:space="720"/>
        </w:sectPr>
      </w:pPr>
      <w:r>
        <w:br/>
      </w:r>
      <w:r>
        <w:pict>
          <v:line id="_x0000_s2915" style="position:absolute;z-index:252669952" from="0,10pt" to="512pt,10pt" strokecolor="black" strokeweight="1pt">
            <v:stroke linestyle="single"/>
          </v:line>
        </w:pict>
      </w:r>
      <w:r>
        <w:rPr>
          <w:rFonts w:ascii="arial" w:eastAsia="arial" w:hAnsi="arial" w:cs="arial"/>
          <w:b/>
          <w:color w:val="767676"/>
          <w:sz w:val="16"/>
        </w:rPr>
        <w:t>End of Document</w:t>
      </w:r>
    </w:p>
    <w:p>
      <w:pPr>
        <w:pStyle w:val="Normal444"/>
        <w:sectPr>
          <w:headerReference w:type="even" r:id="rId2734"/>
          <w:headerReference w:type="default" r:id="rId2735"/>
          <w:footerReference w:type="even" r:id="rId2736"/>
          <w:footerReference w:type="default" r:id="rId2737"/>
          <w:headerReference w:type="first" r:id="rId2738"/>
          <w:footerReference w:type="first" r:id="rId2739"/>
          <w:pgSz w:w="12240" w:h="15840"/>
          <w:pgMar w:top="840" w:right="1000" w:bottom="840" w:left="1000" w:header="400" w:footer="400"/>
          <w:pgNumType w:fmt="decimal"/>
          <w:cols w:space="720"/>
          <w:titlePg w:val="0"/>
        </w:sectPr>
      </w:pPr>
    </w:p>
    <w:p>
      <w:pPr>
        <w:pStyle w:val="Normal444"/>
      </w:pPr>
    </w:p>
    <w:p>
      <w:pPr>
        <w:pStyle w:val="Normal444"/>
      </w:pPr>
      <w:r>
        <w:pict>
          <v:shape id="_x0000_i2916" type="#_x0000_t75" alt="LexisNexis®" style="width:147.75pt;height:30pt">
            <v:imagedata r:id="rId10" o:title=""/>
          </v:shape>
        </w:pict>
      </w:r>
      <w:r>
        <w:cr/>
      </w:r>
    </w:p>
    <w:p>
      <w:pPr>
        <w:pStyle w:val="Heading144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-Versammlung an der Heinrich-Heine-Universität: ,,Die haben doch keine Ahnung von Geschichte"</w:t>
      </w:r>
    </w:p>
    <w:p>
      <w:pPr>
        <w:pStyle w:val="Normal4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4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22 Mai 2024 4:45 PM GMT</w:t>
      </w:r>
    </w:p>
    <w:p>
      <w:pPr>
        <w:pStyle w:val="Normal444"/>
        <w:keepNext w:val="0"/>
        <w:spacing w:after="0" w:line="240" w:lineRule="atLeast"/>
        <w:ind w:right="0"/>
        <w:jc w:val="both"/>
      </w:pPr>
      <w:bookmarkStart w:id="888" w:name="Bookmark_445"/>
      <w:bookmarkEnd w:id="888"/>
    </w:p>
    <w:p>
      <w:pPr>
        <w:pStyle w:val="Normal44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444"/>
        <w:keepNext w:val="0"/>
        <w:spacing w:before="120" w:after="0" w:line="220" w:lineRule="atLeast"/>
        <w:ind w:left="0" w:right="0" w:firstLine="0"/>
        <w:jc w:val="left"/>
      </w:pPr>
      <w:r>
        <w:br/>
      </w:r>
      <w:r>
        <w:pict>
          <v:shape id="_x0000_i2917" type="#_x0000_t75" style="width:161.98pt;height:24pt">
            <v:imagedata r:id="rId317" o:title=""/>
          </v:shape>
        </w:pict>
      </w:r>
    </w:p>
    <w:p>
      <w:pPr>
        <w:pStyle w:val="Normal4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Panorama</w:t>
      </w:r>
    </w:p>
    <w:p>
      <w:pPr>
        <w:pStyle w:val="Normal4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1003 words</w:t>
      </w:r>
    </w:p>
    <w:p>
      <w:pPr>
        <w:pStyle w:val="Normal4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Jakub Drogowski</w:t>
      </w:r>
    </w:p>
    <w:p>
      <w:pPr>
        <w:pStyle w:val="Normal444"/>
        <w:keepNext/>
        <w:spacing w:before="240" w:after="0" w:line="340" w:lineRule="atLeast"/>
        <w:ind w:left="0" w:right="0" w:firstLine="0"/>
        <w:jc w:val="left"/>
      </w:pPr>
      <w:bookmarkStart w:id="889" w:name="Body_443"/>
      <w:bookmarkEnd w:id="889"/>
      <w:r>
        <w:rPr>
          <w:rFonts w:ascii="arial" w:eastAsia="arial" w:hAnsi="arial" w:cs="arial"/>
          <w:b/>
          <w:i w:val="0"/>
          <w:strike w:val="0"/>
          <w:noProof w:val="0"/>
          <w:color w:val="000000"/>
          <w:position w:val="0"/>
          <w:sz w:val="28"/>
          <w:u w:val="none"/>
          <w:vertAlign w:val="baseline"/>
        </w:rPr>
        <w:t>Body</w:t>
      </w:r>
    </w:p>
    <w:p>
      <w:pPr>
        <w:pStyle w:val="Normal444"/>
        <w:spacing w:line="60" w:lineRule="exact"/>
      </w:pPr>
      <w:r>
        <w:pict>
          <v:line id="_x0000_s2918" style="position:absolute;z-index:252670976" from="0,2pt" to="512pt,2pt" strokecolor="#009ddb" strokeweight="2pt">
            <v:stroke linestyle="single"/>
            <w10:wrap type="topAndBottom"/>
          </v:line>
        </w:pict>
      </w:r>
    </w:p>
    <w:p>
      <w:pPr>
        <w:pStyle w:val="Normal444"/>
      </w:pPr>
    </w:p>
    <w:p>
      <w:pPr>
        <w:pStyle w:val="Normal44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Etwa 150 Menschen nahmen am Mittwoch bei einer angemeldeten pro-palästinensischen Versammlung auf dem Platz vor der ULB teil. Wenige Meter entfernt bekundeten etwa 20 Gegendemonstranten ihre Sympathie mit Israel. Die Stimmung war teilweise aufgeheizt, aber friedlich. Ein Dialog blieb aus.</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Begleitet von einem beträchtlichen Polizeiaufgebot, haben rund 150 Menschen am Mittwoch auf dem Campus der Heinrich-Heine-Universität eine pro-palästinensische Versammlung abgehalten. Angemeldet wurde sie vom Sozialistisch-Demokratischen Studierendenverband (SDS) in Kooperation mit der Gruppe ,,Students for Palestine HHU". Nach Angaben der Universität hatte sich letztere Anfang dieses Jahres ohne offizielle Verbindung zur Uni gegründet. Trotz teilweise aufgeheizter Stimmung verlief die Veranstaltung friedlich.</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Teilnehmer trafen sich auf dem Platz vor der Universitäts- und Landesbibliothek. In ihren Redebeiträgen warfen sie der Universitätsleitung unter anderem ,,mangelnde Neutralität" vor. Eine Rednerin sagte, man habe bereits auf einer früheren Demonstration vor vier Monaten an selber Stelle ,,Gerechtigkeit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gefordert und von der Uni verlangt, ,,ihre einseitige Haltung aufzugeben". So sei es den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-Aktivisten nicht gestattet worden, im Bereich der Universität Bilder von getöteten Zivilisten in Gaza anzubringen. ,,Dafür aber dürfen Poster israelischer Geiseln aufgehängt werden", rief die Rednerin.</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Zwischen den Beiträgen skandierten die vielfach mit Kufiyas ausgestatteten Demonstranten ,,Free Gaza, Free Palastine". Gleichzeitig fanden sich in geringer Entfernung etwa 20 Sympathisanten Israels zu einer Gegendemonstration zusammen. ,,Ich bin ein Jude, der einfach versucht, friedlich in Deutschland zu leben. Das ist immer weniger möglich", sagte der Student Anton Tsirin. Ein Dialog mit der anderen Seite sei kaum möglich sagt er. ,,Natürlich muss man über das Leid aller Menschen sprechen. Aber nicht mit Antisemiten und Holocaust-Leugnern", fügte er hinzu. Laut Tsirin sei die Stimmung in Deutschland in den letzten Jahren ,,immer antisemitischer" geworden. ,,Ich trage auch deshalb bewusst in der Öffentlichkeit die Kippa und werde mittlerweile oft angefeindet. Gerade gestern wurde mir in aggressiver Weise einfach so auf offener Straße ,,Free Palastine" hinterher gerufen", sagte der Düsseldorfer.</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weiterer Demonstrant mit Kippa, der nur ,,Ben" genannt werden will, habe ebenfalls den Eindruck, dass der Antisemitismus in Deutschland wachse. Der israelische Staatsbürger, der für eine deutsch-israelische Organisation arbeite, sei nach den Ereignissen des 7. Oktober ,,sofort in sein Heimatland geflogen, um dort als Soldat im Gaza-Streifen zu kämpfen". Die ,,Unwissenheit" innerhalb ,,deutschen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-Community" sei für ihn verstörend und rufschädigend für Deutschland. ,,Die da drüben protestieren im Namen einer Organisation, die zum Mord aufruft. An Juden, aber auch an Homosexuellen und Andersgläubigen. Die Hamas hat unvorstellbare Verbrechen begangen, Frauen geschlachtet und Babys verbrannt", sagt ,,Ben". Auch er berichtete, dass ihm bereits Menschen in der Düsseldorfer Altstadt feindselig begegneten, wenn er dort Kippa trägt.</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der anderen Seite riefen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-Aktivisten dazu auf, den ,,über 5479 ermordeten palästinensischen Studenten" zu gedenken. ,,Diese werden wegen des Genozides am palästinensischen Volk niemals ihr Studium abschließen können", rief eine Rednerin ins Mikrofon. ,,Wieso können wir nicht die Opfer auf beiden Seiten betrauern", fragte sie am Mikrofon.</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Frage, die sich auch Giorgina Wechsler auf der pro-israelischen Seite stellte. ,,Eigentlich müsste das hier eine gemeinsame Demonstration für Frieden sein. Aber darum geht den meisten da drüben nicht", sagte sie. ,,Sie rufen ,Free Gaza, free Palastine'. Aber was meinen die damit? Frei von wem oder was? Sicher nicht frei von der Hamas", so Wechsler. Die Düsseldorferin beklagte, dass keine Verantwortlichen der Universitätsführung bei der Veranstaltung anwesend waren. ,,Hier wird dem Lehrauftrag dieses Institutes im demokratischen Sinne nicht nachgegangen. Hier müssten auch Professoren sprechen, um eine historische Einordnung zu gewährleisten", sagte sie. Die haben doch keine Ahnung von Geschichte", sagte Wechsler. Dass viele, ,,die da Reden, durch deutsche Schulen gegangen sind, ist eine Bankrotterklärung für unser Schulsystem".</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Universitätsleitung selbst hatte im Vorfeld der Versammlung in einem Schreiben an Angehörige und Beschäftigte der HHU betont: ,,Wir verurteilen jegliche Diskriminierung aus Gründen der Rasse oder wegen der ethnischen Herkunft, des Geschlechts, der Religion oder Weltanschauung. Gewalt, Beleidigungen, antisemitische oder rassistische Symbole oder Straftaten werden zur Anzeige gebracht." Die Versammlung finde - ordnungsgemäß angemeldet - im öffentlichen Raum statt, wo die HHU nicht das Hausrecht habe.</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Gegendemonstration, die ebenfalls angemeldet war, hat eine Düsseldorfer Theologiestudentin, organisiert. Ihren Namen wolle sie nicht in der Zeitung sehen. Aus Angst, wie sie meint. ,,Ich kann nicht fassen, dass an der HHU eine solche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stattfindet", sagt sie.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-Aktivisten seien ,,nur aggressiv, laut, einseitig und einschüchternd". In einen ertragreichen Dialog zu treten, sei mit ihnen nicht möglich. Es sei beschämend, dass Menschen, die Sympathie und Solidarität mit Israel bekunden, angefeindet würden. ,,Auch und gerade die deutsche Linke ist insbesondere seit der 68er Bewegung empfänglich für antisemitisches Gedankengut", sagt die Studentin.</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Düsseldorf wünsche sie sich für die Zukunft ein ,,zivilgesellschaftliches Bündnis möglichst aller am friedlichen Zusammenleben interessierter Institutionen und Organisationen, um in den Dialog zu treten. Ohne den Extremismus von Links und Rechts". ,,Man kann und darf politisch uneins sein, man kann auch den Kapitalismus scharf kritisieren", sagt sie. ,,Aber das muss auch ohne Spaltung und antisemitische Hetze gehen."</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44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22, 2024</w:t>
      </w:r>
    </w:p>
    <w:p>
      <w:pPr>
        <w:pStyle w:val="Normal444"/>
      </w:pPr>
    </w:p>
    <w:p>
      <w:pPr>
        <w:pStyle w:val="Normal444"/>
        <w:ind w:left="200"/>
        <w:sectPr>
          <w:type w:val="continuous"/>
          <w:pgMar w:top="840" w:right="1000" w:bottom="840" w:left="1000" w:header="400" w:footer="400"/>
          <w:pgNumType w:fmt="decimal"/>
          <w:cols w:space="720"/>
        </w:sectPr>
      </w:pPr>
      <w:r>
        <w:br/>
      </w:r>
      <w:r>
        <w:pict>
          <v:line id="_x0000_s2919" style="position:absolute;z-index:252672000" from="0,10pt" to="512pt,10pt" strokecolor="black" strokeweight="1pt">
            <v:stroke linestyle="single"/>
          </v:line>
        </w:pict>
      </w:r>
      <w:r>
        <w:rPr>
          <w:rFonts w:ascii="arial" w:eastAsia="arial" w:hAnsi="arial" w:cs="arial"/>
          <w:b/>
          <w:color w:val="767676"/>
          <w:sz w:val="16"/>
        </w:rPr>
        <w:t>End of Document</w:t>
      </w:r>
    </w:p>
    <w:p>
      <w:pPr>
        <w:pStyle w:val="Normal445"/>
        <w:sectPr>
          <w:headerReference w:type="even" r:id="rId2740"/>
          <w:headerReference w:type="default" r:id="rId2741"/>
          <w:footerReference w:type="even" r:id="rId2742"/>
          <w:footerReference w:type="default" r:id="rId2743"/>
          <w:headerReference w:type="first" r:id="rId2744"/>
          <w:footerReference w:type="first" r:id="rId2745"/>
          <w:pgSz w:w="12240" w:h="15840"/>
          <w:pgMar w:top="840" w:right="1000" w:bottom="840" w:left="1000" w:header="400" w:footer="400"/>
          <w:pgNumType w:fmt="decimal"/>
          <w:cols w:space="720"/>
          <w:titlePg w:val="0"/>
        </w:sectPr>
      </w:pPr>
    </w:p>
    <w:p>
      <w:pPr>
        <w:pStyle w:val="Normal445"/>
      </w:pPr>
    </w:p>
    <w:p>
      <w:pPr>
        <w:pStyle w:val="Normal445"/>
      </w:pPr>
      <w:r>
        <w:pict>
          <v:shape id="_x0000_i2920" type="#_x0000_t75" alt="LexisNexis®" style="width:147.75pt;height:30pt">
            <v:imagedata r:id="rId10" o:title=""/>
          </v:shape>
        </w:pict>
      </w:r>
      <w:r>
        <w:cr/>
      </w:r>
    </w:p>
    <w:p>
      <w:pPr>
        <w:pStyle w:val="Heading144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Strafanzeige nach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auf Campus</w:t>
      </w:r>
    </w:p>
    <w:p>
      <w:pPr>
        <w:pStyle w:val="Normal4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4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22. Mai 2024</w:t>
      </w:r>
    </w:p>
    <w:p>
      <w:pPr>
        <w:pStyle w:val="Normal4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Mönchengladbach-Land</w:t>
      </w:r>
    </w:p>
    <w:p>
      <w:pPr>
        <w:pStyle w:val="Normal445"/>
        <w:keepNext w:val="0"/>
        <w:spacing w:after="0" w:line="240" w:lineRule="atLeast"/>
        <w:ind w:right="0"/>
        <w:jc w:val="both"/>
      </w:pPr>
      <w:bookmarkStart w:id="890" w:name="Bookmark_446"/>
      <w:bookmarkEnd w:id="890"/>
    </w:p>
    <w:p>
      <w:pPr>
        <w:pStyle w:val="Normal44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445"/>
        <w:keepNext w:val="0"/>
        <w:spacing w:before="120" w:after="0" w:line="220" w:lineRule="atLeast"/>
        <w:ind w:left="0" w:right="0" w:firstLine="0"/>
        <w:jc w:val="left"/>
      </w:pPr>
      <w:r>
        <w:br/>
      </w:r>
      <w:r>
        <w:pict>
          <v:shape id="_x0000_i2921" type="#_x0000_t75" style="width:74.99pt;height:62.99pt">
            <v:imagedata r:id="rId1386" o:title=""/>
          </v:shape>
        </w:pict>
      </w:r>
    </w:p>
    <w:p>
      <w:pPr>
        <w:pStyle w:val="Normal4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16</w:t>
      </w:r>
    </w:p>
    <w:p>
      <w:pPr>
        <w:pStyle w:val="Normal4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460 words</w:t>
      </w:r>
    </w:p>
    <w:p>
      <w:pPr>
        <w:pStyle w:val="Normal4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Denisa Richters</w:t>
      </w:r>
    </w:p>
    <w:p>
      <w:pPr>
        <w:pStyle w:val="Normal445"/>
        <w:keepNext/>
        <w:spacing w:before="240" w:after="0" w:line="340" w:lineRule="atLeast"/>
        <w:ind w:left="0" w:right="0" w:firstLine="0"/>
        <w:jc w:val="left"/>
      </w:pPr>
      <w:bookmarkStart w:id="891" w:name="Body_444"/>
      <w:bookmarkEnd w:id="891"/>
      <w:r>
        <w:rPr>
          <w:rFonts w:ascii="arial" w:eastAsia="arial" w:hAnsi="arial" w:cs="arial"/>
          <w:b/>
          <w:i w:val="0"/>
          <w:strike w:val="0"/>
          <w:noProof w:val="0"/>
          <w:color w:val="000000"/>
          <w:position w:val="0"/>
          <w:sz w:val="28"/>
          <w:u w:val="none"/>
          <w:vertAlign w:val="baseline"/>
        </w:rPr>
        <w:t>Body</w:t>
      </w:r>
    </w:p>
    <w:p>
      <w:pPr>
        <w:pStyle w:val="Normal445"/>
        <w:spacing w:line="60" w:lineRule="exact"/>
      </w:pPr>
      <w:r>
        <w:pict>
          <v:line id="_x0000_s2922" style="position:absolute;z-index:252673024" from="0,2pt" to="512pt,2pt" strokecolor="#009ddb" strokeweight="2pt">
            <v:stroke linestyle="single"/>
            <w10:wrap type="topAndBottom"/>
          </v:line>
        </w:pict>
      </w:r>
    </w:p>
    <w:p>
      <w:pPr>
        <w:pStyle w:val="Normal445"/>
      </w:pPr>
    </w:p>
    <w:p>
      <w:pPr>
        <w:pStyle w:val="Normal4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Mönchengladbach (dr) Dass die Polizei und der Staatsschutz auf dem Campus der Hochschule Niederrhein in Mönchengladbach anwesend sind, kommt eher selten vor. Am Dienstagmittag (21. Mai) war das anders. Anlass war ein „Stilles Sitzen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wie es auf einem Flugblatt hieß. Man solle Fahnen und Plakate mitbringen, „um ein Zeichen der Unterstützung und des Mitgefühls für das palästinensische Volk zu setzen“. Laut der Hochschule hatten Studierende die Aktion für den Innenhof des Gebäudes mit der Buchstabenbezeichnung Z auf dem Campus angemeldet.</w:t>
      </w:r>
    </w:p>
    <w:p>
      <w:pPr>
        <w:pStyle w:val="Normal4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etwa einer Stunde war die Kundgebung beendet. Ganz so still war es auch nicht zugegangen. Denn die Polizei hatte ein Schild beschlagnahmt – und für die Botschaft, die darauf zu lesen war, gab’s eine Strafanzeige. „From the river to the sea, Palestine will be free“ hielt eine junge Frau über einen längeren Zeitraum sichtbar vor sich, bis schließlich eingeschritten wurde. Mit dieser politischen Parole ist ein Bereich vom Fluss Jordan bis zum Mittelmeer gemeint, in dem sich nicht nur der Gazastreifen und das Westjordanland befinden, sondern auch der Staat Israel. Weil dies das Existenzrecht Israels infrage stellt, wird das bundesweit von Ermittlern und Gerichten als strafbar eingeordnet. So auch in Mönchengladbach, wie es von der Polizei im Gespräch mit unserer Redaktion hieß.</w:t>
      </w:r>
    </w:p>
    <w:p>
      <w:pPr>
        <w:pStyle w:val="Normal4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Kundgebung trugen viele Palästinensertücher, einige hielten Papp-Schilder oder Fahnen. Auffallend viele Frauen waren dabei, die ihr Haar verhüllt hatten, teils auch lange Gewänder trugen. Manche von ihnen waren deutlich zu alt, um Studierende zu sein, einige hatten auch Kinder dabei. Mitgefühl für die am 7. Oktober von der Terrororganisation Hamas brutal ermordeten Israelis stand nicht auf dem Programm.</w:t>
      </w:r>
    </w:p>
    <w:p>
      <w:pPr>
        <w:pStyle w:val="Normal4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Hochschule hatte sich vorab nicht zu der Kundgebung positioniert. Dies sei Teil der Meinungsfreiheit, die auf dem Campus gepflegt werde, betonte ein Sprecher auf Anfrage unserer Redaktion und verwies darauf, dass zahlreiche Studierende einen arabischen Hintergrund hätten. Auch das beschlagnahmte Schild sei für die Hochschule kein Anlass gewesen, vom Hausrecht Gebrauch zu machen. „Wir hatten uns im Vorfeld mit den Sicherheitsbehörden abgestimmt, diese waren vor Ort. Daraus folgte für uns: Eine Frage wie die des zulässigen oder unzulässigen Plakates ist bei den Sicherheitsbehörden in den richtigen Händen.“ Die Polizei habe sich selbst erst bei der Staatsanwaltschaft Mönchengladbach vergewissert, ob das Schild eine Straftat darstelle. Die habe das bejaht. Nun werde wegen des Anfangsverdachts einer Straftat ermittelt. „Wir hatten uns bereits im Vorfeld genau mit dem Inhalt dieses Plakates beschäftigt und dabei unterschiedliche juristische Bewertungen gefunden“, so der Sprecher.</w:t>
      </w:r>
    </w:p>
    <w:p>
      <w:pPr>
        <w:pStyle w:val="Normal4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4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22, 2024</w:t>
      </w:r>
    </w:p>
    <w:p>
      <w:pPr>
        <w:pStyle w:val="Normal445"/>
      </w:pPr>
    </w:p>
    <w:p>
      <w:pPr>
        <w:pStyle w:val="Normal445"/>
        <w:ind w:left="200"/>
        <w:sectPr>
          <w:type w:val="continuous"/>
          <w:pgMar w:top="840" w:right="1000" w:bottom="840" w:left="1000" w:header="400" w:footer="400"/>
          <w:pgNumType w:fmt="decimal"/>
          <w:cols w:space="720"/>
        </w:sectPr>
      </w:pPr>
      <w:r>
        <w:br/>
      </w:r>
      <w:r>
        <w:pict>
          <v:line id="_x0000_s2923" style="position:absolute;z-index:252674048" from="0,10pt" to="512pt,10pt" strokecolor="black" strokeweight="1pt">
            <v:stroke linestyle="single"/>
          </v:line>
        </w:pict>
      </w:r>
      <w:r>
        <w:rPr>
          <w:rFonts w:ascii="arial" w:eastAsia="arial" w:hAnsi="arial" w:cs="arial"/>
          <w:b/>
          <w:color w:val="767676"/>
          <w:sz w:val="16"/>
        </w:rPr>
        <w:t>End of Document</w:t>
      </w:r>
    </w:p>
    <w:p>
      <w:pPr>
        <w:pStyle w:val="Normal446"/>
        <w:sectPr>
          <w:headerReference w:type="even" r:id="rId2746"/>
          <w:headerReference w:type="default" r:id="rId2747"/>
          <w:footerReference w:type="even" r:id="rId2748"/>
          <w:footerReference w:type="default" r:id="rId2749"/>
          <w:headerReference w:type="first" r:id="rId2750"/>
          <w:footerReference w:type="first" r:id="rId2751"/>
          <w:pgSz w:w="12240" w:h="15840"/>
          <w:pgMar w:top="840" w:right="1000" w:bottom="840" w:left="1000" w:header="400" w:footer="400"/>
          <w:pgNumType w:fmt="decimal"/>
          <w:cols w:space="720"/>
          <w:titlePg w:val="0"/>
        </w:sectPr>
      </w:pPr>
    </w:p>
    <w:p>
      <w:pPr>
        <w:pStyle w:val="Normal446"/>
      </w:pPr>
    </w:p>
    <w:p>
      <w:pPr>
        <w:pStyle w:val="Normal446"/>
      </w:pPr>
      <w:r>
        <w:pict>
          <v:shape id="_x0000_i2924" type="#_x0000_t75" alt="LexisNexis®" style="width:147.75pt;height:30pt">
            <v:imagedata r:id="rId10" o:title=""/>
          </v:shape>
        </w:pict>
      </w:r>
      <w:r>
        <w:cr/>
      </w:r>
    </w:p>
    <w:p>
      <w:pPr>
        <w:pStyle w:val="Heading144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Ungebetener Besuch in der CDU-Zentrale</w:t>
      </w:r>
    </w:p>
    <w:p>
      <w:pPr>
        <w:pStyle w:val="Normal4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4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22. Mai 2024</w:t>
      </w:r>
    </w:p>
    <w:p>
      <w:pPr>
        <w:pStyle w:val="Normal446"/>
        <w:keepNext w:val="0"/>
        <w:spacing w:after="0" w:line="240" w:lineRule="atLeast"/>
        <w:ind w:right="0"/>
        <w:jc w:val="both"/>
      </w:pPr>
      <w:bookmarkStart w:id="892" w:name="Bookmark_447"/>
      <w:bookmarkEnd w:id="892"/>
    </w:p>
    <w:p>
      <w:pPr>
        <w:pStyle w:val="Normal44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Alle Rechte vorbehalten</w:t>
      </w:r>
    </w:p>
    <w:p>
      <w:pPr>
        <w:pStyle w:val="Normal446"/>
        <w:keepNext w:val="0"/>
        <w:spacing w:before="120" w:after="0" w:line="220" w:lineRule="atLeast"/>
        <w:ind w:left="0" w:right="0" w:firstLine="0"/>
        <w:jc w:val="left"/>
      </w:pPr>
      <w:r>
        <w:br/>
      </w:r>
      <w:r>
        <w:pict>
          <v:shape id="_x0000_i2925" type="#_x0000_t75" style="width:236.97pt;height:67.49pt">
            <v:imagedata r:id="rId357" o:title=""/>
          </v:shape>
        </w:pict>
      </w:r>
    </w:p>
    <w:p>
      <w:pPr>
        <w:pStyle w:val="Normal4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 S. 22</w:t>
      </w:r>
    </w:p>
    <w:p>
      <w:pPr>
        <w:pStyle w:val="Normal4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503 words</w:t>
      </w:r>
    </w:p>
    <w:p>
      <w:pPr>
        <w:pStyle w:val="Normal4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FLORIAN HOLLER</w:t>
      </w:r>
    </w:p>
    <w:p>
      <w:pPr>
        <w:pStyle w:val="Normal44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-Demonstranten wollten in Geschäftsstelle der Partei eindringen</w:t>
      </w:r>
    </w:p>
    <w:p>
      <w:pPr>
        <w:pStyle w:val="Normal446"/>
        <w:keepNext/>
        <w:spacing w:before="240" w:after="0" w:line="340" w:lineRule="atLeast"/>
        <w:ind w:left="0" w:right="0" w:firstLine="0"/>
        <w:jc w:val="left"/>
      </w:pPr>
      <w:bookmarkStart w:id="893" w:name="Body_445"/>
      <w:bookmarkEnd w:id="893"/>
      <w:r>
        <w:rPr>
          <w:rFonts w:ascii="arial" w:eastAsia="arial" w:hAnsi="arial" w:cs="arial"/>
          <w:b/>
          <w:i w:val="0"/>
          <w:strike w:val="0"/>
          <w:noProof w:val="0"/>
          <w:color w:val="000000"/>
          <w:position w:val="0"/>
          <w:sz w:val="28"/>
          <w:u w:val="none"/>
          <w:vertAlign w:val="baseline"/>
        </w:rPr>
        <w:t>Body</w:t>
      </w:r>
    </w:p>
    <w:p>
      <w:pPr>
        <w:pStyle w:val="Normal446"/>
        <w:spacing w:line="60" w:lineRule="exact"/>
      </w:pPr>
      <w:r>
        <w:pict>
          <v:line id="_x0000_s2926" style="position:absolute;z-index:252675072" from="0,2pt" to="512pt,2pt" strokecolor="#009ddb" strokeweight="2pt">
            <v:stroke linestyle="single"/>
            <w10:wrap type="topAndBottom"/>
          </v:line>
        </w:pict>
      </w:r>
    </w:p>
    <w:p>
      <w:pPr>
        <w:pStyle w:val="Normal446"/>
      </w:pPr>
    </w:p>
    <w:p>
      <w:pPr>
        <w:pStyle w:val="Normal44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VON FLORIAN HOLLER </w:t>
      </w:r>
    </w:p>
    <w:p>
      <w:pPr>
        <w:pStyle w:val="Normal4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Offenbar pro-palästinensische Demonstranten haben am vergangenen Mittwochabend versucht, in die Kölner Geschäftsstelle der CDU einzudringen. Gegen 21.30 Uhr, so berichtet es Bastian Ebel, Geschäftsführer der Partei, seien laute Geräusche im Treppenhaus zu hören gewesen. Über eine Videokamera hätten er und zwei weitere Mitarbeiter, die sich am Abend noch in der Zentrale aufgehalten haben, fünf oder sechs Männer beobachtet, die sich, teils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und Schals gehüllt, auf den Weg in den vierten Stock in Richtung Geschäftsstelle gemacht haben.</w:t>
      </w:r>
    </w:p>
    <w:p>
      <w:pPr>
        <w:pStyle w:val="Normal4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Männer hätten sich auf Arabisch unterhalten, so Ebel. "Oben angekommen, haben sie laut an der Tür geklopft und wollten sich Zutritt verschaffen. Wir haben die Tür natürlich nicht geöffnet, ausgeharrt und die Polizei gerufen." Wenige Minuten später seien die Männer wieder abgezogen. Die Polizei bestätigt, dass eine entsprechende Anzeige vorliegt. Nun gehe der Fall zum Staatsschutz, so ein Polizeisprecher.</w:t>
      </w:r>
    </w:p>
    <w:p>
      <w:pPr>
        <w:pStyle w:val="Normal44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Demonstration im Vorfeld </w:t>
      </w:r>
    </w:p>
    <w:p>
      <w:pPr>
        <w:pStyle w:val="Normal4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Nach ersten Erkenntnissen der Polizei stand offenbar die Eingangstür des Gebäudes offen. Was genau sie in der CDU-Geschäftsstelle wollten, ist unklar. "Doch es ist davon auszugehen, dass sie nicht in friedlicher Absicht gekommen sind. Im Sinne meiner Mitarbeiter bin ich jedenfalls froh, dass sie es nicht geschafft haben, in die Geschäftsstelle einzudringen", sagt Ebel. Die Vermutung liegt nahe, dass es sich um pro-palästinensische Demonstranten handelte, die nach einer Demonstration in der Altstadt unterwegs waren: Denn am Mittwochabend sind rund 300 Menschen während einer pro-palästinensischen Demonstration durch die Stadt gezogen. Der Demozug führte auch an der Geschäftsstelle der CDU in der Altstadt vorbei. Anlass war der Gedenktag Nakba, an dem jedes Jahr am 15. Mai an die Flucht und Vertreibung hunderttausender Palästinenser im ersten Nahostkonflikt 1948 nach der Staatsgründung Israels erinnert wird.</w:t>
      </w:r>
    </w:p>
    <w:p>
      <w:pPr>
        <w:pStyle w:val="Normal4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Weil die Veranstalter rund um die palästinensische Gemeinde Köln, die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Köln" und andere - linksradikale - Gruppen vor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den sozialen Medien zu einer "globalen Intifada" aufgerufen hatten, hatte die Polizei den Zugweg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aus "sicherheitstaktischen Erwägungen" vorher nicht bekanntgegeben. Außerdem hatte sie angekündigt, "sehr genau" zu prüfen, "ob es auch zu strafbaren Handlungen kommen" könne. Mit Intifada ist ein Aufstand der Palästinenser gegen Israel gemeint.</w:t>
      </w:r>
    </w:p>
    <w:p>
      <w:pPr>
        <w:pStyle w:val="Normal4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die Reden bei der Abschlusskundgebung am Friesenplatz mischten sich neben Anteilnahme am Leid der palästinischen Bevölkerung, klassenkämpferische Parolen und offene Feindschaft gegenüber Israel. Die Demonstranten skandierten mehrmals "Yallah Intifada" und "From river to the sea, Palestine will be free". Eine Parole, die viele Experten als antisemitisch einordnen: Sie spreche dem Staat Israel das Existenzrecht ab. Der Ausruf bezieht sich auf die Forderung eines Staates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im Gebiet zwischen dem Jordan (river) und dem Mittelmeer (sea), also dort, wo Israel liegt.</w:t>
      </w:r>
    </w:p>
    <w:p>
      <w:pPr>
        <w:pStyle w:val="Normal44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22, 2024</w:t>
      </w:r>
    </w:p>
    <w:p>
      <w:pPr>
        <w:pStyle w:val="Normal446"/>
      </w:pPr>
    </w:p>
    <w:p>
      <w:pPr>
        <w:pStyle w:val="Normal446"/>
        <w:ind w:left="200"/>
        <w:sectPr>
          <w:type w:val="continuous"/>
          <w:pgMar w:top="840" w:right="1000" w:bottom="840" w:left="1000" w:header="400" w:footer="400"/>
          <w:pgNumType w:fmt="decimal"/>
          <w:cols w:space="720"/>
        </w:sectPr>
      </w:pPr>
      <w:r>
        <w:br/>
      </w:r>
      <w:r>
        <w:pict>
          <v:line id="_x0000_s2927" style="position:absolute;z-index:252676096" from="0,10pt" to="512pt,10pt" strokecolor="black" strokeweight="1pt">
            <v:stroke linestyle="single"/>
          </v:line>
        </w:pict>
      </w:r>
      <w:r>
        <w:rPr>
          <w:rFonts w:ascii="arial" w:eastAsia="arial" w:hAnsi="arial" w:cs="arial"/>
          <w:b/>
          <w:color w:val="767676"/>
          <w:sz w:val="16"/>
        </w:rPr>
        <w:t>End of Document</w:t>
      </w:r>
    </w:p>
    <w:p>
      <w:pPr>
        <w:pStyle w:val="Normal447"/>
        <w:sectPr>
          <w:headerReference w:type="even" r:id="rId2752"/>
          <w:headerReference w:type="default" r:id="rId2753"/>
          <w:footerReference w:type="even" r:id="rId2754"/>
          <w:footerReference w:type="default" r:id="rId2755"/>
          <w:headerReference w:type="first" r:id="rId2756"/>
          <w:footerReference w:type="first" r:id="rId2757"/>
          <w:pgSz w:w="12240" w:h="15840"/>
          <w:pgMar w:top="840" w:right="1000" w:bottom="840" w:left="1000" w:header="400" w:footer="400"/>
          <w:pgNumType w:fmt="decimal"/>
          <w:cols w:space="720"/>
          <w:titlePg w:val="0"/>
        </w:sectPr>
      </w:pPr>
    </w:p>
    <w:p>
      <w:pPr>
        <w:pStyle w:val="Normal447"/>
      </w:pPr>
    </w:p>
    <w:p>
      <w:pPr>
        <w:pStyle w:val="Normal447"/>
      </w:pPr>
      <w:r>
        <w:pict>
          <v:shape id="_x0000_i2928" type="#_x0000_t75" alt="LexisNexis®" style="width:147.75pt;height:30pt">
            <v:imagedata r:id="rId10" o:title=""/>
          </v:shape>
        </w:pict>
      </w:r>
      <w:r>
        <w:cr/>
      </w:r>
    </w:p>
    <w:p>
      <w:pPr>
        <w:pStyle w:val="Heading144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Nakba-Tag; Verbotene Parolen und Pyrotechnik - Polizei ermittelt zu Anzeigen nach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4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22. Mai 2024 8:56 AM GMT+1</w:t>
      </w:r>
    </w:p>
    <w:p>
      <w:pPr>
        <w:pStyle w:val="Normal447"/>
        <w:keepNext w:val="0"/>
        <w:spacing w:after="0" w:line="240" w:lineRule="atLeast"/>
        <w:ind w:right="0"/>
        <w:jc w:val="both"/>
      </w:pPr>
      <w:bookmarkStart w:id="894" w:name="Bookmark_448"/>
      <w:bookmarkEnd w:id="894"/>
    </w:p>
    <w:p>
      <w:pPr>
        <w:pStyle w:val="Normal44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47"/>
        <w:keepNext w:val="0"/>
        <w:spacing w:before="120" w:after="0" w:line="220" w:lineRule="atLeast"/>
        <w:ind w:left="0" w:right="0" w:firstLine="0"/>
        <w:jc w:val="left"/>
      </w:pPr>
      <w:r>
        <w:br/>
      </w:r>
      <w:r>
        <w:pict>
          <v:shape id="_x0000_i2929" type="#_x0000_t75" style="width:230.22pt;height:28.5pt">
            <v:imagedata r:id="rId39" o:title=""/>
          </v:shape>
        </w:pict>
      </w:r>
    </w:p>
    <w:p>
      <w:pPr>
        <w:pStyle w:val="Normal4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4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702 words</w:t>
      </w:r>
    </w:p>
    <w:p>
      <w:pPr>
        <w:pStyle w:val="Normal44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Berlin sind am Samstag tausende propalästinensische Demonstranten durch die Innenstadt gezogen, um an den sogenannten Nakba-Tag zu erinnern. Die Polizei war mit rund 500 Kräften im Einsatz. Böller und Pyrotechnik wurden gezündet, die Polizei notierte 25 Anzeigen.</w:t>
      </w:r>
    </w:p>
    <w:p>
      <w:pPr>
        <w:pStyle w:val="Normal447"/>
        <w:keepNext/>
        <w:spacing w:before="240" w:after="0" w:line="340" w:lineRule="atLeast"/>
        <w:ind w:left="0" w:right="0" w:firstLine="0"/>
        <w:jc w:val="left"/>
      </w:pPr>
      <w:bookmarkStart w:id="895" w:name="Body_446"/>
      <w:bookmarkEnd w:id="895"/>
      <w:r>
        <w:rPr>
          <w:rFonts w:ascii="arial" w:eastAsia="arial" w:hAnsi="arial" w:cs="arial"/>
          <w:b/>
          <w:i w:val="0"/>
          <w:strike w:val="0"/>
          <w:noProof w:val="0"/>
          <w:color w:val="000000"/>
          <w:position w:val="0"/>
          <w:sz w:val="28"/>
          <w:u w:val="none"/>
          <w:vertAlign w:val="baseline"/>
        </w:rPr>
        <w:t>Body</w:t>
      </w:r>
    </w:p>
    <w:p>
      <w:pPr>
        <w:pStyle w:val="Normal447"/>
        <w:spacing w:line="60" w:lineRule="exact"/>
      </w:pPr>
      <w:r>
        <w:pict>
          <v:line id="_x0000_s2930" style="position:absolute;z-index:252677120" from="0,2pt" to="512pt,2pt" strokecolor="#009ddb" strokeweight="2pt">
            <v:stroke linestyle="single"/>
            <w10:wrap type="topAndBottom"/>
          </v:line>
        </w:pict>
      </w:r>
    </w:p>
    <w:p>
      <w:pPr>
        <w:pStyle w:val="Normal447"/>
      </w:pPr>
    </w:p>
    <w:p>
      <w:pPr>
        <w:pStyle w:val="Normal4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Tausende Menschen haben sich am Sanstag in Berlin erneut anlässlich des palästinensischen Gedenktages Nakba versammelt. Die Polizei sprach gegenüber WELT von 6200 Teilnehmern, erwartet worden waren etwa 2000 Menschen.</w:t>
      </w:r>
    </w:p>
    <w:p>
      <w:pPr>
        <w:pStyle w:val="Normal4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dem Titel ,,Palestine will be free" liefen die Menschen vom Oranienplatz in Kreuzberg in Richtung Rotes Rathaus. Die Polizei war am Samstag nach eigenen Angaben mit rund 500 Einsatzkräften vor Ort. Vereinzelt seien Teilnehmer festgenommen worden, um deren Identität festzustellen, sagte eine Polizeisprecherin am Samstagnachmittag. Auch Böller seien auf die Polizei geworfen worden.</w:t>
      </w:r>
    </w:p>
    <w:p>
      <w:pPr>
        <w:pStyle w:val="Normal4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ist ein rotes Dreieck", prangte in englischer Schrift auf einem Banner, dass der Umzug vor sich hertrug. Das rote Dreieck wird im antiisraelischen Protestmilieu als Zeichen der Unterstützung der Terrororganisation Hamas genutzt. Die Hamas selbst hat das Symbol in der Vergangenheit genutzt, um Feinde zu markieren.</w:t>
      </w:r>
    </w:p>
    <w:p>
      <w:pPr>
        <w:pStyle w:val="Normal4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Andere Banner und Schilder trugen die Aufschrift ,,Genozid": Gemeint ist damit eine Verschwörungstheorie, wonach Israel in Gaza einen Völkermord begehe. Neben Palästinenser-Flaggen waren solche von linksextremen Parteien zu sehen, auch Schilder mit der Aufschrift: ,,Queers for Palestine."</w:t>
      </w:r>
    </w:p>
    <w:p>
      <w:pPr>
        <w:pStyle w:val="Normal4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Protestzug sei mehrfach angehalten worden wegen gezündeter Pyrotechnik oder weil vereinzelt verbotene Parolen gerufen wurden, hieß es von der Polizei. Um der Polizei eine Dokumentation zu erschweren, seien Transparente verknotet und Regenschirme aufgespannt worden.</w:t>
      </w:r>
    </w:p>
    <w:p>
      <w:pPr>
        <w:pStyle w:val="Normal4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ermittelt zu 25 Strafanzeigen. Außerdem setzten die Polizisten in 25 Fällen ,,freiheitsbeschränkende" Maßnahmen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 um etwa Personalien festzustellen, wie ein Sprecher am Sonntagmorgen mitteilte.</w:t>
      </w:r>
    </w:p>
    <w:p>
      <w:pPr>
        <w:pStyle w:val="Normal44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Aufrufe zu Gewalt durch Polizei verboten</w:t>
      </w:r>
    </w:p>
    <w:p>
      <w:pPr>
        <w:pStyle w:val="Normal4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üblich hatte die Polizei vor dem Protestzug einige Auflagen erlassen. So waren etwa Aufrufe zu Gewalttaten oder ehrverletzende Parolen verboten. Untersagt waren auch Äußerungen, die die Vernichtung des Staates Israel propagieren, oder Fahnen und Kennzeichen terroristischer Organisationen wie der islamistischen Terrororganisation Hamas oder der Organisation Samidoun, für die nach dem Massaker am 7. Oktober 2023 ein Betätigungsverbot in Deutschland verhängt wurde.</w:t>
      </w:r>
    </w:p>
    <w:p>
      <w:pPr>
        <w:pStyle w:val="Normal4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Vom Lautsprecherwagen sei laut Polizei die verbotene Parole ,,From the river the sea" gerufen worden. Der Wagen sei entfernt worden, teilte die Polizei mit.</w:t>
      </w:r>
    </w:p>
    <w:p>
      <w:pPr>
        <w:pStyle w:val="Normal4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Demonstrationszug lief auch FDP-Politikerin Karoline Preisler als einsame Gegendemonstrantin mit. In den vergangenen Wochen war sie wiederholt am Rand von israelfeindlichen Demonstrationen gesehen worden. Dabei hatte sie Fotos von Hamas-Opfern in die Höhe gehalten.</w:t>
      </w:r>
    </w:p>
    <w:p>
      <w:pPr>
        <w:pStyle w:val="Normal4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einer Polizeisprecherin machte Preisler von ihrem Recht Gebrauch, sich einer Versammlung anzuschließen und dort ohne Verursachung von Störungen eine Gegenmeinung kundzutun. Weil die Demonstrationsteilnehmer teils aggressiv auf Preislers Anwesenheit reagierten, umringten bis zu zehn Beamte sie.</w:t>
      </w:r>
    </w:p>
    <w:p>
      <w:pPr>
        <w:pStyle w:val="Normal4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2500 Teilnehmer kamen nach Polizeiangaben am angemeldeten Endpunkt der Versammlung an. Der Nakba-Gedenktag am 15. Mai erinnert an die Flucht und Vertreibung Hunderttausender Palästinenser im ersten Nahostkrieg 1948 nach der Staatsgründung Israels.</w:t>
      </w:r>
    </w:p>
    <w:p>
      <w:pPr>
        <w:pStyle w:val="Normal44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Tumulte nach Demonstration am Mittwoch</w:t>
      </w:r>
    </w:p>
    <w:p>
      <w:pPr>
        <w:pStyle w:val="Normal4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Mittwochabend hatten anlässlich des Nakba-Gedenktages bereits etwa 600 Menschen in Charlottenburg demonstriert. Im Anschluss kam es in Neukölln zu Tumulten. Nach Angaben der Polizei versammelten sich dort etwa 200 Demonstranten. Einige von ihnen setzten Mülleimer in Brand, auch Feuerwerk und bengalisches Feuer wurden gezündet. Immer wieder hätten Menschen an verschiedenen Stellen Gegenstände wie Fahrräder und Mülltonnen auf die Straßen geworfen.</w:t>
      </w:r>
    </w:p>
    <w:p>
      <w:pPr>
        <w:pStyle w:val="Normal4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der Hamas auf Israel gibt es in Berlin wöchentlich Demonstrationen. Der Berliner Staatsanwaltschaft liegen nach eigenen Angaben bislang rund 1040 Verfahren (Stand: 17. Mai) im Kontext des Gaza-Kriegs vor.</w:t>
      </w:r>
    </w:p>
    <w:p>
      <w:pPr>
        <w:pStyle w:val="Normal4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den Verfahren geht es in etwa 210 Fällen um Straftaten bei Demonstrationen zu dem Nahost-Konflikt, wie eine Behördensprecherin auf Anfrage mitteilte. Häufig geht es demnach um Volksverhetzung, Sachbeschädigung, Beleidigung oder Verwenden von Kennzeichen verfassungswidriger und terroristischer Organisationen.</w:t>
      </w:r>
    </w:p>
    <w:p>
      <w:pPr>
        <w:pStyle w:val="Normal44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22, 2024</w:t>
      </w:r>
    </w:p>
    <w:p>
      <w:pPr>
        <w:pStyle w:val="Normal447"/>
      </w:pPr>
    </w:p>
    <w:p>
      <w:pPr>
        <w:pStyle w:val="Normal447"/>
        <w:ind w:left="200"/>
        <w:sectPr>
          <w:type w:val="continuous"/>
          <w:pgMar w:top="840" w:right="1000" w:bottom="840" w:left="1000" w:header="400" w:footer="400"/>
          <w:pgNumType w:fmt="decimal"/>
          <w:cols w:space="720"/>
        </w:sectPr>
      </w:pPr>
      <w:r>
        <w:br/>
      </w:r>
      <w:r>
        <w:pict>
          <v:line id="_x0000_s2931" style="position:absolute;z-index:252678144" from="0,10pt" to="512pt,10pt" strokecolor="black" strokeweight="1pt">
            <v:stroke linestyle="single"/>
          </v:line>
        </w:pict>
      </w:r>
      <w:r>
        <w:rPr>
          <w:rFonts w:ascii="arial" w:eastAsia="arial" w:hAnsi="arial" w:cs="arial"/>
          <w:b/>
          <w:color w:val="767676"/>
          <w:sz w:val="16"/>
        </w:rPr>
        <w:t>End of Document</w:t>
      </w:r>
    </w:p>
    <w:p>
      <w:pPr>
        <w:pStyle w:val="Normal448"/>
        <w:sectPr>
          <w:headerReference w:type="even" r:id="rId2758"/>
          <w:headerReference w:type="default" r:id="rId2759"/>
          <w:footerReference w:type="even" r:id="rId2760"/>
          <w:footerReference w:type="default" r:id="rId2761"/>
          <w:headerReference w:type="first" r:id="rId2762"/>
          <w:footerReference w:type="first" r:id="rId2763"/>
          <w:pgSz w:w="12240" w:h="15840"/>
          <w:pgMar w:top="840" w:right="1000" w:bottom="840" w:left="1000" w:header="400" w:footer="400"/>
          <w:pgNumType w:fmt="decimal"/>
          <w:cols w:space="720"/>
          <w:titlePg w:val="0"/>
        </w:sectPr>
      </w:pPr>
    </w:p>
    <w:p>
      <w:pPr>
        <w:pStyle w:val="Normal448"/>
      </w:pPr>
    </w:p>
    <w:p>
      <w:pPr>
        <w:pStyle w:val="Normal448"/>
      </w:pPr>
      <w:r>
        <w:pict>
          <v:shape id="_x0000_i2932" type="#_x0000_t75" alt="LexisNexis®" style="width:147.75pt;height:30pt">
            <v:imagedata r:id="rId10" o:title=""/>
          </v:shape>
        </w:pict>
      </w:r>
      <w:r>
        <w:cr/>
      </w:r>
    </w:p>
    <w:p>
      <w:pPr>
        <w:pStyle w:val="Heading144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CDU erstattet Anzeige nach Demonstration</w:t>
      </w:r>
    </w:p>
    <w:p>
      <w:pPr>
        <w:pStyle w:val="Normal4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Kölnische Rundschau</w:t>
      </w:r>
    </w:p>
    <w:p>
      <w:pPr>
        <w:pStyle w:val="Normal4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22. Mai 2024</w:t>
      </w:r>
    </w:p>
    <w:p>
      <w:pPr>
        <w:pStyle w:val="Normal448"/>
        <w:keepNext w:val="0"/>
        <w:spacing w:after="0" w:line="240" w:lineRule="atLeast"/>
        <w:ind w:right="0"/>
        <w:jc w:val="both"/>
      </w:pPr>
      <w:bookmarkStart w:id="896" w:name="Bookmark_449"/>
      <w:bookmarkEnd w:id="896"/>
    </w:p>
    <w:p>
      <w:pPr>
        <w:pStyle w:val="Normal44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Alle Rechte vorbehalten</w:t>
      </w:r>
    </w:p>
    <w:p>
      <w:pPr>
        <w:pStyle w:val="Normal448"/>
        <w:keepNext w:val="0"/>
        <w:spacing w:before="120" w:after="0" w:line="220" w:lineRule="atLeast"/>
        <w:ind w:left="0" w:right="0" w:firstLine="0"/>
        <w:jc w:val="left"/>
      </w:pPr>
      <w:r>
        <w:br/>
      </w:r>
      <w:r>
        <w:pict>
          <v:shape id="_x0000_i2933" type="#_x0000_t75" style="width:239.97pt;height:30pt">
            <v:imagedata r:id="rId233" o:title=""/>
          </v:shape>
        </w:pict>
      </w:r>
    </w:p>
    <w:p>
      <w:pPr>
        <w:pStyle w:val="Normal4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KÖLN; S. 22</w:t>
      </w:r>
    </w:p>
    <w:p>
      <w:pPr>
        <w:pStyle w:val="Normal4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160 words</w:t>
      </w:r>
    </w:p>
    <w:p>
      <w:pPr>
        <w:pStyle w:val="Normal4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ta</w:t>
      </w:r>
    </w:p>
    <w:p>
      <w:pPr>
        <w:pStyle w:val="Normal448"/>
        <w:keepNext/>
        <w:spacing w:before="240" w:after="0" w:line="340" w:lineRule="atLeast"/>
        <w:ind w:left="0" w:right="0" w:firstLine="0"/>
        <w:jc w:val="left"/>
      </w:pPr>
      <w:bookmarkStart w:id="897" w:name="Body_447"/>
      <w:bookmarkEnd w:id="897"/>
      <w:r>
        <w:rPr>
          <w:rFonts w:ascii="arial" w:eastAsia="arial" w:hAnsi="arial" w:cs="arial"/>
          <w:b/>
          <w:i w:val="0"/>
          <w:strike w:val="0"/>
          <w:noProof w:val="0"/>
          <w:color w:val="000000"/>
          <w:position w:val="0"/>
          <w:sz w:val="28"/>
          <w:u w:val="none"/>
          <w:vertAlign w:val="baseline"/>
        </w:rPr>
        <w:t>Body</w:t>
      </w:r>
    </w:p>
    <w:p>
      <w:pPr>
        <w:pStyle w:val="Normal448"/>
        <w:spacing w:line="60" w:lineRule="exact"/>
      </w:pPr>
      <w:r>
        <w:pict>
          <v:line id="_x0000_s2934" style="position:absolute;z-index:252679168" from="0,2pt" to="512pt,2pt" strokecolor="#009ddb" strokeweight="2pt">
            <v:stroke linestyle="single"/>
            <w10:wrap type="topAndBottom"/>
          </v:line>
        </w:pict>
      </w:r>
    </w:p>
    <w:p>
      <w:pPr>
        <w:pStyle w:val="Normal448"/>
      </w:pPr>
    </w:p>
    <w:p>
      <w:pPr>
        <w:pStyle w:val="Normal4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vergangenen Mittwoch hat die CDU Anzeige wegen Hausfriedensbruch gestellt. Dies bestätigte ein Polizeisprecher gegenüber der Rundschau. "Die Anzeige ist bei uns online eingegangen", ergänzte der Sprecher. Mehrere Teilnehmer der Demonstrationen seien offenbar in die CDU-Geschäftestelle eingedrungen und wollten weiter in andere Räume des Hauses der Geschäftsstelle. "Die Hintergründe sind unklar. Wer genau in den Räumen war, muss noch ermittelt werden", hieß es weiter von der Polizei. Mutmaßlich seien es Teilnehmer der Demonstration gewesen. Zu dem Vorfall war es gegen 21.30 Uhr gekommen. </w:t>
      </w:r>
    </w:p>
    <w:p>
      <w:pPr>
        <w:pStyle w:val="Normal4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700 Menschen waren am Mittwoch vom Bahnhofsvorplatz durch die Stadt gezogen. Die Polizei meldete einen weitgehend störungsfreien Ablauf. In einem Fall wurde eine Israel-Fahne an der Domplatte gestohlen. Der Dieb wurde von Bereitschaftspolizisten auf Gleis 3 des Kölner Hauptbahnhofes festgenommen worden. Er erhielt eine Anzeige. (ta)</w:t>
      </w:r>
    </w:p>
    <w:p>
      <w:pPr>
        <w:pStyle w:val="Normal44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22, 2024</w:t>
      </w:r>
    </w:p>
    <w:p>
      <w:pPr>
        <w:pStyle w:val="Normal448"/>
      </w:pPr>
    </w:p>
    <w:p>
      <w:pPr>
        <w:pStyle w:val="Normal448"/>
        <w:ind w:left="200"/>
        <w:sectPr>
          <w:type w:val="continuous"/>
          <w:pgMar w:top="840" w:right="1000" w:bottom="840" w:left="1000" w:header="400" w:footer="400"/>
          <w:pgNumType w:fmt="decimal"/>
          <w:cols w:space="720"/>
        </w:sectPr>
      </w:pPr>
      <w:r>
        <w:br/>
      </w:r>
      <w:r>
        <w:pict>
          <v:line id="_x0000_s2935" style="position:absolute;z-index:252680192" from="0,10pt" to="512pt,10pt" strokecolor="black" strokeweight="1pt">
            <v:stroke linestyle="single"/>
          </v:line>
        </w:pict>
      </w:r>
      <w:r>
        <w:rPr>
          <w:rFonts w:ascii="arial" w:eastAsia="arial" w:hAnsi="arial" w:cs="arial"/>
          <w:b/>
          <w:color w:val="767676"/>
          <w:sz w:val="16"/>
        </w:rPr>
        <w:t>End of Document</w:t>
      </w:r>
    </w:p>
    <w:p>
      <w:pPr>
        <w:pStyle w:val="Normal449"/>
        <w:sectPr>
          <w:headerReference w:type="even" r:id="rId2764"/>
          <w:headerReference w:type="default" r:id="rId2765"/>
          <w:footerReference w:type="even" r:id="rId2766"/>
          <w:footerReference w:type="default" r:id="rId2767"/>
          <w:headerReference w:type="first" r:id="rId2768"/>
          <w:footerReference w:type="first" r:id="rId2769"/>
          <w:pgSz w:w="12240" w:h="15840"/>
          <w:pgMar w:top="840" w:right="1000" w:bottom="840" w:left="1000" w:header="400" w:footer="400"/>
          <w:pgNumType w:fmt="decimal"/>
          <w:cols w:space="720"/>
          <w:titlePg w:val="0"/>
        </w:sectPr>
      </w:pPr>
    </w:p>
    <w:p>
      <w:pPr>
        <w:pStyle w:val="Normal449"/>
      </w:pPr>
    </w:p>
    <w:p>
      <w:pPr>
        <w:pStyle w:val="Normal449"/>
      </w:pPr>
      <w:r>
        <w:pict>
          <v:shape id="_x0000_i2936" type="#_x0000_t75" alt="LexisNexis®" style="width:147.75pt;height:30pt">
            <v:imagedata r:id="rId10" o:title=""/>
          </v:shape>
        </w:pict>
      </w:r>
      <w:r>
        <w:cr/>
      </w:r>
    </w:p>
    <w:p>
      <w:pPr>
        <w:pStyle w:val="Heading144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Parole auf Plakat : Strafanzeige nach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auf Hochschul-Campus in Mönchengladbach</w:t>
      </w:r>
    </w:p>
    <w:p>
      <w:pPr>
        <w:pStyle w:val="Normal4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4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21 Mai 2024 8:42 PM GMT</w:t>
      </w:r>
    </w:p>
    <w:p>
      <w:pPr>
        <w:pStyle w:val="Normal449"/>
        <w:keepNext w:val="0"/>
        <w:spacing w:after="0" w:line="240" w:lineRule="atLeast"/>
        <w:ind w:right="0"/>
        <w:jc w:val="both"/>
      </w:pPr>
      <w:bookmarkStart w:id="898" w:name="Bookmark_450"/>
      <w:bookmarkEnd w:id="898"/>
    </w:p>
    <w:p>
      <w:pPr>
        <w:pStyle w:val="Normal44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449"/>
        <w:keepNext w:val="0"/>
        <w:spacing w:before="120" w:after="0" w:line="220" w:lineRule="atLeast"/>
        <w:ind w:left="0" w:right="0" w:firstLine="0"/>
        <w:jc w:val="left"/>
      </w:pPr>
      <w:r>
        <w:br/>
      </w:r>
      <w:r>
        <w:pict>
          <v:shape id="_x0000_i2937" type="#_x0000_t75" style="width:161.98pt;height:24pt">
            <v:imagedata r:id="rId317" o:title=""/>
          </v:shape>
        </w:pict>
      </w:r>
    </w:p>
    <w:p>
      <w:pPr>
        <w:pStyle w:val="Normal4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4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504 words</w:t>
      </w:r>
    </w:p>
    <w:p>
      <w:pPr>
        <w:pStyle w:val="Normal4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Denisa Richters</w:t>
      </w:r>
    </w:p>
    <w:p>
      <w:pPr>
        <w:pStyle w:val="Normal449"/>
        <w:keepNext/>
        <w:spacing w:before="240" w:after="0" w:line="340" w:lineRule="atLeast"/>
        <w:ind w:left="0" w:right="0" w:firstLine="0"/>
        <w:jc w:val="left"/>
      </w:pPr>
      <w:bookmarkStart w:id="899" w:name="Body_448"/>
      <w:bookmarkEnd w:id="899"/>
      <w:r>
        <w:rPr>
          <w:rFonts w:ascii="arial" w:eastAsia="arial" w:hAnsi="arial" w:cs="arial"/>
          <w:b/>
          <w:i w:val="0"/>
          <w:strike w:val="0"/>
          <w:noProof w:val="0"/>
          <w:color w:val="000000"/>
          <w:position w:val="0"/>
          <w:sz w:val="28"/>
          <w:u w:val="none"/>
          <w:vertAlign w:val="baseline"/>
        </w:rPr>
        <w:t>Body</w:t>
      </w:r>
    </w:p>
    <w:p>
      <w:pPr>
        <w:pStyle w:val="Normal449"/>
        <w:spacing w:line="60" w:lineRule="exact"/>
      </w:pPr>
      <w:r>
        <w:pict>
          <v:line id="_x0000_s2938" style="position:absolute;z-index:252681216" from="0,2pt" to="512pt,2pt" strokecolor="#009ddb" strokeweight="2pt">
            <v:stroke linestyle="single"/>
            <w10:wrap type="topAndBottom"/>
          </v:line>
        </w:pict>
      </w:r>
    </w:p>
    <w:p>
      <w:pPr>
        <w:pStyle w:val="Normal449"/>
      </w:pPr>
    </w:p>
    <w:p>
      <w:pPr>
        <w:pStyle w:val="Normal44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Auch in Mönchengladbach formierten sich einige Studierende aus Solidarität mit Palästinensern. Doch eine Botschaft wurde von den Ermittlern als strafbar eingestuft. Eine kritische Positionierung der Hochschule bleibt aus.</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Mönchengladbach (dr)</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Dass die Polizei und der Staatsschutz auf dem Campus der Hochschule Niederrhein in Mönchengladbach anwesend sind, kommt eher selten vor. Am Dienstagmittag (21. Mai) war das anders. Anlass war ein ,,Stilles Sitzen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wie es auf einem Flugblatt hieß. Man solle Fahnen und Plakate mitbringen, ,,um ein Zeichen der Unterstützung und des Mitgefühls für das palästinensische Volk zu setzen". Laut der Hochschule hatten Studierende die Aktion für den Innenhof des Gebäudes mit der Buchstabenbezeichnung Z auf dem Campus angemeldet.</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etwa einer Stunde war die Kundgebung beendet. Ganz so still war es auch nicht zugegangen. Denn die Polizei hatte ein Schild beschlagnahmt - und für die Botschaft, die darauf zu lesen war, gab's eine Strafanzeige. ,,From the river to the sea, Palestine will be free" hielt eine junge Frau über einen längeren Zeitraum sichtbar vor sich, bis schließlich eingeschritten wurde. Mit dieser politischen Parole ist ein Bereich vom Fluss Jordan bis zum Mittelmeer gemeint, in dem sich nicht nur der Gazastreifen und das Westjordanland befinden, sondern auch der Staat Israel. Weil dies das Existenzrecht Israels infrage stellt, wird das bundesweit von Ermittlern und Gerichten als strafbar eingeordnet. So auch in Mönchengladbach, wie es von der Polizei im Gespräch mit unserer Redaktion hieß.</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Kundgebung trugen viele Palästinensertücher, einige hielten Papp-Schilder oder Fahnen. Auffallend viele Frauen waren dabei, die ihr Haar verhüllt hatten, teils auch lange Gewänder trugen. Manche von ihnen waren deutlich zu alt, um Studierende zu sein, einige hatten auch Kinder dabei. Mitgefühl für die am 7. Oktober von der Terrororganisation Hamas brutal ermordeten Israelis stand nicht auf dem Programm.</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Hochschule hatte sich vorab nicht zu der Kundgebung positioniert. Dies sei Teil der Meinungsfreiheit, die auf dem Campus gepflegt werde, betonte ein Sprecher auf Anfrage unserer Redaktion und verwies darauf, dass zahlreiche Studierende einen arabischen Hintergrund hätten. Auch das beschlagnahmte Schild sei für die Hochschule kein Anlass gewesen, vom Hausrecht Gebrauch zu machen. ,,Wir hatten uns im Vorfeld mit den Sicherheitsbehörden abgestimmt, diese waren vor Ort", betonte der Sprecher auf Anfrage. ,,Daraus folgte für uns: Eine Frage wie die des zulässigen oder unzulässigen Plakates ist bei den Sicherheitsbehörden in den richtigen Händen."</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habe sich selbst erst bei der Staatsanwaltschaft Mönchengladbach vergewissert, ob das Schild eine Straftat darstelle. Die habe das bejaht. Nun werde wegen des Anfangsverdachts einer Straftat ermittelt. ,,Wir hatten uns bereits im Vorfeld genau mit dem Inhalt dieses Plakates beschäftigt und dabei unterschiedliche juristische Bewertungen gefunden", so der Sprecher.</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44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21, 2024</w:t>
      </w:r>
    </w:p>
    <w:p>
      <w:pPr>
        <w:pStyle w:val="Normal449"/>
      </w:pPr>
    </w:p>
    <w:p>
      <w:pPr>
        <w:pStyle w:val="Normal449"/>
        <w:ind w:left="200"/>
        <w:sectPr>
          <w:type w:val="continuous"/>
          <w:pgMar w:top="840" w:right="1000" w:bottom="840" w:left="1000" w:header="400" w:footer="400"/>
          <w:pgNumType w:fmt="decimal"/>
          <w:cols w:space="720"/>
        </w:sectPr>
      </w:pPr>
      <w:r>
        <w:br/>
      </w:r>
      <w:r>
        <w:pict>
          <v:line id="_x0000_s2939" style="position:absolute;z-index:252682240" from="0,10pt" to="512pt,10pt" strokecolor="black" strokeweight="1pt">
            <v:stroke linestyle="single"/>
          </v:line>
        </w:pict>
      </w:r>
      <w:r>
        <w:rPr>
          <w:rFonts w:ascii="arial" w:eastAsia="arial" w:hAnsi="arial" w:cs="arial"/>
          <w:b/>
          <w:color w:val="767676"/>
          <w:sz w:val="16"/>
        </w:rPr>
        <w:t>End of Document</w:t>
      </w:r>
    </w:p>
    <w:p>
      <w:pPr>
        <w:pStyle w:val="Normal450"/>
        <w:sectPr>
          <w:headerReference w:type="even" r:id="rId2770"/>
          <w:headerReference w:type="default" r:id="rId2771"/>
          <w:footerReference w:type="even" r:id="rId2772"/>
          <w:footerReference w:type="default" r:id="rId2773"/>
          <w:headerReference w:type="first" r:id="rId2774"/>
          <w:footerReference w:type="first" r:id="rId2775"/>
          <w:pgSz w:w="12240" w:h="15840"/>
          <w:pgMar w:top="840" w:right="1000" w:bottom="840" w:left="1000" w:header="400" w:footer="400"/>
          <w:pgNumType w:fmt="decimal"/>
          <w:cols w:space="720"/>
          <w:titlePg w:val="0"/>
        </w:sectPr>
      </w:pPr>
    </w:p>
    <w:p>
      <w:pPr>
        <w:pStyle w:val="Normal450"/>
      </w:pPr>
    </w:p>
    <w:p>
      <w:pPr>
        <w:pStyle w:val="Normal450"/>
      </w:pPr>
      <w:r>
        <w:pict>
          <v:shape id="_x0000_i2940" type="#_x0000_t75" alt="LexisNexis®" style="width:147.75pt;height:30pt">
            <v:imagedata r:id="rId10" o:title=""/>
          </v:shape>
        </w:pict>
      </w:r>
      <w:r>
        <w:cr/>
      </w:r>
    </w:p>
    <w:p>
      <w:pPr>
        <w:pStyle w:val="Heading144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Die Nakba-Gedenktag-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Tausende protestieren am Gedenktag der Palästinenser</w:t>
      </w:r>
    </w:p>
    <w:p>
      <w:pPr>
        <w:pStyle w:val="Normal4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4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21. Mai 2024</w:t>
      </w:r>
    </w:p>
    <w:p>
      <w:pPr>
        <w:pStyle w:val="Normal450"/>
        <w:keepNext w:val="0"/>
        <w:spacing w:after="0" w:line="240" w:lineRule="atLeast"/>
        <w:ind w:right="0"/>
        <w:jc w:val="both"/>
      </w:pPr>
      <w:bookmarkStart w:id="900" w:name="Bookmark_451"/>
      <w:bookmarkEnd w:id="900"/>
    </w:p>
    <w:p>
      <w:pPr>
        <w:pStyle w:val="Normal45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450"/>
        <w:keepNext w:val="0"/>
        <w:spacing w:before="120" w:after="0" w:line="220" w:lineRule="atLeast"/>
        <w:ind w:left="0" w:right="0" w:firstLine="0"/>
        <w:jc w:val="left"/>
      </w:pPr>
      <w:r>
        <w:br/>
      </w:r>
      <w:r>
        <w:pict>
          <v:shape id="_x0000_i2941" type="#_x0000_t75" style="width:257.97pt;height:41.24pt">
            <v:imagedata r:id="rId32" o:title=""/>
          </v:shape>
        </w:pict>
      </w:r>
    </w:p>
    <w:p>
      <w:pPr>
        <w:pStyle w:val="Normal4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22</w:t>
      </w:r>
    </w:p>
    <w:p>
      <w:pPr>
        <w:pStyle w:val="Normal4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283 words</w:t>
      </w:r>
    </w:p>
    <w:p>
      <w:pPr>
        <w:pStyle w:val="Normal45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Tausende protestieren am Gedenktag der Palästinenser</w:t>
      </w:r>
    </w:p>
    <w:p>
      <w:pPr>
        <w:pStyle w:val="Normal450"/>
        <w:keepNext/>
        <w:spacing w:before="240" w:after="0" w:line="340" w:lineRule="atLeast"/>
        <w:ind w:left="0" w:right="0" w:firstLine="0"/>
        <w:jc w:val="left"/>
      </w:pPr>
      <w:bookmarkStart w:id="901" w:name="Body_449"/>
      <w:bookmarkEnd w:id="901"/>
      <w:r>
        <w:rPr>
          <w:rFonts w:ascii="arial" w:eastAsia="arial" w:hAnsi="arial" w:cs="arial"/>
          <w:b/>
          <w:i w:val="0"/>
          <w:strike w:val="0"/>
          <w:noProof w:val="0"/>
          <w:color w:val="000000"/>
          <w:position w:val="0"/>
          <w:sz w:val="28"/>
          <w:u w:val="none"/>
          <w:vertAlign w:val="baseline"/>
        </w:rPr>
        <w:t>Body</w:t>
      </w:r>
    </w:p>
    <w:p>
      <w:pPr>
        <w:pStyle w:val="Normal450"/>
        <w:spacing w:line="60" w:lineRule="exact"/>
      </w:pPr>
      <w:r>
        <w:pict>
          <v:line id="_x0000_s2942" style="position:absolute;z-index:252683264" from="0,2pt" to="512pt,2pt" strokecolor="#009ddb" strokeweight="2pt">
            <v:stroke linestyle="single"/>
            <w10:wrap type="topAndBottom"/>
          </v:line>
        </w:pict>
      </w:r>
    </w:p>
    <w:p>
      <w:pPr>
        <w:pStyle w:val="Normal450"/>
      </w:pPr>
    </w:p>
    <w:p>
      <w:pPr>
        <w:pStyle w:val="Normal4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einer weiteren Demonstration am Samstag anlässlich des palästinensischen Gedenktages Nakba mit Tausenden Menschen ermittelt die Berliner Polizei zu 25 Strafanzeigen. Es gehe unter anderem um Volksverhetzung, Beleidigung und Angriffe auf Einsatzkräfte, sagte ein Polizeisprecher. </w:t>
      </w:r>
    </w:p>
    <w:p>
      <w:pPr>
        <w:pStyle w:val="Normal4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 Teilnehmer seien bei dem Protestzug vorläufig festgenommen worden, um die Personalien festzustellen. Rund 6.200 Menschen hatten sich nach Polizeiangaben in der Spitze beteiligt. Erwartet worden waren etwa 2.000 Teilnehmer. Die Polizei ging immer wieder gegen Demonstranten vor. Es habe vereinzelt Böllerwürfe auf Polizisten gegeben, und Pyrotechnik sei gezündet worden, sagte eine Polizeisprecherin. Der Protestzug wurde deswegen mehrfach gestoppt. Weil nach Polizeiangaben von dem Lautsprecherwagen an der Spitze aus verbotene Parolen gerufen wurden, durfte das Fahrzeug nicht mehr mitfahren. Zwischenzeitlich schien ein Abbruch der Veranstaltung möglich. Die Stimmung heizte sich zunehmend auf. Letztlich erreichte die Demonstration aber mit laut Polizei noch etwa 2.500 Teilnehmerinnen und Teilnehmern den Endpunkt an der Spandauer Straße in Berlin-Mitte. Der Nakba-Gedenktag erinnert an Flucht und Vertreibung. Unter dem Titel  Palestine will be free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führte der Protestzug vom Oranienplatz in Kreuzberg Richtung Rotes Rathaus in Mitte. In Aufrufen in diversen Internetportalen hieß es zu der Demonstration auf Deutsch, Englisch und Arabisch:  An diesem Nakba-Tag kann kein Verbot, keine Verfolgung, keine Repression uns davon abhalten, Gerechtigkeit und Befreiung zu fordern. Wir sind nicht frei, bis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frei ist.  Wie üblich gab es einige Auflagen für die Demonstration. (dpa)</w:t>
      </w:r>
    </w:p>
    <w:p>
      <w:pPr>
        <w:pStyle w:val="Normal45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20, 2024</w:t>
      </w:r>
    </w:p>
    <w:p>
      <w:pPr>
        <w:pStyle w:val="Normal450"/>
      </w:pPr>
    </w:p>
    <w:p>
      <w:pPr>
        <w:pStyle w:val="Normal450"/>
        <w:ind w:left="200"/>
        <w:sectPr>
          <w:type w:val="continuous"/>
          <w:pgMar w:top="840" w:right="1000" w:bottom="840" w:left="1000" w:header="400" w:footer="400"/>
          <w:pgNumType w:fmt="decimal"/>
          <w:cols w:space="720"/>
        </w:sectPr>
      </w:pPr>
      <w:r>
        <w:br/>
      </w:r>
      <w:r>
        <w:pict>
          <v:line id="_x0000_s2943" style="position:absolute;z-index:252684288" from="0,10pt" to="512pt,10pt" strokecolor="black" strokeweight="1pt">
            <v:stroke linestyle="single"/>
          </v:line>
        </w:pict>
      </w:r>
      <w:r>
        <w:rPr>
          <w:rFonts w:ascii="arial" w:eastAsia="arial" w:hAnsi="arial" w:cs="arial"/>
          <w:b/>
          <w:color w:val="767676"/>
          <w:sz w:val="16"/>
        </w:rPr>
        <w:t>End of Document</w:t>
      </w:r>
    </w:p>
    <w:p>
      <w:pPr>
        <w:pStyle w:val="Normal451"/>
        <w:sectPr>
          <w:headerReference w:type="even" r:id="rId2776"/>
          <w:headerReference w:type="default" r:id="rId2777"/>
          <w:footerReference w:type="even" r:id="rId2778"/>
          <w:footerReference w:type="default" r:id="rId2779"/>
          <w:headerReference w:type="first" r:id="rId2780"/>
          <w:footerReference w:type="first" r:id="rId2781"/>
          <w:pgSz w:w="12240" w:h="15840"/>
          <w:pgMar w:top="840" w:right="1000" w:bottom="840" w:left="1000" w:header="400" w:footer="400"/>
          <w:pgNumType w:fmt="decimal"/>
          <w:cols w:space="720"/>
          <w:titlePg w:val="0"/>
        </w:sectPr>
      </w:pPr>
    </w:p>
    <w:p>
      <w:pPr>
        <w:pStyle w:val="Normal451"/>
      </w:pPr>
    </w:p>
    <w:p>
      <w:pPr>
        <w:pStyle w:val="Normal451"/>
      </w:pPr>
      <w:r>
        <w:pict>
          <v:shape id="_x0000_i2944" type="#_x0000_t75" alt="LexisNexis®" style="width:147.75pt;height:30pt">
            <v:imagedata r:id="rId10" o:title=""/>
          </v:shape>
        </w:pict>
      </w:r>
      <w:r>
        <w:cr/>
      </w:r>
    </w:p>
    <w:p>
      <w:pPr>
        <w:pStyle w:val="Heading145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Immer dieselben Gesichter; DER HARTE KERN DER ISRAELHASSER</w:t>
      </w:r>
    </w:p>
    <w:p>
      <w:pPr>
        <w:pStyle w:val="Normal4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4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21. Mai 2024 </w:t>
      </w:r>
    </w:p>
    <w:p>
      <w:pPr>
        <w:pStyle w:val="Normal451"/>
        <w:keepNext w:val="0"/>
        <w:spacing w:after="0" w:line="240" w:lineRule="atLeast"/>
        <w:ind w:right="0"/>
        <w:jc w:val="both"/>
      </w:pPr>
      <w:bookmarkStart w:id="902" w:name="Bookmark_452"/>
      <w:bookmarkEnd w:id="902"/>
    </w:p>
    <w:p>
      <w:pPr>
        <w:pStyle w:val="Normal45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51"/>
        <w:keepNext w:val="0"/>
        <w:spacing w:before="120" w:after="0" w:line="220" w:lineRule="atLeast"/>
        <w:ind w:left="0" w:right="0" w:firstLine="0"/>
        <w:jc w:val="left"/>
      </w:pPr>
      <w:r>
        <w:br/>
      </w:r>
      <w:r>
        <w:pict>
          <v:shape id="_x0000_i2945" type="#_x0000_t75" style="width:84.74pt;height:57.74pt">
            <v:imagedata r:id="rId59" o:title=""/>
          </v:shape>
        </w:pict>
      </w:r>
    </w:p>
    <w:p>
      <w:pPr>
        <w:pStyle w:val="Normal4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Thema des Tages; S. 2; Ausg. 116</w:t>
      </w:r>
    </w:p>
    <w:p>
      <w:pPr>
        <w:pStyle w:val="Normal4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558 words</w:t>
      </w:r>
    </w:p>
    <w:p>
      <w:pPr>
        <w:pStyle w:val="Normal451"/>
        <w:keepNext/>
        <w:spacing w:before="240" w:after="0" w:line="340" w:lineRule="atLeast"/>
        <w:ind w:left="0" w:right="0" w:firstLine="0"/>
        <w:jc w:val="left"/>
      </w:pPr>
      <w:bookmarkStart w:id="903" w:name="Body_450"/>
      <w:bookmarkEnd w:id="903"/>
      <w:r>
        <w:rPr>
          <w:rFonts w:ascii="arial" w:eastAsia="arial" w:hAnsi="arial" w:cs="arial"/>
          <w:b/>
          <w:i w:val="0"/>
          <w:strike w:val="0"/>
          <w:noProof w:val="0"/>
          <w:color w:val="000000"/>
          <w:position w:val="0"/>
          <w:sz w:val="28"/>
          <w:u w:val="none"/>
          <w:vertAlign w:val="baseline"/>
        </w:rPr>
        <w:t>Body</w:t>
      </w:r>
    </w:p>
    <w:p>
      <w:pPr>
        <w:pStyle w:val="Normal451"/>
        <w:spacing w:line="60" w:lineRule="exact"/>
      </w:pPr>
      <w:r>
        <w:pict>
          <v:line id="_x0000_s2946" style="position:absolute;z-index:252685312" from="0,2pt" to="512pt,2pt" strokecolor="#009ddb" strokeweight="2pt">
            <v:stroke linestyle="single"/>
            <w10:wrap type="topAndBottom"/>
          </v:line>
        </w:pict>
      </w:r>
    </w:p>
    <w:p>
      <w:pPr>
        <w:pStyle w:val="Normal451"/>
      </w:pPr>
    </w:p>
    <w:p>
      <w:pPr>
        <w:pStyle w:val="Normal4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Auf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sind es in Berlin zum Teil Tausende, die gegen Israel hetzen. Nach der Nakba-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laufen bei der Polizei insgesamt 25 Strafanzeigen. Doch in den Führungs-Reihen der Demonstranten finden sich immer dieselben Gesichter.</w:t>
      </w:r>
    </w:p>
    <w:p>
      <w:pPr>
        <w:pStyle w:val="Normal4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Yasemin Acar Ein aktuelles Video zeigt Yasemin Acar mit einem Palästinensertuch. Mit schwarzem Edding ersetzt sie im Schriftzug  Destroy Hamas  (Deutsch:  Zerstört die Hamas ) den Begriff  Hamas  durch  Zionism . Mit der Terrormiliz Hamas hat Acar offenbar kein Problem.</w:t>
      </w:r>
    </w:p>
    <w:p>
      <w:pPr>
        <w:pStyle w:val="Normal4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stellt auch der Extremismusexperte Professor Dr. Hendrik Hansen von der Hochschule des Bundes für öffentliche Verwaltung fest:  Die Radikalität der Proteste zeigt sich darin, dass es ihnen nicht um die Zivilbevölkerung im Gazastreifen geht, sondern dass sie den Terrorismus der Hamas offen als legitimen Widerstand gegen Israel bezeichnen.  Der Protest richte sich allgemein gegen den Westen.</w:t>
      </w:r>
    </w:p>
    <w:p>
      <w:pPr>
        <w:pStyle w:val="Normal4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Acar durchsuchte die Polizei im März ihre Wohnung, weil sie den umstrittenen Palästinakongress mitorganisierte. Vor dem 1. Mai flatterte bei ihr dann Post von der Polizei ein: eine Gefährderansprache.</w:t>
      </w:r>
    </w:p>
    <w:p>
      <w:pPr>
        <w:pStyle w:val="Normal4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Salah Said </w:t>
      </w:r>
    </w:p>
    <w:p>
      <w:pPr>
        <w:pStyle w:val="Normal4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Salah Said ist selbst Palästinenser und arbeitet beim Zahlungsdienstleister  Klarna . Seit dem 7. Oktober wirft er auf Instagram (21,4 Tausend Follower) Israel fast täglich einen Völkermord vor.</w:t>
      </w:r>
    </w:p>
    <w:p>
      <w:pPr>
        <w:pStyle w:val="Normal4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Hörsaalbesetzung an der FU im Dezember sagte er:  Ich schäme mich, einen deutschen Pass zu haben.  Said war ebenfalls einer der Organisatoren des Palästinakongresses. Deshalb wurde auch seine Wohnung durchsucht.</w:t>
      </w:r>
    </w:p>
    <w:p>
      <w:pPr>
        <w:pStyle w:val="Normal4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Daria Modin</w:t>
      </w:r>
    </w:p>
    <w:p>
      <w:pPr>
        <w:pStyle w:val="Normal4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 Lieblings-Smiley: das rote Dreieck   ein Symbol der Terrormiliz Hamas. Seit Kriegsbeginn steht sie überall in der ersten Reihe: bei den gewalttätigen Sonnenallee-Protesten, am Bundeskanzleramt oder an der HU. Sie kommt aus der links-feministischen Szene, tritt als Rednerin auf, schreit Parolen ins Megafon.</w:t>
      </w:r>
    </w:p>
    <w:p>
      <w:pPr>
        <w:pStyle w:val="Normal4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HP Loveshaft </w:t>
      </w:r>
    </w:p>
    <w:p>
      <w:pPr>
        <w:pStyle w:val="Normal4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HP Loveshaft tritt unter anderem als Dragking auf und wird laut eigener Aussage vom  Fonds Darstellende Künste  finanziert   also aus Steuergeldern. HP Loveshaft verhält sich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-Protesten immer wieder aggressiv, attackiert Journalisten oder schreit die Polizei an. Mit der hatte er schon mehrfach zu tun: etwa beim Massen-Sit-In im Hauptbahnhof oder beim Palästinacamp.</w:t>
      </w:r>
    </w:p>
    <w:p>
      <w:pPr>
        <w:pStyle w:val="Normal4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Khaled Shehadeh </w:t>
      </w:r>
    </w:p>
    <w:p>
      <w:pPr>
        <w:pStyle w:val="Normal4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Khaled Shehadeh ist vor allem als Redner bei den Sonnenallee-Krawallen immer wieder aufgefallen. Auch er wurde beim Protest im Hauptbahnhof oder beim Palästinacamp abgeführt. Auf Instagram macht er sich über die Polizei lustig, nennt die Beamten  Schweine . Die Israel-Hasser feiern ihn dafür als ihr Vorbild und Helden.</w:t>
      </w:r>
    </w:p>
    <w:p>
      <w:pPr>
        <w:pStyle w:val="Normal4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Udi Raz </w:t>
      </w:r>
    </w:p>
    <w:p>
      <w:pPr>
        <w:pStyle w:val="Normal4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Udi Raz war Guide im Jüdischen Museum, bis er raus-flog, weil er Israel bei einer Führung als  Apartheidstaat  bezeichnete (B.Z. berichtete). Heute ist er Doktorand an der FU und organisiert den Hass gegen Israel. Straßendemonstrationen, Protestaktionen an der FU, Palästinakongress, Massen-Sit-In an der HU. Dass er selbst Jude ist und aus der israelischen Stadt Haifa stammt, scheint ihn dabei nicht zu stören.</w:t>
      </w:r>
    </w:p>
    <w:p>
      <w:pPr>
        <w:pStyle w:val="Normal4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Extremismusexperte warnt:  Die Organisatoren sind eventuell eine kleine Gruppe. Doch ihre Demonstrationen werden regelmäßig von hunderten, teilweise tausenden Demonstranten besucht, sodass die Szene insgesamt in ihrer Größe nicht unterschätzt werden darf.  </w:t>
      </w:r>
    </w:p>
    <w:p>
      <w:pPr>
        <w:pStyle w:val="Normal451"/>
        <w:keepNext w:val="0"/>
        <w:spacing w:before="200" w:after="0" w:line="260" w:lineRule="atLeast"/>
        <w:ind w:left="0" w:right="0" w:firstLine="0"/>
        <w:jc w:val="both"/>
      </w:pPr>
      <w:r>
        <w:pict>
          <v:shape id="_x0000_i2947" type="#_x0000_t75" style="width:505.28pt;height:311.25pt">
            <v:imagedata r:id="rId2782" o:title=""/>
          </v:shape>
        </w:pict>
      </w:r>
    </w:p>
    <w:p>
      <w:pPr>
        <w:pStyle w:val="Normal4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5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51"/>
        <w:spacing w:line="60" w:lineRule="exact"/>
      </w:pPr>
      <w:r>
        <w:pict>
          <v:line id="_x0000_s2948" style="position:absolute;z-index:252686336" from="0,2pt" to="512pt,2pt" strokecolor="#009ddb" strokeweight="2pt">
            <v:stroke linestyle="single"/>
            <w10:wrap type="topAndBottom"/>
          </v:line>
        </w:pict>
      </w:r>
    </w:p>
    <w:p>
      <w:pPr>
        <w:pStyle w:val="Normal45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3. Mai setzen sich mehrere Demonstranten vor das Hauptgebäude der Humboldt-Universität   unter anderem Daria Modin und Yasemin Acar</w:t>
      </w:r>
    </w:p>
    <w:p>
      <w:pPr>
        <w:pStyle w:val="Normal4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greift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18. Mai in Berlin ein</w:t>
      </w:r>
    </w:p>
    <w:p>
      <w:pPr>
        <w:pStyle w:val="Normal45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21, 2024</w:t>
      </w:r>
    </w:p>
    <w:p>
      <w:pPr>
        <w:pStyle w:val="Normal451"/>
      </w:pPr>
    </w:p>
    <w:p>
      <w:pPr>
        <w:pStyle w:val="Normal451"/>
        <w:ind w:left="200"/>
        <w:sectPr>
          <w:type w:val="continuous"/>
          <w:pgMar w:top="840" w:right="1000" w:bottom="840" w:left="1000" w:header="400" w:footer="400"/>
          <w:pgNumType w:fmt="decimal"/>
          <w:cols w:space="720"/>
        </w:sectPr>
      </w:pPr>
      <w:r>
        <w:br/>
      </w:r>
      <w:r>
        <w:pict>
          <v:line id="_x0000_s2949" style="position:absolute;z-index:252687360" from="0,10pt" to="512pt,10pt" strokecolor="black" strokeweight="1pt">
            <v:stroke linestyle="single"/>
          </v:line>
        </w:pict>
      </w:r>
      <w:r>
        <w:rPr>
          <w:rFonts w:ascii="arial" w:eastAsia="arial" w:hAnsi="arial" w:cs="arial"/>
          <w:b/>
          <w:color w:val="767676"/>
          <w:sz w:val="16"/>
        </w:rPr>
        <w:t>End of Document</w:t>
      </w:r>
    </w:p>
    <w:p>
      <w:pPr>
        <w:pStyle w:val="Normal452"/>
        <w:sectPr>
          <w:headerReference w:type="even" r:id="rId2783"/>
          <w:headerReference w:type="default" r:id="rId2784"/>
          <w:footerReference w:type="even" r:id="rId2785"/>
          <w:footerReference w:type="default" r:id="rId2786"/>
          <w:headerReference w:type="first" r:id="rId2787"/>
          <w:footerReference w:type="first" r:id="rId2788"/>
          <w:pgSz w:w="12240" w:h="15840"/>
          <w:pgMar w:top="840" w:right="1000" w:bottom="840" w:left="1000" w:header="400" w:footer="400"/>
          <w:pgNumType w:fmt="decimal"/>
          <w:cols w:space="720"/>
          <w:titlePg w:val="0"/>
        </w:sectPr>
      </w:pPr>
    </w:p>
    <w:p>
      <w:pPr>
        <w:pStyle w:val="Normal452"/>
      </w:pPr>
    </w:p>
    <w:p>
      <w:pPr>
        <w:pStyle w:val="Normal452"/>
      </w:pPr>
      <w:r>
        <w:pict>
          <v:shape id="_x0000_i2950" type="#_x0000_t75" alt="LexisNexis®" style="width:147.75pt;height:30pt">
            <v:imagedata r:id="rId10" o:title=""/>
          </v:shape>
        </w:pict>
      </w:r>
      <w:r>
        <w:cr/>
      </w:r>
    </w:p>
    <w:p>
      <w:pPr>
        <w:pStyle w:val="Heading145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Nakba-Tag; Verbotene Parolen und Pyrotechnik - Polizei ermittelt zu Anzeigen nach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4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21. Mai 2024 9:05 AM GMT+1</w:t>
      </w:r>
    </w:p>
    <w:p>
      <w:pPr>
        <w:pStyle w:val="Normal452"/>
        <w:keepNext w:val="0"/>
        <w:spacing w:after="0" w:line="240" w:lineRule="atLeast"/>
        <w:ind w:right="0"/>
        <w:jc w:val="both"/>
      </w:pPr>
      <w:bookmarkStart w:id="904" w:name="Bookmark_453"/>
      <w:bookmarkEnd w:id="904"/>
    </w:p>
    <w:p>
      <w:pPr>
        <w:pStyle w:val="Normal45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52"/>
        <w:keepNext w:val="0"/>
        <w:spacing w:before="120" w:after="0" w:line="220" w:lineRule="atLeast"/>
        <w:ind w:left="0" w:right="0" w:firstLine="0"/>
        <w:jc w:val="left"/>
      </w:pPr>
      <w:r>
        <w:br/>
      </w:r>
      <w:r>
        <w:pict>
          <v:shape id="_x0000_i2951" type="#_x0000_t75" style="width:230.22pt;height:28.5pt">
            <v:imagedata r:id="rId39" o:title=""/>
          </v:shape>
        </w:pict>
      </w:r>
    </w:p>
    <w:p>
      <w:pPr>
        <w:pStyle w:val="Normal4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4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702 words</w:t>
      </w:r>
    </w:p>
    <w:p>
      <w:pPr>
        <w:pStyle w:val="Normal45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Berlin sind am Samstag tausende propalästinensische Demonstranten durch die Innenstadt gezogen, um an den sogenannten Nakba-Tag zu erinnern. Die Polizei war mit rund 500 Kräften im Einsatz. Böller und Pyrotechnik wurden gezündet, die Polizei notierte 25 Anzeigen.</w:t>
      </w:r>
    </w:p>
    <w:p>
      <w:pPr>
        <w:pStyle w:val="Normal452"/>
        <w:keepNext/>
        <w:spacing w:before="240" w:after="0" w:line="340" w:lineRule="atLeast"/>
        <w:ind w:left="0" w:right="0" w:firstLine="0"/>
        <w:jc w:val="left"/>
      </w:pPr>
      <w:bookmarkStart w:id="905" w:name="Body_451"/>
      <w:bookmarkEnd w:id="905"/>
      <w:r>
        <w:rPr>
          <w:rFonts w:ascii="arial" w:eastAsia="arial" w:hAnsi="arial" w:cs="arial"/>
          <w:b/>
          <w:i w:val="0"/>
          <w:strike w:val="0"/>
          <w:noProof w:val="0"/>
          <w:color w:val="000000"/>
          <w:position w:val="0"/>
          <w:sz w:val="28"/>
          <w:u w:val="none"/>
          <w:vertAlign w:val="baseline"/>
        </w:rPr>
        <w:t>Body</w:t>
      </w:r>
    </w:p>
    <w:p>
      <w:pPr>
        <w:pStyle w:val="Normal452"/>
        <w:spacing w:line="60" w:lineRule="exact"/>
      </w:pPr>
      <w:r>
        <w:pict>
          <v:line id="_x0000_s2952" style="position:absolute;z-index:252688384" from="0,2pt" to="512pt,2pt" strokecolor="#009ddb" strokeweight="2pt">
            <v:stroke linestyle="single"/>
            <w10:wrap type="topAndBottom"/>
          </v:line>
        </w:pict>
      </w:r>
    </w:p>
    <w:p>
      <w:pPr>
        <w:pStyle w:val="Normal452"/>
      </w:pP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Tausende Menschen haben sich am Sanstag in Berlin erneut anlässlich des palästinensischen Gedenktages Nakba versammelt. Die Polizei sprach gegenüber WELT von 6200 Teilnehmern, erwartet worden waren etwa 2000 Menschen.</w:t>
      </w: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dem Titel ,,Palestine will be free" liefen die Menschen vom Oranienplatz in Kreuzberg in Richtung Rotes Rathaus. Die Polizei war am Samstag nach eigenen Angaben mit rund 500 Einsatzkräften vor Ort. Vereinzelt seien Teilnehmer festgenommen worden, um deren Identität festzustellen, sagte eine Polizeisprecherin am Samstagnachmittag. Auch Böller seien auf die Polizei geworfen worden.</w:t>
      </w: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ist ein rotes Dreieck", prangte in englischer Schrift auf einem Banner, dass der Umzug vor sich hertrug. Das rote Dreieck wird im antiisraelischen Protestmilieu als Zeichen der Unterstützung der Terrororganisation Hamas genutzt. Die Hamas selbst hat das Symbol in der Vergangenheit genutzt, um Feinde zu markieren.</w:t>
      </w: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Andere Banner und Schilder trugen die Aufschrift ,,Genozid": Gemeint ist damit eine Verschwörungstheorie, wonach Israel in Gaza einen Völkermord begehe. Neben Palästinenser-Flaggen waren solche von linksextremen Parteien zu sehen, auch Schilder mit der Aufschrift: ,,Queers for Palestine."</w:t>
      </w: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Protestzug sei mehrfach angehalten worden wegen gezündeter Pyrotechnik oder weil vereinzelt verbotene Parolen gerufen wurden, hieß es von der Polizei. Um der Polizei eine Dokumentation zu erschweren, seien Transparente verknotet und Regenschirme aufgespannt worden.</w:t>
      </w: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ermittelt zu 25 Strafanzeigen. Außerdem setzten die Polizisten in 25 Fällen ,,freiheitsbeschränkende" Maßnahmen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 um etwa Personalien festzustellen, wie ein Sprecher am Sonntagmorgen mitteilte.</w:t>
      </w:r>
    </w:p>
    <w:p>
      <w:pPr>
        <w:pStyle w:val="Normal45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Aufrufe zu Gewalt durch Polizei verboten</w:t>
      </w: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üblich hatte die Polizei vor dem Protestzug einige Auflagen erlassen. So waren etwa Aufrufe zu Gewalttaten oder ehrverletzende Parolen verboten. Untersagt waren auch Äußerungen, die die Vernichtung des Staates Israel propagieren, oder Fahnen und Kennzeichen terroristischer Organisationen wie der islamistischen Terrororganisation Hamas oder der Organisation Samidoun, für die nach dem Massaker am 7. Oktober 2023 ein Betätigungsverbot in Deutschland verhängt wurde.</w:t>
      </w: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Vom Lautsprecherwagen sei laut Polizei die verbotene Parole ,,From the river the sea" gerufen worden. Der Wagen sei entfernt worden, teilte die Polizei mit.</w:t>
      </w: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Demonstrationszug lief auch FDP-Politikerin Karoline Preisler als einsame Gegendemonstrantin mit. In den vergangenen Wochen war sie wiederholt am Rand von israelfeindlichen Demonstrationen gesehen worden. Dabei hatte sie Fotos von Hamas-Opfern in die Höhe gehalten.</w:t>
      </w: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einer Polizeisprecherin machte Preisler von ihrem Recht Gebrauch, sich einer Versammlung anzuschließen und dort ohne Verursachung von Störungen eine Gegenmeinung kundzutun. Weil die Demonstrationsteilnehmer teils aggressiv auf Preislers Anwesenheit reagierten, umringten bis zu zehn Beamte sie.</w:t>
      </w: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2500 Teilnehmer kamen nach Polizeiangaben am angemeldeten Endpunkt der Versammlung an. Der Nakba-Gedenktag am 15. Mai erinnert an die Flucht und Vertreibung Hunderttausender Palästinenser im ersten Nahostkrieg 1948 nach der Staatsgründung Israels.</w:t>
      </w:r>
    </w:p>
    <w:p>
      <w:pPr>
        <w:pStyle w:val="Normal45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Tumulte nach Demonstration am Mittwoch</w:t>
      </w: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Mittwochabend hatten anlässlich des Nakba-Gedenktages bereits etwa 600 Menschen in Charlottenburg demonstriert. Im Anschluss kam es in Neukölln zu Tumulten. Nach Angaben der Polizei versammelten sich dort etwa 200 Demonstranten. Einige von ihnen setzten Mülleimer in Brand, auch Feuerwerk und bengalisches Feuer wurden gezündet. Immer wieder hätten Menschen an verschiedenen Stellen Gegenstände wie Fahrräder und Mülltonnen auf die Straßen geworfen.</w:t>
      </w: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der Hamas auf Israel gibt es in Berlin wöchentlich Demonstrationen. Der Berliner Staatsanwaltschaft liegen nach eigenen Angaben bislang rund 1040 Verfahren (Stand: 17. Mai) im Kontext des Gaza-Kriegs vor.</w:t>
      </w: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den Verfahren geht es in etwa 210 Fällen um Straftaten bei Demonstrationen zu dem Nahost-Konflikt, wie eine Behördensprecherin auf Anfrage mitteilte. Häufig geht es demnach um Volksverhetzung, Sachbeschädigung, Beleidigung oder Verwenden von Kennzeichen verfassungswidriger und terroristischer Organisationen.</w:t>
      </w:r>
    </w:p>
    <w:p>
      <w:pPr>
        <w:pStyle w:val="Normal45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21, 2024</w:t>
      </w:r>
    </w:p>
    <w:p>
      <w:pPr>
        <w:pStyle w:val="Normal452"/>
      </w:pPr>
    </w:p>
    <w:p>
      <w:pPr>
        <w:pStyle w:val="Normal452"/>
        <w:ind w:left="200"/>
        <w:sectPr>
          <w:type w:val="continuous"/>
          <w:pgMar w:top="840" w:right="1000" w:bottom="840" w:left="1000" w:header="400" w:footer="400"/>
          <w:pgNumType w:fmt="decimal"/>
          <w:cols w:space="720"/>
        </w:sectPr>
      </w:pPr>
      <w:r>
        <w:br/>
      </w:r>
      <w:r>
        <w:pict>
          <v:line id="_x0000_s2953" style="position:absolute;z-index:252689408" from="0,10pt" to="512pt,10pt" strokecolor="black" strokeweight="1pt">
            <v:stroke linestyle="single"/>
          </v:line>
        </w:pict>
      </w:r>
      <w:r>
        <w:rPr>
          <w:rFonts w:ascii="arial" w:eastAsia="arial" w:hAnsi="arial" w:cs="arial"/>
          <w:b/>
          <w:color w:val="767676"/>
          <w:sz w:val="16"/>
        </w:rPr>
        <w:t>End of Document</w:t>
      </w:r>
    </w:p>
    <w:p>
      <w:pPr>
        <w:pStyle w:val="Normal453"/>
        <w:sectPr>
          <w:headerReference w:type="even" r:id="rId2789"/>
          <w:headerReference w:type="default" r:id="rId2790"/>
          <w:footerReference w:type="even" r:id="rId2791"/>
          <w:footerReference w:type="default" r:id="rId2792"/>
          <w:headerReference w:type="first" r:id="rId2793"/>
          <w:footerReference w:type="first" r:id="rId2794"/>
          <w:pgSz w:w="12240" w:h="15840"/>
          <w:pgMar w:top="840" w:right="1000" w:bottom="840" w:left="1000" w:header="400" w:footer="400"/>
          <w:pgNumType w:fmt="decimal"/>
          <w:cols w:space="720"/>
          <w:titlePg w:val="0"/>
        </w:sectPr>
      </w:pPr>
    </w:p>
    <w:p>
      <w:pPr>
        <w:pStyle w:val="Normal453"/>
      </w:pPr>
    </w:p>
    <w:p>
      <w:pPr>
        <w:pStyle w:val="Normal453"/>
      </w:pPr>
      <w:r>
        <w:pict>
          <v:shape id="_x0000_i2954" type="#_x0000_t75" alt="LexisNexis®" style="width:147.75pt;height:30pt">
            <v:imagedata r:id="rId10" o:title=""/>
          </v:shape>
        </w:pict>
      </w:r>
      <w:r>
        <w:cr/>
      </w:r>
    </w:p>
    <w:p>
      <w:pPr>
        <w:pStyle w:val="Heading145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Ermittlungen nach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zum Palästinenser-Gedenktag Nakba</w:t>
      </w:r>
    </w:p>
    <w:p>
      <w:pPr>
        <w:pStyle w:val="Normal4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21. Mai 2024 2:53 PM GMT+1</w:t>
      </w:r>
    </w:p>
    <w:p>
      <w:pPr>
        <w:pStyle w:val="Normal453"/>
        <w:keepNext w:val="0"/>
        <w:spacing w:after="0" w:line="240" w:lineRule="atLeast"/>
        <w:ind w:right="0"/>
        <w:jc w:val="both"/>
      </w:pPr>
      <w:bookmarkStart w:id="906" w:name="Bookmark_454"/>
      <w:bookmarkEnd w:id="906"/>
    </w:p>
    <w:p>
      <w:pPr>
        <w:pStyle w:val="Normal45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53"/>
        <w:keepNext w:val="0"/>
        <w:spacing w:before="120" w:after="0" w:line="220" w:lineRule="atLeast"/>
        <w:ind w:left="0" w:right="0" w:firstLine="0"/>
        <w:jc w:val="left"/>
      </w:pPr>
      <w:r>
        <w:br/>
      </w:r>
      <w:r>
        <w:pict>
          <v:shape id="_x0000_i2955" type="#_x0000_t75" style="width:230.22pt;height:28.5pt">
            <v:imagedata r:id="rId39" o:title=""/>
          </v:shape>
        </w:pict>
      </w:r>
    </w:p>
    <w:p>
      <w:pPr>
        <w:pStyle w:val="Normal4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653 words</w:t>
      </w:r>
    </w:p>
    <w:p>
      <w:pPr>
        <w:pStyle w:val="Normal45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Tausende Menschen protestieren anlässlich des Gedenktages der Palästinenser erneut in Berlin. Vereinzelt werden Böller und Pyrotechnik gezündet. Immer wieder schreitet die Polizei ein.</w:t>
      </w:r>
    </w:p>
    <w:p>
      <w:pPr>
        <w:pStyle w:val="Normal453"/>
        <w:keepNext/>
        <w:spacing w:before="240" w:after="0" w:line="340" w:lineRule="atLeast"/>
        <w:ind w:left="0" w:right="0" w:firstLine="0"/>
        <w:jc w:val="left"/>
      </w:pPr>
      <w:bookmarkStart w:id="907" w:name="Body_452"/>
      <w:bookmarkEnd w:id="907"/>
      <w:r>
        <w:rPr>
          <w:rFonts w:ascii="arial" w:eastAsia="arial" w:hAnsi="arial" w:cs="arial"/>
          <w:b/>
          <w:i w:val="0"/>
          <w:strike w:val="0"/>
          <w:noProof w:val="0"/>
          <w:color w:val="000000"/>
          <w:position w:val="0"/>
          <w:sz w:val="28"/>
          <w:u w:val="none"/>
          <w:vertAlign w:val="baseline"/>
        </w:rPr>
        <w:t>Body</w:t>
      </w:r>
    </w:p>
    <w:p>
      <w:pPr>
        <w:pStyle w:val="Normal453"/>
        <w:spacing w:line="60" w:lineRule="exact"/>
      </w:pPr>
      <w:r>
        <w:pict>
          <v:line id="_x0000_s2956" style="position:absolute;z-index:252690432" from="0,2pt" to="512pt,2pt" strokecolor="#009ddb" strokeweight="2pt">
            <v:stroke linestyle="single"/>
            <w10:wrap type="topAndBottom"/>
          </v:line>
        </w:pict>
      </w:r>
    </w:p>
    <w:p>
      <w:pPr>
        <w:pStyle w:val="Normal453"/>
      </w:pPr>
    </w:p>
    <w:p>
      <w:pPr>
        <w:pStyle w:val="Normal4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weiteren Demonstration anlässlich des palästinensischen Gedenktages Nakba mit Tausenden Menschen ermittelt die Berliner Polizei zu 25 Strafanzeigen. Es gehe unter anderem um Volksverhetzung, Beleidigung und Angriffe auf Einsatzkräfte, sagte ein Polizeisprecher. 25 Teilnehmer seien am Samstag bei dem Protestzug vorläufig festgenommen worden, um die Personalien festzustellen. Rund 6200 Menschen hatten sich nach Polizeiangaben in der Spitze beteiligt. Erwartet worden waren etwa 2000 Teilnehmer.</w:t>
      </w:r>
    </w:p>
    <w:p>
      <w:pPr>
        <w:pStyle w:val="Normal4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ging immer wieder gegen Demonstranten vor. Es habe vereinzelt Böllerwürfe auf Polizisten gegeben, und Pyrotechnik sei gezündet worden, sagte eine Polizeisprecherin. Der Protestzug wurde deswegen mehrfach gestoppt. Weil nach Polizeiangaben von dem Lautsprecherwagen an der Spitze aus verbotene Parolen gerufen wurden, durfte das Fahrzeug nicht mehr mitfahren. Zwischenzeitlich schien ein Abbruch der Veranstaltung möglich. Die Stimmung heizte sich zunehmend auf. Letztlich erreichte die Demonstration aber mit laut Polizei noch etwa 2500 Teilnehmerinnen und Teilnehmern den Endpunkt an der Spandauer Straße in Berlin-Mitte.</w:t>
      </w:r>
    </w:p>
    <w:p>
      <w:pPr>
        <w:pStyle w:val="Normal4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dem Titel «Palestine will be free»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führte der Protestzug vom Oranienplatz in Kreuzberg Richtung Rotes Rathaus in Mitte. In Aufrufen in diversen Internetportalen hieß es zu der Demonstration auf Deutsch, Englisch und Arabisch: «An diesem Nakba-Tag kann kein Verbot, keine Verfolgung, keine Repression uns davon abhalten, Gerechtigkeit und Befreiung zu fordern. Wir sind nicht frei, bis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frei ist.» Der Nakba-Gedenktag am 15. Mai erinnert an die Flucht und Vertreibung Hunderttausender Palästinenser im ersten Nahostkrieg 1948 nach der Staatsgründung Israels.</w:t>
      </w:r>
    </w:p>
    <w:p>
      <w:pPr>
        <w:pStyle w:val="Normal4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üblich hatte die Polizei einige Auflagen für die Demonstration erlassen. So waren unter anderem Aufrufe zu Gewalttaten oder ehrverletzende Parolen verboten. Untersagt waren auch Äußerungen, die die Vernichtung des Staates Israel propagieren, oder Fahnen und Kennzeichen terroristischer Organisationen wie der islamistischen Hamas oder der Organisation Samidoun, für die nach dem Terrorangriff auf Israel am 7. Oktober 2023 ein Betätigungsverbot in Deutschland verhängt wurde.</w:t>
      </w:r>
    </w:p>
    <w:p>
      <w:pPr>
        <w:pStyle w:val="Normal4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war nach eigenen Angaben mit rund 500 Einsatzkräften vor Ort. Um eine Dokumentation von Vorfällen zu erschweren, seien Transparente verknotet und Regenschirme aufgespannt worden, hieß es von der Polizei. Viele Demonstranten trugen palästinensische Flaggen, andere reckten Regenschirme in Form einer Wassermelone in die Höhe. Deren Farben - rotes Fruchtfleisch, grün-weiße Schale und schwarze Kerne - finden sich auch auf der palästinensischen Flagge. Auf Schildern und Transparenten war unter anderem zu lesen «Stoppt den Genozid in Gaza» oder «Schluss mit Besatzungsterror!». In Sprechchören wurde unter anderem gerufen «Free Palestine, Free Gaza».</w:t>
      </w:r>
    </w:p>
    <w:p>
      <w:pPr>
        <w:pStyle w:val="Normal4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am vergangenen Mittwochabend hatten anlässlich des Nakba-Gedenktages etwa 600 Menschen in Charlottenburg friedlich demonstriert. Im Anschluss kam es jedoch in Neukölln zu Tumulten. Nach Angaben der Polizei versammelten sich dort etwa 200 Demonstranten. Einige von ihnen setzten Mülleimer in Brand, auch Feuerwerk und bengalisches Feuer wurden gezündet. Immer wieder hätten Menschen an verschiedenen Stellen Gegenstände wie Fahrräder und Mülltonnen auf die Straßen geworfen.</w:t>
      </w:r>
    </w:p>
    <w:p>
      <w:pPr>
        <w:pStyle w:val="Normal4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der islamistischen Hamas auf Israel am 7. Oktober 2023 gibt es in Berlin wöchentlich Demonstrationen. Der Berliner Staatsanwaltschaft liegen nach eigenen Angaben bislang rund 1040 Verfahren (Stand: 17. Mai) im Kontext des Gaza-Kriegs vor. Davon geht es in etwa 210 Fällen um Straftaten bei Demonstrationen zum Nahost-Konflikt, wie eine Behördensprecherin auf Anfrage mitteilte. Häufig geht es demnach um Volksverhetzung, Sachbeschädigung, Beleidigung oder Verwenden von Kennzeichen verfassungswidriger und terroristischer Organisationen.</w:t>
      </w:r>
    </w:p>
    <w:p>
      <w:pPr>
        <w:pStyle w:val="Normal45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21, 2024</w:t>
      </w:r>
    </w:p>
    <w:p>
      <w:pPr>
        <w:pStyle w:val="Normal453"/>
      </w:pPr>
    </w:p>
    <w:p>
      <w:pPr>
        <w:pStyle w:val="Normal453"/>
        <w:ind w:left="200"/>
        <w:sectPr>
          <w:type w:val="continuous"/>
          <w:pgMar w:top="840" w:right="1000" w:bottom="840" w:left="1000" w:header="400" w:footer="400"/>
          <w:pgNumType w:fmt="decimal"/>
          <w:cols w:space="720"/>
        </w:sectPr>
      </w:pPr>
      <w:r>
        <w:br/>
      </w:r>
      <w:r>
        <w:pict>
          <v:line id="_x0000_s2957" style="position:absolute;z-index:252691456" from="0,10pt" to="512pt,10pt" strokecolor="black" strokeweight="1pt">
            <v:stroke linestyle="single"/>
          </v:line>
        </w:pict>
      </w:r>
      <w:r>
        <w:rPr>
          <w:rFonts w:ascii="arial" w:eastAsia="arial" w:hAnsi="arial" w:cs="arial"/>
          <w:b/>
          <w:color w:val="767676"/>
          <w:sz w:val="16"/>
        </w:rPr>
        <w:t>End of Document</w:t>
      </w:r>
    </w:p>
    <w:p>
      <w:pPr>
        <w:pStyle w:val="Normal454"/>
        <w:sectPr>
          <w:headerReference w:type="even" r:id="rId2795"/>
          <w:headerReference w:type="default" r:id="rId2796"/>
          <w:footerReference w:type="even" r:id="rId2797"/>
          <w:footerReference w:type="default" r:id="rId2798"/>
          <w:headerReference w:type="first" r:id="rId2799"/>
          <w:footerReference w:type="first" r:id="rId2800"/>
          <w:pgSz w:w="12240" w:h="15840"/>
          <w:pgMar w:top="840" w:right="1000" w:bottom="840" w:left="1000" w:header="400" w:footer="400"/>
          <w:pgNumType w:fmt="decimal"/>
          <w:cols w:space="720"/>
          <w:titlePg w:val="0"/>
        </w:sectPr>
      </w:pPr>
    </w:p>
    <w:p>
      <w:pPr>
        <w:pStyle w:val="Normal454"/>
      </w:pPr>
    </w:p>
    <w:p>
      <w:pPr>
        <w:pStyle w:val="Normal454"/>
      </w:pPr>
      <w:r>
        <w:pict>
          <v:shape id="_x0000_i2958" type="#_x0000_t75" alt="LexisNexis®" style="width:147.75pt;height:30pt">
            <v:imagedata r:id="rId10" o:title=""/>
          </v:shape>
        </w:pict>
      </w:r>
      <w:r>
        <w:cr/>
      </w:r>
    </w:p>
    <w:p>
      <w:pPr>
        <w:pStyle w:val="Heading145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Immer dieselben Gesichter; Der harte Kern der Israel-Hasser</w:t>
      </w:r>
    </w:p>
    <w:p>
      <w:pPr>
        <w:pStyle w:val="Normal4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4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21. Mai 2024 </w:t>
      </w:r>
    </w:p>
    <w:p>
      <w:pPr>
        <w:pStyle w:val="Normal454"/>
        <w:keepNext w:val="0"/>
        <w:spacing w:after="0" w:line="240" w:lineRule="atLeast"/>
        <w:ind w:right="0"/>
        <w:jc w:val="both"/>
      </w:pPr>
      <w:bookmarkStart w:id="908" w:name="Bookmark_455"/>
      <w:bookmarkEnd w:id="908"/>
    </w:p>
    <w:p>
      <w:pPr>
        <w:pStyle w:val="Normal45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454"/>
        <w:keepNext w:val="0"/>
        <w:spacing w:before="120" w:after="0" w:line="220" w:lineRule="atLeast"/>
        <w:ind w:left="0" w:right="0" w:firstLine="0"/>
        <w:jc w:val="left"/>
      </w:pPr>
      <w:r>
        <w:br/>
      </w:r>
      <w:r>
        <w:pict>
          <v:shape id="_x0000_i2959" type="#_x0000_t75" style="width:134.98pt;height:85.49pt">
            <v:imagedata r:id="rId25" o:title=""/>
          </v:shape>
        </w:pict>
      </w:r>
    </w:p>
    <w:p>
      <w:pPr>
        <w:pStyle w:val="Normal4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4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566 words</w:t>
      </w:r>
    </w:p>
    <w:p>
      <w:pPr>
        <w:pStyle w:val="Normal4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Isabel Pfannkuche, Iman Sefati</w:t>
      </w:r>
    </w:p>
    <w:p>
      <w:pPr>
        <w:pStyle w:val="Normal454"/>
        <w:keepNext/>
        <w:spacing w:before="240" w:after="0" w:line="340" w:lineRule="atLeast"/>
        <w:ind w:left="0" w:right="0" w:firstLine="0"/>
        <w:jc w:val="left"/>
      </w:pPr>
      <w:bookmarkStart w:id="909" w:name="Body_453"/>
      <w:bookmarkEnd w:id="909"/>
      <w:r>
        <w:rPr>
          <w:rFonts w:ascii="arial" w:eastAsia="arial" w:hAnsi="arial" w:cs="arial"/>
          <w:b/>
          <w:i w:val="0"/>
          <w:strike w:val="0"/>
          <w:noProof w:val="0"/>
          <w:color w:val="000000"/>
          <w:position w:val="0"/>
          <w:sz w:val="28"/>
          <w:u w:val="none"/>
          <w:vertAlign w:val="baseline"/>
        </w:rPr>
        <w:t>Body</w:t>
      </w:r>
    </w:p>
    <w:p>
      <w:pPr>
        <w:pStyle w:val="Normal454"/>
        <w:spacing w:line="60" w:lineRule="exact"/>
      </w:pPr>
      <w:r>
        <w:pict>
          <v:line id="_x0000_s2960" style="position:absolute;z-index:252692480" from="0,2pt" to="512pt,2pt" strokecolor="#009ddb" strokeweight="2pt">
            <v:stroke linestyle="single"/>
            <w10:wrap type="topAndBottom"/>
          </v:line>
        </w:pict>
      </w:r>
    </w:p>
    <w:p>
      <w:pPr>
        <w:pStyle w:val="Normal454"/>
      </w:pP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Auf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sind es in Berlin zum Teil Tausende, die gegen Israel hetzen. Nach der Nakba-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laufen bei der Polizei insgesamt 25 Strafanzeigen. Doch in den Führungs-Reihen der Demonstranten finden sich immer dieselben Gesichter.</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Yasemin Acar</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aktuelles Video zeigt Yasemin Acar mit einem Palästinensertuch. Mit schwarzem Edding ersetzt sie im Schriftzug  Destroy Hamas  (Deutsch:  Zerstört die Hamas ) den Begriff  Hamas  durch  Zionism . Mit der Terrormiliz Hamas hat Acar offenbar kein Problem.</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stellt auch der Extremismusexperte Professor Dr. Hendrik Hansen von der Hochschule des Bundes für öffentliche Verwaltung fest:  Die Radikalität der Proteste zeigt sich darin, dass es ihnen nicht um die Zivilbevölkerung im Gazastreifen geht, sondern dass sie den Terrorismus der Hamas offen als legitimen Widerstand gegen Israel bezeichnen.  Der Protest richte sich allgemein gegen den Westen.</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Acar durchsuchte die  Polizei  im März ihre Wohnung, weil sie den umstrittenen Palästinakongress mitorganisierte. Vor dem 1. Mai flatterte bei ihr dann Post von der Polizei ein: eine Gefährderansprache.</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Salah Said</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Salah Said ist selbst Palästinenser und arbeitet beim Zahlungsdienstleister  Klarna . Seit dem 7. Oktober wirft er auf Instagram (21,4 Tausend Follower) Israel fast täglich einen Völkermord vor.</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Hörsaalbesetzung an der FU im Dezember sagte er:  Ich schäme mich, einen deutschen Pass zu haben.  Said war ebenfalls einer der Organisatoren des Palästinakongresses. Deshalb wurde auch seine Wohnung durchsucht.</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Daria Modin</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 Lieblings-Smiley: das rote Dreieck - ein Symbol der Terrormiliz Hamas. Seit Kriegsbeginn steht sie überall in der ersten Reihe: bei den gewalttätigen Sonnenallee-Protesten, am Bundeskanzleramt oder an der HU.</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kommt aus der links-feministischen Szene, tritt als Rednerin auf, schreit Parolen ins Megafon.</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HP Loveshaft</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HP Loveshaft tritt unter anderem als Dragking auf und wird laut eigener Aussage vom  Fonds Darstellende Künste  finanziert - also aus Steuergeldern.</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HP Loveshaft verhält sich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-Protesten immer wieder aggressiv, attackiert Journalisten oder schreit die Polizei an. Mit der hatte er schon mehrfach zu tun: etwa beim Massen-Sit-In im Hauptbahnhof oder beim Palästinacamp.</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Khaled Shehadeh</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Khaled Shehadeh ist vor allem als Redner bei den Krawallen auf der Berliner Sonnenallee immer wieder aufgefallen. Auch er wurde beim Protest im Hauptbahnhof oder beim Palästinacamp abgeführt.</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Instagram macht er sich über die Polizei lustig, nennt die Beamten  Schweine . Die Israel-Hasser feiern ihn dafür als ihr Vorbild und Helden.</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Udi Raz</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Udi Raz war Guide im Jüdischen Museum, bis er rausflog, weil er Israel bei einer Führung als  Apartheidstaat  bezeichnete.</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Heute ist er Doktorand an der FU und organisiert den Hass gegen Israel. Straßendemonstrationen, Protestaktionen an der FU, Palästinakongress, Massen-Sit-In an der HU. Dass er selbst Jude ist und aus der israelischen Stadt Haifa stammt, scheint ihn dabei nicht zu stören.</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Extremismusexperte warnt:  Die Organisatoren sind eventuell eine kleine Gruppe. Doch ihre Demonstrationen werden regelmäßig von hunderten, teilweise tausenden Demonstranten besucht, sodass die Szene insgesamt in ihrer Größe nicht unterschätzt werden darf. </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https://www.bild.de/regional/berlin/berlin-aktuell/berlin-der-harte-kern-der-israel-hasser-88354862.bild.html</w:t>
      </w:r>
    </w:p>
    <w:p>
      <w:pPr>
        <w:pStyle w:val="Normal45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54"/>
        <w:spacing w:line="60" w:lineRule="exact"/>
      </w:pPr>
      <w:r>
        <w:pict>
          <v:line id="_x0000_s2961" style="position:absolute;z-index:252693504" from="0,2pt" to="512pt,2pt" strokecolor="#009ddb" strokeweight="2pt">
            <v:stroke linestyle="single"/>
            <w10:wrap type="topAndBottom"/>
          </v:line>
        </w:pict>
      </w:r>
    </w:p>
    <w:p>
      <w:pPr>
        <w:pStyle w:val="Normal45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sie gehört zum harten Kern der Berliner Israel-Hasser: Yasemin Acar postete erst kürzlich ein Video, in dem sie offen ihre Unterstützung für die Terrormiliz Hamas zur Schau stellte</w:t>
      </w:r>
    </w:p>
    <w:p>
      <w:pPr>
        <w:pStyle w:val="Normal45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21, 2024</w:t>
      </w:r>
    </w:p>
    <w:p>
      <w:pPr>
        <w:pStyle w:val="Normal454"/>
      </w:pPr>
    </w:p>
    <w:p>
      <w:pPr>
        <w:pStyle w:val="Normal454"/>
        <w:ind w:left="200"/>
        <w:sectPr>
          <w:type w:val="continuous"/>
          <w:pgMar w:top="840" w:right="1000" w:bottom="840" w:left="1000" w:header="400" w:footer="400"/>
          <w:pgNumType w:fmt="decimal"/>
          <w:cols w:space="720"/>
        </w:sectPr>
      </w:pPr>
      <w:r>
        <w:br/>
      </w:r>
      <w:r>
        <w:pict>
          <v:line id="_x0000_s2962" style="position:absolute;z-index:252694528" from="0,10pt" to="512pt,10pt" strokecolor="black" strokeweight="1pt">
            <v:stroke linestyle="single"/>
          </v:line>
        </w:pict>
      </w:r>
      <w:r>
        <w:rPr>
          <w:rFonts w:ascii="arial" w:eastAsia="arial" w:hAnsi="arial" w:cs="arial"/>
          <w:b/>
          <w:color w:val="767676"/>
          <w:sz w:val="16"/>
        </w:rPr>
        <w:t>End of Document</w:t>
      </w:r>
    </w:p>
    <w:p>
      <w:pPr>
        <w:pStyle w:val="Normal455"/>
        <w:sectPr>
          <w:headerReference w:type="even" r:id="rId2801"/>
          <w:headerReference w:type="default" r:id="rId2802"/>
          <w:footerReference w:type="even" r:id="rId2803"/>
          <w:footerReference w:type="default" r:id="rId2804"/>
          <w:headerReference w:type="first" r:id="rId2805"/>
          <w:footerReference w:type="first" r:id="rId2806"/>
          <w:pgSz w:w="12240" w:h="15840"/>
          <w:pgMar w:top="840" w:right="1000" w:bottom="840" w:left="1000" w:header="400" w:footer="400"/>
          <w:pgNumType w:fmt="decimal"/>
          <w:cols w:space="720"/>
          <w:titlePg w:val="0"/>
        </w:sectPr>
      </w:pPr>
    </w:p>
    <w:p>
      <w:pPr>
        <w:pStyle w:val="Normal455"/>
      </w:pPr>
    </w:p>
    <w:p>
      <w:pPr>
        <w:pStyle w:val="Normal455"/>
      </w:pPr>
      <w:r>
        <w:pict>
          <v:shape id="_x0000_i2963" type="#_x0000_t75" alt="LexisNexis®" style="width:147.75pt;height:30pt">
            <v:imagedata r:id="rId10" o:title=""/>
          </v:shape>
        </w:pict>
      </w:r>
      <w:r>
        <w:cr/>
      </w:r>
    </w:p>
    <w:p>
      <w:pPr>
        <w:pStyle w:val="Heading145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Meisterschaftsfeier des FC St. Pauli; Ein bisschen Revolution und ganz viel Konfetti. Außerdem: Fast 30.000 unter 18 Jahre wahlberechtigt, Weniger Unfälle in Bewohnerparkzonen</w:t>
      </w:r>
    </w:p>
    <w:p>
      <w:pPr>
        <w:pStyle w:val="Normal4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4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21. Mai 2024 10:00 AM GMT</w:t>
      </w:r>
    </w:p>
    <w:p>
      <w:pPr>
        <w:pStyle w:val="Normal455"/>
        <w:keepNext w:val="0"/>
        <w:spacing w:after="0" w:line="240" w:lineRule="atLeast"/>
        <w:ind w:right="0"/>
        <w:jc w:val="both"/>
      </w:pPr>
      <w:bookmarkStart w:id="910" w:name="Bookmark_456"/>
      <w:bookmarkEnd w:id="910"/>
    </w:p>
    <w:p>
      <w:pPr>
        <w:pStyle w:val="Normal45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Zeitverlag Gerd Bucerius GmbH &amp; Co. Alle Rechte vorbehalten</w:t>
      </w:r>
    </w:p>
    <w:p>
      <w:pPr>
        <w:pStyle w:val="Normal455"/>
        <w:keepNext w:val="0"/>
        <w:spacing w:before="120" w:after="0" w:line="220" w:lineRule="atLeast"/>
        <w:ind w:left="0" w:right="0" w:firstLine="0"/>
        <w:jc w:val="left"/>
      </w:pPr>
      <w:r>
        <w:br/>
      </w:r>
      <w:r>
        <w:pict>
          <v:shape id="_x0000_i2964" type="#_x0000_t75" style="width:196.48pt;height:26.25pt">
            <v:imagedata r:id="rId297" o:title=""/>
          </v:shape>
        </w:pict>
      </w:r>
    </w:p>
    <w:p>
      <w:pPr>
        <w:pStyle w:val="Normal4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FC St. Pauli; Ausg. 21</w:t>
      </w:r>
    </w:p>
    <w:p>
      <w:pPr>
        <w:pStyle w:val="Normal4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1435 words</w:t>
      </w:r>
    </w:p>
    <w:p>
      <w:pPr>
        <w:pStyle w:val="Normal4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Viola Diem</w:t>
      </w:r>
    </w:p>
    <w:p>
      <w:pPr>
        <w:pStyle w:val="Normal455"/>
        <w:keepNext/>
        <w:spacing w:before="240" w:after="0" w:line="340" w:lineRule="atLeast"/>
        <w:ind w:left="0" w:right="0" w:firstLine="0"/>
        <w:jc w:val="left"/>
      </w:pPr>
      <w:bookmarkStart w:id="911" w:name="Body_454"/>
      <w:bookmarkEnd w:id="911"/>
      <w:r>
        <w:rPr>
          <w:rFonts w:ascii="arial" w:eastAsia="arial" w:hAnsi="arial" w:cs="arial"/>
          <w:b/>
          <w:i w:val="0"/>
          <w:strike w:val="0"/>
          <w:noProof w:val="0"/>
          <w:color w:val="000000"/>
          <w:position w:val="0"/>
          <w:sz w:val="28"/>
          <w:u w:val="none"/>
          <w:vertAlign w:val="baseline"/>
        </w:rPr>
        <w:t>Body</w:t>
      </w:r>
    </w:p>
    <w:p>
      <w:pPr>
        <w:pStyle w:val="Normal455"/>
        <w:spacing w:line="60" w:lineRule="exact"/>
      </w:pPr>
      <w:r>
        <w:pict>
          <v:line id="_x0000_s2965" style="position:absolute;z-index:252695552" from="0,2pt" to="512pt,2pt" strokecolor="#009ddb" strokeweight="2pt">
            <v:stroke linestyle="single"/>
            <w10:wrap type="topAndBottom"/>
          </v:line>
        </w:pict>
      </w:r>
    </w:p>
    <w:p>
      <w:pPr>
        <w:pStyle w:val="Normal455"/>
      </w:pP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heute   gilt mein Mitgefühl den Fußball-Kontras in dieser Stadt. Damit   meine ich Menschen, die das Gegenteil von Fußball-Ultras sind, nicht   verrückt nach Fußball, sondern gelangweilt davon, komplett   desinteressiert.</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ja wirklich viel für diese Kontras, eh schon. Irgendeiner ist   immer Fan - der Nachbar/die Kollegin/das eigene Kind/die   Elbvertieferin - und fängt ungefragt und unkontrolliert an, über   Fußball zu (pseudo)fachsimpeln. Sie müssen nicht mal Ultras sein,   gemäßigte Unterstützer reichen schon.</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Überall   Berichte, wochenlange Prognosen: Schafft der HSV diesmal den   Aufstieg? Nein. Dann wochenlange Analysen, warum nicht. Manchmal   Ekstase. So wie gestern zum Aufstieg und der Zweitliga-Meisterschaft   des FC St. Pauli (mehr dazu weiter unten).   </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   noch manchmaler haben Fußball-Kontras nicht mal nach einer Saison   ein paar Monate Ruhe, weil kurz darauf eine Europameisterschaft   ansteht, so wie jetzt. Und nicht irgendeine, sondern zu allem   Überfluss eine EM in Deutschland mit Spielen in Hamburg. Nun sind   sie nirgends mehr sicher vor den PR-Aktionen des Deutschen   Fußball-Bundes:   </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Rapperin   Nina Chuba verkündete auf ihrem Konzert in der ausverkauften   Sporthalle, dass Florian Wirtz für das EM-Team nominiert ist.   Kurz zuvor hatte ein Instagram-bekannter Altenpfleger ein Foto des   Spielers Jonathan Tah in einer Torte für die Seniorin "Oma Lotti"   versteckt, um so dessen Teilnahme bekanntzugeben. Und im Supermarkt   tauchen bereits immer wieder unsinnige Fußball-Sonderprodukte auf.   Bei Edeka beispielsweise   Playmobil-Figuren der Nationalmannschaft.</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Falls   nun der eine oder die andere Fußball-Kontra mit dem Gedanken spielt,   mit "Playmo" könnten sie sich ja wenigstens spielerisch an das   Thema herantasten, ein paar Namen lernen, um mitreden zu können:   Bloß nicht!</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meisten Spieler sind nicht zu identifizieren: Die Figur von Kai   Havertz sieht praktisch genauso aus wie die Figuren, die Niklas Süle   und Robin Gosens darstellen sollen. Aber noch viel schlimmer: Süle   und Gosens spielen nur in der Plastikwelt bei der EM mit, in der   echten wurden sie nicht nominiert.</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Liebe   Fußball-Kontras, bleiben Sie stark!</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Und   liebe Fans: Ich habe bei den Sammelstickern (ehemals Panini) zwei Mal   Ilkay   Gündogan,   sogar einmal mit Glitzer. Will wer tauschen?</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Herzliche   Grüße und guten Start in die Woche!</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Ihre Viola Diem</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Wollen Sie uns Ihre   Meinung sagen, wissen Sie etwas, worüber wir berichten sollten?   Schreiben Sie uns eine E-Mail an .</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Wenn Sie mögen, leiten   Sie die Elbvertiefung gern an Ihre Familie, Freunde sowie Kollegen   weiter. Haben Sie diese Ausgabe weitergeleitet bekommen, .  </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HEUTE WICHTIG IST</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Bewohnerparkzonen Altona-Altstadt, Rotherbaum, Sternschanze,   Billstedt und St. Pauli gab es von 2017 bis 2023 durchschnittlich   20 Prozent weniger Unfälle beim Ein- oder Ausparken.   Die Verkehrsbehörde führt dies darauf zurück, dass in den Zonen   weniger Autos unterwegs sind, die einen Parkplatz suchen - das geht   aus einer anderen Statistik hervor.</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der Europa- und Bezirksversammlungswahlen   am   9. Juni gibt   es mehrere Info-Angebote für Jugendliche.   So bietet etwa die Landeszentrale für politische Bildung in   Zusammenarbeit mit dem Landesjugendring einen analogen Wahl-O-Mat zur   Europawahl an. In Hamburg sind fast 30.000 16- und 17-Jährige   wahlberechtigt.</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Schach-Star Magnus Carlsen wird Teil der Schachmannschaft des FC St.   Pauli. Das gab der Norweger und ehemalige Schachweltmeister vorige   Woche bekannt. Die Schachspieler hatten bereits vor den Fußballern   ihren Aufstieg in die erste Bundesliga klargemacht.</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aller Kürze   </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Burg Henneberg in Poppenbüttel,   das "Alsterschlösschen", steht zum Verkauf   ·   In Bahrenfeld hat am Wochenende ein Mann   einen Fenstersturz aus dem zweiten Stock überlebt,   er erlitt mehrere Knochenbrüche</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THEMA DES TAGES   </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bisschen Revolution   und ganz viel Konfetti</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FC St. Pauli nutzt seine Aufstiegsfeier für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Rechtsextremismus. Und die Fans träumen schon vom Ende der   kapitalistischen Bundesliga. Unsere Autorin Anna-Elisa Jakob war bei   der Party dabei.</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Ausgerechnet,   als die große Feier zu Ehren der neuen Nummer eins beginnen soll,   interveniert eine andere regionale Berühmtheit: Der Hamburger Regen   bricht exakt um 13.30 Uhr auf den Rathausmarkt hinab, so stark, dass   Leute in U-Bahn-Aufgängen rundherum Schutz suchen, in die Fenster   der historischen Gebäude klettern, sich eng in den Rathausarkaden   drängen. Nur eine schmale Gruppe bleibt tapfer vor der provisorisch   aufgebauten Bühne stehen; winken unter Schirmen weiter mit ihren   Plakaten.</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ihrem Platz aus können sie nur das Licht der Kronleuchter im Rathaus   sehen, wo der Mannschaft des FC St. Pauli derweil von Bürgermeister   Peter Tschentscher (SPD) zur Zweitligameisterschaft gratuliert wird.   Unten, im Regen, skandieren die Fans laut im Chor: "Wir! Alle!   Gegen den Faschismus!"</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mag für eine Aufstiegsfeier erst mal ungewöhnlich klingen. Der FC   St. Pauli hat sich entschlossen, seinen großen Auftritt nicht nur   für die wohlverdienten Bierduschen, für Konfettiregen und   Fangesänge zu nutzen, sondern auch für eine Demonstration gegen   Rechtsextremismus. Vereinspräsident Oke Göttlich hatte dazu   aufgerufen und verkündet, der Club wolle ein Zeichen für ein   freiheitliches Zusammenleben setzen. Göttlich sagte:   "Demokratiefeinde versuchen, unsere gemeinsamen Grundsätze zu   zersetzen und werden immer aggressiver, lauter und bedrohlicher."</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die Party weiterging, und welche besonderen Gäste noch auftraten, lesen Sie in der ungekürzten Fassung auf ZEIT ONLINE.</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SATZ</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nahm mein Telefon aus der Tasche, hatte es noch nicht mal an, da kam   schon ihre Faust auf mein Handy gedonnert. Direkt danach haben mich   ihre Hände am Hals gepackt und gewürgt."</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Opfer   des antisemitischen Überfalls an der Uni Hamburg vor zwei Wochen</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Gruppe sorgt in Hamburg momentan für viele Schlagzeilen: Thawra,   wie "Revolution" auf Arabisch heißt. Die Aktivisten wollen, wie   sie behaupten, auf das Leid der Kriegsopfer in Gaza aufmerksam   machen. In der Stadt gibt es mehrere propalästinensische Gruppen,   die gemeinsam ein Protestcamp eröffnet haben - ohne große   Zwischenfälle.   </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Doch   zuletzt kam es zu gewaltvollen Vorfällen in der Stadt: Der Stürmung   der Roten Flora vor einigen Tagen, bei der Vermummte Transparente   entrollten. Eine Woche zuvor war nach einer Ringvorlesung zum Thema   Antisemitismus an der Uni Hamburg eine Frau verprügelt worden. In   beiden Fällen gibt es Hinweise für eine Verbindung zu dem   Protestcamp beziehungsweise der Gruppe Thawra, schreibt Reporter Tom   Kroll. Er hat im Protestcamp versucht, mit Beteiligten zu sprechen -   und wurde mit Lügenpresse-Rufen verabschiedet.   </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zu der Gruppe und den Rekonstruktionen der Vorfälle, lesen Sie im   vollständigen Text von Tom Kroll.</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KÖNNTE SIE INTERESSIEREN   </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75-jährige Jubiläum der Bundesrepublik steht an, und die   ZEIT-Redakteure Andreas Sentker und Heinrich Wefing fragen live bei   Thalia: ?   Dabei widmen sie sich Grundsätzlichem genauso wie auch scheinbar   Beiläufigem rund um unsere Demokratie.</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verlosen zweimal zwei Karten für das Gespräch zum Jubiläum der   Bundesrepublik am Donnerstag, 30. Mai, 20.15 Uhr, in der   Thalia-Filiale Spitalerstraße. Schicken Sie uns bis morgen, 12 Uhr,   eine E-Mail mit dem Betreff "Demokratie" an .   Die Gewinnerinnen und Gewinner werden von uns direkt benachrichtigt. Viel Glück!</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MEINE STADT</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HAMBURGER SCHNACK</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Mann meiner Freundin kommt nach Hause, wedelt mit einem Briefumschlag   und verkündet strahlend: "Wir haben eine Reise gewonnen, Liebling!"</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Meine   Freundin reagiert überhaupt nicht, und ich frage sie, ob sie denn   gar nicht neugierig sei. "Nein!", sagt sie. "Damit kündigt er nur   an, dass er schon wieder geblitzt worden ist!"</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Gehört   von Barbara Gehrung</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HEUTIGE AUSGABE   ZUM VERTIEFTEN LESEN</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bisschen Revolution und ganz viel Konfetti (Z+) - Der   FC St. Pauli nutzt seine Aufstiegsfeier für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Rechtsextremismus. Und die Fans träumen schon vom Ende der   kapitalistischen Bundesliga</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   kam schon die Faust von oben"   ( Z+) - An   der Uni Hamburg wird eine Frau verprügelt, die Rote Flora gestürmt.   In beiden Fällen gibt es Verbindungen zu einem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-Camp.   Einblicke in eine radikale Szene</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Christian Charisius   Die Aufstiegsfeier des FC St. Pauli nutzte der Verein auch für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Rechtsextremismus.   Marcus BrandtChristian CharisiusChristian Charisius   Irgendwie Harburg</w:t>
      </w:r>
    </w:p>
    <w:p>
      <w:pPr>
        <w:pStyle w:val="Normal45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21, 2024</w:t>
      </w:r>
    </w:p>
    <w:p>
      <w:pPr>
        <w:pStyle w:val="Normal455"/>
      </w:pPr>
    </w:p>
    <w:p>
      <w:pPr>
        <w:pStyle w:val="Normal455"/>
        <w:ind w:left="200"/>
        <w:sectPr>
          <w:type w:val="continuous"/>
          <w:pgMar w:top="840" w:right="1000" w:bottom="840" w:left="1000" w:header="400" w:footer="400"/>
          <w:pgNumType w:fmt="decimal"/>
          <w:cols w:space="720"/>
        </w:sectPr>
      </w:pPr>
      <w:r>
        <w:br/>
      </w:r>
      <w:r>
        <w:pict>
          <v:line id="_x0000_s2966" style="position:absolute;z-index:252696576" from="0,10pt" to="512pt,10pt" strokecolor="black" strokeweight="1pt">
            <v:stroke linestyle="single"/>
          </v:line>
        </w:pict>
      </w:r>
      <w:r>
        <w:rPr>
          <w:rFonts w:ascii="arial" w:eastAsia="arial" w:hAnsi="arial" w:cs="arial"/>
          <w:b/>
          <w:color w:val="767676"/>
          <w:sz w:val="16"/>
        </w:rPr>
        <w:t>End of Document</w:t>
      </w:r>
    </w:p>
    <w:p>
      <w:pPr>
        <w:pStyle w:val="Normal456"/>
        <w:sectPr>
          <w:headerReference w:type="even" r:id="rId2807"/>
          <w:headerReference w:type="default" r:id="rId2808"/>
          <w:footerReference w:type="even" r:id="rId2809"/>
          <w:footerReference w:type="default" r:id="rId2810"/>
          <w:headerReference w:type="first" r:id="rId2811"/>
          <w:footerReference w:type="first" r:id="rId2812"/>
          <w:pgSz w:w="12240" w:h="15840"/>
          <w:pgMar w:top="840" w:right="1000" w:bottom="840" w:left="1000" w:header="400" w:footer="400"/>
          <w:pgNumType w:fmt="decimal"/>
          <w:cols w:space="720"/>
          <w:titlePg w:val="0"/>
        </w:sectPr>
      </w:pPr>
    </w:p>
    <w:p>
      <w:pPr>
        <w:pStyle w:val="Normal456"/>
      </w:pPr>
    </w:p>
    <w:p>
      <w:pPr>
        <w:pStyle w:val="Normal456"/>
      </w:pPr>
      <w:r>
        <w:pict>
          <v:shape id="_x0000_i2967" type="#_x0000_t75" alt="LexisNexis®" style="width:147.75pt;height:30pt">
            <v:imagedata r:id="rId10" o:title=""/>
          </v:shape>
        </w:pict>
      </w:r>
      <w:r>
        <w:cr/>
      </w:r>
    </w:p>
    <w:p>
      <w:pPr>
        <w:pStyle w:val="Heading145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Auf einen Blick : 1000 Menschen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4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Rüsselsheimer Echo</w:t>
      </w:r>
    </w:p>
    <w:p>
      <w:pPr>
        <w:pStyle w:val="Normal4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21. Mai 2024</w:t>
      </w:r>
    </w:p>
    <w:p>
      <w:pPr>
        <w:pStyle w:val="Normal456"/>
        <w:keepNext w:val="0"/>
        <w:spacing w:after="0" w:line="240" w:lineRule="atLeast"/>
        <w:ind w:right="0"/>
        <w:jc w:val="both"/>
      </w:pPr>
      <w:bookmarkStart w:id="912" w:name="Bookmark_457"/>
      <w:bookmarkEnd w:id="912"/>
    </w:p>
    <w:p>
      <w:pPr>
        <w:pStyle w:val="Normal45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VRM GmbH &amp; Co. KG Alle Rechte Vorbehalten</w:t>
      </w:r>
    </w:p>
    <w:p>
      <w:pPr>
        <w:pStyle w:val="Normal456"/>
        <w:keepNext w:val="0"/>
        <w:spacing w:before="120" w:after="0" w:line="220" w:lineRule="atLeast"/>
        <w:ind w:left="0" w:right="0" w:firstLine="0"/>
        <w:jc w:val="left"/>
      </w:pPr>
      <w:r>
        <w:br/>
      </w:r>
      <w:r>
        <w:pict>
          <v:shape id="_x0000_i2968" type="#_x0000_t75" style="width:103.51pt;height:45.01pt">
            <v:imagedata r:id="rId2813" o:title=""/>
          </v:shape>
        </w:pict>
      </w:r>
    </w:p>
    <w:p>
      <w:pPr>
        <w:pStyle w:val="Normal4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RÜSSELSHEIMER ECHO; S. 17</w:t>
      </w:r>
    </w:p>
    <w:p>
      <w:pPr>
        <w:pStyle w:val="Normal4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120 words</w:t>
      </w:r>
    </w:p>
    <w:p>
      <w:pPr>
        <w:pStyle w:val="Normal456"/>
        <w:keepNext/>
        <w:spacing w:before="240" w:after="0" w:line="340" w:lineRule="atLeast"/>
        <w:ind w:left="0" w:right="0" w:firstLine="0"/>
        <w:jc w:val="left"/>
      </w:pPr>
      <w:bookmarkStart w:id="913" w:name="Body_455"/>
      <w:bookmarkEnd w:id="913"/>
      <w:r>
        <w:rPr>
          <w:rFonts w:ascii="arial" w:eastAsia="arial" w:hAnsi="arial" w:cs="arial"/>
          <w:b/>
          <w:i w:val="0"/>
          <w:strike w:val="0"/>
          <w:noProof w:val="0"/>
          <w:color w:val="000000"/>
          <w:position w:val="0"/>
          <w:sz w:val="28"/>
          <w:u w:val="none"/>
          <w:vertAlign w:val="baseline"/>
        </w:rPr>
        <w:t>Body</w:t>
      </w:r>
    </w:p>
    <w:p>
      <w:pPr>
        <w:pStyle w:val="Normal456"/>
        <w:spacing w:line="60" w:lineRule="exact"/>
      </w:pPr>
      <w:r>
        <w:pict>
          <v:line id="_x0000_s2969" style="position:absolute;z-index:252697600" from="0,2pt" to="512pt,2pt" strokecolor="#009ddb" strokeweight="2pt">
            <v:stroke linestyle="single"/>
            <w10:wrap type="topAndBottom"/>
          </v:line>
        </w:pict>
      </w:r>
    </w:p>
    <w:p>
      <w:pPr>
        <w:pStyle w:val="Normal456"/>
      </w:pPr>
    </w:p>
    <w:p>
      <w:pPr>
        <w:pStyle w:val="Normal4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MAINZ (per). Eine von "frepalestine.mz" organisierte Demonstration zieht am Samstagnachmittag durch die Innenstadt von Mainz. Nach Angaben eines Polizeisprechers beteiligen sich rund 1000 Menschen an der pro-palästinensischen Demonstration. Bislang, so der Sprecher, verlaufe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friedlich. Man gehe davon aus, dass das auch so bleibe.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 am Mainzer Hauptbahnhof ihren Anfang genommen und geht bis zum Schillerplatz.</w:t>
      </w:r>
    </w:p>
    <w:p>
      <w:pPr>
        <w:pStyle w:val="Normal4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Flugblättern, die verteilt werden, fordern die Demonstranten unter anderem ein "Ende der Blockade von Gaza", einen "sofortigen und dauerhaften Waffenstillstand", die "Zulassung ausreichender humanitärer Hilfe" sowie die "Freilassung israelischer Geiseln und palästinensischer Gefangener".</w:t>
      </w:r>
    </w:p>
    <w:p>
      <w:pPr>
        <w:pStyle w:val="Normal45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21, 2024</w:t>
      </w:r>
    </w:p>
    <w:p>
      <w:pPr>
        <w:pStyle w:val="Normal456"/>
      </w:pPr>
    </w:p>
    <w:p>
      <w:pPr>
        <w:pStyle w:val="Normal456"/>
        <w:ind w:left="200"/>
        <w:sectPr>
          <w:type w:val="continuous"/>
          <w:pgMar w:top="840" w:right="1000" w:bottom="840" w:left="1000" w:header="400" w:footer="400"/>
          <w:pgNumType w:fmt="decimal"/>
          <w:cols w:space="720"/>
        </w:sectPr>
      </w:pPr>
      <w:r>
        <w:br/>
      </w:r>
      <w:r>
        <w:pict>
          <v:line id="_x0000_s2970" style="position:absolute;z-index:252698624" from="0,10pt" to="512pt,10pt" strokecolor="black" strokeweight="1pt">
            <v:stroke linestyle="single"/>
          </v:line>
        </w:pict>
      </w:r>
      <w:r>
        <w:rPr>
          <w:rFonts w:ascii="arial" w:eastAsia="arial" w:hAnsi="arial" w:cs="arial"/>
          <w:b/>
          <w:color w:val="767676"/>
          <w:sz w:val="16"/>
        </w:rPr>
        <w:t>End of Document</w:t>
      </w:r>
    </w:p>
    <w:p>
      <w:pPr>
        <w:pStyle w:val="Normal457"/>
        <w:sectPr>
          <w:headerReference w:type="even" r:id="rId2814"/>
          <w:headerReference w:type="default" r:id="rId2815"/>
          <w:footerReference w:type="even" r:id="rId2816"/>
          <w:footerReference w:type="default" r:id="rId2817"/>
          <w:headerReference w:type="first" r:id="rId2818"/>
          <w:footerReference w:type="first" r:id="rId2819"/>
          <w:pgSz w:w="12240" w:h="15840"/>
          <w:pgMar w:top="840" w:right="1000" w:bottom="840" w:left="1000" w:header="400" w:footer="400"/>
          <w:pgNumType w:fmt="decimal"/>
          <w:cols w:space="720"/>
          <w:titlePg w:val="0"/>
        </w:sectPr>
      </w:pPr>
    </w:p>
    <w:p>
      <w:pPr>
        <w:pStyle w:val="Normal457"/>
      </w:pPr>
    </w:p>
    <w:p>
      <w:pPr>
        <w:pStyle w:val="Normal457"/>
      </w:pPr>
      <w:r>
        <w:pict>
          <v:shape id="_x0000_i2971" type="#_x0000_t75" alt="LexisNexis®" style="width:147.75pt;height:30pt">
            <v:imagedata r:id="rId10" o:title=""/>
          </v:shape>
        </w:pict>
      </w:r>
      <w:r>
        <w:cr/>
      </w:r>
    </w:p>
    <w:p>
      <w:pPr>
        <w:pStyle w:val="Heading145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Auf einen Blick : 1000 Menschen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4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Main-Spitze </w:t>
      </w:r>
    </w:p>
    <w:p>
      <w:pPr>
        <w:pStyle w:val="Normal4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21. Mai 2024</w:t>
      </w:r>
    </w:p>
    <w:p>
      <w:pPr>
        <w:pStyle w:val="Normal457"/>
        <w:keepNext w:val="0"/>
        <w:spacing w:after="0" w:line="240" w:lineRule="atLeast"/>
        <w:ind w:right="0"/>
        <w:jc w:val="both"/>
      </w:pPr>
      <w:bookmarkStart w:id="914" w:name="Bookmark_458"/>
      <w:bookmarkEnd w:id="914"/>
    </w:p>
    <w:p>
      <w:pPr>
        <w:pStyle w:val="Normal45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VRM GmbH &amp; Co. KG Alle Rechte Vorbehalten</w:t>
      </w:r>
    </w:p>
    <w:p>
      <w:pPr>
        <w:pStyle w:val="Normal457"/>
        <w:keepNext w:val="0"/>
        <w:spacing w:before="120" w:after="0" w:line="220" w:lineRule="atLeast"/>
        <w:ind w:left="0" w:right="0" w:firstLine="0"/>
        <w:jc w:val="left"/>
      </w:pPr>
      <w:r>
        <w:br/>
      </w:r>
      <w:r>
        <w:pict>
          <v:shape id="_x0000_i2972" type="#_x0000_t75" style="width:153.73pt;height:51.74pt">
            <v:imagedata r:id="rId2820" o:title=""/>
          </v:shape>
        </w:pict>
      </w:r>
    </w:p>
    <w:p>
      <w:pPr>
        <w:pStyle w:val="Normal4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 S. 17</w:t>
      </w:r>
    </w:p>
    <w:p>
      <w:pPr>
        <w:pStyle w:val="Normal4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120 words</w:t>
      </w:r>
    </w:p>
    <w:p>
      <w:pPr>
        <w:pStyle w:val="Normal457"/>
        <w:keepNext/>
        <w:spacing w:before="240" w:after="0" w:line="340" w:lineRule="atLeast"/>
        <w:ind w:left="0" w:right="0" w:firstLine="0"/>
        <w:jc w:val="left"/>
      </w:pPr>
      <w:bookmarkStart w:id="915" w:name="Body_456"/>
      <w:bookmarkEnd w:id="915"/>
      <w:r>
        <w:rPr>
          <w:rFonts w:ascii="arial" w:eastAsia="arial" w:hAnsi="arial" w:cs="arial"/>
          <w:b/>
          <w:i w:val="0"/>
          <w:strike w:val="0"/>
          <w:noProof w:val="0"/>
          <w:color w:val="000000"/>
          <w:position w:val="0"/>
          <w:sz w:val="28"/>
          <w:u w:val="none"/>
          <w:vertAlign w:val="baseline"/>
        </w:rPr>
        <w:t>Body</w:t>
      </w:r>
    </w:p>
    <w:p>
      <w:pPr>
        <w:pStyle w:val="Normal457"/>
        <w:spacing w:line="60" w:lineRule="exact"/>
      </w:pPr>
      <w:r>
        <w:pict>
          <v:line id="_x0000_s2973" style="position:absolute;z-index:252699648" from="0,2pt" to="512pt,2pt" strokecolor="#009ddb" strokeweight="2pt">
            <v:stroke linestyle="single"/>
            <w10:wrap type="topAndBottom"/>
          </v:line>
        </w:pict>
      </w:r>
    </w:p>
    <w:p>
      <w:pPr>
        <w:pStyle w:val="Normal457"/>
      </w:pP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MAINZ (per). Eine von "frepalestine.mz" organisierte Demonstration zieht am Samstagnachmittag durch die Innenstadt von Mainz. Nach Angaben eines Polizeisprechers beteiligen sich rund 1000 Menschen an der pro-palästinensischen Demonstration. Bislang, so der Sprecher, verlaufe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friedlich. Man gehe davon aus, dass das auch so bleibe.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 am Mainzer Hauptbahnhof ihren Anfang genommen und geht bis zum Schillerplatz.</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Flugblättern, die verteilt werden, fordern die Demonstranten unter anderem ein "Ende der Blockade von Gaza", einen "sofortigen und dauerhaften Waffenstillstand", die "Zulassung ausreichender humanitärer Hilfe" sowie die "Freilassung israelischer Geiseln und palästinensischer Gefangener".</w:t>
      </w:r>
    </w:p>
    <w:p>
      <w:pPr>
        <w:pStyle w:val="Normal45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20, 2024</w:t>
      </w:r>
    </w:p>
    <w:p>
      <w:pPr>
        <w:pStyle w:val="Normal457"/>
      </w:pPr>
    </w:p>
    <w:p>
      <w:pPr>
        <w:pStyle w:val="Normal457"/>
        <w:ind w:left="200"/>
        <w:sectPr>
          <w:type w:val="continuous"/>
          <w:pgMar w:top="840" w:right="1000" w:bottom="840" w:left="1000" w:header="400" w:footer="400"/>
          <w:pgNumType w:fmt="decimal"/>
          <w:cols w:space="720"/>
        </w:sectPr>
      </w:pPr>
      <w:r>
        <w:br/>
      </w:r>
      <w:r>
        <w:pict>
          <v:line id="_x0000_s2974" style="position:absolute;z-index:252700672" from="0,10pt" to="512pt,10pt" strokecolor="black" strokeweight="1pt">
            <v:stroke linestyle="single"/>
          </v:line>
        </w:pict>
      </w:r>
      <w:r>
        <w:rPr>
          <w:rFonts w:ascii="arial" w:eastAsia="arial" w:hAnsi="arial" w:cs="arial"/>
          <w:b/>
          <w:color w:val="767676"/>
          <w:sz w:val="16"/>
        </w:rPr>
        <w:t>End of Document</w:t>
      </w:r>
    </w:p>
    <w:p>
      <w:pPr>
        <w:pStyle w:val="Normal458"/>
        <w:sectPr>
          <w:headerReference w:type="even" r:id="rId2821"/>
          <w:headerReference w:type="default" r:id="rId2822"/>
          <w:footerReference w:type="even" r:id="rId2823"/>
          <w:footerReference w:type="default" r:id="rId2824"/>
          <w:headerReference w:type="first" r:id="rId2825"/>
          <w:footerReference w:type="first" r:id="rId2826"/>
          <w:pgSz w:w="12240" w:h="15840"/>
          <w:pgMar w:top="840" w:right="1000" w:bottom="840" w:left="1000" w:header="400" w:footer="400"/>
          <w:pgNumType w:fmt="decimal"/>
          <w:cols w:space="720"/>
          <w:titlePg w:val="0"/>
        </w:sectPr>
      </w:pPr>
    </w:p>
    <w:p>
      <w:pPr>
        <w:pStyle w:val="Normal458"/>
      </w:pPr>
    </w:p>
    <w:p>
      <w:pPr>
        <w:pStyle w:val="Normal458"/>
      </w:pPr>
      <w:r>
        <w:pict>
          <v:shape id="_x0000_i2975" type="#_x0000_t75" alt="LexisNexis®" style="width:147.75pt;height:30pt">
            <v:imagedata r:id="rId10" o:title=""/>
          </v:shape>
        </w:pict>
      </w:r>
      <w:r>
        <w:cr/>
      </w:r>
    </w:p>
    <w:p>
      <w:pPr>
        <w:pStyle w:val="Heading145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Auf einen Blick : 1000 Menschen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4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Allgemeine Zeitung </w:t>
      </w:r>
    </w:p>
    <w:p>
      <w:pPr>
        <w:pStyle w:val="Normal4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21. Mai 2024</w:t>
      </w:r>
    </w:p>
    <w:p>
      <w:pPr>
        <w:pStyle w:val="Normal458"/>
        <w:keepNext w:val="0"/>
        <w:spacing w:after="0" w:line="240" w:lineRule="atLeast"/>
        <w:ind w:right="0"/>
        <w:jc w:val="both"/>
      </w:pPr>
      <w:bookmarkStart w:id="916" w:name="Bookmark_459"/>
      <w:bookmarkEnd w:id="916"/>
    </w:p>
    <w:p>
      <w:pPr>
        <w:pStyle w:val="Normal45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VRM GmbH &amp; Co. KG Alle Rechte Vorbehalten</w:t>
      </w:r>
    </w:p>
    <w:p>
      <w:pPr>
        <w:pStyle w:val="Normal458"/>
        <w:keepNext w:val="0"/>
        <w:spacing w:before="120" w:after="0" w:line="220" w:lineRule="atLeast"/>
        <w:ind w:left="0" w:right="0" w:firstLine="0"/>
        <w:jc w:val="left"/>
      </w:pPr>
      <w:r>
        <w:br/>
      </w:r>
      <w:r>
        <w:pict>
          <v:shape id="_x0000_i2976" type="#_x0000_t75" style="width:153.73pt;height:51.74pt">
            <v:imagedata r:id="rId193" o:title=""/>
          </v:shape>
        </w:pict>
      </w:r>
    </w:p>
    <w:p>
      <w:pPr>
        <w:pStyle w:val="Normal4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ALLGEMEINE ZEITUNG MAINZ; S. 9</w:t>
      </w:r>
    </w:p>
    <w:p>
      <w:pPr>
        <w:pStyle w:val="Normal4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120 words</w:t>
      </w:r>
    </w:p>
    <w:p>
      <w:pPr>
        <w:pStyle w:val="Normal458"/>
        <w:keepNext/>
        <w:spacing w:before="240" w:after="0" w:line="340" w:lineRule="atLeast"/>
        <w:ind w:left="0" w:right="0" w:firstLine="0"/>
        <w:jc w:val="left"/>
      </w:pPr>
      <w:bookmarkStart w:id="917" w:name="Body_457"/>
      <w:bookmarkEnd w:id="917"/>
      <w:r>
        <w:rPr>
          <w:rFonts w:ascii="arial" w:eastAsia="arial" w:hAnsi="arial" w:cs="arial"/>
          <w:b/>
          <w:i w:val="0"/>
          <w:strike w:val="0"/>
          <w:noProof w:val="0"/>
          <w:color w:val="000000"/>
          <w:position w:val="0"/>
          <w:sz w:val="28"/>
          <w:u w:val="none"/>
          <w:vertAlign w:val="baseline"/>
        </w:rPr>
        <w:t>Body</w:t>
      </w:r>
    </w:p>
    <w:p>
      <w:pPr>
        <w:pStyle w:val="Normal458"/>
        <w:spacing w:line="60" w:lineRule="exact"/>
      </w:pPr>
      <w:r>
        <w:pict>
          <v:line id="_x0000_s2977" style="position:absolute;z-index:252701696" from="0,2pt" to="512pt,2pt" strokecolor="#009ddb" strokeweight="2pt">
            <v:stroke linestyle="single"/>
            <w10:wrap type="topAndBottom"/>
          </v:line>
        </w:pict>
      </w:r>
    </w:p>
    <w:p>
      <w:pPr>
        <w:pStyle w:val="Normal458"/>
      </w:pP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MAINZ (per). Eine von "frepalestine.mz" organisierte Demonstration zieht am Samstagnachmittag durch die Innenstadt von Mainz. Nach Angaben eines Polizeisprechers beteiligen sich rund 1000 Menschen an der pro-palästinensischen Demonstration. Bislang, so der Sprecher, verlaufe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friedlich. Man gehe davon aus, dass das auch so bleibe.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 am Mainzer Hauptbahnhof ihren Anfang genommen und geht bis zum Schillerplatz.</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Flugblättern, die verteilt werden, fordern die Demonstranten unter anderem ein "Ende der Blockade von Gaza", einen "sofortigen und dauerhaften Waffenstillstand", die "Zulassung ausreichender humanitärer Hilfe" sowie die "Freilassung israelischer Geiseln und palästinensischer Gefangener".</w:t>
      </w:r>
    </w:p>
    <w:p>
      <w:pPr>
        <w:pStyle w:val="Normal45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20, 2024</w:t>
      </w:r>
    </w:p>
    <w:p>
      <w:pPr>
        <w:pStyle w:val="Normal458"/>
      </w:pPr>
    </w:p>
    <w:p>
      <w:pPr>
        <w:pStyle w:val="Normal458"/>
        <w:ind w:left="200"/>
        <w:sectPr>
          <w:type w:val="continuous"/>
          <w:pgMar w:top="840" w:right="1000" w:bottom="840" w:left="1000" w:header="400" w:footer="400"/>
          <w:pgNumType w:fmt="decimal"/>
          <w:cols w:space="720"/>
        </w:sectPr>
      </w:pPr>
      <w:r>
        <w:br/>
      </w:r>
      <w:r>
        <w:pict>
          <v:line id="_x0000_s2978" style="position:absolute;z-index:252702720" from="0,10pt" to="512pt,10pt" strokecolor="black" strokeweight="1pt">
            <v:stroke linestyle="single"/>
          </v:line>
        </w:pict>
      </w:r>
      <w:r>
        <w:rPr>
          <w:rFonts w:ascii="arial" w:eastAsia="arial" w:hAnsi="arial" w:cs="arial"/>
          <w:b/>
          <w:color w:val="767676"/>
          <w:sz w:val="16"/>
        </w:rPr>
        <w:t>End of Document</w:t>
      </w:r>
    </w:p>
    <w:p>
      <w:pPr>
        <w:pStyle w:val="Normal459"/>
        <w:sectPr>
          <w:headerReference w:type="even" r:id="rId2827"/>
          <w:headerReference w:type="default" r:id="rId2828"/>
          <w:footerReference w:type="even" r:id="rId2829"/>
          <w:footerReference w:type="default" r:id="rId2830"/>
          <w:headerReference w:type="first" r:id="rId2831"/>
          <w:footerReference w:type="first" r:id="rId2832"/>
          <w:pgSz w:w="12240" w:h="15840"/>
          <w:pgMar w:top="840" w:right="1000" w:bottom="840" w:left="1000" w:header="400" w:footer="400"/>
          <w:pgNumType w:fmt="decimal"/>
          <w:cols w:space="720"/>
          <w:titlePg w:val="0"/>
        </w:sectPr>
      </w:pPr>
    </w:p>
    <w:p>
      <w:pPr>
        <w:pStyle w:val="Normal459"/>
      </w:pPr>
    </w:p>
    <w:p>
      <w:pPr>
        <w:pStyle w:val="Normal459"/>
      </w:pPr>
      <w:r>
        <w:pict>
          <v:shape id="_x0000_i2979" type="#_x0000_t75" alt="LexisNexis®" style="width:147.75pt;height:30pt">
            <v:imagedata r:id="rId10" o:title=""/>
          </v:shape>
        </w:pict>
      </w:r>
      <w:r>
        <w:cr/>
      </w:r>
    </w:p>
    <w:p>
      <w:pPr>
        <w:pStyle w:val="Heading145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Ermittlungen nach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zum Palästinenser-Gedenktag Nakba</w:t>
      </w:r>
    </w:p>
    <w:p>
      <w:pPr>
        <w:pStyle w:val="Normal4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20. Mai 2024 4:13 PM GMT+1</w:t>
      </w:r>
    </w:p>
    <w:p>
      <w:pPr>
        <w:pStyle w:val="Normal459"/>
        <w:keepNext w:val="0"/>
        <w:spacing w:after="0" w:line="240" w:lineRule="atLeast"/>
        <w:ind w:right="0"/>
        <w:jc w:val="both"/>
      </w:pPr>
      <w:bookmarkStart w:id="918" w:name="Bookmark_460"/>
      <w:bookmarkEnd w:id="918"/>
    </w:p>
    <w:p>
      <w:pPr>
        <w:pStyle w:val="Normal45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59"/>
        <w:keepNext w:val="0"/>
        <w:spacing w:before="120" w:after="0" w:line="220" w:lineRule="atLeast"/>
        <w:ind w:left="0" w:right="0" w:firstLine="0"/>
        <w:jc w:val="left"/>
      </w:pPr>
      <w:r>
        <w:br/>
      </w:r>
      <w:r>
        <w:pict>
          <v:shape id="_x0000_i2980" type="#_x0000_t75" style="width:230.22pt;height:28.5pt">
            <v:imagedata r:id="rId39" o:title=""/>
          </v:shape>
        </w:pict>
      </w:r>
    </w:p>
    <w:p>
      <w:pPr>
        <w:pStyle w:val="Normal4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653 words</w:t>
      </w:r>
    </w:p>
    <w:p>
      <w:pPr>
        <w:pStyle w:val="Normal45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Tausende Menschen protestieren anlässlich des Gedenktages der Palästinenser erneut in Berlin. Vereinzelt werden Böller und Pyrotechnik gezündet. Immer wieder schreitet die Polizei ein.</w:t>
      </w:r>
    </w:p>
    <w:p>
      <w:pPr>
        <w:pStyle w:val="Normal459"/>
        <w:keepNext/>
        <w:spacing w:before="240" w:after="0" w:line="340" w:lineRule="atLeast"/>
        <w:ind w:left="0" w:right="0" w:firstLine="0"/>
        <w:jc w:val="left"/>
      </w:pPr>
      <w:bookmarkStart w:id="919" w:name="Body_458"/>
      <w:bookmarkEnd w:id="919"/>
      <w:r>
        <w:rPr>
          <w:rFonts w:ascii="arial" w:eastAsia="arial" w:hAnsi="arial" w:cs="arial"/>
          <w:b/>
          <w:i w:val="0"/>
          <w:strike w:val="0"/>
          <w:noProof w:val="0"/>
          <w:color w:val="000000"/>
          <w:position w:val="0"/>
          <w:sz w:val="28"/>
          <w:u w:val="none"/>
          <w:vertAlign w:val="baseline"/>
        </w:rPr>
        <w:t>Body</w:t>
      </w:r>
    </w:p>
    <w:p>
      <w:pPr>
        <w:pStyle w:val="Normal459"/>
        <w:spacing w:line="60" w:lineRule="exact"/>
      </w:pPr>
      <w:r>
        <w:pict>
          <v:line id="_x0000_s2981" style="position:absolute;z-index:252703744" from="0,2pt" to="512pt,2pt" strokecolor="#009ddb" strokeweight="2pt">
            <v:stroke linestyle="single"/>
            <w10:wrap type="topAndBottom"/>
          </v:line>
        </w:pict>
      </w:r>
    </w:p>
    <w:p>
      <w:pPr>
        <w:pStyle w:val="Normal459"/>
      </w:pPr>
    </w:p>
    <w:p>
      <w:pPr>
        <w:pStyle w:val="Normal4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weiteren Demonstration anlässlich des palästinensischen Gedenktages Nakba mit Tausenden Menschen ermittelt die Berliner Polizei zu 25 Strafanzeigen. Es gehe unter anderem um Volksverhetzung, Beleidigung und Angriffe auf Einsatzkräfte, sagte ein Polizeisprecher. 25 Teilnehmer seien am Samstag bei dem Protestzug vorläufig festgenommen worden, um die Personalien festzustellen. Rund 6200 Menschen hatten sich nach Polizeiangaben in der Spitze beteiligt. Erwartet worden waren etwa 2000 Teilnehmer.</w:t>
      </w:r>
    </w:p>
    <w:p>
      <w:pPr>
        <w:pStyle w:val="Normal4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ging immer wieder gegen Demonstranten vor. Es habe vereinzelt Böllerwürfe auf Polizisten gegeben, und Pyrotechnik sei gezündet worden, sagte eine Polizeisprecherin. Der Protestzug wurde deswegen mehrfach gestoppt. Weil nach Polizeiangaben von dem Lautsprecherwagen an der Spitze aus verbotene Parolen gerufen wurden, durfte das Fahrzeug nicht mehr mitfahren. Zwischenzeitlich schien ein Abbruch der Veranstaltung möglich. Die Stimmung heizte sich zunehmend auf. Letztlich erreichte die Demonstration aber mit laut Polizei noch etwa 2500 Teilnehmerinnen und Teilnehmern den Endpunkt an der Spandauer Straße in Berlin-Mitte.</w:t>
      </w:r>
    </w:p>
    <w:p>
      <w:pPr>
        <w:pStyle w:val="Normal4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dem Titel «Palestine will be free»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führte der Protestzug vom Oranienplatz in Kreuzberg Richtung Rotes Rathaus in Mitte. In Aufrufen in diversen Internetportalen hieß es zu der Demonstration auf Deutsch, Englisch und Arabisch: «An diesem Nakba-Tag kann kein Verbot, keine Verfolgung, keine Repression uns davon abhalten, Gerechtigkeit und Befreiung zu fordern. Wir sind nicht frei, bis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frei ist.» Der Nakba-Gedenktag am 15. Mai erinnert an die Flucht und Vertreibung Hunderttausender Palästinenser im ersten Nahostkrieg 1948 nach der Staatsgründung Israels.</w:t>
      </w:r>
    </w:p>
    <w:p>
      <w:pPr>
        <w:pStyle w:val="Normal4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üblich hatte die Polizei einige Auflagen für die Demonstration erlassen. So waren unter anderem Aufrufe zu Gewalttaten oder ehrverletzende Parolen verboten. Untersagt waren auch Äußerungen, die die Vernichtung des Staates Israel propagieren, oder Fahnen und Kennzeichen terroristischer Organisationen wie der islamistischen Hamas oder der Organisation Samidoun, für die nach dem Terrorangriff auf Israel am 7. Oktober 2023 ein Betätigungsverbot in Deutschland verhängt wurde.</w:t>
      </w:r>
    </w:p>
    <w:p>
      <w:pPr>
        <w:pStyle w:val="Normal4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war nach eigenen Angaben mit rund 500 Einsatzkräften vor Ort. Um eine Dokumentation von Vorfällen zu erschweren, seien Transparente verknotet und Regenschirme aufgespannt worden, hieß es von der Polizei. Viele Demonstranten trugen palästinensische Flaggen, andere reckten Regenschirme in Form einer Wassermelone in die Höhe. Deren Farben - rotes Fruchtfleisch, grün-weiße Schale und schwarze Kerne - finden sich auch auf der palästinensischen Flagge. Auf Schildern und Transparenten war unter anderem zu lesen «Stoppt den Genozid in Gaza» oder «Schluss mit Besatzungsterror!». In Sprechchören wurde unter anderem gerufen «Free Palestine, Free Gaza».</w:t>
      </w:r>
    </w:p>
    <w:p>
      <w:pPr>
        <w:pStyle w:val="Normal4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am vergangenen Mittwochabend hatten anlässlich des Nakba-Gedenktages etwa 600 Menschen in Charlottenburg friedlich demonstriert. Im Anschluss kam es jedoch in Neukölln zu Tumulten. Nach Angaben der Polizei versammelten sich dort etwa 200 Demonstranten. Einige von ihnen setzten Mülleimer in Brand, auch Feuerwerk und bengalisches Feuer wurden gezündet. Immer wieder hätten Menschen an verschiedenen Stellen Gegenstände wie Fahrräder und Mülltonnen auf die Straßen geworfen.</w:t>
      </w:r>
    </w:p>
    <w:p>
      <w:pPr>
        <w:pStyle w:val="Normal4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der islamistischen Hamas auf Israel am 7. Oktober 2023 gibt es in Berlin wöchentlich Demonstrationen. Der Berliner Staatsanwaltschaft liegen nach eigenen Angaben bislang rund 1040 Verfahren (Stand: 17. Mai) im Kontext des Gaza-Kriegs vor. Davon geht es in etwa 210 Fällen um Straftaten bei Demonstrationen zum Nahost-Konflikt, wie eine Behördensprecherin auf Anfrage mitteilte. Häufig geht es demnach um Volksverhetzung, Sachbeschädigung, Beleidigung oder Verwenden von Kennzeichen verfassungswidriger und terroristischer Organisationen.</w:t>
      </w:r>
    </w:p>
    <w:p>
      <w:pPr>
        <w:pStyle w:val="Normal45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20, 2024</w:t>
      </w:r>
    </w:p>
    <w:p>
      <w:pPr>
        <w:pStyle w:val="Normal459"/>
      </w:pPr>
    </w:p>
    <w:p>
      <w:pPr>
        <w:pStyle w:val="Normal459"/>
        <w:ind w:left="200"/>
        <w:sectPr>
          <w:type w:val="continuous"/>
          <w:pgMar w:top="840" w:right="1000" w:bottom="840" w:left="1000" w:header="400" w:footer="400"/>
          <w:pgNumType w:fmt="decimal"/>
          <w:cols w:space="720"/>
        </w:sectPr>
      </w:pPr>
      <w:r>
        <w:br/>
      </w:r>
      <w:r>
        <w:pict>
          <v:line id="_x0000_s2982" style="position:absolute;z-index:252704768" from="0,10pt" to="512pt,10pt" strokecolor="black" strokeweight="1pt">
            <v:stroke linestyle="single"/>
          </v:line>
        </w:pict>
      </w:r>
      <w:r>
        <w:rPr>
          <w:rFonts w:ascii="arial" w:eastAsia="arial" w:hAnsi="arial" w:cs="arial"/>
          <w:b/>
          <w:color w:val="767676"/>
          <w:sz w:val="16"/>
        </w:rPr>
        <w:t>End of Document</w:t>
      </w:r>
    </w:p>
    <w:p>
      <w:pPr>
        <w:pStyle w:val="Normal460"/>
        <w:sectPr>
          <w:headerReference w:type="even" r:id="rId2833"/>
          <w:headerReference w:type="default" r:id="rId2834"/>
          <w:footerReference w:type="even" r:id="rId2835"/>
          <w:footerReference w:type="default" r:id="rId2836"/>
          <w:headerReference w:type="first" r:id="rId2837"/>
          <w:footerReference w:type="first" r:id="rId2838"/>
          <w:pgSz w:w="12240" w:h="15840"/>
          <w:pgMar w:top="840" w:right="1000" w:bottom="840" w:left="1000" w:header="400" w:footer="400"/>
          <w:pgNumType w:fmt="decimal"/>
          <w:cols w:space="720"/>
          <w:titlePg w:val="0"/>
        </w:sectPr>
      </w:pPr>
    </w:p>
    <w:p>
      <w:pPr>
        <w:pStyle w:val="Normal460"/>
      </w:pPr>
    </w:p>
    <w:p>
      <w:pPr>
        <w:pStyle w:val="Normal460"/>
      </w:pPr>
      <w:r>
        <w:pict>
          <v:shape id="_x0000_i2983" type="#_x0000_t75" alt="LexisNexis®" style="width:147.75pt;height:30pt">
            <v:imagedata r:id="rId10" o:title=""/>
          </v:shape>
        </w:pict>
      </w:r>
      <w:r>
        <w:cr/>
      </w:r>
    </w:p>
    <w:p>
      <w:pPr>
        <w:pStyle w:val="Heading145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Hunderte Menschen bei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zum Palästinenser-Gedenktag Nakba</w:t>
      </w:r>
    </w:p>
    <w:p>
      <w:pPr>
        <w:pStyle w:val="Normal4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19. Mai 2024 2:29 PM GMT+1</w:t>
      </w:r>
    </w:p>
    <w:p>
      <w:pPr>
        <w:pStyle w:val="Normal460"/>
        <w:keepNext w:val="0"/>
        <w:spacing w:after="0" w:line="240" w:lineRule="atLeast"/>
        <w:ind w:right="0"/>
        <w:jc w:val="both"/>
      </w:pPr>
      <w:bookmarkStart w:id="920" w:name="Bookmark_461"/>
      <w:bookmarkEnd w:id="920"/>
    </w:p>
    <w:p>
      <w:pPr>
        <w:pStyle w:val="Normal46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60"/>
        <w:keepNext w:val="0"/>
        <w:spacing w:before="120" w:after="0" w:line="220" w:lineRule="atLeast"/>
        <w:ind w:left="0" w:right="0" w:firstLine="0"/>
        <w:jc w:val="left"/>
      </w:pPr>
      <w:r>
        <w:br/>
      </w:r>
      <w:r>
        <w:pict>
          <v:shape id="_x0000_i2984" type="#_x0000_t75" style="width:230.22pt;height:28.5pt">
            <v:imagedata r:id="rId39" o:title=""/>
          </v:shape>
        </w:pict>
      </w:r>
    </w:p>
    <w:p>
      <w:pPr>
        <w:pStyle w:val="Normal4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288 words</w:t>
      </w:r>
    </w:p>
    <w:p>
      <w:pPr>
        <w:pStyle w:val="Normal46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Bereits in der Woche gab es Kundgebungen zum Gedenktag der Palästinenser. Nun ist ein Marsch Richtung Rotes Rathaus geplant. Nach Tumulten in Neukölln sind Hunderte Polizisten im Einsatz.</w:t>
      </w:r>
    </w:p>
    <w:p>
      <w:pPr>
        <w:pStyle w:val="Normal460"/>
        <w:keepNext/>
        <w:spacing w:before="240" w:after="0" w:line="340" w:lineRule="atLeast"/>
        <w:ind w:left="0" w:right="0" w:firstLine="0"/>
        <w:jc w:val="left"/>
      </w:pPr>
      <w:bookmarkStart w:id="921" w:name="Body_459"/>
      <w:bookmarkEnd w:id="921"/>
      <w:r>
        <w:rPr>
          <w:rFonts w:ascii="arial" w:eastAsia="arial" w:hAnsi="arial" w:cs="arial"/>
          <w:b/>
          <w:i w:val="0"/>
          <w:strike w:val="0"/>
          <w:noProof w:val="0"/>
          <w:color w:val="000000"/>
          <w:position w:val="0"/>
          <w:sz w:val="28"/>
          <w:u w:val="none"/>
          <w:vertAlign w:val="baseline"/>
        </w:rPr>
        <w:t>Body</w:t>
      </w:r>
    </w:p>
    <w:p>
      <w:pPr>
        <w:pStyle w:val="Normal460"/>
        <w:spacing w:line="60" w:lineRule="exact"/>
      </w:pPr>
      <w:r>
        <w:pict>
          <v:line id="_x0000_s2985" style="position:absolute;z-index:252705792" from="0,2pt" to="512pt,2pt" strokecolor="#009ddb" strokeweight="2pt">
            <v:stroke linestyle="single"/>
            <w10:wrap type="topAndBottom"/>
          </v:line>
        </w:pict>
      </w:r>
    </w:p>
    <w:p>
      <w:pPr>
        <w:pStyle w:val="Normal460"/>
      </w:pPr>
    </w:p>
    <w:p>
      <w:pPr>
        <w:pStyle w:val="Normal4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Protesten aus Anlass des palästinensischen Gedenktages Nakba haben sich erneut viele Menschen in Berlin zu einer Demonstration versammelt. Die Polizei sprach bei einer ersten Schätzung von knapp 300 Teilnehmern zu Beginn des Protestes am Oranienplatz. Es kamen aber noch weitere Menschen zu dem Platz und die Polizei rechnete auch im Verlauf der Demonstration mit weiteren Teilnehmerinnen und Teilnehmern.</w:t>
      </w:r>
    </w:p>
    <w:p>
      <w:pPr>
        <w:pStyle w:val="Normal4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dem Titel «Palestine will be free»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wollen die Teilnehmer vom Oranienplatz in Kreuzberg Richtung Rotes Rathaus laufen. Ursprünglich sollte die Route zum Brandenburger Tor führen. Dies wurde jedoch am Samstag kurzfristig geändert, wie es von der Polizei hieß. Angemeldet waren etwa 2000 Menschen. Die Polizei war nach eigenen Angaben mit rund 500 Einsatzkräften vor Ort.</w:t>
      </w:r>
    </w:p>
    <w:p>
      <w:pPr>
        <w:pStyle w:val="Normal4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Aufrufen in diversen Internetportalen hieß es zu dem Protest auf Deutsch, Englisch und Arabisch: «An diesem Nakba-Tag kann kein Verbot, keine Verfolgung, keine Repression uns davon abhalten, Gerechtigkeit und Befreiung zu fordern. Wir sind nicht frei, bis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frei ist.» Der Nakba-Gedenktag am 15. Mai erinnert an die Flucht und Vertreibung Hunderttausender Palästinenser im ersten Nahostkrieg 1948 nach der Staatsgründung Israels.</w:t>
      </w:r>
    </w:p>
    <w:p>
      <w:pPr>
        <w:pStyle w:val="Normal4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vergangenen Mittwochabend hatten anlässlich des Nakba-Gedenktages etwa 600 Menschen in Charlottenburg friedlich demonstriert. Im Anschluss kam es jedoch in Berlin-Neukölln zu Tumulten. Nach Angaben der Polizei versammelten sich dort etwa 200 Demonstranten. Einige von ihnen setzten Mülleimer in Brand, auch Feuerwerk und bengalisches Feuer wurden gezündet. Immer wieder hätten Menschen an verschiedenen Stellen Gegenstände wie Fahrräder und Mülltonnen auf die Straßen geworfen.</w:t>
      </w:r>
    </w:p>
    <w:p>
      <w:pPr>
        <w:pStyle w:val="Normal46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19, 2024</w:t>
      </w:r>
    </w:p>
    <w:p>
      <w:pPr>
        <w:pStyle w:val="Normal460"/>
      </w:pPr>
    </w:p>
    <w:p>
      <w:pPr>
        <w:pStyle w:val="Normal460"/>
        <w:ind w:left="200"/>
        <w:sectPr>
          <w:type w:val="continuous"/>
          <w:pgMar w:top="840" w:right="1000" w:bottom="840" w:left="1000" w:header="400" w:footer="400"/>
          <w:pgNumType w:fmt="decimal"/>
          <w:cols w:space="720"/>
        </w:sectPr>
      </w:pPr>
      <w:r>
        <w:br/>
      </w:r>
      <w:r>
        <w:pict>
          <v:line id="_x0000_s2986" style="position:absolute;z-index:252706816" from="0,10pt" to="512pt,10pt" strokecolor="black" strokeweight="1pt">
            <v:stroke linestyle="single"/>
          </v:line>
        </w:pict>
      </w:r>
      <w:r>
        <w:rPr>
          <w:rFonts w:ascii="arial" w:eastAsia="arial" w:hAnsi="arial" w:cs="arial"/>
          <w:b/>
          <w:color w:val="767676"/>
          <w:sz w:val="16"/>
        </w:rPr>
        <w:t>End of Document</w:t>
      </w:r>
    </w:p>
    <w:p>
      <w:pPr>
        <w:pStyle w:val="Normal461"/>
        <w:sectPr>
          <w:headerReference w:type="even" r:id="rId2839"/>
          <w:headerReference w:type="default" r:id="rId2840"/>
          <w:footerReference w:type="even" r:id="rId2841"/>
          <w:footerReference w:type="default" r:id="rId2842"/>
          <w:headerReference w:type="first" r:id="rId2843"/>
          <w:footerReference w:type="first" r:id="rId2844"/>
          <w:pgSz w:w="12240" w:h="15840"/>
          <w:pgMar w:top="840" w:right="1000" w:bottom="840" w:left="1000" w:header="400" w:footer="400"/>
          <w:pgNumType w:fmt="decimal"/>
          <w:cols w:space="720"/>
          <w:titlePg w:val="0"/>
        </w:sectPr>
      </w:pPr>
    </w:p>
    <w:p>
      <w:pPr>
        <w:pStyle w:val="Normal461"/>
      </w:pPr>
    </w:p>
    <w:p>
      <w:pPr>
        <w:pStyle w:val="Normal461"/>
      </w:pPr>
      <w:r>
        <w:pict>
          <v:shape id="_x0000_i2987" type="#_x0000_t75" alt="LexisNexis®" style="width:147.75pt;height:30pt">
            <v:imagedata r:id="rId10" o:title=""/>
          </v:shape>
        </w:pict>
      </w:r>
      <w:r>
        <w:cr/>
      </w:r>
    </w:p>
    <w:p>
      <w:pPr>
        <w:pStyle w:val="Heading146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Nakba-Tag; Verbotene Parolen und Pyrotechnik - Polizei ermittelt zu Anzeigen nach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4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19. Mai 2024 11:53 AM GMT+1</w:t>
      </w:r>
    </w:p>
    <w:p>
      <w:pPr>
        <w:pStyle w:val="Normal461"/>
        <w:keepNext w:val="0"/>
        <w:spacing w:after="0" w:line="240" w:lineRule="atLeast"/>
        <w:ind w:right="0"/>
        <w:jc w:val="both"/>
      </w:pPr>
      <w:bookmarkStart w:id="922" w:name="Bookmark_462"/>
      <w:bookmarkEnd w:id="922"/>
    </w:p>
    <w:p>
      <w:pPr>
        <w:pStyle w:val="Normal46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61"/>
        <w:keepNext w:val="0"/>
        <w:spacing w:before="120" w:after="0" w:line="220" w:lineRule="atLeast"/>
        <w:ind w:left="0" w:right="0" w:firstLine="0"/>
        <w:jc w:val="left"/>
      </w:pPr>
      <w:r>
        <w:br/>
      </w:r>
      <w:r>
        <w:pict>
          <v:shape id="_x0000_i2988" type="#_x0000_t75" style="width:230.22pt;height:28.5pt">
            <v:imagedata r:id="rId39" o:title=""/>
          </v:shape>
        </w:pict>
      </w:r>
    </w:p>
    <w:p>
      <w:pPr>
        <w:pStyle w:val="Normal4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4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702 words</w:t>
      </w:r>
    </w:p>
    <w:p>
      <w:pPr>
        <w:pStyle w:val="Normal46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Berlin sind am Samstag tausende propalästinensische Demonstranten durch die Innenstadt gezogen, um an den sogenannten Nakba-Tag zu erinnern. Die Polizei war mit rund 500 Kräften im Einsatz. Böller und Pyrotechnik wurden gezündet, die Polizei notierte 25 Anzeigen.</w:t>
      </w:r>
    </w:p>
    <w:p>
      <w:pPr>
        <w:pStyle w:val="Normal461"/>
        <w:keepNext/>
        <w:spacing w:before="240" w:after="0" w:line="340" w:lineRule="atLeast"/>
        <w:ind w:left="0" w:right="0" w:firstLine="0"/>
        <w:jc w:val="left"/>
      </w:pPr>
      <w:bookmarkStart w:id="923" w:name="Body_460"/>
      <w:bookmarkEnd w:id="923"/>
      <w:r>
        <w:rPr>
          <w:rFonts w:ascii="arial" w:eastAsia="arial" w:hAnsi="arial" w:cs="arial"/>
          <w:b/>
          <w:i w:val="0"/>
          <w:strike w:val="0"/>
          <w:noProof w:val="0"/>
          <w:color w:val="000000"/>
          <w:position w:val="0"/>
          <w:sz w:val="28"/>
          <w:u w:val="none"/>
          <w:vertAlign w:val="baseline"/>
        </w:rPr>
        <w:t>Body</w:t>
      </w:r>
    </w:p>
    <w:p>
      <w:pPr>
        <w:pStyle w:val="Normal461"/>
        <w:spacing w:line="60" w:lineRule="exact"/>
      </w:pPr>
      <w:r>
        <w:pict>
          <v:line id="_x0000_s2989" style="position:absolute;z-index:252707840" from="0,2pt" to="512pt,2pt" strokecolor="#009ddb" strokeweight="2pt">
            <v:stroke linestyle="single"/>
            <w10:wrap type="topAndBottom"/>
          </v:line>
        </w:pict>
      </w:r>
    </w:p>
    <w:p>
      <w:pPr>
        <w:pStyle w:val="Normal461"/>
      </w:pPr>
    </w:p>
    <w:p>
      <w:pPr>
        <w:pStyle w:val="Normal4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Tausende Menschen haben sich am Sanstag in Berlin erneut anlässlich des palästinensischen Gedenktages Nakba versammelt. Die Polizei sprach gegenüber WELT von 6200 Teilnehmern, erwartet worden waren etwa 2000 Menschen.</w:t>
      </w:r>
    </w:p>
    <w:p>
      <w:pPr>
        <w:pStyle w:val="Normal4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dem Titel ,,Palestine will be free" liefen die Menschen vom Oranienplatz in Kreuzberg in Richtung Rotes Rathaus. Die Polizei war am Samstag nach eigenen Angaben mit rund 500 Einsatzkräften vor Ort. Vereinzelt seien Teilnehmer festgenommen worden, um deren Identität festzustellen, sagte eine Polizeisprecherin am Samstagnachmittag. Auch Böller seien auf die Polizei geworfen worden.</w:t>
      </w:r>
    </w:p>
    <w:p>
      <w:pPr>
        <w:pStyle w:val="Normal4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ist ein rotes Dreieck", prangte in englischer Schrift auf einem Banner, dass der Umzug vor sich hertrug. Das rote Dreieck wird im antiisraelischen Protestmilieu als Zeichen der Unterstützung der Terrororganisation Hamas genutzt. Die Hamas selbst hat das Symbol in der Vergangenheit genutzt, um Feinde zu markieren.</w:t>
      </w:r>
    </w:p>
    <w:p>
      <w:pPr>
        <w:pStyle w:val="Normal4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Andere Banner und Schilder trugen die Aufschrift ,,Genozid": Gemeint ist damit eine Verschwörungstheorie, wonach Israel in Gaza einen Völkermord begehe. Neben Palästinenser-Flaggen waren solche von linksextremen Parteien zu sehen, auch Schilder mit der Aufschrift: ,,Queers for Palestine."</w:t>
      </w:r>
    </w:p>
    <w:p>
      <w:pPr>
        <w:pStyle w:val="Normal4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Protestzug sei mehrfach angehalten worden wegen gezündeter Pyrotechnik oder weil vereinzelt verbotene Parolen gerufen wurden, hieß es von der Polizei. Um der Polizei eine Dokumentation zu erschweren, seien Transparente verknotet und Regenschirme aufgespannt worden.</w:t>
      </w:r>
    </w:p>
    <w:p>
      <w:pPr>
        <w:pStyle w:val="Normal4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ermittelt zu 25 Strafanzeigen. Außerdem setzten die Polizisten in 25 Fällen ,,freiheitsbeschränkende" Maßnahmen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 um etwa Personalien festzustellen, wie ein Sprecher am Sonntagmorgen mitteilte.</w:t>
      </w:r>
    </w:p>
    <w:p>
      <w:pPr>
        <w:pStyle w:val="Normal461"/>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Aufrufe zu Gewalt durch Polizei verboten</w:t>
      </w:r>
    </w:p>
    <w:p>
      <w:pPr>
        <w:pStyle w:val="Normal4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üblich hatte die Polizei vor dem Protestzug einige Auflagen erlassen. So waren etwa Aufrufe zu Gewalttaten oder ehrverletzende Parolen verboten. Untersagt waren auch Äußerungen, die die Vernichtung des Staates Israel propagieren, oder Fahnen und Kennzeichen terroristischer Organisationen wie der islamistischen Terrororganisation Hamas oder der Organisation Samidoun, für die nach dem Massaker am 7. Oktober 2023 ein Betätigungsverbot in Deutschland verhängt wurde.</w:t>
      </w:r>
    </w:p>
    <w:p>
      <w:pPr>
        <w:pStyle w:val="Normal4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Vom Lautsprecherwagen sei laut Polizei die verbotene Parole ,,From the river the sea" gerufen worden. Der Wagen sei entfernt worden, teilte die Polizei mit.</w:t>
      </w:r>
    </w:p>
    <w:p>
      <w:pPr>
        <w:pStyle w:val="Normal4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Demonstrationszug lief auch FDP-Politikerin Karoline Preisler als einsame Gegendemonstrantin mit. In den vergangenen Wochen war sie wiederholt am Rand von israelfeindlichen Demonstrationen gesehen worden. Dabei hatte sie Fotos von Hamas-Opfern in die Höhe gehalten.</w:t>
      </w:r>
    </w:p>
    <w:p>
      <w:pPr>
        <w:pStyle w:val="Normal4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einer Polizeisprecherin machte Preisler von ihrem Recht Gebrauch, sich einer Versammlung anzuschließen und dort ohne Verursachung von Störungen eine Gegenmeinung kundzutun. Weil die Demonstrationsteilnehmer teils aggressiv auf Preislers Anwesenheit reagierten, umringten bis zu zehn Beamte sie.</w:t>
      </w:r>
    </w:p>
    <w:p>
      <w:pPr>
        <w:pStyle w:val="Normal4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2500 Teilnehmer kamen nach Polizeiangaben am angemeldeten Endpunkt der Versammlung an. Der Nakba-Gedenktag am 15. Mai erinnert an die Flucht und Vertreibung Hunderttausender Palästinenser im ersten Nahostkrieg 1948 nach der Staatsgründung Israels.</w:t>
      </w:r>
    </w:p>
    <w:p>
      <w:pPr>
        <w:pStyle w:val="Normal461"/>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Tumulte nach Demonstration am Mittwoch</w:t>
      </w:r>
    </w:p>
    <w:p>
      <w:pPr>
        <w:pStyle w:val="Normal4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Mittwochabend hatten anlässlich des Nakba-Gedenktages bereits etwa 600 Menschen in Charlottenburg demonstriert. Im Anschluss kam es in Neukölln zu Tumulten. Nach Angaben der Polizei versammelten sich dort etwa 200 Demonstranten. Einige von ihnen setzten Mülleimer in Brand, auch Feuerwerk und bengalisches Feuer wurden gezündet. Immer wieder hätten Menschen an verschiedenen Stellen Gegenstände wie Fahrräder und Mülltonnen auf die Straßen geworfen.</w:t>
      </w:r>
    </w:p>
    <w:p>
      <w:pPr>
        <w:pStyle w:val="Normal4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der Hamas auf Israel gibt es in Berlin wöchentlich Demonstrationen. Der Berliner Staatsanwaltschaft liegen nach eigenen Angaben bislang rund 1040 Verfahren (Stand: 17. Mai) im Kontext des Gaza-Kriegs vor.</w:t>
      </w:r>
    </w:p>
    <w:p>
      <w:pPr>
        <w:pStyle w:val="Normal4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den Verfahren geht es in etwa 210 Fällen um Straftaten bei Demonstrationen zu dem Nahost-Konflikt, wie eine Behördensprecherin auf Anfrage mitteilte. Häufig geht es demnach um Volksverhetzung, Sachbeschädigung, Beleidigung oder Verwenden von Kennzeichen verfassungswidriger und terroristischer Organisationen.</w:t>
      </w:r>
    </w:p>
    <w:p>
      <w:pPr>
        <w:pStyle w:val="Normal46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19, 2024</w:t>
      </w:r>
    </w:p>
    <w:p>
      <w:pPr>
        <w:pStyle w:val="Normal461"/>
      </w:pPr>
    </w:p>
    <w:p>
      <w:pPr>
        <w:pStyle w:val="Normal461"/>
        <w:ind w:left="200"/>
        <w:sectPr>
          <w:type w:val="continuous"/>
          <w:pgMar w:top="840" w:right="1000" w:bottom="840" w:left="1000" w:header="400" w:footer="400"/>
          <w:pgNumType w:fmt="decimal"/>
          <w:cols w:space="720"/>
        </w:sectPr>
      </w:pPr>
      <w:r>
        <w:br/>
      </w:r>
      <w:r>
        <w:pict>
          <v:line id="_x0000_s2990" style="position:absolute;z-index:252708864" from="0,10pt" to="512pt,10pt" strokecolor="black" strokeweight="1pt">
            <v:stroke linestyle="single"/>
          </v:line>
        </w:pict>
      </w:r>
      <w:r>
        <w:rPr>
          <w:rFonts w:ascii="arial" w:eastAsia="arial" w:hAnsi="arial" w:cs="arial"/>
          <w:b/>
          <w:color w:val="767676"/>
          <w:sz w:val="16"/>
        </w:rPr>
        <w:t>End of Document</w:t>
      </w:r>
    </w:p>
    <w:p>
      <w:pPr>
        <w:pStyle w:val="Normal462"/>
        <w:sectPr>
          <w:headerReference w:type="even" r:id="rId2845"/>
          <w:headerReference w:type="default" r:id="rId2846"/>
          <w:footerReference w:type="even" r:id="rId2847"/>
          <w:footerReference w:type="default" r:id="rId2848"/>
          <w:headerReference w:type="first" r:id="rId2849"/>
          <w:footerReference w:type="first" r:id="rId2850"/>
          <w:pgSz w:w="12240" w:h="15840"/>
          <w:pgMar w:top="840" w:right="1000" w:bottom="840" w:left="1000" w:header="400" w:footer="400"/>
          <w:pgNumType w:fmt="decimal"/>
          <w:cols w:space="720"/>
          <w:titlePg w:val="0"/>
        </w:sectPr>
      </w:pPr>
    </w:p>
    <w:p>
      <w:pPr>
        <w:pStyle w:val="Normal462"/>
      </w:pPr>
    </w:p>
    <w:p>
      <w:pPr>
        <w:pStyle w:val="Normal462"/>
      </w:pPr>
      <w:r>
        <w:pict>
          <v:shape id="_x0000_i2991" type="#_x0000_t75" alt="LexisNexis®" style="width:147.75pt;height:30pt">
            <v:imagedata r:id="rId10" o:title=""/>
          </v:shape>
        </w:pict>
      </w:r>
      <w:r>
        <w:cr/>
      </w:r>
    </w:p>
    <w:p>
      <w:pPr>
        <w:pStyle w:val="Heading146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Böller-Würfe und verbotene Parolen; 6200 Israel-Hasser ziehen durch Berlin</w:t>
      </w:r>
    </w:p>
    <w:p>
      <w:pPr>
        <w:pStyle w:val="Normal4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4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19. Mai 2024 </w:t>
      </w:r>
    </w:p>
    <w:p>
      <w:pPr>
        <w:pStyle w:val="Normal462"/>
        <w:keepNext w:val="0"/>
        <w:spacing w:after="0" w:line="240" w:lineRule="atLeast"/>
        <w:ind w:right="0"/>
        <w:jc w:val="both"/>
      </w:pPr>
      <w:bookmarkStart w:id="924" w:name="Bookmark_463"/>
      <w:bookmarkEnd w:id="924"/>
    </w:p>
    <w:p>
      <w:pPr>
        <w:pStyle w:val="Normal46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462"/>
        <w:keepNext w:val="0"/>
        <w:spacing w:before="120" w:after="0" w:line="220" w:lineRule="atLeast"/>
        <w:ind w:left="0" w:right="0" w:firstLine="0"/>
        <w:jc w:val="left"/>
      </w:pPr>
      <w:r>
        <w:br/>
      </w:r>
      <w:r>
        <w:pict>
          <v:shape id="_x0000_i2992" type="#_x0000_t75" style="width:134.98pt;height:85.49pt">
            <v:imagedata r:id="rId25" o:title=""/>
          </v:shape>
        </w:pict>
      </w:r>
    </w:p>
    <w:p>
      <w:pPr>
        <w:pStyle w:val="Normal4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4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450 words</w:t>
      </w:r>
    </w:p>
    <w:p>
      <w:pPr>
        <w:pStyle w:val="Normal4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Maren Wittge</w:t>
      </w:r>
    </w:p>
    <w:p>
      <w:pPr>
        <w:pStyle w:val="Normal462"/>
        <w:keepNext/>
        <w:spacing w:before="240" w:after="0" w:line="340" w:lineRule="atLeast"/>
        <w:ind w:left="0" w:right="0" w:firstLine="0"/>
        <w:jc w:val="left"/>
      </w:pPr>
      <w:bookmarkStart w:id="925" w:name="Body_461"/>
      <w:bookmarkEnd w:id="925"/>
      <w:r>
        <w:rPr>
          <w:rFonts w:ascii="arial" w:eastAsia="arial" w:hAnsi="arial" w:cs="arial"/>
          <w:b/>
          <w:i w:val="0"/>
          <w:strike w:val="0"/>
          <w:noProof w:val="0"/>
          <w:color w:val="000000"/>
          <w:position w:val="0"/>
          <w:sz w:val="28"/>
          <w:u w:val="none"/>
          <w:vertAlign w:val="baseline"/>
        </w:rPr>
        <w:t>Body</w:t>
      </w:r>
    </w:p>
    <w:p>
      <w:pPr>
        <w:pStyle w:val="Normal462"/>
        <w:spacing w:line="60" w:lineRule="exact"/>
      </w:pPr>
      <w:r>
        <w:pict>
          <v:line id="_x0000_s2993" style="position:absolute;z-index:252709888" from="0,2pt" to="512pt,2pt" strokecolor="#009ddb" strokeweight="2pt">
            <v:stroke linestyle="single"/>
            <w10:wrap type="topAndBottom"/>
          </v:line>
        </w:pict>
      </w:r>
    </w:p>
    <w:p>
      <w:pPr>
        <w:pStyle w:val="Normal462"/>
      </w:pP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Die Hauptstadt kommt einfach nicht zur Ruhe. Mehr als 6000 Israel-Hasser zogen am Samstag unter dem Motto  Palastine will be free  durch Kreuzberg und Mitte. Lediglich 500 Beamte waren im Einsatz.</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Nachmittag war die Stimmung zunächst ruhig, zum Abend wurde es zunehmend gereizter. Böller wurden gezündet, verbotene Parolen gerufen. Es kam zu vorläufigen Festnahmen.</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Veranstaltung, die um 15 Uhr am Oranienplatz gestartet war, wurden vorab Beschränkungen auferlegt. Verboten unter anderem: Aufrufe zu Gewalttaten, ehrverletzende Parolen gegenüber ethnischen oder religiösen Gruppen, Äußerungen, die die Vernichtung des Staates Israel propagieren.</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Nur 2000 Demonstranten waren angemeldet</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Laut Polizei beteiligen sich etwa 6200 Menschen an dem von einer Privatperson organisierten Protest. Nur 2000 waren zuvor angemeldet worden. </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Aufrufen in diversen Internetportalen heißt es zu der Demonstration auf Deutsch, Englisch und Arabisch:  An diesem Nakba-Tag kann kein Verbot, keine Verfolgung, keine Repression uns davon abhalten, Gerechtigkeit und Befreiung zu fordern. Wir sind nicht frei, bis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frei ist.  Am Nakba-Gedenktag am 15. Mai erinnern Palästinenser an die Flucht und Vertreibung Hunderttausender Menschen im ersten Nahostkrieg - 1948, sofort nach der Staatsgründung Israels, hatten mehrere Nachbarstaaten Israel überfallen.</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Verlauf musste der Demonstrationszug mehrere Male angehalten werden, weil verbotene Parolen gerufen und Pyrotechnik in Richtung von Polizisten geworfen wurde. Auch Flaschen flogen. Es kam zu vorübergehenden Festnahmen.</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Verbotene Parolen</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Mehrfach wurden strafrechtliche Äußerungen aus den Lautsprechern skandiert , sagt eine Polizeisprecherin. Nach BILD-Informationen war mehrfach die verbotene Parole  From the River to the Sea, Palestine will be free  zu hören.</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Nach den radikalen Ausschreitungen in Hamburg und Berlin, bei denen das Kalifat und damit die Abschaffung der deutschen Demokratie skandiert wurde, achten wir natürlich auf jede Kleinigkeit , sagte ein Polizist zu BILD.</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Dennoch sei man überrascht, dass trotz der zu erwartenden Groß-Demonstration so wenig Polizisten im Einsatz waren. Laut dem Beamten reiche eine falsch verstandene Festnahme, um die Kiste der Pandora zu öffnen.</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 19 Uhr wurde die Demonstration vom Veranstalter beendet. </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25 Strafanzeigen nach </w:t>
      </w:r>
      <w:r>
        <w:rPr>
          <w:rFonts w:ascii="arial" w:eastAsia="arial" w:hAnsi="arial" w:cs="arial"/>
          <w:b/>
          <w:i/>
          <w:strike w:val="0"/>
          <w:noProof w:val="0"/>
          <w:color w:val="000000"/>
          <w:position w:val="0"/>
          <w:sz w:val="20"/>
          <w:u w:val="single"/>
          <w:vertAlign w:val="baseline"/>
        </w:rPr>
        <w:t>Demo</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Nun ermittelt die Polizei zu 25 Strafanzeigen. Außerdem setzten die Polizisten in 25 Fällen  freiheitsbeschränkende  Maßnahmen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 um etwa Personalien festzustellen, wie ein Sprecher am Sonntagmorgen mitteilte. </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-in-berlin-mehr-als-6000-israel-hasser-ziehen-durch-hauptstadt-88334898.bild.html</w:t>
      </w:r>
    </w:p>
    <w:p>
      <w:pPr>
        <w:pStyle w:val="Normal46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62"/>
        <w:spacing w:line="60" w:lineRule="exact"/>
      </w:pPr>
      <w:r>
        <w:pict>
          <v:line id="_x0000_s2994" style="position:absolute;z-index:252710912" from="0,2pt" to="512pt,2pt" strokecolor="#009ddb" strokeweight="2pt">
            <v:stroke linestyle="single"/>
            <w10:wrap type="topAndBottom"/>
          </v:line>
        </w:pict>
      </w:r>
    </w:p>
    <w:p>
      <w:pPr>
        <w:pStyle w:val="Normal46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schwenkend steht Mann auf einem Wagen</w:t>
      </w:r>
    </w:p>
    <w:p>
      <w:pPr>
        <w:pStyle w:val="Normal46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19, 2024</w:t>
      </w:r>
    </w:p>
    <w:p>
      <w:pPr>
        <w:pStyle w:val="Normal462"/>
      </w:pPr>
    </w:p>
    <w:p>
      <w:pPr>
        <w:pStyle w:val="Normal462"/>
        <w:ind w:left="200"/>
        <w:sectPr>
          <w:type w:val="continuous"/>
          <w:pgMar w:top="840" w:right="1000" w:bottom="840" w:left="1000" w:header="400" w:footer="400"/>
          <w:pgNumType w:fmt="decimal"/>
          <w:cols w:space="720"/>
        </w:sectPr>
      </w:pPr>
      <w:r>
        <w:br/>
      </w:r>
      <w:r>
        <w:pict>
          <v:line id="_x0000_s2995" style="position:absolute;z-index:252711936" from="0,10pt" to="512pt,10pt" strokecolor="black" strokeweight="1pt">
            <v:stroke linestyle="single"/>
          </v:line>
        </w:pict>
      </w:r>
      <w:r>
        <w:rPr>
          <w:rFonts w:ascii="arial" w:eastAsia="arial" w:hAnsi="arial" w:cs="arial"/>
          <w:b/>
          <w:color w:val="767676"/>
          <w:sz w:val="16"/>
        </w:rPr>
        <w:t>End of Document</w:t>
      </w:r>
    </w:p>
    <w:p>
      <w:pPr>
        <w:pStyle w:val="Normal463"/>
        <w:sectPr>
          <w:headerReference w:type="even" r:id="rId2851"/>
          <w:headerReference w:type="default" r:id="rId2852"/>
          <w:footerReference w:type="even" r:id="rId2853"/>
          <w:footerReference w:type="default" r:id="rId2854"/>
          <w:headerReference w:type="first" r:id="rId2855"/>
          <w:footerReference w:type="first" r:id="rId2856"/>
          <w:pgSz w:w="12240" w:h="15840"/>
          <w:pgMar w:top="840" w:right="1000" w:bottom="840" w:left="1000" w:header="400" w:footer="400"/>
          <w:pgNumType w:fmt="decimal"/>
          <w:cols w:space="720"/>
          <w:titlePg w:val="0"/>
        </w:sectPr>
      </w:pPr>
    </w:p>
    <w:p>
      <w:pPr>
        <w:pStyle w:val="Normal463"/>
      </w:pPr>
    </w:p>
    <w:p>
      <w:pPr>
        <w:pStyle w:val="Normal463"/>
      </w:pPr>
      <w:r>
        <w:pict>
          <v:shape id="_x0000_i2996" type="#_x0000_t75" alt="LexisNexis®" style="width:147.75pt;height:30pt">
            <v:imagedata r:id="rId10" o:title=""/>
          </v:shape>
        </w:pict>
      </w:r>
      <w:r>
        <w:cr/>
      </w:r>
    </w:p>
    <w:p>
      <w:pPr>
        <w:pStyle w:val="Heading146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Böller und Hassparolen</w:t>
      </w:r>
    </w:p>
    <w:p>
      <w:pPr>
        <w:pStyle w:val="Normal4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4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19. Mai 2024</w:t>
      </w:r>
    </w:p>
    <w:p>
      <w:pPr>
        <w:pStyle w:val="Normal463"/>
        <w:keepNext w:val="0"/>
        <w:spacing w:after="0" w:line="240" w:lineRule="atLeast"/>
        <w:ind w:right="0"/>
        <w:jc w:val="both"/>
      </w:pPr>
      <w:bookmarkStart w:id="926" w:name="Bookmark_464"/>
      <w:bookmarkEnd w:id="926"/>
    </w:p>
    <w:p>
      <w:pPr>
        <w:pStyle w:val="Normal46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463"/>
        <w:keepNext w:val="0"/>
        <w:spacing w:before="120" w:after="0" w:line="220" w:lineRule="atLeast"/>
        <w:ind w:left="0" w:right="0" w:firstLine="0"/>
        <w:jc w:val="left"/>
      </w:pPr>
      <w:r>
        <w:br/>
      </w:r>
      <w:r>
        <w:pict>
          <v:shape id="_x0000_i2997" type="#_x0000_t75" style="width:202.47pt;height:44.24pt">
            <v:imagedata r:id="rId90" o:title=""/>
          </v:shape>
        </w:pict>
      </w:r>
    </w:p>
    <w:p>
      <w:pPr>
        <w:pStyle w:val="Normal4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13</w:t>
      </w:r>
    </w:p>
    <w:p>
      <w:pPr>
        <w:pStyle w:val="Normal4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467 words</w:t>
      </w:r>
    </w:p>
    <w:p>
      <w:pPr>
        <w:pStyle w:val="Normal463"/>
        <w:keepNext/>
        <w:spacing w:before="240" w:after="0" w:line="340" w:lineRule="atLeast"/>
        <w:ind w:left="0" w:right="0" w:firstLine="0"/>
        <w:jc w:val="left"/>
      </w:pPr>
      <w:bookmarkStart w:id="927" w:name="Body_462"/>
      <w:bookmarkEnd w:id="927"/>
      <w:r>
        <w:rPr>
          <w:rFonts w:ascii="arial" w:eastAsia="arial" w:hAnsi="arial" w:cs="arial"/>
          <w:b/>
          <w:i w:val="0"/>
          <w:strike w:val="0"/>
          <w:noProof w:val="0"/>
          <w:color w:val="000000"/>
          <w:position w:val="0"/>
          <w:sz w:val="28"/>
          <w:u w:val="none"/>
          <w:vertAlign w:val="baseline"/>
        </w:rPr>
        <w:t>Body</w:t>
      </w:r>
    </w:p>
    <w:p>
      <w:pPr>
        <w:pStyle w:val="Normal463"/>
        <w:spacing w:line="60" w:lineRule="exact"/>
      </w:pPr>
      <w:r>
        <w:pict>
          <v:line id="_x0000_s2998" style="position:absolute;z-index:252712960" from="0,2pt" to="512pt,2pt" strokecolor="#009ddb" strokeweight="2pt">
            <v:stroke linestyle="single"/>
            <w10:wrap type="topAndBottom"/>
          </v:line>
        </w:pict>
      </w:r>
    </w:p>
    <w:p>
      <w:pPr>
        <w:pStyle w:val="Normal463"/>
      </w:pPr>
    </w:p>
    <w:p>
      <w:pPr>
        <w:pStyle w:val="Normal4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Angriffe auf Polizisten, verbotene Parolen und mehrere Festnahmen: Ein Protestmarsch mit Tausenden Teilnehmern durch Berlin anlässlich des palästinensischen Nakba-Gedenktages ist am Sonnabend mehrfach von der Polizei gestoppt worden. </w:t>
      </w:r>
    </w:p>
    <w:p>
      <w:pPr>
        <w:pStyle w:val="Normal4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Zwischendurch stand gar ein Abbruch des Demonstrationszuges, der von Kreuzberg nach Mitte führte, im Raum: Weil von einem Lautsprecherwagen herab die strafbare israelfeindliche Parole ,,From The River To The Sea, Palestine Will Be Free" gerufen wurde, entfernten Einsatzkräfte das Fahrzeug aus der Demonstration. In dem Zusammenhang wurden auch mehrere Personen festgenommen, wie Polizeisprecherin Anja Dierschke bestätigte. Die Stimmung habe sich zunehmend aufgeheizt, es kam zum Abbrennen von Pyrotechnik und Angriffen auf Einsatzkräfte. Die Polizei habe die Versammlungsleitung angewiesen, mäßigend auf die Teilnehmenden einzuwirken und den Demonstrationszug schließlich weiterlaufen lassen.</w:t>
      </w:r>
    </w:p>
    <w:p>
      <w:pPr>
        <w:pStyle w:val="Normal4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den beteiligten politischen Gruppen waren die Sozialistische Gleichheitspartei, die Revolutionäre Linke, die Marxistisch-Leninistische Einheitspartei, sowie die Gruppe ,,Juden gegen Genozid". Die Menge skandierte Sprechchöre wie ,,Israel ist Terrorstaat", ,,Yallah Intifada" oder ,,Free Palestine, free Gaza", außerdem wurde auf Arabisch zur Zurückeroberung von Städten wie Haifa und Tel Aviv aufgerufen. Es habe vereinzelte freiheitsbeschränkende Maßnahmen zur Identitätsfeststellung gegeben, teilte die Polizei mit.</w:t>
      </w:r>
    </w:p>
    <w:p>
      <w:pPr>
        <w:pStyle w:val="Normal4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Einzelne junge Männer verhielten sich während des Protestes aggressiv gegenüber Journalisten. Sie bezeichneten die anwesenden Pressevertreter als ,,Lügenpresse" und ,,Scheiß Springerpresse" und forderten diese auf, nicht zu filmen und zu fotografieren.</w:t>
      </w:r>
    </w:p>
    <w:p>
      <w:pPr>
        <w:pStyle w:val="Normal4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Aufsehen erregte die FDP-Politikerin Karolin Preisler, die mit einem Transparent mit der Aufschrift ,,Believe Israeli Women" und ,,Rape Is Not Resistance" sowie einem Foto der von der Hamas am 7. Oktober entführten und jüngst tot aufgefundenen deutschen Staatsbürgerin Shani Louk gegen die Kundgebung protestierte. Teilnehmende riefen ihr ,,Shame on you" (Schäm dich) entgegen, Einsatzkräfte der Polizei mussten die Politikerin von der Menge abschirmen. Umringt von der Polizei lief Preisler mit dem Demonstrationszug mit, sie wurde dabei wiederholt angebrüllt und angefeindet.</w:t>
      </w:r>
    </w:p>
    <w:p>
      <w:pPr>
        <w:pStyle w:val="Normal4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dem Protest aufgerufen hatten auch mehrere bekannte Köpfe aus der links-orientierten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-Szene Berlins. Darunter waren auch Personen, die von der Polizei immer wieder im Rahmen von Versammlungen als sogenannte ,,Rädelsführer" ausgemacht wurden und wegen diverser Straftaten mehrmals mit Festnahmen konfrontiert waren. (mit dpa)</w:t>
      </w:r>
    </w:p>
    <w:p>
      <w:pPr>
        <w:pStyle w:val="Normal4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4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Aufgeheizte Stimmung: Zwischenzeitlich stand ein Abbruch der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Raum. </w:t>
      </w:r>
    </w:p>
    <w:p>
      <w:pPr>
        <w:pStyle w:val="Normal4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Zahl des Tages         </w:t>
      </w:r>
    </w:p>
    <w:p>
      <w:pPr>
        <w:pStyle w:val="Normal4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6200</w:t>
      </w:r>
    </w:p>
    <w:p>
      <w:pPr>
        <w:pStyle w:val="Normal4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Teilnehmer zählte die Polizei am späten Nachmittag.</w:t>
      </w:r>
    </w:p>
    <w:p>
      <w:pPr>
        <w:pStyle w:val="Normal46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18, 2024</w:t>
      </w:r>
    </w:p>
    <w:p>
      <w:pPr>
        <w:pStyle w:val="Normal463"/>
      </w:pPr>
    </w:p>
    <w:p>
      <w:pPr>
        <w:pStyle w:val="Normal463"/>
        <w:ind w:left="200"/>
        <w:sectPr>
          <w:type w:val="continuous"/>
          <w:pgMar w:top="840" w:right="1000" w:bottom="840" w:left="1000" w:header="400" w:footer="400"/>
          <w:pgNumType w:fmt="decimal"/>
          <w:cols w:space="720"/>
        </w:sectPr>
      </w:pPr>
      <w:r>
        <w:br/>
      </w:r>
      <w:r>
        <w:pict>
          <v:line id="_x0000_s2999" style="position:absolute;z-index:252713984" from="0,10pt" to="512pt,10pt" strokecolor="black" strokeweight="1pt">
            <v:stroke linestyle="single"/>
          </v:line>
        </w:pict>
      </w:r>
      <w:r>
        <w:rPr>
          <w:rFonts w:ascii="arial" w:eastAsia="arial" w:hAnsi="arial" w:cs="arial"/>
          <w:b/>
          <w:color w:val="767676"/>
          <w:sz w:val="16"/>
        </w:rPr>
        <w:t>End of Document</w:t>
      </w:r>
    </w:p>
    <w:p>
      <w:pPr>
        <w:pStyle w:val="Normal464"/>
        <w:sectPr>
          <w:headerReference w:type="even" r:id="rId2857"/>
          <w:headerReference w:type="default" r:id="rId2858"/>
          <w:footerReference w:type="even" r:id="rId2859"/>
          <w:footerReference w:type="default" r:id="rId2860"/>
          <w:headerReference w:type="first" r:id="rId2861"/>
          <w:footerReference w:type="first" r:id="rId2862"/>
          <w:pgSz w:w="12240" w:h="15840"/>
          <w:pgMar w:top="840" w:right="1000" w:bottom="840" w:left="1000" w:header="400" w:footer="400"/>
          <w:pgNumType w:fmt="decimal"/>
          <w:cols w:space="720"/>
          <w:titlePg w:val="0"/>
        </w:sectPr>
      </w:pPr>
    </w:p>
    <w:p>
      <w:pPr>
        <w:pStyle w:val="Normal464"/>
      </w:pPr>
    </w:p>
    <w:p>
      <w:pPr>
        <w:pStyle w:val="Normal464"/>
      </w:pPr>
      <w:r>
        <w:pict>
          <v:shape id="_x0000_i3000" type="#_x0000_t75" alt="LexisNexis®" style="width:147.75pt;height:30pt">
            <v:imagedata r:id="rId10" o:title=""/>
          </v:shape>
        </w:pict>
      </w:r>
      <w:r>
        <w:cr/>
      </w:r>
    </w:p>
    <w:p>
      <w:pPr>
        <w:pStyle w:val="Heading146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Propalästinensischer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bleibt friedlich</w:t>
      </w:r>
    </w:p>
    <w:p>
      <w:pPr>
        <w:pStyle w:val="Normal4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Express</w:t>
      </w:r>
    </w:p>
    <w:p>
      <w:pPr>
        <w:pStyle w:val="Normal4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19. Mai 2024</w:t>
      </w:r>
    </w:p>
    <w:p>
      <w:pPr>
        <w:pStyle w:val="Normal464"/>
        <w:keepNext w:val="0"/>
        <w:spacing w:after="0" w:line="240" w:lineRule="atLeast"/>
        <w:ind w:right="0"/>
        <w:jc w:val="both"/>
      </w:pPr>
      <w:bookmarkStart w:id="928" w:name="Bookmark_465"/>
      <w:bookmarkEnd w:id="928"/>
    </w:p>
    <w:p>
      <w:pPr>
        <w:pStyle w:val="Normal46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Köln Alle Rechte vorbehalten</w:t>
      </w:r>
    </w:p>
    <w:p>
      <w:pPr>
        <w:pStyle w:val="Normal464"/>
        <w:keepNext w:val="0"/>
        <w:spacing w:before="120" w:after="0" w:line="220" w:lineRule="atLeast"/>
        <w:ind w:left="0" w:right="0" w:firstLine="0"/>
        <w:jc w:val="left"/>
      </w:pPr>
      <w:r>
        <w:br/>
      </w:r>
      <w:r>
        <w:pict>
          <v:shape id="_x0000_i3001" type="#_x0000_t75" style="width:118.49pt;height:104.24pt">
            <v:imagedata r:id="rId200" o:title=""/>
          </v:shape>
        </w:pict>
      </w:r>
    </w:p>
    <w:p>
      <w:pPr>
        <w:pStyle w:val="Normal4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Nur rund 300 statt 1000 Teilnehmer; S. 2</w:t>
      </w:r>
    </w:p>
    <w:p>
      <w:pPr>
        <w:pStyle w:val="Normal4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78 words</w:t>
      </w:r>
    </w:p>
    <w:p>
      <w:pPr>
        <w:pStyle w:val="Normal46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Nur rund 300 statt 1000 Teilnehmer</w:t>
      </w:r>
    </w:p>
    <w:p>
      <w:pPr>
        <w:pStyle w:val="Normal464"/>
        <w:keepNext/>
        <w:spacing w:before="240" w:after="0" w:line="340" w:lineRule="atLeast"/>
        <w:ind w:left="0" w:right="0" w:firstLine="0"/>
        <w:jc w:val="left"/>
      </w:pPr>
      <w:bookmarkStart w:id="929" w:name="Body_463"/>
      <w:bookmarkEnd w:id="929"/>
      <w:r>
        <w:rPr>
          <w:rFonts w:ascii="arial" w:eastAsia="arial" w:hAnsi="arial" w:cs="arial"/>
          <w:b/>
          <w:i w:val="0"/>
          <w:strike w:val="0"/>
          <w:noProof w:val="0"/>
          <w:color w:val="000000"/>
          <w:position w:val="0"/>
          <w:sz w:val="28"/>
          <w:u w:val="none"/>
          <w:vertAlign w:val="baseline"/>
        </w:rPr>
        <w:t>Body</w:t>
      </w:r>
    </w:p>
    <w:p>
      <w:pPr>
        <w:pStyle w:val="Normal464"/>
        <w:spacing w:line="60" w:lineRule="exact"/>
      </w:pPr>
      <w:r>
        <w:pict>
          <v:line id="_x0000_s3002" style="position:absolute;z-index:252715008" from="0,2pt" to="512pt,2pt" strokecolor="#009ddb" strokeweight="2pt">
            <v:stroke linestyle="single"/>
            <w10:wrap type="topAndBottom"/>
          </v:line>
        </w:pict>
      </w:r>
    </w:p>
    <w:p>
      <w:pPr>
        <w:pStyle w:val="Normal464"/>
      </w:pPr>
    </w:p>
    <w:p>
      <w:pPr>
        <w:pStyle w:val="Normal46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Düsseldorf</w:t>
      </w:r>
      <w:r>
        <w:rPr>
          <w:rFonts w:ascii="arial" w:eastAsia="arial" w:hAnsi="arial" w:cs="arial"/>
          <w:b w:val="0"/>
          <w:i w:val="0"/>
          <w:strike w:val="0"/>
          <w:noProof w:val="0"/>
          <w:color w:val="000000"/>
          <w:position w:val="0"/>
          <w:sz w:val="20"/>
          <w:u w:val="none"/>
          <w:vertAlign w:val="baseline"/>
        </w:rPr>
        <w:t xml:space="preserve"> -  Rund 300 Personen haben am Samstag laut Polizei friedlich an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Düsseldorf teilgenommen. Die Teilnehmer versammelten sich zu einer Kundgebung, es sei "ruhig und absolut unauffällig" geblieben. Es seien keine verbotenen Plakate gezeigt worden. Eine Privatperson habe 1000 Menschen für die Veranstaltung unter dem Motto "Stoppt den Krieg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sofortige humanitäre Hilfe" angemeldet, gekommen seien deutlich weniger. </w:t>
      </w:r>
    </w:p>
    <w:p>
      <w:pPr>
        <w:pStyle w:val="Normal46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19, 2024</w:t>
      </w:r>
    </w:p>
    <w:p>
      <w:pPr>
        <w:pStyle w:val="Normal464"/>
      </w:pPr>
    </w:p>
    <w:p>
      <w:pPr>
        <w:pStyle w:val="Normal464"/>
        <w:ind w:left="200"/>
        <w:sectPr>
          <w:type w:val="continuous"/>
          <w:pgMar w:top="840" w:right="1000" w:bottom="840" w:left="1000" w:header="400" w:footer="400"/>
          <w:pgNumType w:fmt="decimal"/>
          <w:cols w:space="720"/>
        </w:sectPr>
      </w:pPr>
      <w:r>
        <w:br/>
      </w:r>
      <w:r>
        <w:pict>
          <v:line id="_x0000_s3003" style="position:absolute;z-index:252716032" from="0,10pt" to="512pt,10pt" strokecolor="black" strokeweight="1pt">
            <v:stroke linestyle="single"/>
          </v:line>
        </w:pict>
      </w:r>
      <w:r>
        <w:rPr>
          <w:rFonts w:ascii="arial" w:eastAsia="arial" w:hAnsi="arial" w:cs="arial"/>
          <w:b/>
          <w:color w:val="767676"/>
          <w:sz w:val="16"/>
        </w:rPr>
        <w:t>End of Document</w:t>
      </w:r>
    </w:p>
    <w:p>
      <w:pPr>
        <w:pStyle w:val="Normal465"/>
        <w:sectPr>
          <w:headerReference w:type="even" r:id="rId2863"/>
          <w:headerReference w:type="default" r:id="rId2864"/>
          <w:footerReference w:type="even" r:id="rId2865"/>
          <w:footerReference w:type="default" r:id="rId2866"/>
          <w:headerReference w:type="first" r:id="rId2867"/>
          <w:footerReference w:type="first" r:id="rId2868"/>
          <w:pgSz w:w="12240" w:h="15840"/>
          <w:pgMar w:top="840" w:right="1000" w:bottom="840" w:left="1000" w:header="400" w:footer="400"/>
          <w:pgNumType w:fmt="decimal"/>
          <w:cols w:space="720"/>
          <w:titlePg w:val="0"/>
        </w:sectPr>
      </w:pPr>
    </w:p>
    <w:p>
      <w:pPr>
        <w:pStyle w:val="Normal465"/>
      </w:pPr>
    </w:p>
    <w:p>
      <w:pPr>
        <w:pStyle w:val="Normal465"/>
      </w:pPr>
      <w:r>
        <w:pict>
          <v:shape id="_x0000_i3004" type="#_x0000_t75" alt="LexisNexis®" style="width:147.75pt;height:30pt">
            <v:imagedata r:id="rId10" o:title=""/>
          </v:shape>
        </w:pict>
      </w:r>
      <w:r>
        <w:cr/>
      </w:r>
    </w:p>
    <w:p>
      <w:pPr>
        <w:pStyle w:val="Heading146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Rund 300 Teilnehmer bei propalästinensischer </w:t>
      </w:r>
      <w:r>
        <w:rPr>
          <w:rFonts w:ascii="arial" w:eastAsia="arial" w:hAnsi="arial" w:cs="arial"/>
          <w:b/>
          <w:i w:val="0"/>
          <w:strike w:val="0"/>
          <w:noProof w:val="0"/>
          <w:color w:val="000000"/>
          <w:position w:val="0"/>
          <w:sz w:val="28"/>
          <w:u w:val="none"/>
          <w:vertAlign w:val="baseline"/>
        </w:rPr>
        <w:t>Demo</w:t>
      </w:r>
    </w:p>
    <w:p>
      <w:pPr>
        <w:pStyle w:val="Normal4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19. Mai 2024 2:20 PM GMT+1</w:t>
      </w:r>
    </w:p>
    <w:p>
      <w:pPr>
        <w:pStyle w:val="Normal465"/>
        <w:keepNext w:val="0"/>
        <w:spacing w:after="0" w:line="240" w:lineRule="atLeast"/>
        <w:ind w:right="0"/>
        <w:jc w:val="both"/>
      </w:pPr>
      <w:bookmarkStart w:id="930" w:name="Bookmark_466"/>
      <w:bookmarkEnd w:id="930"/>
    </w:p>
    <w:p>
      <w:pPr>
        <w:pStyle w:val="Normal46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65"/>
        <w:keepNext w:val="0"/>
        <w:spacing w:before="120" w:after="0" w:line="220" w:lineRule="atLeast"/>
        <w:ind w:left="0" w:right="0" w:firstLine="0"/>
        <w:jc w:val="left"/>
      </w:pPr>
      <w:r>
        <w:br/>
      </w:r>
      <w:r>
        <w:pict>
          <v:shape id="_x0000_i3005" type="#_x0000_t75" style="width:230.22pt;height:28.5pt">
            <v:imagedata r:id="rId39" o:title=""/>
          </v:shape>
        </w:pict>
      </w:r>
    </w:p>
    <w:p>
      <w:pPr>
        <w:pStyle w:val="Normal4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96 words</w:t>
      </w:r>
    </w:p>
    <w:p>
      <w:pPr>
        <w:pStyle w:val="Normal465"/>
        <w:keepNext/>
        <w:spacing w:before="240" w:after="0" w:line="340" w:lineRule="atLeast"/>
        <w:ind w:left="0" w:right="0" w:firstLine="0"/>
        <w:jc w:val="left"/>
      </w:pPr>
      <w:bookmarkStart w:id="931" w:name="Body_464"/>
      <w:bookmarkEnd w:id="931"/>
      <w:r>
        <w:rPr>
          <w:rFonts w:ascii="arial" w:eastAsia="arial" w:hAnsi="arial" w:cs="arial"/>
          <w:b/>
          <w:i w:val="0"/>
          <w:strike w:val="0"/>
          <w:noProof w:val="0"/>
          <w:color w:val="000000"/>
          <w:position w:val="0"/>
          <w:sz w:val="28"/>
          <w:u w:val="none"/>
          <w:vertAlign w:val="baseline"/>
        </w:rPr>
        <w:t>Body</w:t>
      </w:r>
    </w:p>
    <w:p>
      <w:pPr>
        <w:pStyle w:val="Normal465"/>
        <w:spacing w:line="60" w:lineRule="exact"/>
      </w:pPr>
      <w:r>
        <w:pict>
          <v:line id="_x0000_s3006" style="position:absolute;z-index:252717056" from="0,2pt" to="512pt,2pt" strokecolor="#009ddb" strokeweight="2pt">
            <v:stroke linestyle="single"/>
            <w10:wrap type="topAndBottom"/>
          </v:line>
        </w:pict>
      </w:r>
    </w:p>
    <w:p>
      <w:pPr>
        <w:pStyle w:val="Normal465"/>
      </w:pPr>
    </w:p>
    <w:p>
      <w:pPr>
        <w:pStyle w:val="Normal4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300 Personen haben am Samstag nach Polizeiangaben friedlich an einer propalästinensischen Demonstration in Düsseldorf teilgenommen. Die Teilnehmer und Teilnehmerinnen versammelten sich am späten Mittag zu einer Kundgebung, es sei «ruhig und absolut unauffällig» geblieben, es seien auch keine verbotenen Plakate gezeigt worden, sagte ein Polizeisprecher. Eine Privatperson habe 1000 Menschen für die Veranstaltung unter dem Motto «Stoppt den Krieg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sofortige humanitäre Hilfe» angemeldet, gekommen seien deutlich weniger. Geplant war auch ein «Friedensmarsch».</w:t>
      </w:r>
    </w:p>
    <w:p>
      <w:pPr>
        <w:pStyle w:val="Normal46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19, 2024</w:t>
      </w:r>
    </w:p>
    <w:p>
      <w:pPr>
        <w:pStyle w:val="Normal465"/>
      </w:pPr>
    </w:p>
    <w:p>
      <w:pPr>
        <w:pStyle w:val="Normal465"/>
        <w:ind w:left="200"/>
        <w:sectPr>
          <w:type w:val="continuous"/>
          <w:pgMar w:top="840" w:right="1000" w:bottom="840" w:left="1000" w:header="400" w:footer="400"/>
          <w:pgNumType w:fmt="decimal"/>
          <w:cols w:space="720"/>
        </w:sectPr>
      </w:pPr>
      <w:r>
        <w:br/>
      </w:r>
      <w:r>
        <w:pict>
          <v:line id="_x0000_s3007" style="position:absolute;z-index:252718080" from="0,10pt" to="512pt,10pt" strokecolor="black" strokeweight="1pt">
            <v:stroke linestyle="single"/>
          </v:line>
        </w:pict>
      </w:r>
      <w:r>
        <w:rPr>
          <w:rFonts w:ascii="arial" w:eastAsia="arial" w:hAnsi="arial" w:cs="arial"/>
          <w:b/>
          <w:color w:val="767676"/>
          <w:sz w:val="16"/>
        </w:rPr>
        <w:t>End of Document</w:t>
      </w:r>
    </w:p>
    <w:p>
      <w:pPr>
        <w:pStyle w:val="Normal466"/>
        <w:sectPr>
          <w:headerReference w:type="even" r:id="rId2869"/>
          <w:headerReference w:type="default" r:id="rId2870"/>
          <w:footerReference w:type="even" r:id="rId2871"/>
          <w:footerReference w:type="default" r:id="rId2872"/>
          <w:headerReference w:type="first" r:id="rId2873"/>
          <w:footerReference w:type="first" r:id="rId2874"/>
          <w:pgSz w:w="12240" w:h="15840"/>
          <w:pgMar w:top="840" w:right="1000" w:bottom="840" w:left="1000" w:header="400" w:footer="400"/>
          <w:pgNumType w:fmt="decimal"/>
          <w:cols w:space="720"/>
          <w:titlePg w:val="0"/>
        </w:sectPr>
      </w:pPr>
    </w:p>
    <w:p>
      <w:pPr>
        <w:pStyle w:val="Normal466"/>
      </w:pPr>
    </w:p>
    <w:p>
      <w:pPr>
        <w:pStyle w:val="Normal466"/>
      </w:pPr>
      <w:r>
        <w:pict>
          <v:shape id="_x0000_i3008" type="#_x0000_t75" alt="LexisNexis®" style="width:147.75pt;height:30pt">
            <v:imagedata r:id="rId10" o:title=""/>
          </v:shape>
        </w:pict>
      </w:r>
      <w:r>
        <w:cr/>
      </w:r>
    </w:p>
    <w:p>
      <w:pPr>
        <w:pStyle w:val="Heading146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Verbotene Parolen bei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zum Palästinenser-Gedenktag Nakba</w:t>
      </w:r>
    </w:p>
    <w:p>
      <w:pPr>
        <w:pStyle w:val="Normal4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19. Mai 2024 2:41 PM GMT+1</w:t>
      </w:r>
    </w:p>
    <w:p>
      <w:pPr>
        <w:pStyle w:val="Normal466"/>
        <w:keepNext w:val="0"/>
        <w:spacing w:after="0" w:line="240" w:lineRule="atLeast"/>
        <w:ind w:right="0"/>
        <w:jc w:val="both"/>
      </w:pPr>
      <w:bookmarkStart w:id="932" w:name="Bookmark_467"/>
      <w:bookmarkEnd w:id="932"/>
    </w:p>
    <w:p>
      <w:pPr>
        <w:pStyle w:val="Normal46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66"/>
        <w:keepNext w:val="0"/>
        <w:spacing w:before="120" w:after="0" w:line="220" w:lineRule="atLeast"/>
        <w:ind w:left="0" w:right="0" w:firstLine="0"/>
        <w:jc w:val="left"/>
      </w:pPr>
      <w:r>
        <w:br/>
      </w:r>
      <w:r>
        <w:pict>
          <v:shape id="_x0000_i3009" type="#_x0000_t75" style="width:230.22pt;height:28.5pt">
            <v:imagedata r:id="rId39" o:title=""/>
          </v:shape>
        </w:pict>
      </w:r>
    </w:p>
    <w:p>
      <w:pPr>
        <w:pStyle w:val="Normal4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157 words</w:t>
      </w:r>
    </w:p>
    <w:p>
      <w:pPr>
        <w:pStyle w:val="Normal466"/>
        <w:keepNext/>
        <w:spacing w:before="240" w:after="0" w:line="340" w:lineRule="atLeast"/>
        <w:ind w:left="0" w:right="0" w:firstLine="0"/>
        <w:jc w:val="left"/>
      </w:pPr>
      <w:bookmarkStart w:id="933" w:name="Body_465"/>
      <w:bookmarkEnd w:id="933"/>
      <w:r>
        <w:rPr>
          <w:rFonts w:ascii="arial" w:eastAsia="arial" w:hAnsi="arial" w:cs="arial"/>
          <w:b/>
          <w:i w:val="0"/>
          <w:strike w:val="0"/>
          <w:noProof w:val="0"/>
          <w:color w:val="000000"/>
          <w:position w:val="0"/>
          <w:sz w:val="28"/>
          <w:u w:val="none"/>
          <w:vertAlign w:val="baseline"/>
        </w:rPr>
        <w:t>Body</w:t>
      </w:r>
    </w:p>
    <w:p>
      <w:pPr>
        <w:pStyle w:val="Normal466"/>
        <w:spacing w:line="60" w:lineRule="exact"/>
      </w:pPr>
      <w:r>
        <w:pict>
          <v:line id="_x0000_s3010" style="position:absolute;z-index:252719104" from="0,2pt" to="512pt,2pt" strokecolor="#009ddb" strokeweight="2pt">
            <v:stroke linestyle="single"/>
            <w10:wrap type="topAndBottom"/>
          </v:line>
        </w:pict>
      </w:r>
    </w:p>
    <w:p>
      <w:pPr>
        <w:pStyle w:val="Normal466"/>
      </w:pPr>
    </w:p>
    <w:p>
      <w:pPr>
        <w:pStyle w:val="Normal4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Demonstration anlässlich des palästinensischen Gedenktages Nakba in Berlin-Kreuzberg ist die Polizei mehrfach gegen Demonstranten vorgegangen. Es habe am Samstag vereinzelt Böllerwürfe gegeben und Pyrotechnik sei gezündet worden, sagte eine Polizeisprecherin. Weil von dem Lautsprecherwagen an der Spitze des Protestzuges verbotene Parolen gerufen worden seien, hätte das Fahrzeug nicht mehr mitfahren dürfen. Nach einer Beratung mit der Versammlungsleitung ließ die Polizei den Zug weiterlaufen. Zuvor rief sie die Teilnehmerinnen und Teilnehmer dazu auf, sich besonnen zu verhalten.</w:t>
      </w:r>
    </w:p>
    <w:p>
      <w:pPr>
        <w:pStyle w:val="Normal4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jüngsten Angaben der Polizei beteiligten sich etwa 6200 Menschen an dem Protestzug. Die Teilnehmerzahlen schwankten jedoch, weil Menschen kämen, andere aber die Versammlung verließen, hieß es. Unter dem Titel «Palestine will be free»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wollten die Teilnehmer vom Oranienplatz in Kreuzberg Richtung Rotes Rathaus laufen.</w:t>
      </w:r>
    </w:p>
    <w:p>
      <w:pPr>
        <w:pStyle w:val="Normal46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19, 2024</w:t>
      </w:r>
    </w:p>
    <w:p>
      <w:pPr>
        <w:pStyle w:val="Normal466"/>
      </w:pPr>
    </w:p>
    <w:p>
      <w:pPr>
        <w:pStyle w:val="Normal466"/>
        <w:ind w:left="200"/>
        <w:sectPr>
          <w:type w:val="continuous"/>
          <w:pgMar w:top="840" w:right="1000" w:bottom="840" w:left="1000" w:header="400" w:footer="400"/>
          <w:pgNumType w:fmt="decimal"/>
          <w:cols w:space="720"/>
        </w:sectPr>
      </w:pPr>
      <w:r>
        <w:br/>
      </w:r>
      <w:r>
        <w:pict>
          <v:line id="_x0000_s3011" style="position:absolute;z-index:252720128" from="0,10pt" to="512pt,10pt" strokecolor="black" strokeweight="1pt">
            <v:stroke linestyle="single"/>
          </v:line>
        </w:pict>
      </w:r>
      <w:r>
        <w:rPr>
          <w:rFonts w:ascii="arial" w:eastAsia="arial" w:hAnsi="arial" w:cs="arial"/>
          <w:b/>
          <w:color w:val="767676"/>
          <w:sz w:val="16"/>
        </w:rPr>
        <w:t>End of Document</w:t>
      </w:r>
    </w:p>
    <w:p>
      <w:pPr>
        <w:pStyle w:val="Normal467"/>
        <w:sectPr>
          <w:headerReference w:type="even" r:id="rId2875"/>
          <w:headerReference w:type="default" r:id="rId2876"/>
          <w:footerReference w:type="even" r:id="rId2877"/>
          <w:footerReference w:type="default" r:id="rId2878"/>
          <w:headerReference w:type="first" r:id="rId2879"/>
          <w:footerReference w:type="first" r:id="rId2880"/>
          <w:pgSz w:w="12240" w:h="15840"/>
          <w:pgMar w:top="840" w:right="1000" w:bottom="840" w:left="1000" w:header="400" w:footer="400"/>
          <w:pgNumType w:fmt="decimal"/>
          <w:cols w:space="720"/>
          <w:titlePg w:val="0"/>
        </w:sectPr>
      </w:pPr>
    </w:p>
    <w:p>
      <w:pPr>
        <w:pStyle w:val="Normal467"/>
      </w:pPr>
    </w:p>
    <w:p>
      <w:pPr>
        <w:pStyle w:val="Normal467"/>
      </w:pPr>
      <w:r>
        <w:pict>
          <v:shape id="_x0000_i3012" type="#_x0000_t75" alt="LexisNexis®" style="width:147.75pt;height:30pt">
            <v:imagedata r:id="rId10" o:title=""/>
          </v:shape>
        </w:pict>
      </w:r>
      <w:r>
        <w:cr/>
      </w:r>
    </w:p>
    <w:p>
      <w:pPr>
        <w:pStyle w:val="Heading146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Hunderte Menschen bei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zum Palästinenser-Gedenktag Nakba</w:t>
      </w:r>
    </w:p>
    <w:p>
      <w:pPr>
        <w:pStyle w:val="Normal4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18. Mai 2024 3:37 PM GMT+1</w:t>
      </w:r>
    </w:p>
    <w:p>
      <w:pPr>
        <w:pStyle w:val="Normal467"/>
        <w:keepNext w:val="0"/>
        <w:spacing w:after="0" w:line="240" w:lineRule="atLeast"/>
        <w:ind w:right="0"/>
        <w:jc w:val="both"/>
      </w:pPr>
      <w:bookmarkStart w:id="934" w:name="Bookmark_468"/>
      <w:bookmarkEnd w:id="934"/>
    </w:p>
    <w:p>
      <w:pPr>
        <w:pStyle w:val="Normal46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67"/>
        <w:keepNext w:val="0"/>
        <w:spacing w:before="120" w:after="0" w:line="220" w:lineRule="atLeast"/>
        <w:ind w:left="0" w:right="0" w:firstLine="0"/>
        <w:jc w:val="left"/>
      </w:pPr>
      <w:r>
        <w:br/>
      </w:r>
      <w:r>
        <w:pict>
          <v:shape id="_x0000_i3013" type="#_x0000_t75" style="width:230.22pt;height:28.5pt">
            <v:imagedata r:id="rId39" o:title=""/>
          </v:shape>
        </w:pict>
      </w:r>
    </w:p>
    <w:p>
      <w:pPr>
        <w:pStyle w:val="Normal4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288 words</w:t>
      </w:r>
    </w:p>
    <w:p>
      <w:pPr>
        <w:pStyle w:val="Normal46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Bereits in der Woche gab es Kundgebungen zum Gedenktag der Palästinenser. Nun ist ein Marsch Richtung Rotes Rathaus geplant. Nach Tumulten in Neukölln sind Hunderte Polizisten im Einsatz.</w:t>
      </w:r>
    </w:p>
    <w:p>
      <w:pPr>
        <w:pStyle w:val="Normal467"/>
        <w:keepNext/>
        <w:spacing w:before="240" w:after="0" w:line="340" w:lineRule="atLeast"/>
        <w:ind w:left="0" w:right="0" w:firstLine="0"/>
        <w:jc w:val="left"/>
      </w:pPr>
      <w:bookmarkStart w:id="935" w:name="Body_466"/>
      <w:bookmarkEnd w:id="935"/>
      <w:r>
        <w:rPr>
          <w:rFonts w:ascii="arial" w:eastAsia="arial" w:hAnsi="arial" w:cs="arial"/>
          <w:b/>
          <w:i w:val="0"/>
          <w:strike w:val="0"/>
          <w:noProof w:val="0"/>
          <w:color w:val="000000"/>
          <w:position w:val="0"/>
          <w:sz w:val="28"/>
          <w:u w:val="none"/>
          <w:vertAlign w:val="baseline"/>
        </w:rPr>
        <w:t>Body</w:t>
      </w:r>
    </w:p>
    <w:p>
      <w:pPr>
        <w:pStyle w:val="Normal467"/>
        <w:spacing w:line="60" w:lineRule="exact"/>
      </w:pPr>
      <w:r>
        <w:pict>
          <v:line id="_x0000_s3014" style="position:absolute;z-index:252721152" from="0,2pt" to="512pt,2pt" strokecolor="#009ddb" strokeweight="2pt">
            <v:stroke linestyle="single"/>
            <w10:wrap type="topAndBottom"/>
          </v:line>
        </w:pict>
      </w:r>
    </w:p>
    <w:p>
      <w:pPr>
        <w:pStyle w:val="Normal467"/>
      </w:pPr>
    </w:p>
    <w:p>
      <w:pPr>
        <w:pStyle w:val="Normal4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Protesten aus Anlass des palästinensischen Gedenktages Nakba haben sich erneut viele Menschen in Berlin zu einer Demonstration versammelt. Die Polizei sprach bei einer ersten Schätzung von knapp 300 Teilnehmern zu Beginn des Protestes am Oranienplatz. Es kamen aber noch weitere Menschen zu dem Platz und die Polizei rechnete auch im Verlauf der Demonstration mit weiteren Teilnehmerinnen und Teilnehmern.</w:t>
      </w:r>
    </w:p>
    <w:p>
      <w:pPr>
        <w:pStyle w:val="Normal4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dem Titel «Palestine will be free»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wollen die Teilnehmer vom Oranienplatz in Kreuzberg Richtung Rotes Rathaus laufen. Ursprünglich sollte die Route zum Brandenburger Tor führen. Dies wurde jedoch am Samstag kurzfristig geändert, wie es von der Polizei hieß. Angemeldet waren etwa 2000 Menschen. Die Polizei war nach eigenen Angaben mit rund 500 Einsatzkräften vor Ort.</w:t>
      </w:r>
    </w:p>
    <w:p>
      <w:pPr>
        <w:pStyle w:val="Normal4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Aufrufen in diversen Internetportalen hieß es zu dem Protest auf Deutsch, Englisch und Arabisch: «An diesem Nakba-Tag kann kein Verbot, keine Verfolgung, keine Repression uns davon abhalten, Gerechtigkeit und Befreiung zu fordern. Wir sind nicht frei, bis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frei ist.» Der Nakba-Gedenktag am 15. Mai erinnert an die Flucht und Vertreibung Hunderttausender Palästinenser im ersten Nahostkrieg 1948 nach der Staatsgründung Israels.</w:t>
      </w:r>
    </w:p>
    <w:p>
      <w:pPr>
        <w:pStyle w:val="Normal4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vergangenen Mittwochabend hatten anlässlich des Nakba-Gedenktages etwa 600 Menschen in Charlottenburg friedlich demonstriert. Im Anschluss kam es jedoch in Berlin-Neukölln zu Tumulten. Nach Angaben der Polizei versammelten sich dort etwa 200 Demonstranten. Einige von ihnen setzten Mülleimer in Brand, auch Feuerwerk und bengalisches Feuer wurden gezündet. Immer wieder hätten Menschen an verschiedenen Stellen Gegenstände wie Fahrräder und Mülltonnen auf die Straßen geworfen.</w:t>
      </w:r>
    </w:p>
    <w:p>
      <w:pPr>
        <w:pStyle w:val="Normal46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18, 2024</w:t>
      </w:r>
    </w:p>
    <w:p>
      <w:pPr>
        <w:pStyle w:val="Normal467"/>
      </w:pPr>
    </w:p>
    <w:p>
      <w:pPr>
        <w:pStyle w:val="Normal467"/>
        <w:ind w:left="200"/>
        <w:sectPr>
          <w:type w:val="continuous"/>
          <w:pgMar w:top="840" w:right="1000" w:bottom="840" w:left="1000" w:header="400" w:footer="400"/>
          <w:pgNumType w:fmt="decimal"/>
          <w:cols w:space="720"/>
        </w:sectPr>
      </w:pPr>
      <w:r>
        <w:br/>
      </w:r>
      <w:r>
        <w:pict>
          <v:line id="_x0000_s3015" style="position:absolute;z-index:252722176" from="0,10pt" to="512pt,10pt" strokecolor="black" strokeweight="1pt">
            <v:stroke linestyle="single"/>
          </v:line>
        </w:pict>
      </w:r>
      <w:r>
        <w:rPr>
          <w:rFonts w:ascii="arial" w:eastAsia="arial" w:hAnsi="arial" w:cs="arial"/>
          <w:b/>
          <w:color w:val="767676"/>
          <w:sz w:val="16"/>
        </w:rPr>
        <w:t>End of Document</w:t>
      </w:r>
    </w:p>
    <w:p>
      <w:pPr>
        <w:pStyle w:val="Normal468"/>
        <w:sectPr>
          <w:headerReference w:type="even" r:id="rId2881"/>
          <w:headerReference w:type="default" r:id="rId2882"/>
          <w:footerReference w:type="even" r:id="rId2883"/>
          <w:footerReference w:type="default" r:id="rId2884"/>
          <w:headerReference w:type="first" r:id="rId2885"/>
          <w:footerReference w:type="first" r:id="rId2886"/>
          <w:pgSz w:w="12240" w:h="15840"/>
          <w:pgMar w:top="840" w:right="1000" w:bottom="840" w:left="1000" w:header="400" w:footer="400"/>
          <w:pgNumType w:fmt="decimal"/>
          <w:cols w:space="720"/>
          <w:titlePg w:val="0"/>
        </w:sectPr>
      </w:pPr>
    </w:p>
    <w:p>
      <w:pPr>
        <w:pStyle w:val="Normal468"/>
      </w:pPr>
    </w:p>
    <w:p>
      <w:pPr>
        <w:pStyle w:val="Normal468"/>
      </w:pPr>
      <w:r>
        <w:pict>
          <v:shape id="_x0000_i3016" type="#_x0000_t75" alt="LexisNexis®" style="width:147.75pt;height:30pt">
            <v:imagedata r:id="rId10" o:title=""/>
          </v:shape>
        </w:pict>
      </w:r>
      <w:r>
        <w:cr/>
      </w:r>
    </w:p>
    <w:p>
      <w:pPr>
        <w:pStyle w:val="Heading146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Nakba-Tag;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zieht durch Berlin - Teilnehmer zeigen Zeichen zur Hamas-Unterstützung</w:t>
      </w:r>
    </w:p>
    <w:p>
      <w:pPr>
        <w:pStyle w:val="Normal4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18. Mai 2024 7:49 PM GMT+1</w:t>
      </w:r>
    </w:p>
    <w:p>
      <w:pPr>
        <w:pStyle w:val="Normal468"/>
        <w:keepNext w:val="0"/>
        <w:spacing w:after="0" w:line="240" w:lineRule="atLeast"/>
        <w:ind w:right="0"/>
        <w:jc w:val="both"/>
      </w:pPr>
      <w:bookmarkStart w:id="936" w:name="Bookmark_469"/>
      <w:bookmarkEnd w:id="936"/>
    </w:p>
    <w:p>
      <w:pPr>
        <w:pStyle w:val="Normal46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68"/>
        <w:keepNext w:val="0"/>
        <w:spacing w:before="120" w:after="0" w:line="220" w:lineRule="atLeast"/>
        <w:ind w:left="0" w:right="0" w:firstLine="0"/>
        <w:jc w:val="left"/>
      </w:pPr>
      <w:r>
        <w:br/>
      </w:r>
      <w:r>
        <w:pict>
          <v:shape id="_x0000_i3017" type="#_x0000_t75" style="width:230.22pt;height:28.5pt">
            <v:imagedata r:id="rId39" o:title=""/>
          </v:shape>
        </w:pict>
      </w:r>
    </w:p>
    <w:p>
      <w:pPr>
        <w:pStyle w:val="Normal4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4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663 words</w:t>
      </w:r>
    </w:p>
    <w:p>
      <w:pPr>
        <w:pStyle w:val="Normal46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Berlin sind tausende propalästinensische Demonstranten durch die Innenstadt gezogen, um an den sogenannten Nakba-Tag zu erinnern. Die Polizei war mit rund 500 Kräften im Einsatz. Böller und Pyrotechnik wurden gezündet, es gab vereinzelt Festnahmen.</w:t>
      </w:r>
    </w:p>
    <w:p>
      <w:pPr>
        <w:pStyle w:val="Normal468"/>
        <w:keepNext/>
        <w:spacing w:before="240" w:after="0" w:line="340" w:lineRule="atLeast"/>
        <w:ind w:left="0" w:right="0" w:firstLine="0"/>
        <w:jc w:val="left"/>
      </w:pPr>
      <w:bookmarkStart w:id="937" w:name="Body_467"/>
      <w:bookmarkEnd w:id="937"/>
      <w:r>
        <w:rPr>
          <w:rFonts w:ascii="arial" w:eastAsia="arial" w:hAnsi="arial" w:cs="arial"/>
          <w:b/>
          <w:i w:val="0"/>
          <w:strike w:val="0"/>
          <w:noProof w:val="0"/>
          <w:color w:val="000000"/>
          <w:position w:val="0"/>
          <w:sz w:val="28"/>
          <w:u w:val="none"/>
          <w:vertAlign w:val="baseline"/>
        </w:rPr>
        <w:t>Body</w:t>
      </w:r>
    </w:p>
    <w:p>
      <w:pPr>
        <w:pStyle w:val="Normal468"/>
        <w:spacing w:line="60" w:lineRule="exact"/>
      </w:pPr>
      <w:r>
        <w:pict>
          <v:line id="_x0000_s3018" style="position:absolute;z-index:252723200" from="0,2pt" to="512pt,2pt" strokecolor="#009ddb" strokeweight="2pt">
            <v:stroke linestyle="single"/>
            <w10:wrap type="topAndBottom"/>
          </v:line>
        </w:pict>
      </w:r>
    </w:p>
    <w:p>
      <w:pPr>
        <w:pStyle w:val="Normal468"/>
      </w:pP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Tausende Menschen haben sich in Berlin erneut anlässlich des palästinensischen Gedenktages Nakba versammelt. Die Polizei sprach gegenüber WELT von 6200 Teilnehmern, erwartet worden waren etwa 2000 Menschen.</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dem Titel ,,Palestine will be free" liefen die Menschen vom Oranienplatz in Kreuzberg in Richtung Rotes Rathaus. Die Polizei war am Samstag nach eigenen Angaben mit rund 500 Einsatzkräften vor Ort. Vereinzelt seien Teilnehmer festgenommen worden, um deren Identität festzustellen, sagte eine Polizeisprecherin am Nachmittag. Auch Böller seien auf die Polizei geworfen worden.</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ist ein rotes Dreieck", prangte in englischer Schrift auf einem Banner, dass der Umzug vor sich hertrug. Das rote Dreieck wird im antiisraelischen Protestmilieu als Zeichen der Unterstützung der Terrororganisation Hamas genutzt. Die Hamas selbst hat das Symbol in der Vergangenheit genutzt, um Feinde zu markieren.</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Andere Banner und Schilder trugen die Aufschrift ,,Genozid": Gemeint ist damit eine Verschwörungstheorie, wonach Israel in Gaza einen Völkermord begehe. Neben Palästinenser-Flaggen waren solche von linksextremen Parteien zu sehen, auch Schilder mit der Aufschrift: ,,Queers for Palestine."</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Protestzug sei mehrfach angehalten worden wegen gezündeter Pyrotechnik oder weil vereinzelt verbotene Parolen gerufen wurden, hieß es von der Polizei. Um der Polizei eine Dokumentation zu erschweren, seien Transparente verknotet und Regenschirme aufgespannt worden.</w:t>
      </w:r>
    </w:p>
    <w:p>
      <w:pPr>
        <w:pStyle w:val="Normal46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Aufrufe zu Gewalt durch Polizei verboten</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wie üblich einige Auflagen für die Demonstration erlassen. So waren etwa Aufrufe zu Gewalttaten oder ehrverletzende Parolen verboten. Untersagt waren auch Äußerungen, die die Vernichtung des Staates Israel propagieren, oder Fahnen und Kennzeichen terroristischer Organisationen wie der islamistischen Terrororganisation Hamas oder der Organisation Samidoun, für die nach dem Massaker am 7. Oktober 2023 ein Betätigungsverbot in Deutschland verhängt wurde.</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Vom Lautsprecherwagen sei laut Polizei die verbotene Parole ,,From the river the sea" gerufen worden. Der Wagen sei entfernt worden, teilte die Polizei mit.</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Demonstrationszug lief auch FDP-Politikerin Karoline Preisler als einsame Gegendemonstrantin mit. In den vergangenen Wochen war sie wiederholt am Rand von israelfeindlichen Demonstrationen gesehen worden. Dabei hatte sie Fotos von Hamas-Opfern in die Höhe gehalten.</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einer Polizeisprecherin machte Preisler von ihrem Recht Gebrauch, sich einer Versammlung anzuschließen und dort ohne Verursachung von Störungen eine Gegenmeinung kundzutun. Weil die Demonstrationsteilnehmer teils aggressiv auf Preislers Anwesenheit reagierten, umringten bis zu zehn Beamte sie.</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2500 Teilnehmer kamen nach Polizeiangaben am angemeldeten Endpunkt der Versammlung an. Der Nakba-Gedenktag am 15. Mai erinnert an die Flucht und Vertreibung Hunderttausender Palästinenser im ersten Nahostkrieg 1948 nach der Staatsgründung Israels.</w:t>
      </w:r>
    </w:p>
    <w:p>
      <w:pPr>
        <w:pStyle w:val="Normal46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Tumulte nach Demonstration am Mittwoch</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Mittwochabend hatten anlässlich des Nakba-Gedenktages bereits etwa 600 Menschen in Charlottenburg demonstriert. Im Anschluss kam es in Neukölln zu Tumulten. Nach Angaben der Polizei versammelten sich dort etwa 200 Demonstranten. Einige von ihnen setzten Mülleimer in Brand, auch Feuerwerk und bengalisches Feuer wurden gezündet. Immer wieder hätten Menschen an verschiedenen Stellen Gegenstände wie Fahrräder und Mülltonnen auf die Straßen geworfen.</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der Hamas auf Israel gibt es in Berlin wöchentlich Demonstrationen. Der Berliner Staatsanwaltschaft liegen nach eigenen Angaben bislang rund 1040 Verfahren (Stand: 17. Mai) im Kontext des Gaza-Kriegs vor.</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den Verfahren geht es in etwa 210 Fällen um Straftaten bei Demonstrationen zu dem Nahost-Konflikt, wie eine Behördensprecherin auf Anfrage mitteilte. Häufig geht es demnach um Volksverhetzung, Sachbeschädigung, Beleidigung oder Verwenden von Kennzeichen verfassungswidriger und terroristischer Organisationen.</w:t>
      </w:r>
    </w:p>
    <w:p>
      <w:pPr>
        <w:pStyle w:val="Normal46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18, 2024</w:t>
      </w:r>
    </w:p>
    <w:p>
      <w:pPr>
        <w:pStyle w:val="Normal468"/>
      </w:pPr>
    </w:p>
    <w:p>
      <w:pPr>
        <w:pStyle w:val="Normal468"/>
        <w:ind w:left="200"/>
        <w:sectPr>
          <w:type w:val="continuous"/>
          <w:pgMar w:top="840" w:right="1000" w:bottom="840" w:left="1000" w:header="400" w:footer="400"/>
          <w:pgNumType w:fmt="decimal"/>
          <w:cols w:space="720"/>
        </w:sectPr>
      </w:pPr>
      <w:r>
        <w:br/>
      </w:r>
      <w:r>
        <w:pict>
          <v:line id="_x0000_s3019" style="position:absolute;z-index:252724224" from="0,10pt" to="512pt,10pt" strokecolor="black" strokeweight="1pt">
            <v:stroke linestyle="single"/>
          </v:line>
        </w:pict>
      </w:r>
      <w:r>
        <w:rPr>
          <w:rFonts w:ascii="arial" w:eastAsia="arial" w:hAnsi="arial" w:cs="arial"/>
          <w:b/>
          <w:color w:val="767676"/>
          <w:sz w:val="16"/>
        </w:rPr>
        <w:t>End of Document</w:t>
      </w:r>
    </w:p>
    <w:p>
      <w:pPr>
        <w:pStyle w:val="Normal469"/>
        <w:sectPr>
          <w:headerReference w:type="even" r:id="rId2887"/>
          <w:headerReference w:type="default" r:id="rId2888"/>
          <w:footerReference w:type="even" r:id="rId2889"/>
          <w:footerReference w:type="default" r:id="rId2890"/>
          <w:headerReference w:type="first" r:id="rId2891"/>
          <w:footerReference w:type="first" r:id="rId2892"/>
          <w:pgSz w:w="12240" w:h="15840"/>
          <w:pgMar w:top="840" w:right="1000" w:bottom="840" w:left="1000" w:header="400" w:footer="400"/>
          <w:pgNumType w:fmt="decimal"/>
          <w:cols w:space="720"/>
          <w:titlePg w:val="0"/>
        </w:sectPr>
      </w:pPr>
    </w:p>
    <w:p>
      <w:pPr>
        <w:pStyle w:val="Normal469"/>
      </w:pPr>
    </w:p>
    <w:p>
      <w:pPr>
        <w:pStyle w:val="Normal469"/>
      </w:pPr>
      <w:r>
        <w:pict>
          <v:shape id="_x0000_i3020" type="#_x0000_t75" alt="LexisNexis®" style="width:147.75pt;height:30pt">
            <v:imagedata r:id="rId10" o:title=""/>
          </v:shape>
        </w:pict>
      </w:r>
      <w:r>
        <w:cr/>
      </w:r>
    </w:p>
    <w:p>
      <w:pPr>
        <w:pStyle w:val="Heading146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Böller-Würfe und verbotene Parolen; 6200 Israel-Hasser ziehen durch Berlin</w:t>
      </w:r>
    </w:p>
    <w:p>
      <w:pPr>
        <w:pStyle w:val="Normal4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4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18. Mai 2024 </w:t>
      </w:r>
    </w:p>
    <w:p>
      <w:pPr>
        <w:pStyle w:val="Normal469"/>
        <w:keepNext w:val="0"/>
        <w:spacing w:after="0" w:line="240" w:lineRule="atLeast"/>
        <w:ind w:right="0"/>
        <w:jc w:val="both"/>
      </w:pPr>
      <w:bookmarkStart w:id="938" w:name="Bookmark_470"/>
      <w:bookmarkEnd w:id="938"/>
    </w:p>
    <w:p>
      <w:pPr>
        <w:pStyle w:val="Normal46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469"/>
        <w:keepNext w:val="0"/>
        <w:spacing w:before="120" w:after="0" w:line="220" w:lineRule="atLeast"/>
        <w:ind w:left="0" w:right="0" w:firstLine="0"/>
        <w:jc w:val="left"/>
      </w:pPr>
      <w:r>
        <w:br/>
      </w:r>
      <w:r>
        <w:pict>
          <v:shape id="_x0000_i3021" type="#_x0000_t75" style="width:134.98pt;height:85.49pt">
            <v:imagedata r:id="rId25" o:title=""/>
          </v:shape>
        </w:pict>
      </w:r>
    </w:p>
    <w:p>
      <w:pPr>
        <w:pStyle w:val="Normal4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4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409 words</w:t>
      </w:r>
    </w:p>
    <w:p>
      <w:pPr>
        <w:pStyle w:val="Normal4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Maren Wittge</w:t>
      </w:r>
    </w:p>
    <w:p>
      <w:pPr>
        <w:pStyle w:val="Normal469"/>
        <w:keepNext/>
        <w:spacing w:before="240" w:after="0" w:line="340" w:lineRule="atLeast"/>
        <w:ind w:left="0" w:right="0" w:firstLine="0"/>
        <w:jc w:val="left"/>
      </w:pPr>
      <w:bookmarkStart w:id="939" w:name="Body_468"/>
      <w:bookmarkEnd w:id="939"/>
      <w:r>
        <w:rPr>
          <w:rFonts w:ascii="arial" w:eastAsia="arial" w:hAnsi="arial" w:cs="arial"/>
          <w:b/>
          <w:i w:val="0"/>
          <w:strike w:val="0"/>
          <w:noProof w:val="0"/>
          <w:color w:val="000000"/>
          <w:position w:val="0"/>
          <w:sz w:val="28"/>
          <w:u w:val="none"/>
          <w:vertAlign w:val="baseline"/>
        </w:rPr>
        <w:t>Body</w:t>
      </w:r>
    </w:p>
    <w:p>
      <w:pPr>
        <w:pStyle w:val="Normal469"/>
        <w:spacing w:line="60" w:lineRule="exact"/>
      </w:pPr>
      <w:r>
        <w:pict>
          <v:line id="_x0000_s3022" style="position:absolute;z-index:252725248" from="0,2pt" to="512pt,2pt" strokecolor="#009ddb" strokeweight="2pt">
            <v:stroke linestyle="single"/>
            <w10:wrap type="topAndBottom"/>
          </v:line>
        </w:pict>
      </w:r>
    </w:p>
    <w:p>
      <w:pPr>
        <w:pStyle w:val="Normal469"/>
      </w:pPr>
    </w:p>
    <w:p>
      <w:pPr>
        <w:pStyle w:val="Normal4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Die Hauptstadt kommt einfach nicht zur Ruhe. Mehr als 6000 Israel-Hasser zogen am Samstag unter dem Motto  Palastine will be free  durch Kreuzberg und Mitte. Lediglich 500 Beamte waren im Einsatz.</w:t>
      </w:r>
    </w:p>
    <w:p>
      <w:pPr>
        <w:pStyle w:val="Normal4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Nachmittag war die Stimmung zunächst ruhig, zum Abend wurde es zunehmend gereizter. Böller wurden gezündet, verbotene Parolen gerufen. Es kam zu vorläufigen Festnahmen.</w:t>
      </w:r>
    </w:p>
    <w:p>
      <w:pPr>
        <w:pStyle w:val="Normal4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Veranstaltung, die um 15 Uhr am Oranienplatz gestartet war, wurden vorab Beschränkungen auferlegt. Verboten unter anderem: Aufrufe zu Gewalttaten, ehrverletzende Parolen gegenüber ethnischen oder religiösen Gruppen, Äußerungen, die die Vernichtung des Staates Israel propagieren.</w:t>
      </w:r>
    </w:p>
    <w:p>
      <w:pPr>
        <w:pStyle w:val="Normal4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Nur 2000 Demonstranten waren angemeldet</w:t>
      </w:r>
    </w:p>
    <w:p>
      <w:pPr>
        <w:pStyle w:val="Normal4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Laut Polizei beteiligen sich etwa 6200 Menschen an dem von einer Privatperson organisierten Protest. Nur 2000 waren zuvor angemeldet worden. </w:t>
      </w:r>
    </w:p>
    <w:p>
      <w:pPr>
        <w:pStyle w:val="Normal4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Aufrufen in diversen Internetportalen heißt es zu der Demonstration auf Deutsch, Englisch und Arabisch:  An diesem Nakba-Tag kann kein Verbot, keine Verfolgung, keine Repression uns davon abhalten, Gerechtigkeit und Befreiung zu fordern. Wir sind nicht frei, bis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frei ist.  Am Nakba-Gedenktag am 15. Mai erinnern Palästinenser an die Flucht und Vertreibung Hunderttausender Menschen im ersten Nahostkrieg - 1948, sofort nach der Staatsgründung Israels, hatten mehrere Nachbarstaaten Israel überfallen.</w:t>
      </w:r>
    </w:p>
    <w:p>
      <w:pPr>
        <w:pStyle w:val="Normal4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Verlauf musste der Demonstrationszug mehrere Male angehalten werden, weil verbotene Parolen gerufen und Pyrotechnik in Richtung von Polizisten geworfen wurde. Auch Flaschen flogen. Es kam zu vorübergehenden Festnahmen.</w:t>
      </w:r>
    </w:p>
    <w:p>
      <w:pPr>
        <w:pStyle w:val="Normal4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Verbotene Parolen</w:t>
      </w:r>
    </w:p>
    <w:p>
      <w:pPr>
        <w:pStyle w:val="Normal4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Mehrfach wurden strafrechtliche Äußerungen aus den Lautsprechern skandiert , sagt eine Polizeisprecherin. Nach BILD-Informationen war mehrfach die verbotene Parole  From the River to the Sea, Palestine will be free  zu hören.</w:t>
      </w:r>
    </w:p>
    <w:p>
      <w:pPr>
        <w:pStyle w:val="Normal4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Nach den radikalen Ausschreitungen in Hamburg und Berlin, bei denen das Kalifat und damit die Abschaffung der deutschen Demokratie skandiert wurde, achten wir natürlich auf jede Kleinigkeit , sagte ein Polizist zu BILD.</w:t>
      </w:r>
    </w:p>
    <w:p>
      <w:pPr>
        <w:pStyle w:val="Normal4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Dennoch sei man überrascht, dass trotz der zu erwartenden Groß-Demonstration so wenig Polizisten im Einsatz waren. Laut dem Beamten reiche eine falsch verstandene Festnahme, um die Kiste der Pandora zu öffnen.</w:t>
      </w:r>
    </w:p>
    <w:p>
      <w:pPr>
        <w:pStyle w:val="Normal4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 19 Uhr wurde die Demonstration vom Veranstalter beendet. </w:t>
      </w:r>
    </w:p>
    <w:p>
      <w:pPr>
        <w:pStyle w:val="Normal4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-in-berlin-mehr-als-6000-israel-hasser-ziehen-durch-hauptstadt-88334898.bild.html</w:t>
      </w:r>
    </w:p>
    <w:p>
      <w:pPr>
        <w:pStyle w:val="Normal46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69"/>
        <w:spacing w:line="60" w:lineRule="exact"/>
      </w:pPr>
      <w:r>
        <w:pict>
          <v:line id="_x0000_s3023" style="position:absolute;z-index:252726272" from="0,2pt" to="512pt,2pt" strokecolor="#009ddb" strokeweight="2pt">
            <v:stroke linestyle="single"/>
            <w10:wrap type="topAndBottom"/>
          </v:line>
        </w:pict>
      </w:r>
    </w:p>
    <w:p>
      <w:pPr>
        <w:pStyle w:val="Normal46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kontrolliert die Plakate auf der Palästinenser-Demonstration</w:t>
      </w:r>
    </w:p>
    <w:p>
      <w:pPr>
        <w:pStyle w:val="Normal46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18, 2024</w:t>
      </w:r>
    </w:p>
    <w:p>
      <w:pPr>
        <w:pStyle w:val="Normal469"/>
      </w:pPr>
    </w:p>
    <w:p>
      <w:pPr>
        <w:pStyle w:val="Normal469"/>
        <w:ind w:left="200"/>
        <w:sectPr>
          <w:type w:val="continuous"/>
          <w:pgMar w:top="840" w:right="1000" w:bottom="840" w:left="1000" w:header="400" w:footer="400"/>
          <w:pgNumType w:fmt="decimal"/>
          <w:cols w:space="720"/>
        </w:sectPr>
      </w:pPr>
      <w:r>
        <w:br/>
      </w:r>
      <w:r>
        <w:pict>
          <v:line id="_x0000_s3024" style="position:absolute;z-index:252727296" from="0,10pt" to="512pt,10pt" strokecolor="black" strokeweight="1pt">
            <v:stroke linestyle="single"/>
          </v:line>
        </w:pict>
      </w:r>
      <w:r>
        <w:rPr>
          <w:rFonts w:ascii="arial" w:eastAsia="arial" w:hAnsi="arial" w:cs="arial"/>
          <w:b/>
          <w:color w:val="767676"/>
          <w:sz w:val="16"/>
        </w:rPr>
        <w:t>End of Document</w:t>
      </w:r>
    </w:p>
    <w:p>
      <w:pPr>
        <w:pStyle w:val="Normal470"/>
        <w:sectPr>
          <w:headerReference w:type="even" r:id="rId2893"/>
          <w:headerReference w:type="default" r:id="rId2894"/>
          <w:footerReference w:type="even" r:id="rId2895"/>
          <w:footerReference w:type="default" r:id="rId2896"/>
          <w:headerReference w:type="first" r:id="rId2897"/>
          <w:footerReference w:type="first" r:id="rId2898"/>
          <w:pgSz w:w="12240" w:h="15840"/>
          <w:pgMar w:top="840" w:right="1000" w:bottom="840" w:left="1000" w:header="400" w:footer="400"/>
          <w:pgNumType w:fmt="decimal"/>
          <w:cols w:space="720"/>
          <w:titlePg w:val="0"/>
        </w:sectPr>
      </w:pPr>
    </w:p>
    <w:p>
      <w:pPr>
        <w:pStyle w:val="Normal470"/>
      </w:pPr>
    </w:p>
    <w:p>
      <w:pPr>
        <w:pStyle w:val="Normal470"/>
      </w:pPr>
      <w:r>
        <w:pict>
          <v:shape id="_x0000_i3025" type="#_x0000_t75" alt="LexisNexis®" style="width:147.75pt;height:30pt">
            <v:imagedata r:id="rId10" o:title=""/>
          </v:shape>
        </w:pict>
      </w:r>
      <w:r>
        <w:cr/>
      </w:r>
    </w:p>
    <w:p>
      <w:pPr>
        <w:pStyle w:val="Heading146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Rund 300 Teilnehmer bei propalästinensischer </w:t>
      </w:r>
      <w:r>
        <w:rPr>
          <w:rFonts w:ascii="arial" w:eastAsia="arial" w:hAnsi="arial" w:cs="arial"/>
          <w:b/>
          <w:i w:val="0"/>
          <w:strike w:val="0"/>
          <w:noProof w:val="0"/>
          <w:color w:val="000000"/>
          <w:position w:val="0"/>
          <w:sz w:val="28"/>
          <w:u w:val="none"/>
          <w:vertAlign w:val="baseline"/>
        </w:rPr>
        <w:t>Demo</w:t>
      </w:r>
    </w:p>
    <w:p>
      <w:pPr>
        <w:pStyle w:val="Normal4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18. Mai 2024 3:58 PM GMT+1</w:t>
      </w:r>
    </w:p>
    <w:p>
      <w:pPr>
        <w:pStyle w:val="Normal470"/>
        <w:keepNext w:val="0"/>
        <w:spacing w:after="0" w:line="240" w:lineRule="atLeast"/>
        <w:ind w:right="0"/>
        <w:jc w:val="both"/>
      </w:pPr>
      <w:bookmarkStart w:id="940" w:name="Bookmark_471"/>
      <w:bookmarkEnd w:id="940"/>
    </w:p>
    <w:p>
      <w:pPr>
        <w:pStyle w:val="Normal47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70"/>
        <w:keepNext w:val="0"/>
        <w:spacing w:before="120" w:after="0" w:line="220" w:lineRule="atLeast"/>
        <w:ind w:left="0" w:right="0" w:firstLine="0"/>
        <w:jc w:val="left"/>
      </w:pPr>
      <w:r>
        <w:br/>
      </w:r>
      <w:r>
        <w:pict>
          <v:shape id="_x0000_i3026" type="#_x0000_t75" style="width:230.22pt;height:28.5pt">
            <v:imagedata r:id="rId39" o:title=""/>
          </v:shape>
        </w:pict>
      </w:r>
    </w:p>
    <w:p>
      <w:pPr>
        <w:pStyle w:val="Normal4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96 words</w:t>
      </w:r>
    </w:p>
    <w:p>
      <w:pPr>
        <w:pStyle w:val="Normal470"/>
        <w:keepNext/>
        <w:spacing w:before="240" w:after="0" w:line="340" w:lineRule="atLeast"/>
        <w:ind w:left="0" w:right="0" w:firstLine="0"/>
        <w:jc w:val="left"/>
      </w:pPr>
      <w:bookmarkStart w:id="941" w:name="Body_469"/>
      <w:bookmarkEnd w:id="941"/>
      <w:r>
        <w:rPr>
          <w:rFonts w:ascii="arial" w:eastAsia="arial" w:hAnsi="arial" w:cs="arial"/>
          <w:b/>
          <w:i w:val="0"/>
          <w:strike w:val="0"/>
          <w:noProof w:val="0"/>
          <w:color w:val="000000"/>
          <w:position w:val="0"/>
          <w:sz w:val="28"/>
          <w:u w:val="none"/>
          <w:vertAlign w:val="baseline"/>
        </w:rPr>
        <w:t>Body</w:t>
      </w:r>
    </w:p>
    <w:p>
      <w:pPr>
        <w:pStyle w:val="Normal470"/>
        <w:spacing w:line="60" w:lineRule="exact"/>
      </w:pPr>
      <w:r>
        <w:pict>
          <v:line id="_x0000_s3027" style="position:absolute;z-index:252728320" from="0,2pt" to="512pt,2pt" strokecolor="#009ddb" strokeweight="2pt">
            <v:stroke linestyle="single"/>
            <w10:wrap type="topAndBottom"/>
          </v:line>
        </w:pict>
      </w:r>
    </w:p>
    <w:p>
      <w:pPr>
        <w:pStyle w:val="Normal470"/>
      </w:pPr>
    </w:p>
    <w:p>
      <w:pPr>
        <w:pStyle w:val="Normal4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300 Personen haben am Samstag nach Polizeiangaben friedlich an einer propalästinensischen Demonstration in Düsseldorf teilgenommen. Die Teilnehmer und Teilnehmerinnen versammelten sich am späten Mittag zu einer Kundgebung, es sei «ruhig und absolut unauffällig» geblieben, es seien auch keine verbotenen Plakate gezeigt worden, sagte ein Polizeisprecher. Eine Privatperson habe 1000 Menschen für die Veranstaltung unter dem Motto «Stoppt den Krieg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sofortige humanitäre Hilfe» angemeldet, gekommen seien deutlich weniger. Geplant war auch ein «Friedensmarsch».</w:t>
      </w:r>
    </w:p>
    <w:p>
      <w:pPr>
        <w:pStyle w:val="Normal47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18, 2024</w:t>
      </w:r>
    </w:p>
    <w:p>
      <w:pPr>
        <w:pStyle w:val="Normal470"/>
      </w:pPr>
    </w:p>
    <w:p>
      <w:pPr>
        <w:pStyle w:val="Normal470"/>
        <w:ind w:left="200"/>
        <w:sectPr>
          <w:type w:val="continuous"/>
          <w:pgMar w:top="840" w:right="1000" w:bottom="840" w:left="1000" w:header="400" w:footer="400"/>
          <w:pgNumType w:fmt="decimal"/>
          <w:cols w:space="720"/>
        </w:sectPr>
      </w:pPr>
      <w:r>
        <w:br/>
      </w:r>
      <w:r>
        <w:pict>
          <v:line id="_x0000_s3028" style="position:absolute;z-index:252729344" from="0,10pt" to="512pt,10pt" strokecolor="black" strokeweight="1pt">
            <v:stroke linestyle="single"/>
          </v:line>
        </w:pict>
      </w:r>
      <w:r>
        <w:rPr>
          <w:rFonts w:ascii="arial" w:eastAsia="arial" w:hAnsi="arial" w:cs="arial"/>
          <w:b/>
          <w:color w:val="767676"/>
          <w:sz w:val="16"/>
        </w:rPr>
        <w:t>End of Document</w:t>
      </w:r>
    </w:p>
    <w:p>
      <w:pPr>
        <w:pStyle w:val="Normal471"/>
        <w:sectPr>
          <w:headerReference w:type="even" r:id="rId2899"/>
          <w:headerReference w:type="default" r:id="rId2900"/>
          <w:footerReference w:type="even" r:id="rId2901"/>
          <w:footerReference w:type="default" r:id="rId2902"/>
          <w:headerReference w:type="first" r:id="rId2903"/>
          <w:footerReference w:type="first" r:id="rId2904"/>
          <w:pgSz w:w="12240" w:h="15840"/>
          <w:pgMar w:top="840" w:right="1000" w:bottom="840" w:left="1000" w:header="400" w:footer="400"/>
          <w:pgNumType w:fmt="decimal"/>
          <w:cols w:space="720"/>
          <w:titlePg w:val="0"/>
        </w:sectPr>
      </w:pPr>
    </w:p>
    <w:p>
      <w:pPr>
        <w:pStyle w:val="Normal471"/>
      </w:pPr>
    </w:p>
    <w:p>
      <w:pPr>
        <w:pStyle w:val="Normal471"/>
      </w:pPr>
      <w:r>
        <w:pict>
          <v:shape id="_x0000_i3029" type="#_x0000_t75" alt="LexisNexis®" style="width:147.75pt;height:30pt">
            <v:imagedata r:id="rId10" o:title=""/>
          </v:shape>
        </w:pict>
      </w:r>
      <w:r>
        <w:cr/>
      </w:r>
    </w:p>
    <w:p>
      <w:pPr>
        <w:pStyle w:val="Heading147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Verbotene Parolen bei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zum Palästinenser-Gedenktag Nakba</w:t>
      </w:r>
    </w:p>
    <w:p>
      <w:pPr>
        <w:pStyle w:val="Normal4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18. Mai 2024 6:45 PM GMT+1</w:t>
      </w:r>
    </w:p>
    <w:p>
      <w:pPr>
        <w:pStyle w:val="Normal471"/>
        <w:keepNext w:val="0"/>
        <w:spacing w:after="0" w:line="240" w:lineRule="atLeast"/>
        <w:ind w:right="0"/>
        <w:jc w:val="both"/>
      </w:pPr>
      <w:bookmarkStart w:id="942" w:name="Bookmark_472"/>
      <w:bookmarkEnd w:id="942"/>
    </w:p>
    <w:p>
      <w:pPr>
        <w:pStyle w:val="Normal47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71"/>
        <w:keepNext w:val="0"/>
        <w:spacing w:before="120" w:after="0" w:line="220" w:lineRule="atLeast"/>
        <w:ind w:left="0" w:right="0" w:firstLine="0"/>
        <w:jc w:val="left"/>
      </w:pPr>
      <w:r>
        <w:br/>
      </w:r>
      <w:r>
        <w:pict>
          <v:shape id="_x0000_i3030" type="#_x0000_t75" style="width:230.22pt;height:28.5pt">
            <v:imagedata r:id="rId39" o:title=""/>
          </v:shape>
        </w:pict>
      </w:r>
    </w:p>
    <w:p>
      <w:pPr>
        <w:pStyle w:val="Normal4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157 words</w:t>
      </w:r>
    </w:p>
    <w:p>
      <w:pPr>
        <w:pStyle w:val="Normal471"/>
        <w:keepNext/>
        <w:spacing w:before="240" w:after="0" w:line="340" w:lineRule="atLeast"/>
        <w:ind w:left="0" w:right="0" w:firstLine="0"/>
        <w:jc w:val="left"/>
      </w:pPr>
      <w:bookmarkStart w:id="943" w:name="Body_470"/>
      <w:bookmarkEnd w:id="943"/>
      <w:r>
        <w:rPr>
          <w:rFonts w:ascii="arial" w:eastAsia="arial" w:hAnsi="arial" w:cs="arial"/>
          <w:b/>
          <w:i w:val="0"/>
          <w:strike w:val="0"/>
          <w:noProof w:val="0"/>
          <w:color w:val="000000"/>
          <w:position w:val="0"/>
          <w:sz w:val="28"/>
          <w:u w:val="none"/>
          <w:vertAlign w:val="baseline"/>
        </w:rPr>
        <w:t>Body</w:t>
      </w:r>
    </w:p>
    <w:p>
      <w:pPr>
        <w:pStyle w:val="Normal471"/>
        <w:spacing w:line="60" w:lineRule="exact"/>
      </w:pPr>
      <w:r>
        <w:pict>
          <v:line id="_x0000_s3031" style="position:absolute;z-index:252730368" from="0,2pt" to="512pt,2pt" strokecolor="#009ddb" strokeweight="2pt">
            <v:stroke linestyle="single"/>
            <w10:wrap type="topAndBottom"/>
          </v:line>
        </w:pict>
      </w:r>
    </w:p>
    <w:p>
      <w:pPr>
        <w:pStyle w:val="Normal471"/>
      </w:pP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Demonstration anlässlich des palästinensischen Gedenktages Nakba in Berlin-Kreuzberg ist die Polizei mehrfach gegen Demonstranten vorgegangen. Es habe am Samstag vereinzelt Böllerwürfe gegeben und Pyrotechnik sei gezündet worden, sagte eine Polizeisprecherin. Weil von dem Lautsprecherwagen an der Spitze des Protestzuges verbotene Parolen gerufen worden seien, hätte das Fahrzeug nicht mehr mitfahren dürfen. Nach einer Beratung mit der Versammlungsleitung ließ die Polizei den Zug weiterlaufen. Zuvor rief sie die Teilnehmerinnen und Teilnehmer dazu auf, sich besonnen zu verhalten.</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jüngsten Angaben der Polizei beteiligten sich etwa 6200 Menschen an dem Protestzug. Die Teilnehmerzahlen schwankten jedoch, weil Menschen kämen, andere aber die Versammlung verließen, hieß es. Unter dem Titel «Palestine will be free»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wollten die Teilnehmer vom Oranienplatz in Kreuzberg Richtung Rotes Rathaus laufen.</w:t>
      </w:r>
    </w:p>
    <w:p>
      <w:pPr>
        <w:pStyle w:val="Normal47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18, 2024</w:t>
      </w:r>
    </w:p>
    <w:p>
      <w:pPr>
        <w:pStyle w:val="Normal471"/>
      </w:pPr>
    </w:p>
    <w:p>
      <w:pPr>
        <w:pStyle w:val="Normal471"/>
        <w:ind w:left="200"/>
        <w:sectPr>
          <w:type w:val="continuous"/>
          <w:pgMar w:top="840" w:right="1000" w:bottom="840" w:left="1000" w:header="400" w:footer="400"/>
          <w:pgNumType w:fmt="decimal"/>
          <w:cols w:space="720"/>
        </w:sectPr>
      </w:pPr>
      <w:r>
        <w:br/>
      </w:r>
      <w:r>
        <w:pict>
          <v:line id="_x0000_s3032" style="position:absolute;z-index:252731392" from="0,10pt" to="512pt,10pt" strokecolor="black" strokeweight="1pt">
            <v:stroke linestyle="single"/>
          </v:line>
        </w:pict>
      </w:r>
      <w:r>
        <w:rPr>
          <w:rFonts w:ascii="arial" w:eastAsia="arial" w:hAnsi="arial" w:cs="arial"/>
          <w:b/>
          <w:color w:val="767676"/>
          <w:sz w:val="16"/>
        </w:rPr>
        <w:t>End of Document</w:t>
      </w:r>
    </w:p>
    <w:p>
      <w:pPr>
        <w:pStyle w:val="Normal472"/>
        <w:sectPr>
          <w:headerReference w:type="even" r:id="rId2905"/>
          <w:headerReference w:type="default" r:id="rId2906"/>
          <w:footerReference w:type="even" r:id="rId2907"/>
          <w:footerReference w:type="default" r:id="rId2908"/>
          <w:headerReference w:type="first" r:id="rId2909"/>
          <w:footerReference w:type="first" r:id="rId2910"/>
          <w:pgSz w:w="12240" w:h="15840"/>
          <w:pgMar w:top="840" w:right="1000" w:bottom="840" w:left="1000" w:header="400" w:footer="400"/>
          <w:pgNumType w:fmt="decimal"/>
          <w:cols w:space="720"/>
          <w:titlePg w:val="0"/>
        </w:sectPr>
      </w:pPr>
    </w:p>
    <w:p>
      <w:pPr>
        <w:pStyle w:val="Normal472"/>
      </w:pPr>
    </w:p>
    <w:p>
      <w:pPr>
        <w:pStyle w:val="Normal472"/>
      </w:pPr>
      <w:r>
        <w:pict>
          <v:shape id="_x0000_i3033" type="#_x0000_t75" alt="LexisNexis®" style="width:147.75pt;height:30pt">
            <v:imagedata r:id="rId10" o:title=""/>
          </v:shape>
        </w:pict>
      </w:r>
      <w:r>
        <w:cr/>
      </w:r>
    </w:p>
    <w:p>
      <w:pPr>
        <w:pStyle w:val="Heading147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Kundgebung in der Innenstadt: Rund 300 Teilnehmer bei propalästinensischer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Düsseldorf</w:t>
      </w:r>
    </w:p>
    <w:p>
      <w:pPr>
        <w:pStyle w:val="Normal4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4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18 Mai 2024 4:01 PM GMT</w:t>
      </w:r>
    </w:p>
    <w:p>
      <w:pPr>
        <w:pStyle w:val="Normal472"/>
        <w:keepNext w:val="0"/>
        <w:spacing w:after="0" w:line="240" w:lineRule="atLeast"/>
        <w:ind w:right="0"/>
        <w:jc w:val="both"/>
      </w:pPr>
      <w:bookmarkStart w:id="944" w:name="Bookmark_473"/>
      <w:bookmarkEnd w:id="944"/>
    </w:p>
    <w:p>
      <w:pPr>
        <w:pStyle w:val="Normal47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472"/>
        <w:keepNext w:val="0"/>
        <w:spacing w:before="120" w:after="0" w:line="220" w:lineRule="atLeast"/>
        <w:ind w:left="0" w:right="0" w:firstLine="0"/>
        <w:jc w:val="left"/>
      </w:pPr>
      <w:r>
        <w:br/>
      </w:r>
      <w:r>
        <w:pict>
          <v:shape id="_x0000_i3034" type="#_x0000_t75" style="width:161.98pt;height:24pt">
            <v:imagedata r:id="rId317" o:title=""/>
          </v:shape>
        </w:pict>
      </w:r>
    </w:p>
    <w:p>
      <w:pPr>
        <w:pStyle w:val="Normal4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4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159 words</w:t>
      </w:r>
    </w:p>
    <w:p>
      <w:pPr>
        <w:pStyle w:val="Normal4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Albustin</w:t>
      </w:r>
    </w:p>
    <w:p>
      <w:pPr>
        <w:pStyle w:val="Normal472"/>
        <w:keepNext/>
        <w:spacing w:before="240" w:after="0" w:line="340" w:lineRule="atLeast"/>
        <w:ind w:left="0" w:right="0" w:firstLine="0"/>
        <w:jc w:val="left"/>
      </w:pPr>
      <w:bookmarkStart w:id="945" w:name="Body_471"/>
      <w:bookmarkEnd w:id="945"/>
      <w:r>
        <w:rPr>
          <w:rFonts w:ascii="arial" w:eastAsia="arial" w:hAnsi="arial" w:cs="arial"/>
          <w:b/>
          <w:i w:val="0"/>
          <w:strike w:val="0"/>
          <w:noProof w:val="0"/>
          <w:color w:val="000000"/>
          <w:position w:val="0"/>
          <w:sz w:val="28"/>
          <w:u w:val="none"/>
          <w:vertAlign w:val="baseline"/>
        </w:rPr>
        <w:t>Body</w:t>
      </w:r>
    </w:p>
    <w:p>
      <w:pPr>
        <w:pStyle w:val="Normal472"/>
        <w:spacing w:line="60" w:lineRule="exact"/>
      </w:pPr>
      <w:r>
        <w:pict>
          <v:line id="_x0000_s3035" style="position:absolute;z-index:252732416" from="0,2pt" to="512pt,2pt" strokecolor="#009ddb" strokeweight="2pt">
            <v:stroke linestyle="single"/>
            <w10:wrap type="topAndBottom"/>
          </v:line>
        </w:pict>
      </w:r>
    </w:p>
    <w:p>
      <w:pPr>
        <w:pStyle w:val="Normal472"/>
      </w:pPr>
    </w:p>
    <w:p>
      <w:pPr>
        <w:pStyle w:val="Normal47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Rund 300 Personen haben am Samstag nach Polizeiangaben friedlich an einer propalästinensischen Demonstration in Düsseldorf teilgenommen. Die Teilnehmer und Teilnehmerinnen versammelten sich am späten Mittag zu einer Kundgebung, es sei ,,ruhig und absolut unauffällig" geblieben, es seien auch keine verbotenen Plakate gezeigt worden, sagte ein Polizeisprecher.</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300 Personen haben am Samstag nach Polizeiangaben friedlich an einer propalästinensischen Demonstration in Düsseldorf teilgenommen. Die Teilnehmer und Teilnehmerinnen versammelten sich am späten Mittag zu einer Kundgebung, es sei ,,ruhig und absolut unauffällig" geblieben, es seien auch keine verbotenen Plakate gezeigt worden, sagte ein Polizeisprecher.</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Privatperson habe 1000 Menschen für die Veranstaltung unter dem Motto ,,Stoppt den Krieg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sofortige humanitäre Hilfe" angemeldet, gekommen seien deutlich weniger. Geplant war auch ein ,,Friedensmarsch".</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47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18, 2024</w:t>
      </w:r>
    </w:p>
    <w:p>
      <w:pPr>
        <w:pStyle w:val="Normal472"/>
      </w:pPr>
    </w:p>
    <w:p>
      <w:pPr>
        <w:pStyle w:val="Normal472"/>
        <w:ind w:left="200"/>
        <w:sectPr>
          <w:type w:val="continuous"/>
          <w:pgMar w:top="840" w:right="1000" w:bottom="840" w:left="1000" w:header="400" w:footer="400"/>
          <w:pgNumType w:fmt="decimal"/>
          <w:cols w:space="720"/>
        </w:sectPr>
      </w:pPr>
      <w:r>
        <w:br/>
      </w:r>
      <w:r>
        <w:pict>
          <v:line id="_x0000_s3036" style="position:absolute;z-index:252733440" from="0,10pt" to="512pt,10pt" strokecolor="black" strokeweight="1pt">
            <v:stroke linestyle="single"/>
          </v:line>
        </w:pict>
      </w:r>
      <w:r>
        <w:rPr>
          <w:rFonts w:ascii="arial" w:eastAsia="arial" w:hAnsi="arial" w:cs="arial"/>
          <w:b/>
          <w:color w:val="767676"/>
          <w:sz w:val="16"/>
        </w:rPr>
        <w:t>End of Document</w:t>
      </w:r>
    </w:p>
    <w:p>
      <w:pPr>
        <w:pStyle w:val="Normal473"/>
        <w:sectPr>
          <w:headerReference w:type="even" r:id="rId2911"/>
          <w:headerReference w:type="default" r:id="rId2912"/>
          <w:footerReference w:type="even" r:id="rId2913"/>
          <w:footerReference w:type="default" r:id="rId2914"/>
          <w:headerReference w:type="first" r:id="rId2915"/>
          <w:footerReference w:type="first" r:id="rId2916"/>
          <w:pgSz w:w="12240" w:h="15840"/>
          <w:pgMar w:top="840" w:right="1000" w:bottom="840" w:left="1000" w:header="400" w:footer="400"/>
          <w:pgNumType w:fmt="decimal"/>
          <w:cols w:space="720"/>
          <w:titlePg w:val="0"/>
        </w:sectPr>
      </w:pPr>
    </w:p>
    <w:p>
      <w:pPr>
        <w:pStyle w:val="Normal473"/>
      </w:pPr>
    </w:p>
    <w:p>
      <w:pPr>
        <w:pStyle w:val="Normal473"/>
      </w:pPr>
      <w:r>
        <w:pict>
          <v:shape id="_x0000_i3037" type="#_x0000_t75" alt="LexisNexis®" style="width:147.75pt;height:30pt">
            <v:imagedata r:id="rId10" o:title=""/>
          </v:shape>
        </w:pict>
      </w:r>
      <w:r>
        <w:cr/>
      </w:r>
    </w:p>
    <w:p>
      <w:pPr>
        <w:pStyle w:val="Heading147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Struktur der Hamas-Sympathisanten; Sie verklären das Olympia-Attentat und begrüßen ausdrücklich alle Aktionen gegen Israel. Das Innenministerium hat die Gruppe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Solidarität Duisburg“ verboten. Rückblick auf zwölf Monate.</w:t>
      </w:r>
    </w:p>
    <w:p>
      <w:pPr>
        <w:pStyle w:val="Normal4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4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17. Mai 2024</w:t>
      </w:r>
    </w:p>
    <w:p>
      <w:pPr>
        <w:pStyle w:val="Normal4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Xanten</w:t>
      </w:r>
    </w:p>
    <w:p>
      <w:pPr>
        <w:pStyle w:val="Normal473"/>
        <w:keepNext w:val="0"/>
        <w:spacing w:after="0" w:line="240" w:lineRule="atLeast"/>
        <w:ind w:right="0"/>
        <w:jc w:val="both"/>
      </w:pPr>
      <w:bookmarkStart w:id="946" w:name="Bookmark_474"/>
      <w:bookmarkEnd w:id="946"/>
    </w:p>
    <w:p>
      <w:pPr>
        <w:pStyle w:val="Normal47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473"/>
        <w:keepNext w:val="0"/>
        <w:spacing w:before="120" w:after="0" w:line="220" w:lineRule="atLeast"/>
        <w:ind w:left="0" w:right="0" w:firstLine="0"/>
        <w:jc w:val="left"/>
      </w:pPr>
      <w:r>
        <w:br/>
      </w:r>
      <w:r>
        <w:pict>
          <v:shape id="_x0000_i3038" type="#_x0000_t75" style="width:74.99pt;height:62.99pt">
            <v:imagedata r:id="rId1386" o:title=""/>
          </v:shape>
        </w:pict>
      </w:r>
    </w:p>
    <w:p>
      <w:pPr>
        <w:pStyle w:val="Normal4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21</w:t>
      </w:r>
    </w:p>
    <w:p>
      <w:pPr>
        <w:pStyle w:val="Normal4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735 words</w:t>
      </w:r>
    </w:p>
    <w:p>
      <w:pPr>
        <w:pStyle w:val="Normal4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Triesch</w:t>
      </w:r>
    </w:p>
    <w:p>
      <w:pPr>
        <w:pStyle w:val="Normal473"/>
        <w:keepNext/>
        <w:spacing w:before="240" w:after="0" w:line="340" w:lineRule="atLeast"/>
        <w:ind w:left="0" w:right="0" w:firstLine="0"/>
        <w:jc w:val="left"/>
      </w:pPr>
      <w:bookmarkStart w:id="947" w:name="Body_472"/>
      <w:bookmarkEnd w:id="947"/>
      <w:r>
        <w:rPr>
          <w:rFonts w:ascii="arial" w:eastAsia="arial" w:hAnsi="arial" w:cs="arial"/>
          <w:b/>
          <w:i w:val="0"/>
          <w:strike w:val="0"/>
          <w:noProof w:val="0"/>
          <w:color w:val="000000"/>
          <w:position w:val="0"/>
          <w:sz w:val="28"/>
          <w:u w:val="none"/>
          <w:vertAlign w:val="baseline"/>
        </w:rPr>
        <w:t>Body</w:t>
      </w:r>
    </w:p>
    <w:p>
      <w:pPr>
        <w:pStyle w:val="Normal473"/>
        <w:spacing w:line="60" w:lineRule="exact"/>
      </w:pPr>
      <w:r>
        <w:pict>
          <v:line id="_x0000_s3039" style="position:absolute;z-index:252734464" from="0,2pt" to="512pt,2pt" strokecolor="#009ddb" strokeweight="2pt">
            <v:stroke linestyle="single"/>
            <w10:wrap type="topAndBottom"/>
          </v:line>
        </w:pict>
      </w:r>
    </w:p>
    <w:p>
      <w:pPr>
        <w:pStyle w:val="Normal473"/>
      </w:pP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Duisburg In einem ihrer wohl letzten Beiträge auf Instagram ruft das Netzwerk zur großen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Hauptbahnhof in Duisburg auf. Ende Mai will der Verein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wieder auf die Straße gehen, „From the River to the Sea“ und „Palestine will be Free“, heißt es da.</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Anhänger fragt in einem Kommentar, ob denn dort auch libanesische Flaggen erlaubt seien. Ja, die könne man sich gerne umhängen, antwortet das Netzwerk. Schade sei nur, dass der Libanon noch nicht an der Seite der Palästinenser kämpfe.</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Diese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nun abgesagt. Das NRW-Innenministerium hat die Vereinigung am Donnerstag verboten, de facto fordere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die Vernichtung Israels. „Unsere Demokratie hat heute ihre Feinde in die Schranken gewiesen“, sagt Innenminister Herbert Reul (CDU).</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Duisburg wurden seit dem frühen Morgen vier Gebäude durchsucht, auf Anfrage teilt das Ministerium mit, bei der Razzia seien Laptops, Handys und Bargeld sichergestellt worden. In den kommenden Tagen werden die Profile des Netzwerks in den sozialen Medien abgeschaltet, heißt es.</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wer steckt eigentlich hinter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Die Ermittler gehen davon aus, dass die Vereinigung 50 bis 70 feste Anhänger hat, die regelmäßig an pro-palästinensischen Demonstrationen teilnehmen. In der Führungsebene seien insgesamt vier sogenannte Rädelsführer aktiv.</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Einer von ihnen ist Leon W., nach eigenen Angaben studiert er Islamwissenschaften und Geschichte. Für die Justiz ist er kein Unbekannter. Der Student wurde im April vom Amtsgericht Duisburg wegen der Billigung von Straftaten zu einer Geldstrafe verurteilt. Auf Nachfrage des Richters erklärte er dort, er sei auch mit den Aktionen der Hamas solidarisch.</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Vereinigung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existiert mindestens seit Mai 2023. Damals veranstaltete sie nach eigenen Angaben ihre erste Demonstration in der Duisburger Innenstadt. Anlass war der 75. Jahrestag der sogenannten Nakba. Mit diesem Begriff bezeichnen viele Palästinenser die Vertreibung nach dem arabisch-israelischen Krieg von 1948.</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verteilte die Gruppierung auch Bücher der BDS-Bewegung, die einen Boykott israelischer Waren und Kultur fordern. In den sozialen Netzwerken finden sich unterdessen auch Beiträge, in denen das Solidaritäts-Netzwerk selbst das Olympia-Attentat von 1972 verklärt. Damals wurden in München elf Israelis von einem Terrorkommando ermordet.</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Terrorangriff der Hamas auf Israel vom 7. Oktober hatte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zu einer der ersten pro-palästinensischen Demonstrationen in Deutschland aufgerufen. Im Stadtteil Hochfeld zogen nur drei Tage später rund 100 Menschen durch die Straßen und forderten unter anderem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Kurzzeitig eskalierte die Lage, als die Demonstranten auf eine pro-israelische Gegendemo traf, die Polizei nahm daraufhin zwei Personen in Gewahrsam.</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damals zeigte sich, wie radikal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tatsächlich ist – und ihr Anliegen weit über die Solidarität mit der Zivilbevölkerung in Gaza hinaus geht.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war auch das mittlerweile verbotene Netzwerk Samidoun Deutschland dabei, gemeinsam hatten beide zum Protest aufgerufen.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Samidoun verteilte nach dem terror Angriff der Hamas am 7. Oktober Süßigkeiten in Berlin-Neukölln, um den Terror der Hamas zu feiern. Zudem sieht sich die Vereinigung als „Netzwerk für die Verteidigung palästinensischer Gefangener“ und wurde 2011 von Mitgliedern der „Volksfront zur Befreiung Palästinas” (PFLP) gegründet. Die PFLP gilt als terroristische Vereinigung.</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wurde erst 2023 verboten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Hamas Die Hamas als Organisation wurde in Deutschland erst im November 2023 verboten.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Samidoun Gleichzeitig hat Bundesinnenministerin Nancy Faeser die pro-palästinensische Vereinigung „Samidoun“ verboten. Sie ist seit Jahren in Deutschland aktiv.</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 Samidoun wurde zunächst einmal nicht vom Verfassungsschutz in NRW beobachtet, weil es im Land keine festen Strukturen gab. Im Netz sah das allerdings ganz anders aus.</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5368042831_38aa44fbd5.IRPRODGERA_INNCF7.jpg Christoph Reichwein Demonstranten bei der Kundgebung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 zwei Tage nach dem Terrorangriff der Hamas. Foto: crei</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5368042831_38aa44fbd5.IRPRODGERA_INNCF7.jpg Christoph Reichwein Demonstranten bei der Kundgebung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 zwei Tage nach dem Terrorangriff der Hamas. Foto: crei</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7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17, 2024</w:t>
      </w:r>
    </w:p>
    <w:p>
      <w:pPr>
        <w:pStyle w:val="Normal473"/>
      </w:pPr>
    </w:p>
    <w:p>
      <w:pPr>
        <w:pStyle w:val="Normal473"/>
        <w:ind w:left="200"/>
        <w:sectPr>
          <w:type w:val="continuous"/>
          <w:pgMar w:top="840" w:right="1000" w:bottom="840" w:left="1000" w:header="400" w:footer="400"/>
          <w:pgNumType w:fmt="decimal"/>
          <w:cols w:space="720"/>
        </w:sectPr>
      </w:pPr>
      <w:r>
        <w:br/>
      </w:r>
      <w:r>
        <w:pict>
          <v:line id="_x0000_s3040" style="position:absolute;z-index:252735488" from="0,10pt" to="512pt,10pt" strokecolor="black" strokeweight="1pt">
            <v:stroke linestyle="single"/>
          </v:line>
        </w:pict>
      </w:r>
      <w:r>
        <w:rPr>
          <w:rFonts w:ascii="arial" w:eastAsia="arial" w:hAnsi="arial" w:cs="arial"/>
          <w:b/>
          <w:color w:val="767676"/>
          <w:sz w:val="16"/>
        </w:rPr>
        <w:t>End of Document</w:t>
      </w:r>
    </w:p>
    <w:p>
      <w:pPr>
        <w:pStyle w:val="Normal474"/>
        <w:sectPr>
          <w:headerReference w:type="even" r:id="rId2917"/>
          <w:headerReference w:type="default" r:id="rId2918"/>
          <w:footerReference w:type="even" r:id="rId2919"/>
          <w:footerReference w:type="default" r:id="rId2920"/>
          <w:headerReference w:type="first" r:id="rId2921"/>
          <w:footerReference w:type="first" r:id="rId2922"/>
          <w:pgSz w:w="12240" w:h="15840"/>
          <w:pgMar w:top="840" w:right="1000" w:bottom="840" w:left="1000" w:header="400" w:footer="400"/>
          <w:pgNumType w:fmt="decimal"/>
          <w:cols w:space="720"/>
          <w:titlePg w:val="0"/>
        </w:sectPr>
      </w:pPr>
    </w:p>
    <w:p>
      <w:pPr>
        <w:pStyle w:val="Normal474"/>
      </w:pPr>
    </w:p>
    <w:p>
      <w:pPr>
        <w:pStyle w:val="Normal474"/>
      </w:pPr>
      <w:r>
        <w:pict>
          <v:shape id="_x0000_i3041" type="#_x0000_t75" alt="LexisNexis®" style="width:147.75pt;height:30pt">
            <v:imagedata r:id="rId10" o:title=""/>
          </v:shape>
        </w:pict>
      </w:r>
      <w:r>
        <w:cr/>
      </w:r>
    </w:p>
    <w:p>
      <w:pPr>
        <w:pStyle w:val="Heading147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Tumulte nach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4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4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17. Mai 2024</w:t>
      </w:r>
    </w:p>
    <w:p>
      <w:pPr>
        <w:pStyle w:val="Normal474"/>
        <w:keepNext w:val="0"/>
        <w:spacing w:after="0" w:line="240" w:lineRule="atLeast"/>
        <w:ind w:right="0"/>
        <w:jc w:val="both"/>
      </w:pPr>
      <w:bookmarkStart w:id="948" w:name="Bookmark_475"/>
      <w:bookmarkEnd w:id="948"/>
    </w:p>
    <w:p>
      <w:pPr>
        <w:pStyle w:val="Normal47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474"/>
        <w:keepNext w:val="0"/>
        <w:spacing w:before="120" w:after="0" w:line="220" w:lineRule="atLeast"/>
        <w:ind w:left="0" w:right="0" w:firstLine="0"/>
        <w:jc w:val="left"/>
      </w:pPr>
      <w:r>
        <w:br/>
      </w:r>
      <w:r>
        <w:pict>
          <v:shape id="_x0000_i3042" type="#_x0000_t75" style="width:159.73pt;height:24pt">
            <v:imagedata r:id="rId128" o:title=""/>
          </v:shape>
        </w:pict>
      </w:r>
    </w:p>
    <w:p>
      <w:pPr>
        <w:pStyle w:val="Normal4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4</w:t>
      </w:r>
    </w:p>
    <w:p>
      <w:pPr>
        <w:pStyle w:val="Normal4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324 words</w:t>
      </w:r>
    </w:p>
    <w:p>
      <w:pPr>
        <w:pStyle w:val="Normal474"/>
        <w:keepNext/>
        <w:spacing w:before="240" w:after="0" w:line="340" w:lineRule="atLeast"/>
        <w:ind w:left="0" w:right="0" w:firstLine="0"/>
        <w:jc w:val="left"/>
      </w:pPr>
      <w:bookmarkStart w:id="949" w:name="Body_473"/>
      <w:bookmarkEnd w:id="949"/>
      <w:r>
        <w:rPr>
          <w:rFonts w:ascii="arial" w:eastAsia="arial" w:hAnsi="arial" w:cs="arial"/>
          <w:b/>
          <w:i w:val="0"/>
          <w:strike w:val="0"/>
          <w:noProof w:val="0"/>
          <w:color w:val="000000"/>
          <w:position w:val="0"/>
          <w:sz w:val="28"/>
          <w:u w:val="none"/>
          <w:vertAlign w:val="baseline"/>
        </w:rPr>
        <w:t>Body</w:t>
      </w:r>
    </w:p>
    <w:p>
      <w:pPr>
        <w:pStyle w:val="Normal474"/>
        <w:spacing w:line="60" w:lineRule="exact"/>
      </w:pPr>
      <w:r>
        <w:pict>
          <v:line id="_x0000_s3043" style="position:absolute;z-index:252736512" from="0,2pt" to="512pt,2pt" strokecolor="#009ddb" strokeweight="2pt">
            <v:stroke linestyle="single"/>
            <w10:wrap type="topAndBottom"/>
          </v:line>
        </w:pict>
      </w:r>
    </w:p>
    <w:p>
      <w:pPr>
        <w:pStyle w:val="Normal474"/>
      </w:pP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 nimmt in Neukölln 47 Personen vorläufig fest. Großer Marsch am Sonnabend geplant</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Tumulten propalästinensischer Demonstranten am Mittwochabend in Neukölln sind 47 Personen vorübergehend zur Feststellung ihrer Identitäten festgenommen worden. Fünf wurden angezeigt, unter anderem wegen Widerstands gegen Polizisten und Nötigung im Straßenverkehr, teilte die Polizei mit. Verletzte gab es demnach nicht. </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Zunächst hatten sich laut Polizei nach einem Aufruf über die sozialen Netzwerke rund 200 Menschen auf der Sonnenallee versammelt. Anschließend hätten sich die Demonstranten in kleine Gruppen aufgeteilt und seien in unterschiedliche Richtungen gelaufen. Einige von ihnen zündeten Mülleimer an, auch Feuerwerk und bengalisches Feuer wurde gezündet. 40 Menschen hätten propalästinensische Parolen gerufen, bis die Polizei eingriff. Immer wieder hätten Menschen an verschiedenen Stellen Gegenstände wie Fahrräder und Mülltonnen auf die Straßen geworfen. Nach Angaben von Augenzeugen sollen einige auch versucht haben, einen Supermarkt am Kottbusser Damm zu stürmen, was Polizeibeamte aber verhinderten. Anwohner sollen sich verärgert über die randalierenden Demonstranten geäußert haben. Gegen 1 Uhr nachts beruhigte sich die Lage nach Angaben der Polizei. </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Zuvor hatte es am frühen Abend in Charlottenburg eine friedliche Demonstration mit 600 Teilnehmern gegeben. Am Sonnabend wollen ab 14 Uhr Demonstranten unter dem Motto  Palestine will be free  vom Oranienplatz in Kreuzberg zum Brandenburger Tor laufen. Angemeldet sind 2000 Menschen. Der Nakba-Gedenktag erinnert an die Flucht und Vertreibung hunderttausender Palästinenser im ersten Nahostkrieg 1948 nach der Staatsgründung Israels. </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der islamistischen Hamas auf Israel am 7. Oktober 2023 gibt es in Berlin ständig Demonstrationen im Zusammenhang mit dem Nahost-Konflikt und dem laufenden Gaza-Krieg. Dabei kam es auch immer wieder zu Ausschreitungen. (dpa/BLZ)</w:t>
      </w:r>
    </w:p>
    <w:p>
      <w:pPr>
        <w:pStyle w:val="Normal47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17, 2024</w:t>
      </w:r>
    </w:p>
    <w:p>
      <w:pPr>
        <w:pStyle w:val="Normal474"/>
      </w:pPr>
    </w:p>
    <w:p>
      <w:pPr>
        <w:pStyle w:val="Normal474"/>
        <w:ind w:left="200"/>
        <w:sectPr>
          <w:type w:val="continuous"/>
          <w:pgMar w:top="840" w:right="1000" w:bottom="840" w:left="1000" w:header="400" w:footer="400"/>
          <w:pgNumType w:fmt="decimal"/>
          <w:cols w:space="720"/>
        </w:sectPr>
      </w:pPr>
      <w:r>
        <w:br/>
      </w:r>
      <w:r>
        <w:pict>
          <v:line id="_x0000_s3044" style="position:absolute;z-index:252737536" from="0,10pt" to="512pt,10pt" strokecolor="black" strokeweight="1pt">
            <v:stroke linestyle="single"/>
          </v:line>
        </w:pict>
      </w:r>
      <w:r>
        <w:rPr>
          <w:rFonts w:ascii="arial" w:eastAsia="arial" w:hAnsi="arial" w:cs="arial"/>
          <w:b/>
          <w:color w:val="767676"/>
          <w:sz w:val="16"/>
        </w:rPr>
        <w:t>End of Document</w:t>
      </w:r>
    </w:p>
    <w:p>
      <w:pPr>
        <w:pStyle w:val="Normal475"/>
        <w:sectPr>
          <w:headerReference w:type="even" r:id="rId2923"/>
          <w:headerReference w:type="default" r:id="rId2924"/>
          <w:footerReference w:type="even" r:id="rId2925"/>
          <w:footerReference w:type="default" r:id="rId2926"/>
          <w:headerReference w:type="first" r:id="rId2927"/>
          <w:footerReference w:type="first" r:id="rId2928"/>
          <w:pgSz w:w="12240" w:h="15840"/>
          <w:pgMar w:top="840" w:right="1000" w:bottom="840" w:left="1000" w:header="400" w:footer="400"/>
          <w:pgNumType w:fmt="decimal"/>
          <w:cols w:space="720"/>
          <w:titlePg w:val="0"/>
        </w:sectPr>
      </w:pPr>
    </w:p>
    <w:p>
      <w:pPr>
        <w:pStyle w:val="Normal475"/>
      </w:pPr>
    </w:p>
    <w:p>
      <w:pPr>
        <w:pStyle w:val="Normal475"/>
      </w:pPr>
      <w:r>
        <w:pict>
          <v:shape id="_x0000_i3045" type="#_x0000_t75" alt="LexisNexis®" style="width:147.75pt;height:30pt">
            <v:imagedata r:id="rId10" o:title=""/>
          </v:shape>
        </w:pict>
      </w:r>
      <w:r>
        <w:cr/>
      </w:r>
    </w:p>
    <w:p>
      <w:pPr>
        <w:pStyle w:val="Heading147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Aufruf zu einer "globalen Intifada"</w:t>
      </w:r>
    </w:p>
    <w:p>
      <w:pPr>
        <w:pStyle w:val="Normal4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4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17. Mai 2024</w:t>
      </w:r>
    </w:p>
    <w:p>
      <w:pPr>
        <w:pStyle w:val="Normal475"/>
        <w:keepNext w:val="0"/>
        <w:spacing w:after="0" w:line="240" w:lineRule="atLeast"/>
        <w:ind w:right="0"/>
        <w:jc w:val="both"/>
      </w:pPr>
      <w:bookmarkStart w:id="950" w:name="Bookmark_476"/>
      <w:bookmarkEnd w:id="950"/>
    </w:p>
    <w:p>
      <w:pPr>
        <w:pStyle w:val="Normal47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Alle Rechte vorbehalten</w:t>
      </w:r>
    </w:p>
    <w:p>
      <w:pPr>
        <w:pStyle w:val="Normal475"/>
        <w:keepNext w:val="0"/>
        <w:spacing w:before="120" w:after="0" w:line="220" w:lineRule="atLeast"/>
        <w:ind w:left="0" w:right="0" w:firstLine="0"/>
        <w:jc w:val="left"/>
      </w:pPr>
      <w:r>
        <w:br/>
      </w:r>
      <w:r>
        <w:pict>
          <v:shape id="_x0000_i3046" type="#_x0000_t75" style="width:236.97pt;height:67.49pt">
            <v:imagedata r:id="rId357" o:title=""/>
          </v:shape>
        </w:pict>
      </w:r>
    </w:p>
    <w:p>
      <w:pPr>
        <w:pStyle w:val="Normal4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 S. 24</w:t>
      </w:r>
    </w:p>
    <w:p>
      <w:pPr>
        <w:pStyle w:val="Normal4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603 words</w:t>
      </w:r>
    </w:p>
    <w:p>
      <w:pPr>
        <w:pStyle w:val="Normal4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FLORIAN HOLLER</w:t>
      </w:r>
    </w:p>
    <w:p>
      <w:pPr>
        <w:pStyle w:val="Normal47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300 pro-palästinensische Demonstranten ziehen am Mittwochabend durch die Innenstadt</w:t>
      </w:r>
    </w:p>
    <w:p>
      <w:pPr>
        <w:pStyle w:val="Normal475"/>
        <w:keepNext/>
        <w:spacing w:before="240" w:after="0" w:line="340" w:lineRule="atLeast"/>
        <w:ind w:left="0" w:right="0" w:firstLine="0"/>
        <w:jc w:val="left"/>
      </w:pPr>
      <w:bookmarkStart w:id="951" w:name="Body_474"/>
      <w:bookmarkEnd w:id="951"/>
      <w:r>
        <w:rPr>
          <w:rFonts w:ascii="arial" w:eastAsia="arial" w:hAnsi="arial" w:cs="arial"/>
          <w:b/>
          <w:i w:val="0"/>
          <w:strike w:val="0"/>
          <w:noProof w:val="0"/>
          <w:color w:val="000000"/>
          <w:position w:val="0"/>
          <w:sz w:val="28"/>
          <w:u w:val="none"/>
          <w:vertAlign w:val="baseline"/>
        </w:rPr>
        <w:t>Body</w:t>
      </w:r>
    </w:p>
    <w:p>
      <w:pPr>
        <w:pStyle w:val="Normal475"/>
        <w:spacing w:line="60" w:lineRule="exact"/>
      </w:pPr>
      <w:r>
        <w:pict>
          <v:line id="_x0000_s3047" style="position:absolute;z-index:252738560" from="0,2pt" to="512pt,2pt" strokecolor="#009ddb" strokeweight="2pt">
            <v:stroke linestyle="single"/>
            <w10:wrap type="topAndBottom"/>
          </v:line>
        </w:pict>
      </w:r>
    </w:p>
    <w:p>
      <w:pPr>
        <w:pStyle w:val="Normal475"/>
      </w:pPr>
    </w:p>
    <w:p>
      <w:pPr>
        <w:pStyle w:val="Normal47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VON FLORIAN HOLLER </w:t>
      </w:r>
    </w:p>
    <w:p>
      <w:pPr>
        <w:pStyle w:val="Normal4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"Yallah Intifada" und "From the river to the sea, Palestine will be free": Mit Parolen, die seit dem 7. Oktober auch in Köln bei pro-palästinensischen Demonstrationen zur Tagesordnung gehören, sind am Mittwochabend rund 300 pro-palästinensische Demonstranten durch Köln gezogen. </w:t>
      </w:r>
    </w:p>
    <w:p>
      <w:pPr>
        <w:pStyle w:val="Normal4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kam zu Staus und Sperrungen auf dem Demoweg. Anlass war der Gedenktag Nakba. Jedes Jahr wird am 15. Mai an die Flucht und Vertreibung hunderttausender Palästinenser im ersten Nahostkrieg 1948 nach der Staatsgründung Israels erinnert, dieses Jahr auch in Köln mit einer Demonstration.</w:t>
      </w:r>
    </w:p>
    <w:p>
      <w:pPr>
        <w:pStyle w:val="Normal4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Weil die Veranstalter rund um die palästinensische Gemeinde Köln, die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Köln" und andere - linksradikale - Gruppen vor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den sozialen Medien zu einer "globalen Intifada" aufgerufen hatten, hatte die Polizei den Zugweg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aus "sicherheitstaktischen Erwägungen" vorher nicht bekannt gegeben. "Intifada" bezeichnet den Aufstand der Palästinenser gegen Israel. Die Behörde kündigte an, "sehr genau" zu prüfen, "ob es auch zu strafbaren Handlungen kommen" könne. Auch ein kurzfristiges Verbot sei im Vorfeld denkbar gewesen.</w:t>
      </w:r>
    </w:p>
    <w:p>
      <w:pPr>
        <w:pStyle w:val="Normal4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Ende blieb die Demonstration abgesehen von kleineren Provokationen und Zwischenfällen friedlich, wie ein Polizeisprecher sagte. Sie zeigte allerdings abermals, wie stark sich die Fronten im Diskurs rund um den Gaza-Krieg polarisiert haben. Während die Demonstranten vor dem Hauptbahnhof ein Ende der Waffenlieferungen Deutschlands an Israel forderten und "Free Palestine" skandierten, konterten rund 30 pro-israelische Gegendemonstranten, die sich vor dem Dom versammelten, mit dem Sprechchor "Free Gaza from Hamas".</w:t>
      </w:r>
    </w:p>
    <w:p>
      <w:pPr>
        <w:pStyle w:val="Normal4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Schon zu Beginn der Demonstration versuchte ein Mann, einem Gegendemonstranten die Israel-Flagge zu entreißen und damit in den Hauptbahnhof zu flüchten. Er konnte von der Polizei gefasst werden. Laut einem Polizeisprecher soll der Mann ersten Erkenntnissen zufolge allerdings kein Teilnehmer der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gewesen sein.</w:t>
      </w:r>
    </w:p>
    <w:p>
      <w:pPr>
        <w:pStyle w:val="Normal4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Kurz darauf setzte sich der Demonstrationszug begleitet mit andauernden Sprechchören in Richtung Altstadt in Bewegung. Vom Alter Markt bog der Zug in Richtung Neumarkt ab. Dort, an einem Brauhaus, kam es zu einem weiteren Zwischenfall: Als Demonstranten den Brauhaus-Gästen Flyer in die Hand drücken wollten, schlug ihnen ein Mann nach Aussagen von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-Teilnehmern die Flyer aus der Hand. Eine Demonstrantin gibt an, dass der Mann daraufhin den Hitlergruß gezeigt haben soll. Eine entsprechende Anzeige sei bei der Polizei eingegangen, so ein Behördensprecher. Ob der Mann tatsächlich den Hitlergruß gezeigt hat, konnte die Polizei aber nicht bestätigen. Am Friesenplatz endete die Versammlung dann mit einer Abschlusskundgebung. In die Reden mischte sich echte Anteilnahme am Leid der palästinischen Bevölkerung, klassenkämpferische Parolen und offene Feindschaft gegenüber Israel. "Was wir wollen?", fragte eine Rednerin rhetorisch. "Nein, keinen Frieden. Frieden ist nicht möglich ohne Freiheit. Wir wollen unser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zurück."</w:t>
      </w:r>
    </w:p>
    <w:p>
      <w:pPr>
        <w:pStyle w:val="Normal47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Feindschaft gegenüber Israel </w:t>
      </w:r>
    </w:p>
    <w:p>
      <w:pPr>
        <w:pStyle w:val="Normal4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Demonstranten skandierten abermals "From the river to the sea, Palestine will be free". Eine Parole, die viele Experten als antisemitisch einordnen. Der Ausdruck bezieht sich auf die Forderung eines Staates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im Gebiet zwischen dem Jordan (river) und dem Mittelmeer (sea), also dort, wo Israel liegt. Während die Menge die Parole rief, ergriff ein weiterer Redner das Wort: "Das ganze Land, vom Fluss bis zum Meer, gehört uns. Und daran wird sich auch in 100 Jahren nichts ändern", sagte er, während die Menge jubelte.</w:t>
      </w:r>
    </w:p>
    <w:p>
      <w:pPr>
        <w:pStyle w:val="Normal47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17, 2024</w:t>
      </w:r>
    </w:p>
    <w:p>
      <w:pPr>
        <w:pStyle w:val="Normal475"/>
      </w:pPr>
    </w:p>
    <w:p>
      <w:pPr>
        <w:pStyle w:val="Normal475"/>
        <w:ind w:left="200"/>
        <w:sectPr>
          <w:type w:val="continuous"/>
          <w:pgMar w:top="840" w:right="1000" w:bottom="840" w:left="1000" w:header="400" w:footer="400"/>
          <w:pgNumType w:fmt="decimal"/>
          <w:cols w:space="720"/>
        </w:sectPr>
      </w:pPr>
      <w:r>
        <w:br/>
      </w:r>
      <w:r>
        <w:pict>
          <v:line id="_x0000_s3048" style="position:absolute;z-index:252739584" from="0,10pt" to="512pt,10pt" strokecolor="black" strokeweight="1pt">
            <v:stroke linestyle="single"/>
          </v:line>
        </w:pict>
      </w:r>
      <w:r>
        <w:rPr>
          <w:rFonts w:ascii="arial" w:eastAsia="arial" w:hAnsi="arial" w:cs="arial"/>
          <w:b/>
          <w:color w:val="767676"/>
          <w:sz w:val="16"/>
        </w:rPr>
        <w:t>End of Document</w:t>
      </w:r>
    </w:p>
    <w:p>
      <w:pPr>
        <w:pStyle w:val="Normal476"/>
        <w:sectPr>
          <w:headerReference w:type="even" r:id="rId2929"/>
          <w:headerReference w:type="default" r:id="rId2930"/>
          <w:footerReference w:type="even" r:id="rId2931"/>
          <w:footerReference w:type="default" r:id="rId2932"/>
          <w:headerReference w:type="first" r:id="rId2933"/>
          <w:footerReference w:type="first" r:id="rId2934"/>
          <w:pgSz w:w="12240" w:h="15840"/>
          <w:pgMar w:top="840" w:right="1000" w:bottom="840" w:left="1000" w:header="400" w:footer="400"/>
          <w:pgNumType w:fmt="decimal"/>
          <w:cols w:space="720"/>
          <w:titlePg w:val="0"/>
        </w:sectPr>
      </w:pPr>
    </w:p>
    <w:p>
      <w:pPr>
        <w:pStyle w:val="Normal476"/>
      </w:pPr>
    </w:p>
    <w:p>
      <w:pPr>
        <w:pStyle w:val="Normal476"/>
      </w:pPr>
      <w:r>
        <w:pict>
          <v:shape id="_x0000_i3049" type="#_x0000_t75" alt="LexisNexis®" style="width:147.75pt;height:30pt">
            <v:imagedata r:id="rId10" o:title=""/>
          </v:shape>
        </w:pict>
      </w:r>
      <w:r>
        <w:cr/>
      </w:r>
    </w:p>
    <w:p>
      <w:pPr>
        <w:pStyle w:val="Heading147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Gedenken an Vertreibung;  Al Nakba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erinnert an Palästinakrieg 1947 bis 1949</w:t>
      </w:r>
    </w:p>
    <w:p>
      <w:pPr>
        <w:pStyle w:val="Normal4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4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17. Mai 2024</w:t>
      </w:r>
    </w:p>
    <w:p>
      <w:pPr>
        <w:pStyle w:val="Normal476"/>
        <w:keepNext w:val="0"/>
        <w:spacing w:after="0" w:line="240" w:lineRule="atLeast"/>
        <w:ind w:right="0"/>
        <w:jc w:val="both"/>
      </w:pPr>
      <w:bookmarkStart w:id="952" w:name="Bookmark_477"/>
      <w:bookmarkEnd w:id="952"/>
    </w:p>
    <w:p>
      <w:pPr>
        <w:pStyle w:val="Normal47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476"/>
        <w:keepNext w:val="0"/>
        <w:spacing w:before="120" w:after="0" w:line="220" w:lineRule="atLeast"/>
        <w:ind w:left="0" w:right="0" w:firstLine="0"/>
        <w:jc w:val="left"/>
      </w:pPr>
      <w:r>
        <w:br/>
      </w:r>
      <w:r>
        <w:pict>
          <v:shape id="_x0000_i3050" type="#_x0000_t75" style="width:257.97pt;height:41.24pt">
            <v:imagedata r:id="rId32" o:title=""/>
          </v:shape>
        </w:pict>
      </w:r>
    </w:p>
    <w:p>
      <w:pPr>
        <w:pStyle w:val="Normal4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21</w:t>
      </w:r>
    </w:p>
    <w:p>
      <w:pPr>
        <w:pStyle w:val="Normal4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574 words</w:t>
      </w:r>
    </w:p>
    <w:p>
      <w:pPr>
        <w:pStyle w:val="Normal4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Darius Ossami</w:t>
      </w:r>
    </w:p>
    <w:p>
      <w:pPr>
        <w:pStyle w:val="Normal47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Al Nakba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erinnert an Palästinakrieg 1947 bis 1949</w:t>
      </w:r>
    </w:p>
    <w:p>
      <w:pPr>
        <w:pStyle w:val="Normal476"/>
        <w:keepNext/>
        <w:spacing w:before="240" w:after="0" w:line="340" w:lineRule="atLeast"/>
        <w:ind w:left="0" w:right="0" w:firstLine="0"/>
        <w:jc w:val="left"/>
      </w:pPr>
      <w:bookmarkStart w:id="953" w:name="Body_475"/>
      <w:bookmarkEnd w:id="953"/>
      <w:r>
        <w:rPr>
          <w:rFonts w:ascii="arial" w:eastAsia="arial" w:hAnsi="arial" w:cs="arial"/>
          <w:b/>
          <w:i w:val="0"/>
          <w:strike w:val="0"/>
          <w:noProof w:val="0"/>
          <w:color w:val="000000"/>
          <w:position w:val="0"/>
          <w:sz w:val="28"/>
          <w:u w:val="none"/>
          <w:vertAlign w:val="baseline"/>
        </w:rPr>
        <w:t>Body</w:t>
      </w:r>
    </w:p>
    <w:p>
      <w:pPr>
        <w:pStyle w:val="Normal476"/>
        <w:spacing w:line="60" w:lineRule="exact"/>
      </w:pPr>
      <w:r>
        <w:pict>
          <v:line id="_x0000_s3051" style="position:absolute;z-index:252740608" from="0,2pt" to="512pt,2pt" strokecolor="#009ddb" strokeweight="2pt">
            <v:stroke linestyle="single"/>
            <w10:wrap type="topAndBottom"/>
          </v:line>
        </w:pict>
      </w:r>
    </w:p>
    <w:p>
      <w:pPr>
        <w:pStyle w:val="Normal476"/>
      </w:pPr>
    </w:p>
    <w:p>
      <w:pPr>
        <w:pStyle w:val="Normal4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Darius Ossami</w:t>
      </w:r>
    </w:p>
    <w:p>
      <w:pPr>
        <w:pStyle w:val="Normal4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Mittwochabend zieht die Demonstration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76 Jahre Al Nakba  mit 750 Menschen durch Charlottenburg (laut Polizei 600). Der palästinensische Gedenktag Nakba erinnert an die Flucht und Vertreibung hunderttausender Pa­läs­ti­nen­se­r*in­nen 1948 nach der Staatsgründung Israels und dem darauffolgenden ersten arabisch-israelischen Krieg.</w:t>
      </w:r>
    </w:p>
    <w:p>
      <w:pPr>
        <w:pStyle w:val="Normal4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Nakba stehe für  76 Jahre Vertreibung und Tod , ruft ein Sprecher des Palästinensischen Nationalkomitees.  Aber wir leben und existieren. Allein das ist Widerstand genug.  Die Menge schwenkt Palästinafahnen. Aber auch Fahnen der linken Partei Mera25 sowie kommunistischer Grüppchen sind zu sehen. Schilder forderten ein  Nein zu einer neuen Vertreibung  und ein  Recht auf Rückkehr , ein Ende der Besatzung und ein  Existenzrecht für Gaza .</w:t>
      </w:r>
    </w:p>
    <w:p>
      <w:pPr>
        <w:pStyle w:val="Normal4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Sprecherin der Gruppe  Revolution  ruft zu einem Schulstreik am 31. Mai auf. Man werde nicht schweigen, trotz einseitiger Berichterstattung, der drohenden Schließung des Kulturzentrums Oyoun und der Mädchenzentren Phantalisa und Alia sowie der Räumung des propalästinensischen Camps an der FU. Die Polizei ist an diesem Abend stadtweit mit einem Aufgebot von 470 Be­am­t*in­nen vertreten.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lautstark, aber friedlich. Die Polizei meldet hinterher zwei Festnahmen. Pas­san­t*in­nen bleiben neugierig stehen und machen Fotos, auch viel Presse ist vor Ort.</w:t>
      </w:r>
    </w:p>
    <w:p>
      <w:pPr>
        <w:pStyle w:val="Normal4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Demonstration sind Trotz und Entschlossenheit spürbar, vermischt mit etwas Pathos.  Gerechtigkeit wollen wir , rufen zwei Kinder ins Mikrofon. Das Altersspektrum ist groß, viele augenscheinlich muslimische Frauen sind dabei. Die Sprecherin des Vereins  Jüdische Stimme für gerechten Frieden in Nahost  geht mit der deutschen Politik hart ins Gericht. Deutschland sei  für Minderheiten in zunehmenden Maß gefährlich  und habe  offensichtlich nicht aus seiner mit Genoziden gespickten Vergangenheit gelernt , wettert sie. Man werde sich als antizionistische Jü­d*in­nen nicht von Deutschland instrumentalisieren lassen und weiter an der Seite der Pa­läs­ti­nen­se­r*in­nen stehen.</w:t>
      </w:r>
    </w:p>
    <w:p>
      <w:pPr>
        <w:pStyle w:val="Normal4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Ausschreitungen in Neukölln</w:t>
      </w:r>
    </w:p>
    <w:p>
      <w:pPr>
        <w:pStyle w:val="Normal4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Zwei junge Frauen mit Kufiya sind hier, weil sie ein Zeichen gegen Ungerechtigkeit und für Solidarität setzen wollen. Sie wollen auch versuchen, zur Demonstration  Palestine will be free  am Samstagnachmittag zu kommen. Diese soll vom Oranienplatz zum Brandenburger Tor ziehen und ist mit 2.000 Teil­neh­me­r*in­nen angemeldet. Dass sie verboten wird, glaubt hier niemand.</w:t>
      </w:r>
    </w:p>
    <w:p>
      <w:pPr>
        <w:pStyle w:val="Normal4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eine ältere Türkin demonstriert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Ich gehe so lange auf die Straße, bis der Krieg vorbei ist , sagt sie bestimmt. Auch sie glaubt nicht, dass die Demonstration am Samstag verboten wird. Doch selbst wenn:  Angst haben wir nicht.  Die Polizei geht ebenfalls davon aus, dass die Demonstration am Samstag wie geplant stattfindet. Es werde die  üblichen Verfügungen  geben, erklärt eine Polizeisprecherin auf Nachfrage. Zur Anzahl der Einsatzkräfte will sie noch keine Angaben machen.</w:t>
      </w:r>
    </w:p>
    <w:p>
      <w:pPr>
        <w:pStyle w:val="Normal4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Leute seien wütend, bemerkt ein kräftiger Mann, vor allem seit der Räumung des Protestcamps. Jede Woche gebe es mindestens eine unangemeldete Spontanversammlung. Das ist auch nun so: Im Neuköllner Reuterkiez versammeln sich am späten Abend bis zu 200 Menschen. Die auch hier zahlreich anwesende Polizei hat Lichtmasten aufgestellt und zerstreut schnell die Protestierenden, die vereinzelt Feuerwerk abbrennen und Mülltonnen anzünden.</w:t>
      </w:r>
    </w:p>
    <w:p>
      <w:pPr>
        <w:pStyle w:val="Normal4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nahostkonflikt in berlin</w:t>
      </w:r>
    </w:p>
    <w:p>
      <w:pPr>
        <w:pStyle w:val="Normal47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16, 2024</w:t>
      </w:r>
    </w:p>
    <w:p>
      <w:pPr>
        <w:pStyle w:val="Normal476"/>
      </w:pPr>
    </w:p>
    <w:p>
      <w:pPr>
        <w:pStyle w:val="Normal476"/>
        <w:ind w:left="200"/>
        <w:sectPr>
          <w:type w:val="continuous"/>
          <w:pgMar w:top="840" w:right="1000" w:bottom="840" w:left="1000" w:header="400" w:footer="400"/>
          <w:pgNumType w:fmt="decimal"/>
          <w:cols w:space="720"/>
        </w:sectPr>
      </w:pPr>
      <w:r>
        <w:br/>
      </w:r>
      <w:r>
        <w:pict>
          <v:line id="_x0000_s3052" style="position:absolute;z-index:252741632" from="0,10pt" to="512pt,10pt" strokecolor="black" strokeweight="1pt">
            <v:stroke linestyle="single"/>
          </v:line>
        </w:pict>
      </w:r>
      <w:r>
        <w:rPr>
          <w:rFonts w:ascii="arial" w:eastAsia="arial" w:hAnsi="arial" w:cs="arial"/>
          <w:b/>
          <w:color w:val="767676"/>
          <w:sz w:val="16"/>
        </w:rPr>
        <w:t>End of Document</w:t>
      </w:r>
    </w:p>
    <w:p>
      <w:pPr>
        <w:pStyle w:val="Normal477"/>
        <w:sectPr>
          <w:headerReference w:type="even" r:id="rId2935"/>
          <w:headerReference w:type="default" r:id="rId2936"/>
          <w:footerReference w:type="even" r:id="rId2937"/>
          <w:footerReference w:type="default" r:id="rId2938"/>
          <w:headerReference w:type="first" r:id="rId2939"/>
          <w:footerReference w:type="first" r:id="rId2940"/>
          <w:pgSz w:w="12240" w:h="15840"/>
          <w:pgMar w:top="840" w:right="1000" w:bottom="840" w:left="1000" w:header="400" w:footer="400"/>
          <w:pgNumType w:fmt="decimal"/>
          <w:cols w:space="720"/>
          <w:titlePg w:val="0"/>
        </w:sectPr>
      </w:pPr>
    </w:p>
    <w:p>
      <w:pPr>
        <w:pStyle w:val="Normal477"/>
      </w:pPr>
    </w:p>
    <w:p>
      <w:pPr>
        <w:pStyle w:val="Normal477"/>
      </w:pPr>
      <w:r>
        <w:pict>
          <v:shape id="_x0000_i3053" type="#_x0000_t75" alt="LexisNexis®" style="width:147.75pt;height:30pt">
            <v:imagedata r:id="rId10" o:title=""/>
          </v:shape>
        </w:pict>
      </w:r>
      <w:r>
        <w:cr/>
      </w:r>
    </w:p>
    <w:p>
      <w:pPr>
        <w:pStyle w:val="Heading147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Und in Neukölln randaliert der HASS-MOB; 47 Festnahmen nach  Al Nakba -</w:t>
      </w:r>
      <w:r>
        <w:rPr>
          <w:rFonts w:ascii="arial" w:eastAsia="arial" w:hAnsi="arial" w:cs="arial"/>
          <w:b/>
          <w:i w:val="0"/>
          <w:strike w:val="0"/>
          <w:noProof w:val="0"/>
          <w:color w:val="000000"/>
          <w:position w:val="0"/>
          <w:sz w:val="28"/>
          <w:u w:val="none"/>
          <w:vertAlign w:val="baseline"/>
        </w:rPr>
        <w:t>Demo</w:t>
      </w:r>
    </w:p>
    <w:p>
      <w:pPr>
        <w:pStyle w:val="Normal4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4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17. Mai 2024 </w:t>
      </w:r>
    </w:p>
    <w:p>
      <w:pPr>
        <w:pStyle w:val="Normal477"/>
        <w:keepNext w:val="0"/>
        <w:spacing w:after="0" w:line="240" w:lineRule="atLeast"/>
        <w:ind w:right="0"/>
        <w:jc w:val="both"/>
      </w:pPr>
      <w:bookmarkStart w:id="954" w:name="Bookmark_478"/>
      <w:bookmarkEnd w:id="954"/>
    </w:p>
    <w:p>
      <w:pPr>
        <w:pStyle w:val="Normal47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77"/>
        <w:keepNext w:val="0"/>
        <w:spacing w:before="120" w:after="0" w:line="220" w:lineRule="atLeast"/>
        <w:ind w:left="0" w:right="0" w:firstLine="0"/>
        <w:jc w:val="left"/>
      </w:pPr>
      <w:r>
        <w:br/>
      </w:r>
      <w:r>
        <w:pict>
          <v:shape id="_x0000_i3054" type="#_x0000_t75" style="width:84.74pt;height:57.74pt">
            <v:imagedata r:id="rId59" o:title=""/>
          </v:shape>
        </w:pict>
      </w:r>
    </w:p>
    <w:p>
      <w:pPr>
        <w:pStyle w:val="Normal4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6; Ausg. 114</w:t>
      </w:r>
    </w:p>
    <w:p>
      <w:pPr>
        <w:pStyle w:val="Normal4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220 words</w:t>
      </w:r>
    </w:p>
    <w:p>
      <w:pPr>
        <w:pStyle w:val="Normal477"/>
        <w:keepNext/>
        <w:spacing w:before="240" w:after="0" w:line="340" w:lineRule="atLeast"/>
        <w:ind w:left="0" w:right="0" w:firstLine="0"/>
        <w:jc w:val="left"/>
      </w:pPr>
      <w:bookmarkStart w:id="955" w:name="Body_476"/>
      <w:bookmarkEnd w:id="955"/>
      <w:r>
        <w:rPr>
          <w:rFonts w:ascii="arial" w:eastAsia="arial" w:hAnsi="arial" w:cs="arial"/>
          <w:b/>
          <w:i w:val="0"/>
          <w:strike w:val="0"/>
          <w:noProof w:val="0"/>
          <w:color w:val="000000"/>
          <w:position w:val="0"/>
          <w:sz w:val="28"/>
          <w:u w:val="none"/>
          <w:vertAlign w:val="baseline"/>
        </w:rPr>
        <w:t>Body</w:t>
      </w:r>
    </w:p>
    <w:p>
      <w:pPr>
        <w:pStyle w:val="Normal477"/>
        <w:spacing w:line="60" w:lineRule="exact"/>
      </w:pPr>
      <w:r>
        <w:pict>
          <v:line id="_x0000_s3055" style="position:absolute;z-index:252742656" from="0,2pt" to="512pt,2pt" strokecolor="#009ddb" strokeweight="2pt">
            <v:stroke linestyle="single"/>
            <w10:wrap type="topAndBottom"/>
          </v:line>
        </w:pict>
      </w:r>
    </w:p>
    <w:p>
      <w:pPr>
        <w:pStyle w:val="Normal477"/>
      </w:pPr>
    </w:p>
    <w:p>
      <w:pPr>
        <w:pStyle w:val="Normal4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Neukölln   Schon wieder! Erst eine fast  störungsfreie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Mittwochabend in Charlottenburg, dann offener Israel-Hass und Randale in Neukölln!  Gegen 21.30 Uhr hatten sich laut Polizei nach einem Aufruf über die sozialen Netzwerke rund 200 Menschen auf der Sonnenallee und Reuterstraße versammelt, viele trugen Palästinenser-Tücher. Sie schrien ihren Israel-Hass heraus, zündeten Feuerwerk und schmissen Krähenfüße auf die Straße!</w:t>
      </w:r>
    </w:p>
    <w:p>
      <w:pPr>
        <w:pStyle w:val="Normal4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40 Randalierer zogen die Sonnenallee hoch, warfen alles auf die Straße, was sie in die Hände bekamen. Eine Mülltonne wurde in Brand gesteckt. Die Feuerwehr musste löschen. Einen Anführer des Wut-Mobs zog die Polizei aus der Menge   Festnahme! Weitere Männer bekamen Platzverweise ausgesprochen. An der Sonnenallee Ecke Friedelstraße flogen Flaschen auf Polizisten.</w:t>
      </w:r>
    </w:p>
    <w:p>
      <w:pPr>
        <w:pStyle w:val="Normal4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gegen 1 Uhr nachts habe sich dann die Lage beruhigt, sagte ein Sprecher der Polizei. Insgesamt 47 an den Ausschreitungen Beteiligte wurden festgenommen. Gegen vier Randalierer wurden Strafanzeigen erstattet, zwei wegen Widerstands gegen Vollzugsbeamte, zwei wegen Nötigung im Straßenverkehr. Beamte wurden zum Glück nicht verletzt.</w:t>
      </w:r>
    </w:p>
    <w:p>
      <w:pPr>
        <w:pStyle w:val="Normal4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Demonstration unter dem Motto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76 Jahre Al Nakba  war einer Polizeisprecherin zufolge weitgehend  störungsfrei , geblieben. </w:t>
      </w:r>
    </w:p>
    <w:p>
      <w:pPr>
        <w:pStyle w:val="Normal4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7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77"/>
        <w:spacing w:line="60" w:lineRule="exact"/>
      </w:pPr>
      <w:r>
        <w:pict>
          <v:line id="_x0000_s3056" style="position:absolute;z-index:252743680" from="0,2pt" to="512pt,2pt" strokecolor="#009ddb" strokeweight="2pt">
            <v:stroke linestyle="single"/>
            <w10:wrap type="topAndBottom"/>
          </v:line>
        </w:pict>
      </w:r>
    </w:p>
    <w:p>
      <w:pPr>
        <w:pStyle w:val="Normal47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Randalierer zündeten unter anderem diese Mülltonne an</w:t>
      </w:r>
    </w:p>
    <w:p>
      <w:pPr>
        <w:pStyle w:val="Normal47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17, 2024</w:t>
      </w:r>
    </w:p>
    <w:p>
      <w:pPr>
        <w:pStyle w:val="Normal477"/>
      </w:pPr>
    </w:p>
    <w:p>
      <w:pPr>
        <w:pStyle w:val="Normal477"/>
        <w:ind w:left="200"/>
        <w:sectPr>
          <w:type w:val="continuous"/>
          <w:pgMar w:top="840" w:right="1000" w:bottom="840" w:left="1000" w:header="400" w:footer="400"/>
          <w:pgNumType w:fmt="decimal"/>
          <w:cols w:space="720"/>
        </w:sectPr>
      </w:pPr>
      <w:r>
        <w:br/>
      </w:r>
      <w:r>
        <w:pict>
          <v:line id="_x0000_s3057" style="position:absolute;z-index:252744704" from="0,10pt" to="512pt,10pt" strokecolor="black" strokeweight="1pt">
            <v:stroke linestyle="single"/>
          </v:line>
        </w:pict>
      </w:r>
      <w:r>
        <w:rPr>
          <w:rFonts w:ascii="arial" w:eastAsia="arial" w:hAnsi="arial" w:cs="arial"/>
          <w:b/>
          <w:color w:val="767676"/>
          <w:sz w:val="16"/>
        </w:rPr>
        <w:t>End of Document</w:t>
      </w:r>
    </w:p>
    <w:p>
      <w:pPr>
        <w:pStyle w:val="Normal478"/>
        <w:sectPr>
          <w:headerReference w:type="even" r:id="rId2941"/>
          <w:headerReference w:type="default" r:id="rId2942"/>
          <w:footerReference w:type="even" r:id="rId2943"/>
          <w:footerReference w:type="default" r:id="rId2944"/>
          <w:headerReference w:type="first" r:id="rId2945"/>
          <w:footerReference w:type="first" r:id="rId2946"/>
          <w:pgSz w:w="12240" w:h="15840"/>
          <w:pgMar w:top="840" w:right="1000" w:bottom="840" w:left="1000" w:header="400" w:footer="400"/>
          <w:pgNumType w:fmt="decimal"/>
          <w:cols w:space="720"/>
          <w:titlePg w:val="0"/>
        </w:sectPr>
      </w:pPr>
    </w:p>
    <w:p>
      <w:pPr>
        <w:pStyle w:val="Normal478"/>
      </w:pPr>
    </w:p>
    <w:p>
      <w:pPr>
        <w:pStyle w:val="Normal478"/>
      </w:pPr>
      <w:r>
        <w:pict>
          <v:shape id="_x0000_i3058" type="#_x0000_t75" alt="LexisNexis®" style="width:147.75pt;height:30pt">
            <v:imagedata r:id="rId10" o:title=""/>
          </v:shape>
        </w:pict>
      </w:r>
      <w:r>
        <w:cr/>
      </w:r>
    </w:p>
    <w:p>
      <w:pPr>
        <w:pStyle w:val="Heading147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Angst vor Ausschreitungen in Frankfurt; Uni will Israel-Hasser-Camp verhindern</w:t>
      </w:r>
    </w:p>
    <w:p>
      <w:pPr>
        <w:pStyle w:val="Normal4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4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17. Mai 2024 </w:t>
      </w:r>
    </w:p>
    <w:p>
      <w:pPr>
        <w:pStyle w:val="Normal478"/>
        <w:keepNext w:val="0"/>
        <w:spacing w:after="0" w:line="240" w:lineRule="atLeast"/>
        <w:ind w:right="0"/>
        <w:jc w:val="both"/>
      </w:pPr>
      <w:bookmarkStart w:id="956" w:name="Bookmark_479"/>
      <w:bookmarkEnd w:id="956"/>
    </w:p>
    <w:p>
      <w:pPr>
        <w:pStyle w:val="Normal47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478"/>
        <w:keepNext w:val="0"/>
        <w:spacing w:before="120" w:after="0" w:line="220" w:lineRule="atLeast"/>
        <w:ind w:left="0" w:right="0" w:firstLine="0"/>
        <w:jc w:val="left"/>
      </w:pPr>
      <w:r>
        <w:br/>
      </w:r>
      <w:r>
        <w:pict>
          <v:shape id="_x0000_i3059" type="#_x0000_t75" style="width:134.98pt;height:85.49pt">
            <v:imagedata r:id="rId25" o:title=""/>
          </v:shape>
        </w:pict>
      </w:r>
    </w:p>
    <w:p>
      <w:pPr>
        <w:pStyle w:val="Normal4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NaN</w:t>
      </w:r>
    </w:p>
    <w:p>
      <w:pPr>
        <w:pStyle w:val="Normal4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384 words</w:t>
      </w:r>
    </w:p>
    <w:p>
      <w:pPr>
        <w:pStyle w:val="Normal4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Claudia Detsch</w:t>
      </w:r>
    </w:p>
    <w:p>
      <w:pPr>
        <w:pStyle w:val="Normal478"/>
        <w:keepNext/>
        <w:spacing w:before="240" w:after="0" w:line="340" w:lineRule="atLeast"/>
        <w:ind w:left="0" w:right="0" w:firstLine="0"/>
        <w:jc w:val="left"/>
      </w:pPr>
      <w:bookmarkStart w:id="957" w:name="Body_477"/>
      <w:bookmarkEnd w:id="957"/>
      <w:r>
        <w:rPr>
          <w:rFonts w:ascii="arial" w:eastAsia="arial" w:hAnsi="arial" w:cs="arial"/>
          <w:b/>
          <w:i w:val="0"/>
          <w:strike w:val="0"/>
          <w:noProof w:val="0"/>
          <w:color w:val="000000"/>
          <w:position w:val="0"/>
          <w:sz w:val="28"/>
          <w:u w:val="none"/>
          <w:vertAlign w:val="baseline"/>
        </w:rPr>
        <w:t>Body</w:t>
      </w:r>
    </w:p>
    <w:p>
      <w:pPr>
        <w:pStyle w:val="Normal478"/>
        <w:spacing w:line="60" w:lineRule="exact"/>
      </w:pPr>
      <w:r>
        <w:pict>
          <v:line id="_x0000_s3060" style="position:absolute;z-index:252745728" from="0,2pt" to="512pt,2pt" strokecolor="#009ddb" strokeweight="2pt">
            <v:stroke linestyle="single"/>
            <w10:wrap type="topAndBottom"/>
          </v:line>
        </w:pict>
      </w:r>
    </w:p>
    <w:p>
      <w:pPr>
        <w:pStyle w:val="Normal478"/>
      </w:pPr>
    </w:p>
    <w:p>
      <w:pPr>
        <w:pStyle w:val="Normal4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Frankfurt (Main) - Erst Berlin, dann München und jetzt Frankfurt: Israel-Hasser wollen die nächste Uni mit ihren Parolen vergiften. Sie planen ein Protest-Camp - ausgerechnet an der ehrwürdigen Goethe-Universität, die einst jüdische Stifter mitgegründet haben. </w:t>
      </w:r>
    </w:p>
    <w:p>
      <w:pPr>
        <w:pStyle w:val="Normal4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ab Montag wollen Demonstranten das Lager auf dem Campus Westend errichten - und das Ordnungsamt der Stadt Frankfurt hat grünes Licht dafür gegeben. Begründung: Versammlungs- und Meinungsfreiheit.</w:t>
      </w:r>
    </w:p>
    <w:p>
      <w:pPr>
        <w:pStyle w:val="Normal4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Uni-Leitung ist großer Sorge, verweist auf  Geschehnisse rund um vergleichbare Camps in anderen Städten , etwa die Ausschreitungen in Berlin. Jetzt prüft man rechtliche Schritte, damit das Camp der Israel-Hasser nicht in der vorgesehenen Form zugelassen wird.</w:t>
      </w:r>
    </w:p>
    <w:p>
      <w:pPr>
        <w:pStyle w:val="Normal4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Aufruf zu Terror gegen Israel</w:t>
      </w:r>
    </w:p>
    <w:p>
      <w:pPr>
        <w:pStyle w:val="Normal4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die erste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10. Mai an der Goethe-Uni war nur scheinbar friedlich: Studenten brüllten die verbotene Hamas-Parole  From the River to the Sea, Palestine will be free .</w:t>
      </w:r>
    </w:p>
    <w:p>
      <w:pPr>
        <w:pStyle w:val="Normal4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Damit forderten sie,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vom Jordan bis zum Mittelmeer zu  befreien . Ein Aufruf zur Auslöschung  Israels ! </w:t>
      </w:r>
    </w:p>
    <w:p>
      <w:pPr>
        <w:pStyle w:val="Normal4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Angst vor Ausschreitungen und Gewalt</w:t>
      </w:r>
    </w:p>
    <w:p>
      <w:pPr>
        <w:pStyle w:val="Normal4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Leitung der Goethe-Universität hat Strafanzeige erstattet. Uni-Präsident Schleiff am Freitag:  Ich finde es unerträglich, dass solche antisemitischen Parolen auf unserem Campus zu hören sind.  </w:t>
      </w:r>
    </w:p>
    <w:p>
      <w:pPr>
        <w:pStyle w:val="Normal4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Selbstverständlich erstrecke sich die Versammlungsfreiheit auch auf Proteste gegen das Vorgehen Israels im Gazastreifen, sagte der Uni-Präsident.  Wir können aber nicht erkennen, dass es dazu erforderlich ist, eine ganze Woche lang ein Camp mitten auf dem Campus zu errichten. </w:t>
      </w:r>
    </w:p>
    <w:p>
      <w:pPr>
        <w:pStyle w:val="Normal4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Hinzu kommt:  Andere einzuschüchtern oder zu beleidigen sind ebenso wenig legitime Mittel des Protests wie psychische oder gar körperliche Gewalt oder Besetzungen. </w:t>
      </w:r>
    </w:p>
    <w:p>
      <w:pPr>
        <w:pStyle w:val="Normal4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hessische Antisemitismus-Beauftragte Uwe Becker (54, CDU) begrüßt die konsequente Haltung der Uni-Leitung, erklärt aber:  Es ist furchtbar, wie sich der Israel-Hass an einer weiteren Universität ausbreitet. Der linke Antisemitismus vermischt sich immer mehr mit islamistischer Judenfeindlichkeit.  Das sollte allen eine Warnung sein.</w:t>
      </w:r>
    </w:p>
    <w:p>
      <w:pPr>
        <w:pStyle w:val="Normal4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Protest-Camp soll sieben Tage dauern. Die Angst vor Israel-Hass und Ausschreitungen wächst. </w:t>
      </w:r>
    </w:p>
    <w:p>
      <w:pPr>
        <w:pStyle w:val="Normal4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https://www.bild.de/regional/frankfurt/frankfurt-aktuell/israel-hass-in-frankfurt-uni-will-pro-palaestina-camp-verhindern-88322970.bild.html</w:t>
      </w:r>
    </w:p>
    <w:p>
      <w:pPr>
        <w:pStyle w:val="Normal47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78"/>
        <w:spacing w:line="60" w:lineRule="exact"/>
      </w:pPr>
      <w:r>
        <w:pict>
          <v:line id="_x0000_s3061" style="position:absolute;z-index:252746752" from="0,2pt" to="512pt,2pt" strokecolor="#009ddb" strokeweight="2pt">
            <v:stroke linestyle="single"/>
            <w10:wrap type="topAndBottom"/>
          </v:line>
        </w:pict>
      </w:r>
    </w:p>
    <w:p>
      <w:pPr>
        <w:pStyle w:val="Normal47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10. Mai waren rund 50 Studenten vor der Goethe-Uni nur scheinbar friedlich, brüllten aber Hamas-Parolen. Ab Montag wollen Israel-Hasser ein Camp auf dem Gelände der Goethe-Universität errichten</w:t>
      </w:r>
    </w:p>
    <w:p>
      <w:pPr>
        <w:pStyle w:val="Normal47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17, 2024</w:t>
      </w:r>
    </w:p>
    <w:p>
      <w:pPr>
        <w:pStyle w:val="Normal478"/>
      </w:pPr>
    </w:p>
    <w:p>
      <w:pPr>
        <w:pStyle w:val="Normal478"/>
        <w:ind w:left="200"/>
        <w:sectPr>
          <w:type w:val="continuous"/>
          <w:pgMar w:top="840" w:right="1000" w:bottom="840" w:left="1000" w:header="400" w:footer="400"/>
          <w:pgNumType w:fmt="decimal"/>
          <w:cols w:space="720"/>
        </w:sectPr>
      </w:pPr>
      <w:r>
        <w:br/>
      </w:r>
      <w:r>
        <w:pict>
          <v:line id="_x0000_s3062" style="position:absolute;z-index:252747776" from="0,10pt" to="512pt,10pt" strokecolor="black" strokeweight="1pt">
            <v:stroke linestyle="single"/>
          </v:line>
        </w:pict>
      </w:r>
      <w:r>
        <w:rPr>
          <w:rFonts w:ascii="arial" w:eastAsia="arial" w:hAnsi="arial" w:cs="arial"/>
          <w:b/>
          <w:color w:val="767676"/>
          <w:sz w:val="16"/>
        </w:rPr>
        <w:t>End of Document</w:t>
      </w:r>
    </w:p>
    <w:p>
      <w:pPr>
        <w:pStyle w:val="Normal479"/>
        <w:sectPr>
          <w:headerReference w:type="even" r:id="rId2947"/>
          <w:headerReference w:type="default" r:id="rId2948"/>
          <w:footerReference w:type="even" r:id="rId2949"/>
          <w:footerReference w:type="default" r:id="rId2950"/>
          <w:headerReference w:type="first" r:id="rId2951"/>
          <w:footerReference w:type="first" r:id="rId2952"/>
          <w:pgSz w:w="12240" w:h="15840"/>
          <w:pgMar w:top="840" w:right="1000" w:bottom="840" w:left="1000" w:header="400" w:footer="400"/>
          <w:pgNumType w:fmt="decimal"/>
          <w:cols w:space="720"/>
          <w:titlePg w:val="0"/>
        </w:sectPr>
      </w:pPr>
    </w:p>
    <w:p>
      <w:pPr>
        <w:pStyle w:val="Normal479"/>
      </w:pPr>
    </w:p>
    <w:p>
      <w:pPr>
        <w:pStyle w:val="Normal479"/>
      </w:pPr>
      <w:r>
        <w:pict>
          <v:shape id="_x0000_i3063" type="#_x0000_t75" alt="LexisNexis®" style="width:147.75pt;height:30pt">
            <v:imagedata r:id="rId10" o:title=""/>
          </v:shape>
        </w:pict>
      </w:r>
      <w:r>
        <w:cr/>
      </w:r>
    </w:p>
    <w:p>
      <w:pPr>
        <w:pStyle w:val="Heading147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Zweiflers"; Diese Serie ist vielleicht das Beste, was jemals im deutschen Fernsehen zu sehen war</w:t>
      </w:r>
    </w:p>
    <w:p>
      <w:pPr>
        <w:pStyle w:val="Normal4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17. Mai 2024 10:28 AM GMT+1</w:t>
      </w:r>
    </w:p>
    <w:p>
      <w:pPr>
        <w:pStyle w:val="Normal479"/>
        <w:keepNext w:val="0"/>
        <w:spacing w:after="0" w:line="240" w:lineRule="atLeast"/>
        <w:ind w:right="0"/>
        <w:jc w:val="both"/>
      </w:pPr>
      <w:bookmarkStart w:id="958" w:name="Bookmark_480"/>
      <w:bookmarkEnd w:id="958"/>
    </w:p>
    <w:p>
      <w:pPr>
        <w:pStyle w:val="Normal47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79"/>
        <w:keepNext w:val="0"/>
        <w:spacing w:before="120" w:after="0" w:line="220" w:lineRule="atLeast"/>
        <w:ind w:left="0" w:right="0" w:firstLine="0"/>
        <w:jc w:val="left"/>
      </w:pPr>
      <w:r>
        <w:br/>
      </w:r>
      <w:r>
        <w:pict>
          <v:shape id="_x0000_i3064" type="#_x0000_t75" style="width:230.22pt;height:28.5pt">
            <v:imagedata r:id="rId39" o:title=""/>
          </v:shape>
        </w:pict>
      </w:r>
    </w:p>
    <w:p>
      <w:pPr>
        <w:pStyle w:val="Normal4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KULTUR; Kultur</w:t>
      </w:r>
    </w:p>
    <w:p>
      <w:pPr>
        <w:pStyle w:val="Normal4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845 words</w:t>
      </w:r>
    </w:p>
    <w:p>
      <w:pPr>
        <w:pStyle w:val="Normal4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Hannah Lühmann</w:t>
      </w:r>
    </w:p>
    <w:p>
      <w:pPr>
        <w:pStyle w:val="Normal47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Zweiflers" erzählt eine jüdische Familiengeschichte im Deutschland der Gegenwart, wo man das Shoah-Geschwätz von Kunstdozenten und Beschneidungs-Vorurteile ertragen muss. Warum man sich das unbedingt angucken soll und die ,,Zweiflers" die jüdischen Sopranos sind.</w:t>
      </w:r>
    </w:p>
    <w:p>
      <w:pPr>
        <w:pStyle w:val="Normal479"/>
        <w:keepNext/>
        <w:spacing w:before="240" w:after="0" w:line="340" w:lineRule="atLeast"/>
        <w:ind w:left="0" w:right="0" w:firstLine="0"/>
        <w:jc w:val="left"/>
      </w:pPr>
      <w:bookmarkStart w:id="959" w:name="Body_478"/>
      <w:bookmarkEnd w:id="959"/>
      <w:r>
        <w:rPr>
          <w:rFonts w:ascii="arial" w:eastAsia="arial" w:hAnsi="arial" w:cs="arial"/>
          <w:b/>
          <w:i w:val="0"/>
          <w:strike w:val="0"/>
          <w:noProof w:val="0"/>
          <w:color w:val="000000"/>
          <w:position w:val="0"/>
          <w:sz w:val="28"/>
          <w:u w:val="none"/>
          <w:vertAlign w:val="baseline"/>
        </w:rPr>
        <w:t>Body</w:t>
      </w:r>
    </w:p>
    <w:p>
      <w:pPr>
        <w:pStyle w:val="Normal479"/>
        <w:spacing w:line="60" w:lineRule="exact"/>
      </w:pPr>
      <w:r>
        <w:pict>
          <v:line id="_x0000_s3065" style="position:absolute;z-index:252748800" from="0,2pt" to="512pt,2pt" strokecolor="#009ddb" strokeweight="2pt">
            <v:stroke linestyle="single"/>
            <w10:wrap type="topAndBottom"/>
          </v:line>
        </w:pict>
      </w:r>
    </w:p>
    <w:p>
      <w:pPr>
        <w:pStyle w:val="Normal479"/>
      </w:pPr>
    </w:p>
    <w:p>
      <w:pPr>
        <w:pStyle w:val="Normal4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deutsch-jüdische Familiengeschichte, die sich um ein Feinkostunternehmen im Frankfurter Rotlichtviertel dreht - ich muss zugeben, ich hatte Widerstände, als ich diesen Plot gehört habe, ich kann nicht genau sagen, woran es liegt. Wenn man ,,öffentlich-rechtliches" Fernsehen und ,,deutsch-jüdisch" in einem Satz hört, hat man einfach irgendwie Angst vor Kitsch, der schlimmstenfalls den nicht-jüdischen deutschen Zuschauer mit Gefilte-Fish-Klischeehäppchen füttert, bis er wieder fit genug für die nächste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oder was er sonst noch so an dem Tag vorhat. Zumal das bisher bekannteste Fernsehprodukt des ,,Die Zweiflers"-Produzenten David Hadda, ,,Freitagnacht Jews", durchaus Cringe-Anteile hat.</w:t>
      </w:r>
    </w:p>
    <w:p>
      <w:pPr>
        <w:pStyle w:val="Normal4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,,jüdisches Sopranos" wollte er schaffen, hat David Hadda zu Protokoll gegeben, in Anlehnung an die legendäre Serie um die italoamerikanische Mafia-Familie gleichen Namens. Gott, das ist ihm gelungen! Nur dass die ,,Zweiflers", in der ARD bisher leider nur sechsteilig zu haben, ungleich anrührender, weil naturgemäß gegenwärtiger sind. Vielleicht muss man gar in Unterhaltungen, um sich der Serie anzunähern, danach fragen, wann einem beim Zuschauen zum ersten Mal die Tränen kommen. Bei mir war es der Beginn der insgesamt unglaublich anrührend erzählten Liebesgeschichte zwischen Zweifler-Sohn Samuel (Leo Altaras) und Szene-Köchin Saba (Saffron Coomber), die sich zu ,,Into my arms" nachts im Feinkostgeschäft entspinnt.</w:t>
      </w:r>
    </w:p>
    <w:p>
      <w:pPr>
        <w:pStyle w:val="Normal4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Zweiflers wurden in Cannes als beste Serie des Jahres ausgezeichnet. Das ist verständlich, es müssten allerdings noch mehrere Unterpreise erfunden werden, um den Zweiflers gerecht zu werden: der Preis für die beste Fruchtblasen-Platzszene etwa oder der Preis für die beste Kunstszene-Satire. Als der jüngste Sohn der Großfamilie, Leon, die Mischpoke zur Eröffnung einer Ausstellung einlädt, auf der seine Werke präsentiert werden, begegnet die Familie dem ,,Kunstwerk" einer deutschen Kommilitonin von Leon: hinter einem nachgebauten Auschwitztor, auf dem ,,It's Shoah Time" zu lesen ist, werden Küken geschreddert.</w:t>
      </w:r>
    </w:p>
    <w:p>
      <w:pPr>
        <w:pStyle w:val="Normal4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anschließende Diskussion des Familien-Patriarchaten Symcha (Mike Burstyn) mit dem deutschen Kunstdozenten, in der man erst hofft, der ältere deutsche Herr werde etwas Sinnvolles sagen, das die Wut von Symcha entkräftet, der dann aber in einen unglaublichen und leider realistischen Monolog abdriftet, gehört zu den vielen kaum auszuhaltenden Szenen in dieser famosen Serie. Überhaupt ist die subtile Darstellung von Antisemitismus im Alltag äußerst gelungen. Was sich Samuel, ein erfolgreicher Musikmanager, beim Verspeisen eines gigantischen Spanferkels (legendärer Satz von Samuel: ,,Danke für den Schampus, danke für das geile Schwein") von seinen Kollegen zum Thema Beschneidung anhören muss, ist so treffend der Realität abgelauscht, dass man hofft, es möge manchem zu denken geben. Gleichzeitig ist es Glutkern der Ambivalenz, wie eigentlich jeder einzelne Satz in diesem Familiendrama.</w:t>
      </w:r>
    </w:p>
    <w:p>
      <w:pPr>
        <w:pStyle w:val="Normal4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Kern der Erzählung ist das Delikatessengeschäft, das einen auf beste Weise an New York denken lässt. Symcha will es verkaufen, und das führt natürlich nicht nur zu einer Familienzusammenkunft à la ,,Alles auf Zucker", sondern öffnet auch den Kanal in Symchas Vergangenheit. Der verwaiste Shoah-Überlebende ist im Überlebensdschungel des Nachkriegsfrankfurt in Verstrickungen geraten, von denen man im Verlauf der Serie erfährt oder zu erfahren glaubt, wie dunkel sie genau waren. Ist Symcha ein Mörder? Wer wird seine Nachfolge antreten? Dana (Deleila Piasko), die in Israel eine Familie gegründet hat? Oder doch Samuel, der Saba doch eigentlich versprochen hat, mit ihr und dem Baby nach Kyoto zu ziehen, wo Saba eine Stelle angeboten bekommen hat?</w:t>
      </w:r>
    </w:p>
    <w:p>
      <w:pPr>
        <w:pStyle w:val="Normal4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Serie lässt einen im Übrigen auch ernsthaft darüber nachdenken, ob nicht doch etwas dran ist am woken identitätspolitischen Konzept, dass bestimmte Rollen einfach nur von Menschen übernommen werden können, die wissen, was es bedeutet, die Rolle zu spielen. Die unglaubliche Sunnyi Melles als Zweiflers-Mutter Eleanor Reissa, die als Tochter einer jüdischen, 1956 aus Ungarn in die Schweiz geflohenen Mutter, jahrelange Erfahrung als Staatenlose hat: Könnte jemand die seltsame Rolle als alte Tochter in solch facettenreicher Erstarrtheit spielen wie sie?</w:t>
      </w:r>
    </w:p>
    <w:p>
      <w:pPr>
        <w:pStyle w:val="Normal4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Könnte jemand den jüdischen Gen-Z-Cutie so überzeugend spielen wie Aaron Altaras, der in einen existenziellen Twist zwischen Tradition und existenziell zufälliger Liebe zu einer Nicht-Jüdin gerät? Den diese Situation in Einsichten in sich selbst und seine Familiengeschichte wirft, von denen er nichts wusste? Der von Symcha in einer schon jetzt legendären Waldsee-Szene mit einer Lager-Erinnerung konfrontiert wird, die ihn zwingt, alles, was er über die Erziehung seines Kindes bisher als selbstverständlich vorausgesetzt hatte, zu verwerfen?</w:t>
      </w:r>
    </w:p>
    <w:p>
      <w:pPr>
        <w:pStyle w:val="Normal4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Serie ist deswegen so ungeheuer gegenwärtig, weil sie ein Milieu gewählt hat, das man so im Fernsehen nicht kennengelernt hat. Und aus dem heraus sich gerade deswegen alle Konflikte unserer Zeit mit einer so nicht gekannten Leichtigkeit erzählen lassen.</w:t>
      </w:r>
    </w:p>
    <w:p>
      <w:pPr>
        <w:pStyle w:val="Normal47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17, 2024</w:t>
      </w:r>
    </w:p>
    <w:p>
      <w:pPr>
        <w:pStyle w:val="Normal479"/>
      </w:pPr>
    </w:p>
    <w:p>
      <w:pPr>
        <w:pStyle w:val="Normal479"/>
        <w:ind w:left="200"/>
        <w:sectPr>
          <w:type w:val="continuous"/>
          <w:pgMar w:top="840" w:right="1000" w:bottom="840" w:left="1000" w:header="400" w:footer="400"/>
          <w:pgNumType w:fmt="decimal"/>
          <w:cols w:space="720"/>
        </w:sectPr>
      </w:pPr>
      <w:r>
        <w:br/>
      </w:r>
      <w:r>
        <w:pict>
          <v:line id="_x0000_s3066" style="position:absolute;z-index:252749824" from="0,10pt" to="512pt,10pt" strokecolor="black" strokeweight="1pt">
            <v:stroke linestyle="single"/>
          </v:line>
        </w:pict>
      </w:r>
      <w:r>
        <w:rPr>
          <w:rFonts w:ascii="arial" w:eastAsia="arial" w:hAnsi="arial" w:cs="arial"/>
          <w:b/>
          <w:color w:val="767676"/>
          <w:sz w:val="16"/>
        </w:rPr>
        <w:t>End of Document</w:t>
      </w:r>
    </w:p>
    <w:p>
      <w:pPr>
        <w:pStyle w:val="Normal480"/>
        <w:sectPr>
          <w:headerReference w:type="even" r:id="rId2953"/>
          <w:headerReference w:type="default" r:id="rId2954"/>
          <w:footerReference w:type="even" r:id="rId2955"/>
          <w:footerReference w:type="default" r:id="rId2956"/>
          <w:headerReference w:type="first" r:id="rId2957"/>
          <w:footerReference w:type="first" r:id="rId2958"/>
          <w:pgSz w:w="12240" w:h="15840"/>
          <w:pgMar w:top="840" w:right="1000" w:bottom="840" w:left="1000" w:header="400" w:footer="400"/>
          <w:pgNumType w:fmt="decimal"/>
          <w:cols w:space="720"/>
          <w:titlePg w:val="0"/>
        </w:sectPr>
      </w:pPr>
    </w:p>
    <w:p>
      <w:pPr>
        <w:pStyle w:val="Normal480"/>
      </w:pPr>
    </w:p>
    <w:p>
      <w:pPr>
        <w:pStyle w:val="Normal480"/>
      </w:pPr>
      <w:r>
        <w:pict>
          <v:shape id="_x0000_i3067" type="#_x0000_t75" alt="LexisNexis®" style="width:147.75pt;height:30pt">
            <v:imagedata r:id="rId10" o:title=""/>
          </v:shape>
        </w:pict>
      </w:r>
      <w:r>
        <w:cr/>
      </w:r>
    </w:p>
    <w:p>
      <w:pPr>
        <w:pStyle w:val="Heading147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Verbot von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Solidarität Duisburg": Wer hinter den Hamas-Unterstützern steckt - und was sie denken</w:t>
      </w:r>
    </w:p>
    <w:p>
      <w:pPr>
        <w:pStyle w:val="Normal4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4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16 Mai 2024 3:21 PM GMT</w:t>
      </w:r>
    </w:p>
    <w:p>
      <w:pPr>
        <w:pStyle w:val="Normal480"/>
        <w:keepNext w:val="0"/>
        <w:spacing w:after="0" w:line="240" w:lineRule="atLeast"/>
        <w:ind w:right="0"/>
        <w:jc w:val="both"/>
      </w:pPr>
      <w:bookmarkStart w:id="960" w:name="Bookmark_481"/>
      <w:bookmarkEnd w:id="960"/>
    </w:p>
    <w:p>
      <w:pPr>
        <w:pStyle w:val="Normal48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480"/>
        <w:keepNext w:val="0"/>
        <w:spacing w:before="120" w:after="0" w:line="220" w:lineRule="atLeast"/>
        <w:ind w:left="0" w:right="0" w:firstLine="0"/>
        <w:jc w:val="left"/>
      </w:pPr>
      <w:r>
        <w:br/>
      </w:r>
      <w:r>
        <w:pict>
          <v:shape id="_x0000_i3068" type="#_x0000_t75" style="width:161.98pt;height:24pt">
            <v:imagedata r:id="rId317" o:title=""/>
          </v:shape>
        </w:pict>
      </w:r>
    </w:p>
    <w:p>
      <w:pPr>
        <w:pStyle w:val="Normal4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4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643 words</w:t>
      </w:r>
    </w:p>
    <w:p>
      <w:pPr>
        <w:pStyle w:val="Normal4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Triesch</w:t>
      </w:r>
    </w:p>
    <w:p>
      <w:pPr>
        <w:pStyle w:val="Normal480"/>
        <w:keepNext/>
        <w:spacing w:before="240" w:after="0" w:line="340" w:lineRule="atLeast"/>
        <w:ind w:left="0" w:right="0" w:firstLine="0"/>
        <w:jc w:val="left"/>
      </w:pPr>
      <w:bookmarkStart w:id="961" w:name="Body_479"/>
      <w:bookmarkEnd w:id="961"/>
      <w:r>
        <w:rPr>
          <w:rFonts w:ascii="arial" w:eastAsia="arial" w:hAnsi="arial" w:cs="arial"/>
          <w:b/>
          <w:i w:val="0"/>
          <w:strike w:val="0"/>
          <w:noProof w:val="0"/>
          <w:color w:val="000000"/>
          <w:position w:val="0"/>
          <w:sz w:val="28"/>
          <w:u w:val="none"/>
          <w:vertAlign w:val="baseline"/>
        </w:rPr>
        <w:t>Body</w:t>
      </w:r>
    </w:p>
    <w:p>
      <w:pPr>
        <w:pStyle w:val="Normal480"/>
        <w:spacing w:line="60" w:lineRule="exact"/>
      </w:pPr>
      <w:r>
        <w:pict>
          <v:line id="_x0000_s3069" style="position:absolute;z-index:252750848" from="0,2pt" to="512pt,2pt" strokecolor="#009ddb" strokeweight="2pt">
            <v:stroke linestyle="single"/>
            <w10:wrap type="topAndBottom"/>
          </v:line>
        </w:pict>
      </w:r>
    </w:p>
    <w:p>
      <w:pPr>
        <w:pStyle w:val="Normal480"/>
      </w:pPr>
    </w:p>
    <w:p>
      <w:pPr>
        <w:pStyle w:val="Normal48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Sie verklären das Olympia-Attentat von 1972 und begrüßen ausdrücklich alle Aktionen gegen Israel - also selbst Mord. Das NRW-Innenministerium hat die umstrittene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 xml:space="preserve"> Solidarität Duisburg" ein Jahr nach Gründung verboten. Rückblick auf zwölf Monate, in denen der Terror verherrlicht wurde.</w:t>
      </w: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einem ihrer wohl letzten Beiträge auf Instagram ruft das Netzwerk zur großen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Hauptbahnhof in Duisburg auf. Ende Mai will der Verein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wieder auf die Straße gehen, ,,From the River to the Sea" und ,,Palestine will be Free", heißt es da.</w:t>
      </w: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Anhänger fragt in einem Kommentar, ob denn dort auch libanesische Flaggen erlaubt seien. Ja, die könne man sich gerne umhängen, antwortet das Netzwerk. Schade sei nur, dass der Libanon noch nicht an der Seite der Palästinenser kämpfe.</w:t>
      </w: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Diese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nun abgesagt. Das NRW-Innenministerium hat die Vereinigung am Donnerstag verboten, de facto fordere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die Vernichtung Israels. ,,Unsere Demokratie hat heute ihre Feinde in die Schranken gewiesen", sagt Innenminister Herbert Reul (CDU).</w:t>
      </w: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Duisburg wurden seit dem frühen Morgen vier Gebäude durchsucht, auf Anfrage teilt das Ministerium mit, bei der Razzia seien Laptops, Handys und Bargeld sichergestellt worden. In den kommenden Tagen werden die Profile des Netzwerks in den sozialen Medien abgeschaltet, heißt es.</w:t>
      </w: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wer steckt eigentlich hinter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Die Ermittler gehen davon aus, dass die Vereinigung 50 bis 70 feste Anhänger hat, die regelmäßig an pro-palästinensischen Demonstrationen teilnehmen. In der Führungsebene seien insgesamt vier sogenannte Rädelsführer aktiv.</w:t>
      </w: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Einer von ihnen ist Leon W., nach eigenen Angaben studiert er Islamwissenschaften und Geschichte. Für die Justiz ist er kein Unbekannter. Der Student wurde im April vom Amtsgericht Duisburg wegen der Billigung von Straftaten zu einer Geldstrafe verurteilt. Auf Nachfrage des Richters erklärte er dort, er sei auch mit den Aktionen der Hamas solidarisch.</w:t>
      </w: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Vereinigung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existiert mindestens seit Mai 2023. Damals veranstaltete sie nach eigenen Angaben ihre erste Demonstration in der Duisburger Innenstadt. Anlass war der 75. Jahrestag der sogenannten Nakba. Mit diesem Begriff bezeichnen viele Palästinenser die Vertreibung nach dem arabisch-israelischen Krieg von 1948.</w:t>
      </w: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verteilte die Gruppierung auch Bücher der BDS-Bewegung, die einen Boykott israelischer Waren und Kultur fordern. In den sozialen Netzwerken finden sich unterdessen auch Beiträge, in denen das Solidaritäts-Netzwerk selbst das Olympia-Attentat von 1972 verklärt. Damals wurden in München elf Israelis von einem Terrorkommando ermordet.</w:t>
      </w: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Terrorangriff der Hamas auf Israel vom 7. Oktober hatte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zu einer der ersten pro-palästinensischen Demonstrationen in Deutschland aufgerufen. Im Stadtteil Hochfeld zogen nur drei Tage später rund 100 Menschen durch die Straßen und forderten unter anderem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Kurzzeitig eskalierte die Lage, als die Demonstranten auf eine pro-israelische Gegendemo traf, die Polizei nahm daraufhin zwei Personen in Gewahrsam.</w:t>
      </w: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damals zeigte sich, wie radikal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tatsächlich ist - und ihr Anliegen weit über die Solidarität mit der Zivilbevölkerung in Gaza hinaus geht.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war auch das mittlerweile verbotene Netzwerk Samidoun Deutschland dabei, gemeinsam hatten beide zum Protest aufgerufen.</w:t>
      </w: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Samidoun verteilte nach dem 7. Oktober Süßigkeiten in Berlin-Neukölln, um den Terror der Hamas zu feiern. Zudem sieht sich die Vereinigung als ,,Netzwerk für die Verteidigung palästinensischer Gefangener" und wurde 2011 von Mitgliedern der ,,Volksfront zur Befreiung Palästinas" (PFLP) gegründet. Die PFLP gilt als terroristische Vereinigung.</w:t>
      </w: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48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16, 2024</w:t>
      </w:r>
    </w:p>
    <w:p>
      <w:pPr>
        <w:pStyle w:val="Normal480"/>
      </w:pPr>
    </w:p>
    <w:p>
      <w:pPr>
        <w:pStyle w:val="Normal480"/>
        <w:ind w:left="200"/>
        <w:sectPr>
          <w:type w:val="continuous"/>
          <w:pgMar w:top="840" w:right="1000" w:bottom="840" w:left="1000" w:header="400" w:footer="400"/>
          <w:pgNumType w:fmt="decimal"/>
          <w:cols w:space="720"/>
        </w:sectPr>
      </w:pPr>
      <w:r>
        <w:br/>
      </w:r>
      <w:r>
        <w:pict>
          <v:line id="_x0000_s3070" style="position:absolute;z-index:252751872" from="0,10pt" to="512pt,10pt" strokecolor="black" strokeweight="1pt">
            <v:stroke linestyle="single"/>
          </v:line>
        </w:pict>
      </w:r>
      <w:r>
        <w:rPr>
          <w:rFonts w:ascii="arial" w:eastAsia="arial" w:hAnsi="arial" w:cs="arial"/>
          <w:b/>
          <w:color w:val="767676"/>
          <w:sz w:val="16"/>
        </w:rPr>
        <w:t>End of Document</w:t>
      </w:r>
    </w:p>
    <w:p>
      <w:pPr>
        <w:pStyle w:val="Normal481"/>
        <w:sectPr>
          <w:headerReference w:type="even" r:id="rId2959"/>
          <w:headerReference w:type="default" r:id="rId2960"/>
          <w:footerReference w:type="even" r:id="rId2961"/>
          <w:footerReference w:type="default" r:id="rId2962"/>
          <w:headerReference w:type="first" r:id="rId2963"/>
          <w:footerReference w:type="first" r:id="rId2964"/>
          <w:pgSz w:w="12240" w:h="15840"/>
          <w:pgMar w:top="840" w:right="1000" w:bottom="840" w:left="1000" w:header="400" w:footer="400"/>
          <w:pgNumType w:fmt="decimal"/>
          <w:cols w:space="720"/>
          <w:titlePg w:val="0"/>
        </w:sectPr>
      </w:pPr>
    </w:p>
    <w:p>
      <w:pPr>
        <w:pStyle w:val="Normal481"/>
      </w:pPr>
    </w:p>
    <w:p>
      <w:pPr>
        <w:pStyle w:val="Normal481"/>
      </w:pPr>
      <w:r>
        <w:pict>
          <v:shape id="_x0000_i3071" type="#_x0000_t75" alt="LexisNexis®" style="width:147.75pt;height:30pt">
            <v:imagedata r:id="rId10" o:title=""/>
          </v:shape>
        </w:pict>
      </w:r>
      <w:r>
        <w:cr/>
      </w:r>
    </w:p>
    <w:p>
      <w:pPr>
        <w:pStyle w:val="Heading148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-Protestcamp bleibt länger; 200 bis 300 Demonstranten ziehen am Tag der Nakba durch die Innenstadt</w:t>
      </w:r>
    </w:p>
    <w:p>
      <w:pPr>
        <w:pStyle w:val="Normal4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(Bonn)</w:t>
      </w:r>
    </w:p>
    <w:p>
      <w:pPr>
        <w:pStyle w:val="Normal4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16. Mai 2024</w:t>
      </w:r>
    </w:p>
    <w:p>
      <w:pPr>
        <w:pStyle w:val="Normal4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 Rhein-Sieg-Zeitung Voreifel Ausgabe</w:t>
      </w:r>
    </w:p>
    <w:p>
      <w:pPr>
        <w:pStyle w:val="Normal481"/>
        <w:keepNext w:val="0"/>
        <w:spacing w:after="0" w:line="240" w:lineRule="atLeast"/>
        <w:ind w:right="0"/>
        <w:jc w:val="both"/>
      </w:pPr>
      <w:bookmarkStart w:id="962" w:name="Bookmark_482"/>
      <w:bookmarkEnd w:id="962"/>
    </w:p>
    <w:p>
      <w:pPr>
        <w:pStyle w:val="Normal48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General Anzeiger Bonn GmbH Alle Rechte Vorbehalten</w:t>
      </w:r>
    </w:p>
    <w:p>
      <w:pPr>
        <w:pStyle w:val="Normal481"/>
        <w:keepNext w:val="0"/>
        <w:spacing w:before="120" w:after="0" w:line="220" w:lineRule="atLeast"/>
        <w:ind w:left="0" w:right="0" w:firstLine="0"/>
        <w:jc w:val="left"/>
      </w:pPr>
      <w:r>
        <w:br/>
      </w:r>
      <w:r>
        <w:pict>
          <v:shape id="_x0000_i3072" type="#_x0000_t75" style="width:111.74pt;height:15.75pt">
            <v:imagedata r:id="rId226" o:title=""/>
          </v:shape>
        </w:pict>
      </w:r>
    </w:p>
    <w:p>
      <w:pPr>
        <w:pStyle w:val="Normal4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20</w:t>
      </w:r>
    </w:p>
    <w:p>
      <w:pPr>
        <w:pStyle w:val="Normal4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690 words</w:t>
      </w:r>
    </w:p>
    <w:p>
      <w:pPr>
        <w:pStyle w:val="Normal4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Baumann, Andreas</w:t>
      </w:r>
    </w:p>
    <w:p>
      <w:pPr>
        <w:pStyle w:val="Normal481"/>
        <w:keepNext/>
        <w:spacing w:before="240" w:after="0" w:line="340" w:lineRule="atLeast"/>
        <w:ind w:left="0" w:right="0" w:firstLine="0"/>
        <w:jc w:val="left"/>
      </w:pPr>
      <w:bookmarkStart w:id="963" w:name="Body_480"/>
      <w:bookmarkEnd w:id="963"/>
      <w:r>
        <w:rPr>
          <w:rFonts w:ascii="arial" w:eastAsia="arial" w:hAnsi="arial" w:cs="arial"/>
          <w:b/>
          <w:i w:val="0"/>
          <w:strike w:val="0"/>
          <w:noProof w:val="0"/>
          <w:color w:val="000000"/>
          <w:position w:val="0"/>
          <w:sz w:val="28"/>
          <w:u w:val="none"/>
          <w:vertAlign w:val="baseline"/>
        </w:rPr>
        <w:t>Body</w:t>
      </w:r>
    </w:p>
    <w:p>
      <w:pPr>
        <w:pStyle w:val="Normal481"/>
        <w:spacing w:line="60" w:lineRule="exact"/>
      </w:pPr>
      <w:r>
        <w:pict>
          <v:line id="_x0000_s3073" style="position:absolute;z-index:252752896" from="0,2pt" to="512pt,2pt" strokecolor="#009ddb" strokeweight="2pt">
            <v:stroke linestyle="single"/>
            <w10:wrap type="topAndBottom"/>
          </v:line>
        </w:pict>
      </w:r>
    </w:p>
    <w:p>
      <w:pPr>
        <w:pStyle w:val="Normal481"/>
      </w:pPr>
    </w:p>
    <w:p>
      <w:pPr>
        <w:pStyle w:val="Normal4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Andreas Baumann und Philipp Königs</w:t>
      </w:r>
    </w:p>
    <w:p>
      <w:pPr>
        <w:pStyle w:val="Normal4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Bonn. Rund 200 bis 300 pro-palästinensische Demonstranten sind am Mittwoch, aus palästinensischer Sicht dem Tag der Nakba, durch die Innenstadt gezogen. Sie skandierten unter anderem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und ,,Stoppt den Völkermord in Gaza". Bei einer Kundgebung am Alten Rathaus warf einer der Redner Bundeskanzler Olaf Scholz vor, wegen deutscher Waffenlieferungen an Israel ,,direkt mitverantwortlich" zu sein. Einige Demonstranten vermummten sich zeitweise mit Palästinensertüchern und Atemmasken. Der Versammlungsleiter appellierte weitgehend erfolgreich an sie, das Vermummungsverbot auf Kundgebungen zu beachten.</w:t>
      </w:r>
    </w:p>
    <w:p>
      <w:pPr>
        <w:pStyle w:val="Normal4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Nakba (Katastrophe) bezeichnen Palästinenser die Flucht und Vertreibung aus dem heutigen Staatsgebiet Israels 1949. Zu Teilnehmern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gehörten am Mittwochabend auch Aktivisten aus dem Protestcamp auf dem Hofgarten. Dieses Zeltlager bleibt vorerst. Die Polizei teilte mit, dass die Anmelder das bis zum Donnerstag angemeldete Camp bis zum 29. Mai verlängert haben. Es wird unter dem Motto ,,Hofgarten gegen Besatzung" von einer pro-palästinensischen Gruppe namens ,,Students for Palestine" veranstaltet. Begonnen hat es am Dienstag voriger Woche mit etwa 30 Teilnehmern. Mittlerweile campieren dort nach Polizeiangaben zwischen 50 und 100 Teilnehmer.</w:t>
      </w:r>
    </w:p>
    <w:p>
      <w:pPr>
        <w:pStyle w:val="Normal4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Wer hinter der Gruppe ,,Students for Palestine" steht, ist nicht klar. Eine Teilnehmerin sagte, es seien Bonner Studenten darunter. Zu weiteren Hintergründen schweigen die Organisatoren bisher gegenüber dem GA. Sie verweisen auf ihren Instagram-Kanal. Dort steht, man fordere die Universität auf, nicht mehr mit der Deutsch-Israelischen Gesellschaft (DIG) zusammenzuarbeiten und keine Vorträge von Dozenten zu unterstützen, die die Protestler als zu israelfreundlich betrachten. </w:t>
      </w:r>
    </w:p>
    <w:p>
      <w:pPr>
        <w:pStyle w:val="Normal4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Uni lehnt solche Forderungen ab. Das sagte Hochschulrektor Michael Hoch bei einem aus Sicherheitsgründen an den Poppelsdorf-Campus verlegten Vortrag des deutsch-israelischen Reiseleiters Uriel Kashi. Der hatte am Montag auf Einladung der DIG und der Jüdischen Hochschulgruppe als in Israel lebender Zivilist über den Nahost-Konflikt berichtet. ,,Wir werden uns von niemandem vorschreiben lassen, wen wir an unsere Universität einladen", sagte Hoch. Aus diesem Grund sehe er keine Diskursgrundlage, auf der man ins Gespräch kommen könne.</w:t>
      </w:r>
    </w:p>
    <w:p>
      <w:pPr>
        <w:pStyle w:val="Normal4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200 pro-palästinensische Demonstranten, zu Teilen wohl aus dem Camp, hatten am Montag vor dem Campus protestiert. Fünf Frauen und Männer störten Kashis Vortrag immer wieder mit Zwischenrufen. Diskussionsangebote des Reiseleiters nahmen sie nicht an. Sicherheitskräfte führten sie aus dem Hörsaal. Die Polizei erteilte Platzverweise.</w:t>
      </w:r>
    </w:p>
    <w:p>
      <w:pPr>
        <w:pStyle w:val="Normal4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Polizeisprecher sagte, das Versammlungsrecht sehe keine zeitliche Beschränkung für Kundgebungen wie das Camp vor. Bisher sei der Behörde nur ein Verstoß gegen Auflagen bekannt. Zu sehen sei am Montag ein Banner mit der Aufschrift ,,From the sea to the river" gewesen. Die Parole ist bei jeglichen Demonstrationen verboten, weil sie indirekt das Existenzrecht Israels in Frage stellt. Das Banner sei eingerollt worden.</w:t>
      </w:r>
    </w:p>
    <w:p>
      <w:pPr>
        <w:pStyle w:val="Normal4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 auf diesen Vorfall hielten sich die Demonstranten bisher an die Vereinbarungen, auch bei Müllentsorgung und Nachtruhe. Uni-Rektor Hoch hatte bei Kashis Vortrag betont, die Universität habe keine Handhabe, das Camp zu verhindern. Der Universität gehöre zwar der Hofgarten. Alte Verträge zwischen Uni und Stadt regelten aber, dass es sich um eine öffentliche Fläche handele. Die Polizei könne die Demonstranten ohne Genehmigung der Universität zuweisen.</w:t>
      </w:r>
    </w:p>
    <w:p>
      <w:pPr>
        <w:pStyle w:val="Normal4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Mittwochnachmittag demonstrierte die Jüdische Hochschulgruppe der Uni mit Unterstützung des Rings Christlich-Demokratischer Studenten (RCDS) für ein Ende des Camps. Hierzu fanden sich rund 50 Menschen zusammen. Student Vincent Sboran (28) warf den Camp-Aktivisten vor, jüdische Studenten anzufeinden. Im Camp sei zudem die Intifada - blutige Aufstände der Palästinenser gegen Israel - als ,,Revolution" verherrlicht worden, so Sboran. ,,Das kann ich nicht tolerieren." Es gebe eine ,,globale Explosion des Antisemitismus", und er vermisse eine ,,breite Solidarität" mit Israel.</w:t>
      </w:r>
    </w:p>
    <w:p>
      <w:pPr>
        <w:pStyle w:val="Normal4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w:t>
      </w:r>
    </w:p>
    <w:p>
      <w:pPr>
        <w:pStyle w:val="Normal48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16, 2024</w:t>
      </w:r>
    </w:p>
    <w:p>
      <w:pPr>
        <w:pStyle w:val="Normal481"/>
      </w:pPr>
    </w:p>
    <w:p>
      <w:pPr>
        <w:pStyle w:val="Normal481"/>
        <w:ind w:left="200"/>
        <w:sectPr>
          <w:type w:val="continuous"/>
          <w:pgMar w:top="840" w:right="1000" w:bottom="840" w:left="1000" w:header="400" w:footer="400"/>
          <w:pgNumType w:fmt="decimal"/>
          <w:cols w:space="720"/>
        </w:sectPr>
      </w:pPr>
      <w:r>
        <w:br/>
      </w:r>
      <w:r>
        <w:pict>
          <v:line id="_x0000_s3074" style="position:absolute;z-index:252753920" from="0,10pt" to="512pt,10pt" strokecolor="black" strokeweight="1pt">
            <v:stroke linestyle="single"/>
          </v:line>
        </w:pict>
      </w:r>
      <w:r>
        <w:rPr>
          <w:rFonts w:ascii="arial" w:eastAsia="arial" w:hAnsi="arial" w:cs="arial"/>
          <w:b/>
          <w:color w:val="767676"/>
          <w:sz w:val="16"/>
        </w:rPr>
        <w:t>End of Document</w:t>
      </w:r>
    </w:p>
    <w:p>
      <w:pPr>
        <w:pStyle w:val="Normal482"/>
        <w:sectPr>
          <w:headerReference w:type="even" r:id="rId2965"/>
          <w:headerReference w:type="default" r:id="rId2966"/>
          <w:footerReference w:type="even" r:id="rId2967"/>
          <w:footerReference w:type="default" r:id="rId2968"/>
          <w:headerReference w:type="first" r:id="rId2969"/>
          <w:footerReference w:type="first" r:id="rId2970"/>
          <w:pgSz w:w="12240" w:h="15840"/>
          <w:pgMar w:top="840" w:right="1000" w:bottom="840" w:left="1000" w:header="400" w:footer="400"/>
          <w:pgNumType w:fmt="decimal"/>
          <w:cols w:space="720"/>
          <w:titlePg w:val="0"/>
        </w:sectPr>
      </w:pPr>
    </w:p>
    <w:p>
      <w:pPr>
        <w:pStyle w:val="Normal482"/>
      </w:pPr>
    </w:p>
    <w:p>
      <w:pPr>
        <w:pStyle w:val="Normal482"/>
      </w:pPr>
      <w:r>
        <w:pict>
          <v:shape id="_x0000_i3075" type="#_x0000_t75" alt="LexisNexis®" style="width:147.75pt;height:30pt">
            <v:imagedata r:id="rId10" o:title=""/>
          </v:shape>
        </w:pict>
      </w:r>
      <w:r>
        <w:cr/>
      </w:r>
    </w:p>
    <w:p>
      <w:pPr>
        <w:pStyle w:val="Heading148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zum Palästinenser-Gedenktag - Tumulte in Neukölln</w:t>
      </w:r>
    </w:p>
    <w:p>
      <w:pPr>
        <w:pStyle w:val="Normal4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16. Mai 2024 5:16 AM GMT+1</w:t>
      </w:r>
    </w:p>
    <w:p>
      <w:pPr>
        <w:pStyle w:val="Normal482"/>
        <w:keepNext w:val="0"/>
        <w:spacing w:after="0" w:line="240" w:lineRule="atLeast"/>
        <w:ind w:right="0"/>
        <w:jc w:val="both"/>
      </w:pPr>
      <w:bookmarkStart w:id="964" w:name="Bookmark_483"/>
      <w:bookmarkEnd w:id="964"/>
    </w:p>
    <w:p>
      <w:pPr>
        <w:pStyle w:val="Normal48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82"/>
        <w:keepNext w:val="0"/>
        <w:spacing w:before="120" w:after="0" w:line="220" w:lineRule="atLeast"/>
        <w:ind w:left="0" w:right="0" w:firstLine="0"/>
        <w:jc w:val="left"/>
      </w:pPr>
      <w:r>
        <w:br/>
      </w:r>
      <w:r>
        <w:pict>
          <v:shape id="_x0000_i3076" type="#_x0000_t75" style="width:230.22pt;height:28.5pt">
            <v:imagedata r:id="rId39" o:title=""/>
          </v:shape>
        </w:pict>
      </w:r>
    </w:p>
    <w:p>
      <w:pPr>
        <w:pStyle w:val="Normal4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281 words</w:t>
      </w:r>
    </w:p>
    <w:p>
      <w:pPr>
        <w:pStyle w:val="Normal48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erste Demonstration zum Gedenktag der Palästinenser verlief friedlich. Abends in Neukölln musste dann aber doch die Polizei eingreifen. Am Samstag ist ein Marsch zum Brandenburger Tor geplant.</w:t>
      </w:r>
    </w:p>
    <w:p>
      <w:pPr>
        <w:pStyle w:val="Normal482"/>
        <w:keepNext/>
        <w:spacing w:before="240" w:after="0" w:line="340" w:lineRule="atLeast"/>
        <w:ind w:left="0" w:right="0" w:firstLine="0"/>
        <w:jc w:val="left"/>
      </w:pPr>
      <w:bookmarkStart w:id="965" w:name="Body_481"/>
      <w:bookmarkEnd w:id="965"/>
      <w:r>
        <w:rPr>
          <w:rFonts w:ascii="arial" w:eastAsia="arial" w:hAnsi="arial" w:cs="arial"/>
          <w:b/>
          <w:i w:val="0"/>
          <w:strike w:val="0"/>
          <w:noProof w:val="0"/>
          <w:color w:val="000000"/>
          <w:position w:val="0"/>
          <w:sz w:val="28"/>
          <w:u w:val="none"/>
          <w:vertAlign w:val="baseline"/>
        </w:rPr>
        <w:t>Body</w:t>
      </w:r>
    </w:p>
    <w:p>
      <w:pPr>
        <w:pStyle w:val="Normal482"/>
        <w:spacing w:line="60" w:lineRule="exact"/>
      </w:pPr>
      <w:r>
        <w:pict>
          <v:line id="_x0000_s3077" style="position:absolute;z-index:252754944" from="0,2pt" to="512pt,2pt" strokecolor="#009ddb" strokeweight="2pt">
            <v:stroke linestyle="single"/>
            <w10:wrap type="topAndBottom"/>
          </v:line>
        </w:pict>
      </w:r>
    </w:p>
    <w:p>
      <w:pPr>
        <w:pStyle w:val="Normal482"/>
      </w:pPr>
    </w:p>
    <w:p>
      <w:pPr>
        <w:pStyle w:val="Normal4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friedlichen Demonstration zum Palästinenser-Gedenktag Nakba in Berlin-Charlottenburg ist es am Mittwochabend in Berlin-Neukölln zu kleineren Tumulten gekommen. Nach Angaben der Polizei zündeten Demonstranten Mülleimer an, auch Pyrotechnik und Bengalos wurden gezündet. Die Polizei habe eine zweistellige Zahl von Demonstranten festgenommen, sagte eine Sprecherin.</w:t>
      </w:r>
    </w:p>
    <w:p>
      <w:pPr>
        <w:pStyle w:val="Normal4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Zunächst hatten sich laut Polizei nach einem Aufruf über die sozialen Netzwerke rund 200 Menschen auf der Sonnenallee versammelt. Anschließend hätten sich die Demonstranten in kleine Gruppen aufgeteilt und seien in unterschiedliche Richtungen gelaufen. Gegen 1 Uhr nachts habe sich dann die Lage beruhigt, sagte ein Sprecher der Polizei am Morgen.</w:t>
      </w:r>
    </w:p>
    <w:p>
      <w:pPr>
        <w:pStyle w:val="Normal4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Charlottenburg waren laut Polizei am frühen Abend rund 600 Menschen zu einer Demonstration anlässlich des Palästinenser-Gedenktags am 15. Mai zusammengekommen. Dieser erinnert an die Flucht und Vertreibung hunderttausender Palästinenser im ersten Nahostkrieg 1948 nach der Staatsgründung Israels. Die Demonstration blieb weitgehend ohne größere Zwischenfälle. Ursprünglich waren etwa 1000 Teilnehmer unter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- 76 Jahre Al Nakba» angemeldet.</w:t>
      </w:r>
    </w:p>
    <w:p>
      <w:pPr>
        <w:pStyle w:val="Normal4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wollen anlässlich des Gedenktags ab 14.00 Uhr die Teilnehmer einer Demonstration mit dem Titel «Palestine will be free» vom Oranienplatz in Kreuzberg vorbei am Außenministerium zum Brandenburger Tor laufen. Angemeldet sind 2000 Menschen.</w:t>
      </w:r>
    </w:p>
    <w:p>
      <w:pPr>
        <w:pStyle w:val="Normal4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der islamistischen Hamas auf Israel am 7. Oktober 2023 gibt es in Berlin ständig Demonstrationen im Zusammenhang mit dem Nahost-Konflikt und dem laufenden Gaza-Krieg. Dabei kam es auch immer wieder zu Ausschreitungen.</w:t>
      </w:r>
    </w:p>
    <w:p>
      <w:pPr>
        <w:pStyle w:val="Normal48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16, 2024</w:t>
      </w:r>
    </w:p>
    <w:p>
      <w:pPr>
        <w:pStyle w:val="Normal482"/>
      </w:pPr>
    </w:p>
    <w:p>
      <w:pPr>
        <w:pStyle w:val="Normal482"/>
        <w:ind w:left="200"/>
        <w:sectPr>
          <w:type w:val="continuous"/>
          <w:pgMar w:top="840" w:right="1000" w:bottom="840" w:left="1000" w:header="400" w:footer="400"/>
          <w:pgNumType w:fmt="decimal"/>
          <w:cols w:space="720"/>
        </w:sectPr>
      </w:pPr>
      <w:r>
        <w:br/>
      </w:r>
      <w:r>
        <w:pict>
          <v:line id="_x0000_s3078" style="position:absolute;z-index:252755968" from="0,10pt" to="512pt,10pt" strokecolor="black" strokeweight="1pt">
            <v:stroke linestyle="single"/>
          </v:line>
        </w:pict>
      </w:r>
      <w:r>
        <w:rPr>
          <w:rFonts w:ascii="arial" w:eastAsia="arial" w:hAnsi="arial" w:cs="arial"/>
          <w:b/>
          <w:color w:val="767676"/>
          <w:sz w:val="16"/>
        </w:rPr>
        <w:t>End of Document</w:t>
      </w:r>
    </w:p>
    <w:p>
      <w:pPr>
        <w:pStyle w:val="Normal483"/>
        <w:sectPr>
          <w:headerReference w:type="even" r:id="rId2971"/>
          <w:headerReference w:type="default" r:id="rId2972"/>
          <w:footerReference w:type="even" r:id="rId2973"/>
          <w:footerReference w:type="default" r:id="rId2974"/>
          <w:headerReference w:type="first" r:id="rId2975"/>
          <w:footerReference w:type="first" r:id="rId2976"/>
          <w:pgSz w:w="12240" w:h="15840"/>
          <w:pgMar w:top="840" w:right="1000" w:bottom="840" w:left="1000" w:header="400" w:footer="400"/>
          <w:pgNumType w:fmt="decimal"/>
          <w:cols w:space="720"/>
          <w:titlePg w:val="0"/>
        </w:sectPr>
      </w:pPr>
    </w:p>
    <w:p>
      <w:pPr>
        <w:pStyle w:val="Normal483"/>
      </w:pPr>
    </w:p>
    <w:p>
      <w:pPr>
        <w:pStyle w:val="Normal483"/>
      </w:pPr>
      <w:r>
        <w:pict>
          <v:shape id="_x0000_i3079" type="#_x0000_t75" alt="LexisNexis®" style="width:147.75pt;height:30pt">
            <v:imagedata r:id="rId10" o:title=""/>
          </v:shape>
        </w:pict>
      </w:r>
      <w:r>
        <w:cr/>
      </w:r>
    </w:p>
    <w:p>
      <w:pPr>
        <w:pStyle w:val="Heading148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Brennende Mülltonne, Tumulte und versuchte Einbrüche; Israel-Hasser randalieren in Berlin-Neukölln</w:t>
      </w:r>
    </w:p>
    <w:p>
      <w:pPr>
        <w:pStyle w:val="Normal4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4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16. Mai 2024 </w:t>
      </w:r>
    </w:p>
    <w:p>
      <w:pPr>
        <w:pStyle w:val="Normal483"/>
        <w:keepNext w:val="0"/>
        <w:spacing w:after="0" w:line="240" w:lineRule="atLeast"/>
        <w:ind w:right="0"/>
        <w:jc w:val="both"/>
      </w:pPr>
      <w:bookmarkStart w:id="966" w:name="Bookmark_484"/>
      <w:bookmarkEnd w:id="966"/>
    </w:p>
    <w:p>
      <w:pPr>
        <w:pStyle w:val="Normal48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483"/>
        <w:keepNext w:val="0"/>
        <w:spacing w:before="120" w:after="0" w:line="220" w:lineRule="atLeast"/>
        <w:ind w:left="0" w:right="0" w:firstLine="0"/>
        <w:jc w:val="left"/>
      </w:pPr>
      <w:r>
        <w:br/>
      </w:r>
      <w:r>
        <w:pict>
          <v:shape id="_x0000_i3080" type="#_x0000_t75" style="width:134.98pt;height:85.49pt">
            <v:imagedata r:id="rId25" o:title=""/>
          </v:shape>
        </w:pict>
      </w:r>
    </w:p>
    <w:p>
      <w:pPr>
        <w:pStyle w:val="Normal4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4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350 words</w:t>
      </w:r>
    </w:p>
    <w:p>
      <w:pPr>
        <w:pStyle w:val="Normal483"/>
        <w:keepNext/>
        <w:spacing w:before="240" w:after="0" w:line="340" w:lineRule="atLeast"/>
        <w:ind w:left="0" w:right="0" w:firstLine="0"/>
        <w:jc w:val="left"/>
      </w:pPr>
      <w:bookmarkStart w:id="967" w:name="Body_482"/>
      <w:bookmarkEnd w:id="967"/>
      <w:r>
        <w:rPr>
          <w:rFonts w:ascii="arial" w:eastAsia="arial" w:hAnsi="arial" w:cs="arial"/>
          <w:b/>
          <w:i w:val="0"/>
          <w:strike w:val="0"/>
          <w:noProof w:val="0"/>
          <w:color w:val="000000"/>
          <w:position w:val="0"/>
          <w:sz w:val="28"/>
          <w:u w:val="none"/>
          <w:vertAlign w:val="baseline"/>
        </w:rPr>
        <w:t>Body</w:t>
      </w:r>
    </w:p>
    <w:p>
      <w:pPr>
        <w:pStyle w:val="Normal483"/>
        <w:spacing w:line="60" w:lineRule="exact"/>
      </w:pPr>
      <w:r>
        <w:pict>
          <v:line id="_x0000_s3081" style="position:absolute;z-index:252756992" from="0,2pt" to="512pt,2pt" strokecolor="#009ddb" strokeweight="2pt">
            <v:stroke linestyle="single"/>
            <w10:wrap type="topAndBottom"/>
          </v:line>
        </w:pict>
      </w:r>
    </w:p>
    <w:p>
      <w:pPr>
        <w:pStyle w:val="Normal483"/>
      </w:pP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Schon wieder! Erst eine  störungsfreie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frühen Abend, dann offener Israel-Hass und Randale auf den Straßen von Neukölln! </w:t>
      </w: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22.30 Uhr hatten sich laut Polizei nach einem Aufruf über die sozialen Netzwerke rund 200 Menschen auf der Sonnenallee versammelt, viele trugen Palästinenser-Tücher. Nach BILD-Informationen skandierten sie laut ihren Israel-Hass und zündeten Pyrotechnik.</w:t>
      </w: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Dann teilten sich die meist jungen Männer in kleine Gruppen auf und liefen in unterschiedliche Richtungen, teilte die Polizei am Donnerstagmorgen mit. </w:t>
      </w: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50 Personen liefen daraufhin den Kottbusser Damm hoch und begannen zu randalieren. Sie warfen alles auf die Straße, was sie in die Hände bekamen und zündeten mindestens eine Mülltonne an.</w:t>
      </w: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war mit mehreren Einsatzhundertschaften vor Ort. </w:t>
      </w: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BILD-Informationen konnten die Beamten verhindern, dass ein Discounter am Kottbusser Damm gestürmt wurde. Mehrere Täter hatten versucht, die Türen aufzubrechen und Reifen im Laden zu entzünden.</w:t>
      </w: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Randalierer zogen später in Richtung Karl-Marx-Straße. Dabei wurde immer wieder Feuerwerk gezündet. Am U-Bahnhof Rathaus Neukölln eskalierte es erneut: Fahrräder, E-Scooter, Betonklötze und Straßenschilder flogen auf die Straße. </w:t>
      </w: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 1 Uhr nachts habe sich dann die Lage beruhigt, sagte ein Sprecher der Polizei am Donnerstagmorgen. Demnach wurde eine zweistellige Zahl von Demonstranten festgenommen, sagte eine Sprecherin. </w:t>
      </w: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Störungsfreie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frühen Abend</w:t>
      </w: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Berlin-Charlottenburg waren laut Polizei am frühen Abend rund 600 Menschen zu einer Demonstration anlässlich des Palästinenser-Gedenktags am 15. Mai zusammengekommen. Dieser erinnert an die Flucht und Vertreibung hunderttausender Palästinenser im ersten Nahostkrieg 1948 nach der Staatsgründung Israels.</w:t>
      </w: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Demonstration blieb weitgehend  störungsfrei , sagte eine Polizeisprecherin zu BILD. Ursprünglich waren etwa 1000 Teilnehmer unter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- 76 Jahre Al Nakba  angemeldet.</w:t>
      </w: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https://www.bild.de/regional/berlin/berlin-aktuell/berlin-israel-hasser-mob-randaliert-in-neukoelln-88297188.bild.html</w:t>
      </w:r>
    </w:p>
    <w:p>
      <w:pPr>
        <w:pStyle w:val="Normal48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83"/>
        <w:spacing w:line="60" w:lineRule="exact"/>
      </w:pPr>
      <w:r>
        <w:pict>
          <v:line id="_x0000_s3082" style="position:absolute;z-index:252758016" from="0,2pt" to="512pt,2pt" strokecolor="#009ddb" strokeweight="2pt">
            <v:stroke linestyle="single"/>
            <w10:wrap type="topAndBottom"/>
          </v:line>
        </w:pict>
      </w:r>
    </w:p>
    <w:p>
      <w:pPr>
        <w:pStyle w:val="Normal48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Randalierer warfen unter anderen E-Scooter und Mülltonnen auf die Straße</w:t>
      </w:r>
    </w:p>
    <w:p>
      <w:pPr>
        <w:pStyle w:val="Normal48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16, 2024</w:t>
      </w:r>
    </w:p>
    <w:p>
      <w:pPr>
        <w:pStyle w:val="Normal483"/>
      </w:pPr>
    </w:p>
    <w:p>
      <w:pPr>
        <w:pStyle w:val="Normal483"/>
        <w:ind w:left="200"/>
        <w:sectPr>
          <w:type w:val="continuous"/>
          <w:pgMar w:top="840" w:right="1000" w:bottom="840" w:left="1000" w:header="400" w:footer="400"/>
          <w:pgNumType w:fmt="decimal"/>
          <w:cols w:space="720"/>
        </w:sectPr>
      </w:pPr>
      <w:r>
        <w:br/>
      </w:r>
      <w:r>
        <w:pict>
          <v:line id="_x0000_s3083" style="position:absolute;z-index:252759040" from="0,10pt" to="512pt,10pt" strokecolor="black" strokeweight="1pt">
            <v:stroke linestyle="single"/>
          </v:line>
        </w:pict>
      </w:r>
      <w:r>
        <w:rPr>
          <w:rFonts w:ascii="arial" w:eastAsia="arial" w:hAnsi="arial" w:cs="arial"/>
          <w:b/>
          <w:color w:val="767676"/>
          <w:sz w:val="16"/>
        </w:rPr>
        <w:t>End of Document</w:t>
      </w:r>
    </w:p>
    <w:p>
      <w:pPr>
        <w:pStyle w:val="Normal484"/>
        <w:sectPr>
          <w:headerReference w:type="even" r:id="rId2977"/>
          <w:headerReference w:type="default" r:id="rId2978"/>
          <w:footerReference w:type="even" r:id="rId2979"/>
          <w:footerReference w:type="default" r:id="rId2980"/>
          <w:headerReference w:type="first" r:id="rId2981"/>
          <w:footerReference w:type="first" r:id="rId2982"/>
          <w:pgSz w:w="12240" w:h="15840"/>
          <w:pgMar w:top="840" w:right="1000" w:bottom="840" w:left="1000" w:header="400" w:footer="400"/>
          <w:pgNumType w:fmt="decimal"/>
          <w:cols w:space="720"/>
          <w:titlePg w:val="0"/>
        </w:sectPr>
      </w:pPr>
    </w:p>
    <w:p>
      <w:pPr>
        <w:pStyle w:val="Normal484"/>
      </w:pPr>
    </w:p>
    <w:p>
      <w:pPr>
        <w:pStyle w:val="Normal484"/>
      </w:pPr>
      <w:r>
        <w:pict>
          <v:shape id="_x0000_i3084" type="#_x0000_t75" alt="LexisNexis®" style="width:147.75pt;height:30pt">
            <v:imagedata r:id="rId10" o:title=""/>
          </v:shape>
        </w:pict>
      </w:r>
      <w:r>
        <w:cr/>
      </w:r>
    </w:p>
    <w:p>
      <w:pPr>
        <w:pStyle w:val="Heading148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,,Nakba"-</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 ,,Zur Hölle mit eurer Staatsräson!", ruft die Israel-feindliche ,,Genossin"</w:t>
      </w:r>
    </w:p>
    <w:p>
      <w:pPr>
        <w:pStyle w:val="Normal4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16. Mai 2024 5:35 PM GMT+1</w:t>
      </w:r>
    </w:p>
    <w:p>
      <w:pPr>
        <w:pStyle w:val="Normal484"/>
        <w:keepNext w:val="0"/>
        <w:spacing w:after="0" w:line="240" w:lineRule="atLeast"/>
        <w:ind w:right="0"/>
        <w:jc w:val="both"/>
      </w:pPr>
      <w:bookmarkStart w:id="968" w:name="Bookmark_485"/>
      <w:bookmarkEnd w:id="968"/>
    </w:p>
    <w:p>
      <w:pPr>
        <w:pStyle w:val="Normal48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84"/>
        <w:keepNext w:val="0"/>
        <w:spacing w:before="120" w:after="0" w:line="220" w:lineRule="atLeast"/>
        <w:ind w:left="0" w:right="0" w:firstLine="0"/>
        <w:jc w:val="left"/>
      </w:pPr>
      <w:r>
        <w:br/>
      </w:r>
      <w:r>
        <w:pict>
          <v:shape id="_x0000_i3085" type="#_x0000_t75" style="width:230.22pt;height:28.5pt">
            <v:imagedata r:id="rId39" o:title=""/>
          </v:shape>
        </w:pict>
      </w:r>
    </w:p>
    <w:p>
      <w:pPr>
        <w:pStyle w:val="Normal4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4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1495 words</w:t>
      </w:r>
    </w:p>
    <w:p>
      <w:pPr>
        <w:pStyle w:val="Normal4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Jan Alexander Casper</w:t>
      </w:r>
    </w:p>
    <w:p>
      <w:pPr>
        <w:pStyle w:val="Normal48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Krieg begann nicht am 7. Oktober, sondern vor 76 Jahren": In Berlin machen Israel-Feinde mobil - vorgeblich, um Opfern der ,,Vertreibung" von Palästinensern zu gedenken. Israel wird als ,,Terrorstaat" diffamiert. Eine Rednerin würde eine ,,Rückkehr" dem Leben in Deutschland vorziehen.</w:t>
      </w:r>
    </w:p>
    <w:p>
      <w:pPr>
        <w:pStyle w:val="Normal484"/>
        <w:keepNext/>
        <w:spacing w:before="240" w:after="0" w:line="340" w:lineRule="atLeast"/>
        <w:ind w:left="0" w:right="0" w:firstLine="0"/>
        <w:jc w:val="left"/>
      </w:pPr>
      <w:bookmarkStart w:id="969" w:name="Body_483"/>
      <w:bookmarkEnd w:id="969"/>
      <w:r>
        <w:rPr>
          <w:rFonts w:ascii="arial" w:eastAsia="arial" w:hAnsi="arial" w:cs="arial"/>
          <w:b/>
          <w:i w:val="0"/>
          <w:strike w:val="0"/>
          <w:noProof w:val="0"/>
          <w:color w:val="000000"/>
          <w:position w:val="0"/>
          <w:sz w:val="28"/>
          <w:u w:val="none"/>
          <w:vertAlign w:val="baseline"/>
        </w:rPr>
        <w:t>Body</w:t>
      </w:r>
    </w:p>
    <w:p>
      <w:pPr>
        <w:pStyle w:val="Normal484"/>
        <w:spacing w:line="60" w:lineRule="exact"/>
      </w:pPr>
      <w:r>
        <w:pict>
          <v:line id="_x0000_s3086" style="position:absolute;z-index:252760064" from="0,2pt" to="512pt,2pt" strokecolor="#009ddb" strokeweight="2pt">
            <v:stroke linestyle="single"/>
            <w10:wrap type="topAndBottom"/>
          </v:line>
        </w:pict>
      </w:r>
    </w:p>
    <w:p>
      <w:pPr>
        <w:pStyle w:val="Normal484"/>
      </w:pP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Platz an der alten West-Berliner Einkaufsstraße füllt sich vor 18 Uhr mit Palästinenser-Flaggen und solchen, auf denen ,,Revolution" oder ,,Kommunistische Organisation" prangt. Ein junger blonder Mann fragt: ,,Interesse an einer klassenkämpferischen Zeitung?" Eine ebenfalls junge schwarzhaarige Frau zupft sich ihr zum Turban aufgewickeltes Palästinenser-Tuch für ein Selfie zurecht.</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Verboten im vergangenen Jahr findet erneut eine Demonstration vorgeblich in Gedenken der ,,Vertreibung" von Arabern vom israelisch-palästinensischem Gebiet um das Jahr der israelischen Staatsgründung 1948 statt. Gegen Veranstaltungsende spricht ein Redner von ,,800.000 Vertriebenen", dabei dürften es in Wahrheit nicht mehr als 650.000 gewesen sein. Unerwähnt bleiben die etwa ebenso vielen Juden, die aus arabischen Ländern nach Israel flohen; und auch, dass die Mehrzahl der arabischen ,,Vertriebenen" aufgrund eines arabischen Angriffskriegs gegen Israel Flüchtlinge geworden waren.</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Fakten sind hier aber egal. ,,Palästinenser*innen", sagt eine Frau mit Fransenpony von der antiisraelischen Gruppe ,,Jüdische Stimme für gerechten Frieden" durch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-Lautsprecher, hätten ,,jüdische Menschen nach dem Genozid aufgenommen". Sie meint den Holocaust und blendet arabische Mordkampagnen gegen Juden im damaligen britischen Mandatsgebiet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aus - und ausgerechnet diese ,,Palästinenser*innen" litten nun unter von der von Deutschland ,,subventionierten" und ,,barbarischen Bombardierung" in Gaza.</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Gemäß dieser Logik hat Deutschland also nichts aus seiner Geschichte gelernt, weil es einen ,,Genozid" in Gaza decke. Darum geht es eigentlich auf dieser Demonstration: Ständig skandieren die Teilnehmer: ,,Stoppt den Gaza-Genozid", ,,Kinder werden umgebracht" oder ,,Israel bringt Kinder um".</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 die angebliche Opferzahl in Gaza sind die Teilnehmer gut informiert, 40.000 Personen habe Israel bislang ,,umgebracht", sagt eine Rednerin; nie wird erwähnt, wie viele davon - es könnte nach Expertenschätzung ein Drittel oder die Hälfte sein - Hamas-Terroristen waren. John Spencer, US-Experte für städtische Kriegsführung, verbreitete jüngst in diversen Wortbeiträgen sogar die Einschätzung, die geschätzte Rate ziviler Opfer zu Kombattanten in diesem Krieg sei historisch niedrig.</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Polizisten, Staatsschutzmitarbeiter und Übersetzer beobachten den Demonstrationszug. Zu dessen Beginn hat eine Art Moderator die Behördenauflagen verlesen. Als er die Namen der linksextremen Terrororganisation PFLP und der islamistischen Hamas-Miliz vorliest - Werbung für diese ist auf der Demonstration untersagt -, jubelt eine Gruppe junger, augenscheinlich arabischstämmiger Männer mit Palästinenser-Flaggen. Sie sitzen auf der Mauer um den U-Bahn-Eingang ,,Wilmersdorfer Straße".</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 auf eine kurzzeitige Festsetzung einer Frau aufgrund eines verbotenen Symbols bleibt die Demonstration nach außen hin friedlich; verbotene Parolen, die zur Auslöschung Israels aufrufen, unterbleiben.</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chiffriert dringt immer wieder die Botschaft durch: Die Massaker und Vergewaltigungen durch die Hamas am 7. Oktober seien legitimer Widerstand gewesen. Die Parolen dazu: ,,Der Krieg begann nicht am 7. Oktober, sondern vor 76 Jahren"; gemeint sind wieder die israelische Staatsgründung sowie Flucht und Vertreibung von Arabern, was im anwesenden migrantisch-antiisraelischen und linksextremen Milieu unter dem Begriff ,,Nakba" firmiert: Katastrophe.</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junger Mann mit Schal, der die Al-Aqsa-Moschee in Jerusalem zeigt, brüllt einmal: ,,Freiheit nimmt man sich!" Die Menge jubelt. Ein anderer Teilnehmer, ebenfalls augenscheinlich mit arabischem Hintergrund, hat vorher ebenfalls gerufen, dass Freiheit genommen, nicht geschenkt werde. Und dass ,,die Palästinenser" schon ,,vor 76 Jahren gelernt" hätten, gegen ,,ihre Besatzer zu kämpfen".</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sagt auch: ,,Die Rückkehr nach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ist die einzige Konstante unserer Identität." Er meint die Nachfahren der Flüchtlinge und Vertriebenen aus der Zeit der israelischen Staatsgründung. Die Angehörigen dieser Gruppe sind die einzigen weltweit, die qua UN-Palästinenserbehörde UNRWA über einen vererbbaren Flüchtlingsstatus verfügen.</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Gegensatz zu den in Israel eingebürgerten jüdischen und arabischen Flüchtlingen von 1948 blieben die arabischen Flüchtlinge und ihre Nachfahren, die in arabische Staaten flohen, oft staatenlos - weil die arabischen Staaten sie nicht wollten. Stattdessen hielten diese Flüchtlinge, unterstützt von der UNRWA, an besagter ,,Rückkehr" fest.</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dem Demonstrationszug ruft eine junge Frau von einer ,,pro-palästinensischen Gruppe" entsprechend durch das Mikrofon: ,,Wir sind nicht hier" - sie meint Deutschland -, ,,weil wir Deutschland so lieben." Lieber würde man ,,zurückkehren". Ob Israel in ihren Augen dafür verschwinden müsste? Vorher hatte sie die einzige Demokratie in Nahost einen ,,Terrorstaat" genannt: ,,76 Jahre illegaler Siedlerkolonialismus, 76 Jahre Mord, 76 Jahre Vertreibung, 76 Jahre Vergewaltigungen"seien dessen Verbrechen.</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Menschenmenge laufen auch Personen mit, die nicht so reden. Die 13-jährige Camel erzählt, sie und ihre Mutter Dima seien zufällig an dem Protest vorbeigelaufen. Dima, 49, die ihren Nachnamen nicht nennen will und im Gegensatz zu ihrer Tochter eher gebrochenes Deutsch spricht, sagt nur: ,,Wenn ich sehe meine Flagge, kommt diese Heimweh." Sie stamme aus Ramallah im Westjordanland. Von dort ist sie schnell bei der Aufzählung der Beschwerlichkeiten der israelischen Teilbesatzung dort, wenn sie zu Besuch dorthin fahre: ,,Da gibt es Checkpoints, keinen eigenen Flughafen."</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Dima sagt, sie ,,liebe die Freiheit hier", sie meint: In Deutschland auf der Demonstration, wo man ,,alles sagen" dürfe: in ,,arabischen Ländern" werde die Meinungsfreiheit in Deutschland immer als eingeschränkt dargestellt. Sie sagt aber auch: In Gaza sehe die Welt: ,,Wir sind die Opfer." Von wem? ,,Von Israel", antwortet Dima; die Hamas erwähnt sie nicht.</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Dima ist nicht verschleiert, andere Frauen schon. Eine mit engem schwarzen Kopftuch und eine andere mit engem grünem Kopftuch laufen eine Zeit lang am Ende des Protestzugs links und rechts neben einer weißhaarigen Frau mit grüner Brille und rotem Palästinensertuch mit Schild auf Englisch: ,,Menschenrechte sind kein weißes Privileg."</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älterer Mann, der sich als Reinhard Jung-Hecker, 73, ehemals Arzt und heutiger Rentner vorstellt, sagt: Er laufe vor allem ,,wegen der Situation in Gaza" mit. Er sei überzeugt: ,,Dort handelt es sich nicht mehr um einen Verteidigungskrieg, sondern um einen Eliminationskrieg"; er spricht von 35.000 Toten, differenziert dabei nicht, dass darunter Terroristen sind, oder dass die Hamas die palästinensische Zivilbevölkerung als Schutzschild missbraucht.</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Gruppe trägt ein Tuch mit der auf Englisch formulierten Parole ,,Allianz der internationalistischen Feministen. Kein Friede auf gestohlenem Land". Hinter ihr laufen ein Mann mit rosafarbenen Stiefeln und ein schlaksiger Typ in Unterhemd mit ,,Sluts against the machine"-Aufdruck: Schlampen gegen das System. In der Nähe dieser Gruppe: ein vermummter Blonder mit Club-Mate-Flasche und ,,FCK IDF"-Aufkleber auf dem Smartphone, also einer gegen die israelischen Streitkräfte gerichteten Parole.</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Wieder zupft sich eine Frau ein Palästinenser-Tuch zurecht, diesmal vors Gesicht statt auf dem Kopf, und macht ein Selfie. Auf Arabisch rufen sie im in ihrem Umfeld im hinteren Umzugblock: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ist arabisch."</w:t>
      </w:r>
    </w:p>
    <w:p>
      <w:pPr>
        <w:pStyle w:val="Normal48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Eine Wahlempfehlung für die Varoufakis-Partei</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Kurz vorher hat der Moderator vom Lautsprecherwagen aus während einer Pause des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-Zuges noch einige Redebeiträge angekündigt, neben der antisraelischen ,,Jüdischen Stimme" unter anderem einen ,,Johannes" von der ,,paneuropäischen" Partei Mera 25, hinter der der ehemalige griechische Finanzminister Yanis Varoufakis steht. Der Moderator sagt: ,,Alle anderen Parteien sind Genozid-Parteien."</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Danach ruft er zur Stimmabgabe für Mera bei der Europawahl auf. Johannes, ein schlaksiger Typ mit löchrigen grünen Nikes, ,,gesteht" dann in seiner Rede, im deutschen Geschichtsunterricht von der ,,Nakba" gar nichts erfahren zu haben.</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Schließlich spricht in der Pause noch eine ,,Genossin"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-Veranstalter von der linksextremen ,,Revolutionären Linken". Sie trägt eine große Sonnenbrille und goldene Ohrringe. Alle Parteien im Bundestag, selbst die Linke, ,,stehen hinter dem Genozid in Gaza", ruft sie. Und: ,,Zur Hölle mit eurer Staatsräson!" Sie wisse aber: Sie und die Demonstranten ,,haben die Massen" hinter sich.</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Polizei sind es zu diesem Zeitpunkt 600 Demonstrationsteilnehmer, mehr werden es bis zum Veranstaltungsende an einer S-Bahn-Station um kurz vor 20 Uhr nicht. Angekündigt waren laut Polizei 1000 Teilnehmer. Der letzte Satz des letzten Redners lädt zur nächsten ,,Nakba"-Kundgebung am kommenden Wochenende ein: ,,Wir sehen uns am Samstag, inschallah!"</w:t>
      </w: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Abend kommt es in Neukölln zu kleineren Tumulten. Demonstranten zünden Mülleimer an, stecken Pyrotechnik und Bengalos in Brand.</w:t>
      </w:r>
    </w:p>
    <w:p>
      <w:pPr>
        <w:pStyle w:val="Normal48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16, 2024</w:t>
      </w:r>
    </w:p>
    <w:p>
      <w:pPr>
        <w:pStyle w:val="Normal484"/>
      </w:pPr>
    </w:p>
    <w:p>
      <w:pPr>
        <w:pStyle w:val="Normal484"/>
        <w:ind w:left="200"/>
        <w:sectPr>
          <w:type w:val="continuous"/>
          <w:pgMar w:top="840" w:right="1000" w:bottom="840" w:left="1000" w:header="400" w:footer="400"/>
          <w:pgNumType w:fmt="decimal"/>
          <w:cols w:space="720"/>
        </w:sectPr>
      </w:pPr>
      <w:r>
        <w:br/>
      </w:r>
      <w:r>
        <w:pict>
          <v:line id="_x0000_s3087" style="position:absolute;z-index:252761088" from="0,10pt" to="512pt,10pt" strokecolor="black" strokeweight="1pt">
            <v:stroke linestyle="single"/>
          </v:line>
        </w:pict>
      </w:r>
      <w:r>
        <w:rPr>
          <w:rFonts w:ascii="arial" w:eastAsia="arial" w:hAnsi="arial" w:cs="arial"/>
          <w:b/>
          <w:color w:val="767676"/>
          <w:sz w:val="16"/>
        </w:rPr>
        <w:t>End of Document</w:t>
      </w:r>
    </w:p>
    <w:p>
      <w:pPr>
        <w:pStyle w:val="Normal485"/>
        <w:sectPr>
          <w:headerReference w:type="even" r:id="rId2983"/>
          <w:headerReference w:type="default" r:id="rId2984"/>
          <w:footerReference w:type="even" r:id="rId2985"/>
          <w:footerReference w:type="default" r:id="rId2986"/>
          <w:headerReference w:type="first" r:id="rId2987"/>
          <w:footerReference w:type="first" r:id="rId2988"/>
          <w:pgSz w:w="12240" w:h="15840"/>
          <w:pgMar w:top="840" w:right="1000" w:bottom="840" w:left="1000" w:header="400" w:footer="400"/>
          <w:pgNumType w:fmt="decimal"/>
          <w:cols w:space="720"/>
          <w:titlePg w:val="0"/>
        </w:sectPr>
      </w:pPr>
    </w:p>
    <w:p>
      <w:pPr>
        <w:pStyle w:val="Normal485"/>
      </w:pPr>
    </w:p>
    <w:p>
      <w:pPr>
        <w:pStyle w:val="Normal485"/>
      </w:pPr>
      <w:r>
        <w:pict>
          <v:shape id="_x0000_i3088" type="#_x0000_t75" alt="LexisNexis®" style="width:147.75pt;height:30pt">
            <v:imagedata r:id="rId10" o:title=""/>
          </v:shape>
        </w:pict>
      </w:r>
      <w:r>
        <w:cr/>
      </w:r>
    </w:p>
    <w:p>
      <w:pPr>
        <w:pStyle w:val="Heading148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Gaza-Protest: TU setzt auf Dialog</w:t>
      </w:r>
    </w:p>
    <w:p>
      <w:pPr>
        <w:pStyle w:val="Normal4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4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16. Mai 2024</w:t>
      </w:r>
    </w:p>
    <w:p>
      <w:pPr>
        <w:pStyle w:val="Normal485"/>
        <w:keepNext w:val="0"/>
        <w:spacing w:after="0" w:line="240" w:lineRule="atLeast"/>
        <w:ind w:right="0"/>
        <w:jc w:val="both"/>
      </w:pPr>
      <w:bookmarkStart w:id="970" w:name="Bookmark_486"/>
      <w:bookmarkEnd w:id="970"/>
    </w:p>
    <w:p>
      <w:pPr>
        <w:pStyle w:val="Normal48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485"/>
        <w:keepNext w:val="0"/>
        <w:spacing w:before="120" w:after="0" w:line="220" w:lineRule="atLeast"/>
        <w:ind w:left="0" w:right="0" w:firstLine="0"/>
        <w:jc w:val="left"/>
      </w:pPr>
      <w:r>
        <w:br/>
      </w:r>
      <w:r>
        <w:pict>
          <v:shape id="_x0000_i3089" type="#_x0000_t75" style="width:159.73pt;height:24pt">
            <v:imagedata r:id="rId128" o:title=""/>
          </v:shape>
        </w:pict>
      </w:r>
    </w:p>
    <w:p>
      <w:pPr>
        <w:pStyle w:val="Normal4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6</w:t>
      </w:r>
    </w:p>
    <w:p>
      <w:pPr>
        <w:pStyle w:val="Normal4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459 words</w:t>
      </w:r>
    </w:p>
    <w:p>
      <w:pPr>
        <w:pStyle w:val="Normal485"/>
        <w:keepNext/>
        <w:spacing w:before="240" w:after="0" w:line="340" w:lineRule="atLeast"/>
        <w:ind w:left="0" w:right="0" w:firstLine="0"/>
        <w:jc w:val="left"/>
      </w:pPr>
      <w:bookmarkStart w:id="971" w:name="Body_484"/>
      <w:bookmarkEnd w:id="971"/>
      <w:r>
        <w:rPr>
          <w:rFonts w:ascii="arial" w:eastAsia="arial" w:hAnsi="arial" w:cs="arial"/>
          <w:b/>
          <w:i w:val="0"/>
          <w:strike w:val="0"/>
          <w:noProof w:val="0"/>
          <w:color w:val="000000"/>
          <w:position w:val="0"/>
          <w:sz w:val="28"/>
          <w:u w:val="none"/>
          <w:vertAlign w:val="baseline"/>
        </w:rPr>
        <w:t>Body</w:t>
      </w:r>
    </w:p>
    <w:p>
      <w:pPr>
        <w:pStyle w:val="Normal485"/>
        <w:spacing w:line="60" w:lineRule="exact"/>
      </w:pPr>
      <w:r>
        <w:pict>
          <v:line id="_x0000_s3090" style="position:absolute;z-index:252762112" from="0,2pt" to="512pt,2pt" strokecolor="#009ddb" strokeweight="2pt">
            <v:stroke linestyle="single"/>
            <w10:wrap type="topAndBottom"/>
          </v:line>
        </w:pict>
      </w:r>
    </w:p>
    <w:p>
      <w:pPr>
        <w:pStyle w:val="Normal485"/>
      </w:pPr>
    </w:p>
    <w:p>
      <w:pPr>
        <w:pStyle w:val="Normal4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dank Präsidentin Rauch bleibt es friedlich</w:t>
      </w:r>
    </w:p>
    <w:p>
      <w:pPr>
        <w:pStyle w:val="Normal4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Technischen Universität Berlin eskaliert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Dienstagmittag nicht. Von Szenen wie bei der  Besetzung  der FU kann nicht die Rede sein. Zwar stehen auch an jenem Tag gut 70 Studenten vor einem Uni-Gebäude, schwenken Palästinafahnen, tragen Kufiya-Schals und fordern eine sofortige Waffenruhe im Gazastreifen. Doch die Demonstration an der TU verläuft friedlich. Sie war angemeldet, antisemitische Parolen wie  From the River to the Sea  oder  Yallah yallah Intifada  sind nicht zu hören. Es kommt zu nur einer Festnahme. Nach zwei Stunden kündigen die Veranstalter das Ende der Demonstration an und wünschen allen noch  einen schönen Tag . Die Gruppe löst sich auf.</w:t>
      </w:r>
    </w:p>
    <w:p>
      <w:pPr>
        <w:pStyle w:val="Normal4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Anders an der Freien Universität vor genau einer Woche. Dort hatten propalästinensische Studenten ihren Protest nicht angemeldet, es wurde randaliert und antisemitische Slogans skandiert. Die Universitätsleitung rief die Polizei , die Beamten nahmen die Protestler fest und erklärten die Aktion für aufgelöst. Die Situation an der FU eskalierte, an der TU bleibt es am Dienstag friedlich. Und das, obwohl letzte Woche dieselben Wortführer vor Ort waren wie gestern. Wie kann das sein?</w:t>
      </w:r>
    </w:p>
    <w:p>
      <w:pPr>
        <w:pStyle w:val="Normal4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Präsidentin der Technischen Universität, Geraldine Rauch, setzt seit Monaten auf Dialog. Sowohl mit jüdischen als auch mit propalästinensischen Studenten   inklusive solchen, die selbst aus Gaza kommen und dort Familienmitglieder verloren haben   steht sie in regelmäßigem Kontakt. Von ihren Schicksalsschlägen hat sich Rauch vor dem Jahreswechsel erzählen lassen. Und sie in ihrer Neujahrsansprache thematisiert.</w:t>
      </w:r>
    </w:p>
    <w:p>
      <w:pPr>
        <w:pStyle w:val="Normal4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diesmal möchte sie dabei sein. So verließ Rauch eine andere Veranstaltung vorzeitig, um beim Protest mit den propalästinensischen Studenten zu sprechen. Das Gefühl, gehört zu werden, scheint bei ihnen anzukommen.  I love our president , sagt einer von ihnen, als er von Rauchs Kommen erfährt. Derzeit an der FU undenkbar.</w:t>
      </w:r>
    </w:p>
    <w:p>
      <w:pPr>
        <w:pStyle w:val="Normal4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Rauch betont gegenüber der Berliner Zeitung ihr  großes Vertrauen  in die propalästinensischen Studenten. Sie ist überzeugt davon, dass diese  für friedlichen Protest und gegen Antisemitismus  stehen. Anstatt den aufgeheizten Diskurs weiter anzufeuern, solle auf Dialog und De-Eskalation gesetzt werden.</w:t>
      </w:r>
    </w:p>
    <w:p>
      <w:pPr>
        <w:pStyle w:val="Normal4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Trotz der vergleichsweise gemäßigten Lage läuft aber auch an der TU nicht alles problemlos ab. Die Pressearbeit wird wie an FU und HU in Teilen von Protestlern beeinträchtigt und Journalisten beleidigt. So werden Kufiya-Schals vor Kameras gehalten, einzelne Personen als Nazis beschimpft.</w:t>
      </w:r>
    </w:p>
    <w:p>
      <w:pPr>
        <w:pStyle w:val="Normal4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Dass sie Proteste dulde und ihre Auflösung nicht anordne, heiße nicht, dass sie sich mit allen Aussagen solidarisiere, sagt TU-Präsidentin Rauch. Doch es gelte, die Fronten nicht weiter zu verhärten.</w:t>
      </w:r>
    </w:p>
    <w:p>
      <w:pPr>
        <w:pStyle w:val="Normal48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16, 2024</w:t>
      </w:r>
    </w:p>
    <w:p>
      <w:pPr>
        <w:pStyle w:val="Normal485"/>
      </w:pPr>
    </w:p>
    <w:p>
      <w:pPr>
        <w:pStyle w:val="Normal485"/>
        <w:ind w:left="200"/>
        <w:sectPr>
          <w:type w:val="continuous"/>
          <w:pgMar w:top="840" w:right="1000" w:bottom="840" w:left="1000" w:header="400" w:footer="400"/>
          <w:pgNumType w:fmt="decimal"/>
          <w:cols w:space="720"/>
        </w:sectPr>
      </w:pPr>
      <w:r>
        <w:br/>
      </w:r>
      <w:r>
        <w:pict>
          <v:line id="_x0000_s3091" style="position:absolute;z-index:252763136" from="0,10pt" to="512pt,10pt" strokecolor="black" strokeweight="1pt">
            <v:stroke linestyle="single"/>
          </v:line>
        </w:pict>
      </w:r>
      <w:r>
        <w:rPr>
          <w:rFonts w:ascii="arial" w:eastAsia="arial" w:hAnsi="arial" w:cs="arial"/>
          <w:b/>
          <w:color w:val="767676"/>
          <w:sz w:val="16"/>
        </w:rPr>
        <w:t>End of Document</w:t>
      </w:r>
    </w:p>
    <w:p>
      <w:pPr>
        <w:pStyle w:val="Normal486"/>
        <w:sectPr>
          <w:headerReference w:type="even" r:id="rId2989"/>
          <w:headerReference w:type="default" r:id="rId2990"/>
          <w:footerReference w:type="even" r:id="rId2991"/>
          <w:footerReference w:type="default" r:id="rId2992"/>
          <w:headerReference w:type="first" r:id="rId2993"/>
          <w:footerReference w:type="first" r:id="rId2994"/>
          <w:pgSz w:w="12240" w:h="15840"/>
          <w:pgMar w:top="840" w:right="1000" w:bottom="840" w:left="1000" w:header="400" w:footer="400"/>
          <w:pgNumType w:fmt="decimal"/>
          <w:cols w:space="720"/>
          <w:titlePg w:val="0"/>
        </w:sectPr>
      </w:pPr>
    </w:p>
    <w:p>
      <w:pPr>
        <w:pStyle w:val="Normal486"/>
      </w:pPr>
    </w:p>
    <w:p>
      <w:pPr>
        <w:pStyle w:val="Normal486"/>
      </w:pPr>
      <w:r>
        <w:pict>
          <v:shape id="_x0000_i3092" type="#_x0000_t75" alt="LexisNexis®" style="width:147.75pt;height:30pt">
            <v:imagedata r:id="rId10" o:title=""/>
          </v:shape>
        </w:pict>
      </w:r>
      <w:r>
        <w:cr/>
      </w:r>
    </w:p>
    <w:p>
      <w:pPr>
        <w:pStyle w:val="Heading148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Zweiflers"; Diese Serie ist vielleicht das Beste, was jemals im deutschen Fernsehen zu sehen war</w:t>
      </w:r>
    </w:p>
    <w:p>
      <w:pPr>
        <w:pStyle w:val="Normal4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16. Mai 2024 2:16 PM GMT+1</w:t>
      </w:r>
    </w:p>
    <w:p>
      <w:pPr>
        <w:pStyle w:val="Normal486"/>
        <w:keepNext w:val="0"/>
        <w:spacing w:after="0" w:line="240" w:lineRule="atLeast"/>
        <w:ind w:right="0"/>
        <w:jc w:val="both"/>
      </w:pPr>
      <w:bookmarkStart w:id="972" w:name="Bookmark_487"/>
      <w:bookmarkEnd w:id="972"/>
    </w:p>
    <w:p>
      <w:pPr>
        <w:pStyle w:val="Normal48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86"/>
        <w:keepNext w:val="0"/>
        <w:spacing w:before="120" w:after="0" w:line="220" w:lineRule="atLeast"/>
        <w:ind w:left="0" w:right="0" w:firstLine="0"/>
        <w:jc w:val="left"/>
      </w:pPr>
      <w:r>
        <w:br/>
      </w:r>
      <w:r>
        <w:pict>
          <v:shape id="_x0000_i3093" type="#_x0000_t75" style="width:230.22pt;height:28.5pt">
            <v:imagedata r:id="rId39" o:title=""/>
          </v:shape>
        </w:pict>
      </w:r>
    </w:p>
    <w:p>
      <w:pPr>
        <w:pStyle w:val="Normal4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KULTUR; Kultur</w:t>
      </w:r>
    </w:p>
    <w:p>
      <w:pPr>
        <w:pStyle w:val="Normal4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845 words</w:t>
      </w:r>
    </w:p>
    <w:p>
      <w:pPr>
        <w:pStyle w:val="Normal4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Hannah Lühmann</w:t>
      </w:r>
    </w:p>
    <w:p>
      <w:pPr>
        <w:pStyle w:val="Normal48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Zweiflers" erzählt eine jüdische Familiengeschichte im Deutschland der Gegenwart, wo man das Shoah-Geschwätz von Kunstdozenten und Beschneidungs-Vorurteile ertragen muss. Warum man sich das unbedingt angucken soll und die ,,Zweiflers" die jüdischen Sopranos sind.</w:t>
      </w:r>
    </w:p>
    <w:p>
      <w:pPr>
        <w:pStyle w:val="Normal486"/>
        <w:keepNext/>
        <w:spacing w:before="240" w:after="0" w:line="340" w:lineRule="atLeast"/>
        <w:ind w:left="0" w:right="0" w:firstLine="0"/>
        <w:jc w:val="left"/>
      </w:pPr>
      <w:bookmarkStart w:id="973" w:name="Body_485"/>
      <w:bookmarkEnd w:id="973"/>
      <w:r>
        <w:rPr>
          <w:rFonts w:ascii="arial" w:eastAsia="arial" w:hAnsi="arial" w:cs="arial"/>
          <w:b/>
          <w:i w:val="0"/>
          <w:strike w:val="0"/>
          <w:noProof w:val="0"/>
          <w:color w:val="000000"/>
          <w:position w:val="0"/>
          <w:sz w:val="28"/>
          <w:u w:val="none"/>
          <w:vertAlign w:val="baseline"/>
        </w:rPr>
        <w:t>Body</w:t>
      </w:r>
    </w:p>
    <w:p>
      <w:pPr>
        <w:pStyle w:val="Normal486"/>
        <w:spacing w:line="60" w:lineRule="exact"/>
      </w:pPr>
      <w:r>
        <w:pict>
          <v:line id="_x0000_s3094" style="position:absolute;z-index:252764160" from="0,2pt" to="512pt,2pt" strokecolor="#009ddb" strokeweight="2pt">
            <v:stroke linestyle="single"/>
            <w10:wrap type="topAndBottom"/>
          </v:line>
        </w:pict>
      </w:r>
    </w:p>
    <w:p>
      <w:pPr>
        <w:pStyle w:val="Normal486"/>
      </w:pPr>
    </w:p>
    <w:p>
      <w:pPr>
        <w:pStyle w:val="Normal4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deutsch-jüdische Familiengeschichte, die sich um ein Feinkostunternehmen im Frankfurter Rotlichtviertel dreht - ich muss zugeben, ich hatte Widerstände, als ich diesen Plot gehört habe, ich kann nicht genau sagen, woran es liegt. Wenn man ,,öffentlich-rechtliches" Fernsehen und ,,deutsch-jüdisch" in einem Satz hört, hat man einfach irgendwie Angst vor Kitsch, der schlimmstenfalls den nicht-jüdischen deutschen Zuschauer mit Gefilte-Fish-Klischeehäppchen füttert, bis er wieder fit genug für die nächste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oder was er sonst noch so an dem Tag vorhat. Zumal das bisher bekannteste Fernsehprodukt des ,,Die Zweiflers"-Produzenten David Hadda, ,,Freitagnacht Jews", durchaus Cringe-Anteile hat.</w:t>
      </w:r>
    </w:p>
    <w:p>
      <w:pPr>
        <w:pStyle w:val="Normal4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,,jüdisches Sopranos" wollte er schaffen, hat David Hadda zu Protokoll gegeben, in Anlehnung an die legendäre Serie um die italoamerikanische Mafia-Familie gleichen Namens. Gott, das ist ihm gelungen! Nur dass die ,,Zweiflers", in der ARD bisher leider nur sechsteilig zu haben, ungleich anrührender, weil naturgemäß gegenwärtiger sind. Vielleicht muss man gar in Unterhaltungen, um sich der Serie anzunähern, danach fragen, wann einem beim Zuschauen zum ersten Mal die Tränen kommen. Bei mir war es der Beginn der insgesamt unglaublich anrührend erzählten Liebesgeschichte zwischen Zweifler-Sohn Samuel (Leo Altaras) und Szene-Köchin Saba (Saffron Coomber), die sich zu ,,Into my arms" nachts im Feinkostgeschäft entspinnt.</w:t>
      </w:r>
    </w:p>
    <w:p>
      <w:pPr>
        <w:pStyle w:val="Normal4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Zweiflers wurden in Cannes als beste Serie des Jahres ausgezeichnet. Das ist verständlich, es müssten allerdings noch mehrere Unterpreise erfunden werden, um den Zweiflers gerecht zu werden: der Preis für die beste Fruchtblasen-Platzszene etwa oder der Preis für die beste Kunstszene-Satire. Als der jüngste Sohn der Großfamilie, Leon, die Mischpoke zur Eröffnung einer Ausstellung einlädt, auf der seine Werke präsentiert werden, begegnet die Familie dem ,,Kunstwerk" einer deutschen Kommilitonin von Leon: hinter einem nachgebauten Auschwitztor, auf dem ,,It's Shoah Time" zu lesen ist, werden Küken geschreddert.</w:t>
      </w:r>
    </w:p>
    <w:p>
      <w:pPr>
        <w:pStyle w:val="Normal4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anschließende Diskussion des Familien-Patriarchaten Symcha (Mike Burstyn) mit dem deutschen Kunstdozenten, in der man erst hofft, der ältere deutsche Herr werde etwas Sinnvolles sagen, das die Wut von Symcha entkräftet, der dann aber in einen unglaublichen und leider realistischen Monolog abdriftet, gehört zu den vielen kaum auszuhaltenden Szenen in dieser famosen Serie. Überhaupt ist die subtile Darstellung von Antisemitismus im Alltag äußerst gelungen. Was sich Samuel, ein erfolgreicher Musikmanager, beim Verspeisen eines gigantischen Spanferkels (legendärer Satz von Samuel: ,,Danke für den Schampus, danke für das geile Schwein") von seinen Kollegen zum Thema Beschneidung anhören muss, ist so treffend der Realität abgelauscht, dass man hofft, es möge manchem zu denken geben. Gleichzeitig ist es Glutkern der Ambivalenz, wie eigentlich jeder einzelne Satz in diesem Familiendrama.</w:t>
      </w:r>
    </w:p>
    <w:p>
      <w:pPr>
        <w:pStyle w:val="Normal4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Kern der Erzählung ist das Delikatessengeschäft, das einen auf beste Weise an New York denken lässt. Symcha will es verkaufen, und das führt natürlich nicht nur zu einer Familienzusammenkunft à la ,,Alles auf Zucker", sondern öffnet auch den Kanal in Symchas Vergangenheit. Der verwaiste Shoah-Überlebende ist im Überlebensdschungel des Nachkriegsfrankfurt in Verstrickungen geraten, von denen man im Verlauf der Serie erfährt oder zu erfahren glaubt, wie dunkel sie genau waren. Ist Symcha ein Mörder? Wer wird seine Nachfolge antreten? Dana (Deleila Piasko), die in Israel eine Familie gegründet hat? Oder doch Samuel, der Saba doch eigentlich versprochen hat, mit ihr und dem Baby nach Kyoto zu ziehen, wo Saba eine Stelle angeboten bekommen hat?</w:t>
      </w:r>
    </w:p>
    <w:p>
      <w:pPr>
        <w:pStyle w:val="Normal4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Serie lässt einen im Übrigen auch ernsthaft darüber nachdenken, ob nicht doch etwas dran ist am woken identitätspolitischen Konzept, dass bestimmte Rollen einfach nur von Menschen übernommen werden können, die wissen, was es bedeutet, die Rolle zu spielen. Die unglaubliche Sunnyi Melles als Zweiflers-Mutter Eleanor Reissa, die als Tochter einer jüdischen, 1956 aus Ungarn in die Schweiz geflohenen Mutter, jahrelange Erfahrung als Staatenlose hat: Könnte jemand die seltsame Rolle als alte Tochter in solch facettenreicher Erstarrtheit spielen wie sie?</w:t>
      </w:r>
    </w:p>
    <w:p>
      <w:pPr>
        <w:pStyle w:val="Normal4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Könnte jemand den jüdischen Gen-Z-Cutie so überzeugend spielen wie Aaron Altaras, der in einen existenziellen Twist zwischen Tradition und existenziell zufälliger Liebe zu einer Nicht-Jüdin gerät? Den diese Situation in Einsichten in sich selbst und seine Familiengeschichte wirft, von denen er nichts wusste? Der von Symcha in einer schon jetzt legendären Waldsee-Szene mit einer Lager-Erinnerung konfrontiert wird, die ihn zwingt, alles, was er über die Erziehung seines Kindes bisher als selbstverständlich vorausgesetzt hatte, zu verwerfen?</w:t>
      </w:r>
    </w:p>
    <w:p>
      <w:pPr>
        <w:pStyle w:val="Normal4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Serie ist deswegen so ungeheuer gegenwärtig, weil sie ein Milieu gewählt hat, das man so im Fernsehen nicht kennengelernt hat. Und aus dem heraus sich gerade deswegen alle Konflikte unserer Zeit mit einer so nicht gekannten Leichtigkeit erzählen lassen.</w:t>
      </w:r>
    </w:p>
    <w:p>
      <w:pPr>
        <w:pStyle w:val="Normal48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16, 2024</w:t>
      </w:r>
    </w:p>
    <w:p>
      <w:pPr>
        <w:pStyle w:val="Normal486"/>
      </w:pPr>
    </w:p>
    <w:p>
      <w:pPr>
        <w:pStyle w:val="Normal486"/>
        <w:ind w:left="200"/>
        <w:sectPr>
          <w:type w:val="continuous"/>
          <w:pgMar w:top="840" w:right="1000" w:bottom="840" w:left="1000" w:header="400" w:footer="400"/>
          <w:pgNumType w:fmt="decimal"/>
          <w:cols w:space="720"/>
        </w:sectPr>
      </w:pPr>
      <w:r>
        <w:br/>
      </w:r>
      <w:r>
        <w:pict>
          <v:line id="_x0000_s3095" style="position:absolute;z-index:252765184" from="0,10pt" to="512pt,10pt" strokecolor="black" strokeweight="1pt">
            <v:stroke linestyle="single"/>
          </v:line>
        </w:pict>
      </w:r>
      <w:r>
        <w:rPr>
          <w:rFonts w:ascii="arial" w:eastAsia="arial" w:hAnsi="arial" w:cs="arial"/>
          <w:b/>
          <w:color w:val="767676"/>
          <w:sz w:val="16"/>
        </w:rPr>
        <w:t>End of Document</w:t>
      </w:r>
    </w:p>
    <w:p>
      <w:pPr>
        <w:pStyle w:val="Normal487"/>
        <w:sectPr>
          <w:headerReference w:type="even" r:id="rId2995"/>
          <w:headerReference w:type="default" r:id="rId2996"/>
          <w:footerReference w:type="even" r:id="rId2997"/>
          <w:footerReference w:type="default" r:id="rId2998"/>
          <w:headerReference w:type="first" r:id="rId2999"/>
          <w:footerReference w:type="first" r:id="rId3000"/>
          <w:pgSz w:w="12240" w:h="15840"/>
          <w:pgMar w:top="840" w:right="1000" w:bottom="840" w:left="1000" w:header="400" w:footer="400"/>
          <w:pgNumType w:fmt="decimal"/>
          <w:cols w:space="720"/>
          <w:titlePg w:val="0"/>
        </w:sectPr>
      </w:pPr>
    </w:p>
    <w:p>
      <w:pPr>
        <w:pStyle w:val="Normal487"/>
      </w:pPr>
    </w:p>
    <w:p>
      <w:pPr>
        <w:pStyle w:val="Normal487"/>
      </w:pPr>
      <w:r>
        <w:pict>
          <v:shape id="_x0000_i3096" type="#_x0000_t75" alt="LexisNexis®" style="width:147.75pt;height:30pt">
            <v:imagedata r:id="rId10" o:title=""/>
          </v:shape>
        </w:pict>
      </w:r>
      <w:r>
        <w:cr/>
      </w:r>
    </w:p>
    <w:p>
      <w:pPr>
        <w:pStyle w:val="Heading148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zum "Nakba-Tag" in der City</w:t>
      </w:r>
    </w:p>
    <w:p>
      <w:pPr>
        <w:pStyle w:val="Normal4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Kölnische Rundschau</w:t>
      </w:r>
    </w:p>
    <w:p>
      <w:pPr>
        <w:pStyle w:val="Normal4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16. Mai 2024</w:t>
      </w:r>
    </w:p>
    <w:p>
      <w:pPr>
        <w:pStyle w:val="Normal487"/>
        <w:keepNext w:val="0"/>
        <w:spacing w:after="0" w:line="240" w:lineRule="atLeast"/>
        <w:ind w:right="0"/>
        <w:jc w:val="both"/>
      </w:pPr>
      <w:bookmarkStart w:id="974" w:name="Bookmark_488"/>
      <w:bookmarkEnd w:id="974"/>
    </w:p>
    <w:p>
      <w:pPr>
        <w:pStyle w:val="Normal48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Alle Rechte vorbehalten</w:t>
      </w:r>
    </w:p>
    <w:p>
      <w:pPr>
        <w:pStyle w:val="Normal487"/>
        <w:keepNext w:val="0"/>
        <w:spacing w:before="120" w:after="0" w:line="220" w:lineRule="atLeast"/>
        <w:ind w:left="0" w:right="0" w:firstLine="0"/>
        <w:jc w:val="left"/>
      </w:pPr>
      <w:r>
        <w:br/>
      </w:r>
      <w:r>
        <w:pict>
          <v:shape id="_x0000_i3097" type="#_x0000_t75" style="width:239.97pt;height:30pt">
            <v:imagedata r:id="rId233" o:title=""/>
          </v:shape>
        </w:pict>
      </w:r>
    </w:p>
    <w:p>
      <w:pPr>
        <w:pStyle w:val="Normal4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KÖLN; S. 24</w:t>
      </w:r>
    </w:p>
    <w:p>
      <w:pPr>
        <w:pStyle w:val="Normal4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171 words</w:t>
      </w:r>
    </w:p>
    <w:p>
      <w:pPr>
        <w:pStyle w:val="Normal4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ta</w:t>
      </w:r>
    </w:p>
    <w:p>
      <w:pPr>
        <w:pStyle w:val="Normal48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Großeinsatz der Polizei am Mittwochabend</w:t>
      </w:r>
    </w:p>
    <w:p>
      <w:pPr>
        <w:pStyle w:val="Normal487"/>
        <w:keepNext/>
        <w:spacing w:before="240" w:after="0" w:line="340" w:lineRule="atLeast"/>
        <w:ind w:left="0" w:right="0" w:firstLine="0"/>
        <w:jc w:val="left"/>
      </w:pPr>
      <w:bookmarkStart w:id="975" w:name="Body_486"/>
      <w:bookmarkEnd w:id="975"/>
      <w:r>
        <w:rPr>
          <w:rFonts w:ascii="arial" w:eastAsia="arial" w:hAnsi="arial" w:cs="arial"/>
          <w:b/>
          <w:i w:val="0"/>
          <w:strike w:val="0"/>
          <w:noProof w:val="0"/>
          <w:color w:val="000000"/>
          <w:position w:val="0"/>
          <w:sz w:val="28"/>
          <w:u w:val="none"/>
          <w:vertAlign w:val="baseline"/>
        </w:rPr>
        <w:t>Body</w:t>
      </w:r>
    </w:p>
    <w:p>
      <w:pPr>
        <w:pStyle w:val="Normal487"/>
        <w:spacing w:line="60" w:lineRule="exact"/>
      </w:pPr>
      <w:r>
        <w:pict>
          <v:line id="_x0000_s3098" style="position:absolute;z-index:252766208" from="0,2pt" to="512pt,2pt" strokecolor="#009ddb" strokeweight="2pt">
            <v:stroke linestyle="single"/>
            <w10:wrap type="topAndBottom"/>
          </v:line>
        </w:pict>
      </w:r>
    </w:p>
    <w:p>
      <w:pPr>
        <w:pStyle w:val="Normal487"/>
      </w:pPr>
    </w:p>
    <w:p>
      <w:pPr>
        <w:pStyle w:val="Normal4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Anlässlich des "Nakba-Tages" gingen am Mittwoch mehrere hundert Menschen in Köln auf die Straße. Dabei gedachten sie vor dem Hintergrund des Gaza-Krieges Flucht und Vertreibung. Auf dem Bahnhofsvorplatz versammelten sich gegen 19 Uhr etwa 200 Teilnehmer bei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Ein Mensch wurde am Gleis 3 des Hauptbahnhofs festgenommen, vermutlich im Zusammenhang mit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Auch in anderen Städten waren Demos geplant. </w:t>
      </w:r>
    </w:p>
    <w:p>
      <w:pPr>
        <w:pStyle w:val="Normal4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Köln war ein Aufzug vorgesehen, der von starken Polizeikräften begleitet wurde. Der Weg führte über die Trankgasse in Richtung Cäcilienstraße, Heumarkt und Neumarkt. Dann ging es über Mittelstraße und Ehrenstraße wieder zum Hauptbahnhof. Am Abend fand dort auch eine Pro-Israel-Demonstration statt. Die Polizei hatte die Pro-</w:t>
      </w:r>
      <w:r>
        <w:rPr>
          <w:rFonts w:ascii="arial" w:eastAsia="arial" w:hAnsi="arial" w:cs="arial"/>
          <w:b/>
          <w:i/>
          <w:strike w:val="0"/>
          <w:noProof w:val="0"/>
          <w:color w:val="000000"/>
          <w:position w:val="0"/>
          <w:sz w:val="20"/>
          <w:u w:val="single"/>
          <w:vertAlign w:val="baseline"/>
        </w:rPr>
        <w:t>Pälastina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Auflagen genehmigt. "Es darf beispielsweise nicht zur Vernichtung des Staates Israel aufgefordert werden", sagte ein Polizeisprecher. Anmelderin ist eine Studierende der Uni Köln. Die Polizei ging von erheblichen Verkehrsbehinderungen aus. (ta)</w:t>
      </w:r>
    </w:p>
    <w:p>
      <w:pPr>
        <w:pStyle w:val="Normal48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16, 2024</w:t>
      </w:r>
    </w:p>
    <w:p>
      <w:pPr>
        <w:pStyle w:val="Normal487"/>
      </w:pPr>
    </w:p>
    <w:p>
      <w:pPr>
        <w:pStyle w:val="Normal487"/>
        <w:ind w:left="200"/>
        <w:sectPr>
          <w:type w:val="continuous"/>
          <w:pgMar w:top="840" w:right="1000" w:bottom="840" w:left="1000" w:header="400" w:footer="400"/>
          <w:pgNumType w:fmt="decimal"/>
          <w:cols w:space="720"/>
        </w:sectPr>
      </w:pPr>
      <w:r>
        <w:br/>
      </w:r>
      <w:r>
        <w:pict>
          <v:line id="_x0000_s3099" style="position:absolute;z-index:252767232" from="0,10pt" to="512pt,10pt" strokecolor="black" strokeweight="1pt">
            <v:stroke linestyle="single"/>
          </v:line>
        </w:pict>
      </w:r>
      <w:r>
        <w:rPr>
          <w:rFonts w:ascii="arial" w:eastAsia="arial" w:hAnsi="arial" w:cs="arial"/>
          <w:b/>
          <w:color w:val="767676"/>
          <w:sz w:val="16"/>
        </w:rPr>
        <w:t>End of Document</w:t>
      </w:r>
    </w:p>
    <w:p>
      <w:pPr>
        <w:pStyle w:val="Normal488"/>
        <w:sectPr>
          <w:headerReference w:type="even" r:id="rId3001"/>
          <w:headerReference w:type="default" r:id="rId3002"/>
          <w:footerReference w:type="even" r:id="rId3003"/>
          <w:footerReference w:type="default" r:id="rId3004"/>
          <w:headerReference w:type="first" r:id="rId3005"/>
          <w:footerReference w:type="first" r:id="rId3006"/>
          <w:pgSz w:w="12240" w:h="15840"/>
          <w:pgMar w:top="840" w:right="1000" w:bottom="840" w:left="1000" w:header="400" w:footer="400"/>
          <w:pgNumType w:fmt="decimal"/>
          <w:cols w:space="720"/>
          <w:titlePg w:val="0"/>
        </w:sectPr>
      </w:pPr>
    </w:p>
    <w:p>
      <w:pPr>
        <w:pStyle w:val="Normal488"/>
      </w:pPr>
    </w:p>
    <w:p>
      <w:pPr>
        <w:pStyle w:val="Normal488"/>
      </w:pPr>
      <w:r>
        <w:pict>
          <v:shape id="_x0000_i3100" type="#_x0000_t75" alt="LexisNexis®" style="width:147.75pt;height:30pt">
            <v:imagedata r:id="rId10" o:title=""/>
          </v:shape>
        </w:pict>
      </w:r>
      <w:r>
        <w:cr/>
      </w:r>
    </w:p>
    <w:p>
      <w:pPr>
        <w:pStyle w:val="Heading148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Rund 600 Menschen bei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zum Palästinenser-Gedenktag Nakba</w:t>
      </w:r>
    </w:p>
    <w:p>
      <w:pPr>
        <w:pStyle w:val="Normal4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15. Mai 2024 10:27 PM GMT+1</w:t>
      </w:r>
    </w:p>
    <w:p>
      <w:pPr>
        <w:pStyle w:val="Normal488"/>
        <w:keepNext w:val="0"/>
        <w:spacing w:after="0" w:line="240" w:lineRule="atLeast"/>
        <w:ind w:right="0"/>
        <w:jc w:val="both"/>
      </w:pPr>
      <w:bookmarkStart w:id="976" w:name="Bookmark_489"/>
      <w:bookmarkEnd w:id="976"/>
    </w:p>
    <w:p>
      <w:pPr>
        <w:pStyle w:val="Normal48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88"/>
        <w:keepNext w:val="0"/>
        <w:spacing w:before="120" w:after="0" w:line="220" w:lineRule="atLeast"/>
        <w:ind w:left="0" w:right="0" w:firstLine="0"/>
        <w:jc w:val="left"/>
      </w:pPr>
      <w:r>
        <w:br/>
      </w:r>
      <w:r>
        <w:pict>
          <v:shape id="_x0000_i3101" type="#_x0000_t75" style="width:230.22pt;height:28.5pt">
            <v:imagedata r:id="rId39" o:title=""/>
          </v:shape>
        </w:pict>
      </w:r>
    </w:p>
    <w:p>
      <w:pPr>
        <w:pStyle w:val="Normal4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272 words</w:t>
      </w:r>
    </w:p>
    <w:p>
      <w:pPr>
        <w:pStyle w:val="Normal488"/>
        <w:keepNext/>
        <w:spacing w:before="240" w:after="0" w:line="340" w:lineRule="atLeast"/>
        <w:ind w:left="0" w:right="0" w:firstLine="0"/>
        <w:jc w:val="left"/>
      </w:pPr>
      <w:bookmarkStart w:id="977" w:name="Body_487"/>
      <w:bookmarkEnd w:id="977"/>
      <w:r>
        <w:rPr>
          <w:rFonts w:ascii="arial" w:eastAsia="arial" w:hAnsi="arial" w:cs="arial"/>
          <w:b/>
          <w:i w:val="0"/>
          <w:strike w:val="0"/>
          <w:noProof w:val="0"/>
          <w:color w:val="000000"/>
          <w:position w:val="0"/>
          <w:sz w:val="28"/>
          <w:u w:val="none"/>
          <w:vertAlign w:val="baseline"/>
        </w:rPr>
        <w:t>Body</w:t>
      </w:r>
    </w:p>
    <w:p>
      <w:pPr>
        <w:pStyle w:val="Normal488"/>
        <w:spacing w:line="60" w:lineRule="exact"/>
      </w:pPr>
      <w:r>
        <w:pict>
          <v:line id="_x0000_s3102" style="position:absolute;z-index:252768256" from="0,2pt" to="512pt,2pt" strokecolor="#009ddb" strokeweight="2pt">
            <v:stroke linestyle="single"/>
            <w10:wrap type="topAndBottom"/>
          </v:line>
        </w:pict>
      </w:r>
    </w:p>
    <w:p>
      <w:pPr>
        <w:pStyle w:val="Normal488"/>
      </w:pPr>
    </w:p>
    <w:p>
      <w:pPr>
        <w:pStyle w:val="Normal4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600 Menschen sind laut Polizeiangaben am Mittwochabend zu einer Demonstration zum Palästinenser-Gedenktag Nakba zusammengekommen. Nach Angaben einer Polizeisprecherin blieb die von einer Einzelperson angemeldete Versammlung in Berlin-Charlottenburg vorerst ohne größere Zwischenfälle. Es wurde eine unerlaubte Fahne bei den Demonstranten festgestellt und von der Polizei entwendet, so die Sprecherin. Ursprünglich waren etwa 1000 Teilnehmer zur Demonstration mit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- 76 Jahre Al Nakba» angemeldet.</w:t>
      </w:r>
    </w:p>
    <w:p>
      <w:pPr>
        <w:pStyle w:val="Normal4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sozialen Medien wurde für den Abend zu weiteren pro-palästinensischen Versammlungen im Bezirk Neukölln aufgerufen. Gegen 21.30 Uhr bildeten sich laut Polizei zwei größere Personengruppen im Bereich der Sonnenallee. Dabei sollen auch Bengalos gezündet worden sein. Laut der Polizeisprecherin seien am Mittwochabend in Berlin etwa 400 Polizistinnen und Polizisten im Einsatz.</w:t>
      </w:r>
    </w:p>
    <w:p>
      <w:pPr>
        <w:pStyle w:val="Normal4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palästinensische Gedenktag Nakba am 15. Mai erinnert an die Flucht und Vertreibung Hunderttausender Palästinenser im ersten Nahostkrieg 1948 nach der Staatsgründung Israels. Am Samstag wollen anlässlich des Gedenktags ab 14.00 Uhr die Teilnehmer einer Demonstration mit dem Titel «Palestine will be free» vom Oranienplatz in Kreuzberg vorbei am Außenministerium zum Brandenburger Tor laufen. Angemeldet sind 2000 Menschen.</w:t>
      </w:r>
    </w:p>
    <w:p>
      <w:pPr>
        <w:pStyle w:val="Normal4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der islamistischen Hamas auf Israel am 7. Oktober 2023 gibt es in Berlin ständig Demonstrationen im Zusammenhang mit dem Gaza-Krieg. Dabei kam es auch immer wieder zu Ausschreitungen. Demonstrationen zum palästinensischen Nakba-Gedenktag gibt es jährlich im Mai in Berlin.</w:t>
      </w:r>
    </w:p>
    <w:p>
      <w:pPr>
        <w:pStyle w:val="Normal48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16, 2024</w:t>
      </w:r>
    </w:p>
    <w:p>
      <w:pPr>
        <w:pStyle w:val="Normal488"/>
      </w:pPr>
    </w:p>
    <w:p>
      <w:pPr>
        <w:pStyle w:val="Normal488"/>
        <w:ind w:left="200"/>
        <w:sectPr>
          <w:type w:val="continuous"/>
          <w:pgMar w:top="840" w:right="1000" w:bottom="840" w:left="1000" w:header="400" w:footer="400"/>
          <w:pgNumType w:fmt="decimal"/>
          <w:cols w:space="720"/>
        </w:sectPr>
      </w:pPr>
      <w:r>
        <w:br/>
      </w:r>
      <w:r>
        <w:pict>
          <v:line id="_x0000_s3103" style="position:absolute;z-index:252769280" from="0,10pt" to="512pt,10pt" strokecolor="black" strokeweight="1pt">
            <v:stroke linestyle="single"/>
          </v:line>
        </w:pict>
      </w:r>
      <w:r>
        <w:rPr>
          <w:rFonts w:ascii="arial" w:eastAsia="arial" w:hAnsi="arial" w:cs="arial"/>
          <w:b/>
          <w:color w:val="767676"/>
          <w:sz w:val="16"/>
        </w:rPr>
        <w:t>End of Document</w:t>
      </w:r>
    </w:p>
    <w:p>
      <w:pPr>
        <w:pStyle w:val="Normal489"/>
        <w:sectPr>
          <w:headerReference w:type="even" r:id="rId3007"/>
          <w:headerReference w:type="default" r:id="rId3008"/>
          <w:footerReference w:type="even" r:id="rId3009"/>
          <w:footerReference w:type="default" r:id="rId3010"/>
          <w:headerReference w:type="first" r:id="rId3011"/>
          <w:footerReference w:type="first" r:id="rId3012"/>
          <w:pgSz w:w="12240" w:h="15840"/>
          <w:pgMar w:top="840" w:right="1000" w:bottom="840" w:left="1000" w:header="400" w:footer="400"/>
          <w:pgNumType w:fmt="decimal"/>
          <w:cols w:space="720"/>
          <w:titlePg w:val="0"/>
        </w:sectPr>
      </w:pPr>
    </w:p>
    <w:p>
      <w:pPr>
        <w:pStyle w:val="Normal489"/>
      </w:pPr>
    </w:p>
    <w:p>
      <w:pPr>
        <w:pStyle w:val="Normal489"/>
      </w:pPr>
      <w:r>
        <w:pict>
          <v:shape id="_x0000_i3104" type="#_x0000_t75" alt="LexisNexis®" style="width:147.75pt;height:30pt">
            <v:imagedata r:id="rId10" o:title=""/>
          </v:shape>
        </w:pict>
      </w:r>
      <w:r>
        <w:cr/>
      </w:r>
    </w:p>
    <w:p>
      <w:pPr>
        <w:pStyle w:val="Heading148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Propalästina-</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an TU Berlin - Präsidentin sucht Dialog</w:t>
      </w:r>
    </w:p>
    <w:p>
      <w:pPr>
        <w:pStyle w:val="Normal4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15. Mai 2024 2:29 PM GMT+1</w:t>
      </w:r>
    </w:p>
    <w:p>
      <w:pPr>
        <w:pStyle w:val="Normal489"/>
        <w:keepNext w:val="0"/>
        <w:spacing w:after="0" w:line="240" w:lineRule="atLeast"/>
        <w:ind w:right="0"/>
        <w:jc w:val="both"/>
      </w:pPr>
      <w:bookmarkStart w:id="978" w:name="Bookmark_490"/>
      <w:bookmarkEnd w:id="978"/>
    </w:p>
    <w:p>
      <w:pPr>
        <w:pStyle w:val="Normal48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89"/>
        <w:keepNext w:val="0"/>
        <w:spacing w:before="120" w:after="0" w:line="220" w:lineRule="atLeast"/>
        <w:ind w:left="0" w:right="0" w:firstLine="0"/>
        <w:jc w:val="left"/>
      </w:pPr>
      <w:r>
        <w:br/>
      </w:r>
      <w:r>
        <w:pict>
          <v:shape id="_x0000_i3105" type="#_x0000_t75" style="width:230.22pt;height:28.5pt">
            <v:imagedata r:id="rId39" o:title=""/>
          </v:shape>
        </w:pict>
      </w:r>
    </w:p>
    <w:p>
      <w:pPr>
        <w:pStyle w:val="Normal4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381 words</w:t>
      </w:r>
    </w:p>
    <w:p>
      <w:pPr>
        <w:pStyle w:val="Normal48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Sie fordern einen sofortigen Waffenstillstand: An der Technischen Universität in Berlin haben propalästinensische Aktivisten am Dienstag demonstriert. Der Protest verlief weitgehend friedlich.</w:t>
      </w:r>
    </w:p>
    <w:p>
      <w:pPr>
        <w:pStyle w:val="Normal489"/>
        <w:keepNext/>
        <w:spacing w:before="240" w:after="0" w:line="340" w:lineRule="atLeast"/>
        <w:ind w:left="0" w:right="0" w:firstLine="0"/>
        <w:jc w:val="left"/>
      </w:pPr>
      <w:bookmarkStart w:id="979" w:name="Body_488"/>
      <w:bookmarkEnd w:id="979"/>
      <w:r>
        <w:rPr>
          <w:rFonts w:ascii="arial" w:eastAsia="arial" w:hAnsi="arial" w:cs="arial"/>
          <w:b/>
          <w:i w:val="0"/>
          <w:strike w:val="0"/>
          <w:noProof w:val="0"/>
          <w:color w:val="000000"/>
          <w:position w:val="0"/>
          <w:sz w:val="28"/>
          <w:u w:val="none"/>
          <w:vertAlign w:val="baseline"/>
        </w:rPr>
        <w:t>Body</w:t>
      </w:r>
    </w:p>
    <w:p>
      <w:pPr>
        <w:pStyle w:val="Normal489"/>
        <w:spacing w:line="60" w:lineRule="exact"/>
      </w:pPr>
      <w:r>
        <w:pict>
          <v:line id="_x0000_s3106" style="position:absolute;z-index:252770304" from="0,2pt" to="512pt,2pt" strokecolor="#009ddb" strokeweight="2pt">
            <v:stroke linestyle="single"/>
            <w10:wrap type="topAndBottom"/>
          </v:line>
        </w:pict>
      </w:r>
    </w:p>
    <w:p>
      <w:pPr>
        <w:pStyle w:val="Normal489"/>
      </w:pPr>
    </w:p>
    <w:p>
      <w:pPr>
        <w:pStyle w:val="Normal4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Protesten an mehreren Berliner Universitäten haben sich nun auch an der Technischen Universität (TU) Menschen für eine propalästinensische Kundgebung versammelt. Rund 130 Menschen nahmen laut Polizei an der Veranstaltung am Dienstag teil, die gegen 12.00 Uhr startete und kurz nach 14.00 Uhr endete. Viele der Teilnehmer, die sich zwischen der Mensa und dem Hauptgebäude trafen, trugen Palästinensertücher, auch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waren zu sehen. Auf einem der Plakate wurde in Zusammenhang mit dem Krieg in Gaza zu einem Waffenstillstand aufgerufen.</w:t>
      </w:r>
    </w:p>
    <w:p>
      <w:pPr>
        <w:pStyle w:val="Normal4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Versammlung, die am Jahrestag der israelischen Unabhängigkeit stattfand, war unter dem Namen «Alle eyes on Rafah!» bei der Polizei angemeldet und vorher angekündigt worden. Rafah ist eine Stadt im Süden des Gazastreifens. In Berlin sprach ein Polizeisprecher von einer «ganz normalen Versammlungsbildlage» ohne besondere Vorkommnisse. Bei zwei Personen wurde den Angaben nach die Identität überprüft. Ein Plakat werde auf strafrechtlichen Inhalt überprüft.</w:t>
      </w:r>
    </w:p>
    <w:p>
      <w:pPr>
        <w:pStyle w:val="Normal4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TU-Präsidentin Geraldine Rauch brach spontan eine Dienstreise ab, um sich ein Bild von der Lage zu machen und mit Studierenden zu sprechen. «Uns ist bewusst, dass die Situation hier in Berlin gerade sehr angespannt ist und dass es eben nicht immer klar ist, wie solche Demonstrationen ausgehen», sagte sie der Deutschen Presse-Agentur. Deswegen sei es ihr wichtig gewesen, persönlich vorbeizuschauen. Die Stimmung beschrieb sie als weitestgehend friedlich, einzelne Personen hätten sich aggressiv verhalten.</w:t>
      </w:r>
    </w:p>
    <w:p>
      <w:pPr>
        <w:pStyle w:val="Normal4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hoffe, oder das ist meine Prämisse, solange auf Dialog zu setzen, wie es irgendwie geht und dabei möglichst in Kontakt mit jüdischen Studierenden und palästinensischen Studierenden zu sein», sagte Rauch. Es sein ein «wirklich schwieriger Konflikt», in dem die Universität, wenn möglich, versuche zu vermitteln. «Aber natürlich ist meine klare Botschaft, dass wir Antisemitismus nicht dulden und für die jüdischen Studierenden da sein wollen, aber auch für die palästinensischen, die täglich Angehörige verlieren.»</w:t>
      </w:r>
    </w:p>
    <w:p>
      <w:pPr>
        <w:pStyle w:val="Normal4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Zuletzt hatte es auch an der Humboldt Universität und der Freien Universität propalästinensische Proteste gegeben. An der FU hatten Aktivisten einen Hof zeitweise besetzt. An der TU gab es am Dienstag nach Angaben einer Sprecherin keine Zelte.</w:t>
      </w:r>
    </w:p>
    <w:p>
      <w:pPr>
        <w:pStyle w:val="Normal48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15, 2024</w:t>
      </w:r>
    </w:p>
    <w:p>
      <w:pPr>
        <w:pStyle w:val="Normal489"/>
      </w:pPr>
    </w:p>
    <w:p>
      <w:pPr>
        <w:pStyle w:val="Normal489"/>
        <w:ind w:left="200"/>
        <w:sectPr>
          <w:type w:val="continuous"/>
          <w:pgMar w:top="840" w:right="1000" w:bottom="840" w:left="1000" w:header="400" w:footer="400"/>
          <w:pgNumType w:fmt="decimal"/>
          <w:cols w:space="720"/>
        </w:sectPr>
      </w:pPr>
      <w:r>
        <w:br/>
      </w:r>
      <w:r>
        <w:pict>
          <v:line id="_x0000_s3107" style="position:absolute;z-index:252771328" from="0,10pt" to="512pt,10pt" strokecolor="black" strokeweight="1pt">
            <v:stroke linestyle="single"/>
          </v:line>
        </w:pict>
      </w:r>
      <w:r>
        <w:rPr>
          <w:rFonts w:ascii="arial" w:eastAsia="arial" w:hAnsi="arial" w:cs="arial"/>
          <w:b/>
          <w:color w:val="767676"/>
          <w:sz w:val="16"/>
        </w:rPr>
        <w:t>End of Document</w:t>
      </w:r>
    </w:p>
    <w:p>
      <w:pPr>
        <w:pStyle w:val="Normal490"/>
        <w:sectPr>
          <w:headerReference w:type="even" r:id="rId3013"/>
          <w:headerReference w:type="default" r:id="rId3014"/>
          <w:footerReference w:type="even" r:id="rId3015"/>
          <w:footerReference w:type="default" r:id="rId3016"/>
          <w:headerReference w:type="first" r:id="rId3017"/>
          <w:footerReference w:type="first" r:id="rId3018"/>
          <w:pgSz w:w="12240" w:h="15840"/>
          <w:pgMar w:top="840" w:right="1000" w:bottom="840" w:left="1000" w:header="400" w:footer="400"/>
          <w:pgNumType w:fmt="decimal"/>
          <w:cols w:space="720"/>
          <w:titlePg w:val="0"/>
        </w:sectPr>
      </w:pPr>
    </w:p>
    <w:p>
      <w:pPr>
        <w:pStyle w:val="Normal490"/>
      </w:pPr>
    </w:p>
    <w:p>
      <w:pPr>
        <w:pStyle w:val="Normal490"/>
      </w:pPr>
      <w:r>
        <w:pict>
          <v:shape id="_x0000_i3108" type="#_x0000_t75" alt="LexisNexis®" style="width:147.75pt;height:30pt">
            <v:imagedata r:id="rId10" o:title=""/>
          </v:shape>
        </w:pict>
      </w:r>
      <w:r>
        <w:cr/>
      </w:r>
    </w:p>
    <w:p>
      <w:pPr>
        <w:pStyle w:val="Heading148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Zweiflers"; Diese Serie ist vielleicht das Beste, was jemals im deutschen Fernsehen zu sehen war</w:t>
      </w:r>
    </w:p>
    <w:p>
      <w:pPr>
        <w:pStyle w:val="Normal4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15. Mai 2024 9:41 AM GMT+1</w:t>
      </w:r>
    </w:p>
    <w:p>
      <w:pPr>
        <w:pStyle w:val="Normal490"/>
        <w:keepNext w:val="0"/>
        <w:spacing w:after="0" w:line="240" w:lineRule="atLeast"/>
        <w:ind w:right="0"/>
        <w:jc w:val="both"/>
      </w:pPr>
      <w:bookmarkStart w:id="980" w:name="Bookmark_491"/>
      <w:bookmarkEnd w:id="980"/>
    </w:p>
    <w:p>
      <w:pPr>
        <w:pStyle w:val="Normal49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90"/>
        <w:keepNext w:val="0"/>
        <w:spacing w:before="120" w:after="0" w:line="220" w:lineRule="atLeast"/>
        <w:ind w:left="0" w:right="0" w:firstLine="0"/>
        <w:jc w:val="left"/>
      </w:pPr>
      <w:r>
        <w:br/>
      </w:r>
      <w:r>
        <w:pict>
          <v:shape id="_x0000_i3109" type="#_x0000_t75" style="width:230.22pt;height:28.5pt">
            <v:imagedata r:id="rId39" o:title=""/>
          </v:shape>
        </w:pict>
      </w:r>
    </w:p>
    <w:p>
      <w:pPr>
        <w:pStyle w:val="Normal4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KULTUR; Kultur</w:t>
      </w:r>
    </w:p>
    <w:p>
      <w:pPr>
        <w:pStyle w:val="Normal4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845 words</w:t>
      </w:r>
    </w:p>
    <w:p>
      <w:pPr>
        <w:pStyle w:val="Normal4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Hannah Lühmann</w:t>
      </w:r>
    </w:p>
    <w:p>
      <w:pPr>
        <w:pStyle w:val="Normal49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Zweiflers" erzählt eine jüdische Familiengeschichte im Deutschland der Gegenwart, wo man das Shoah-Geschwätz von Kunstdozenten und Beschneidungs-Vorurteile ertragen muss. Warum man sich das unbedingt angucken soll und die ,,Zweiflers" die jüdischen Sopranos sind.</w:t>
      </w:r>
    </w:p>
    <w:p>
      <w:pPr>
        <w:pStyle w:val="Normal490"/>
        <w:keepNext/>
        <w:spacing w:before="240" w:after="0" w:line="340" w:lineRule="atLeast"/>
        <w:ind w:left="0" w:right="0" w:firstLine="0"/>
        <w:jc w:val="left"/>
      </w:pPr>
      <w:bookmarkStart w:id="981" w:name="Body_489"/>
      <w:bookmarkEnd w:id="981"/>
      <w:r>
        <w:rPr>
          <w:rFonts w:ascii="arial" w:eastAsia="arial" w:hAnsi="arial" w:cs="arial"/>
          <w:b/>
          <w:i w:val="0"/>
          <w:strike w:val="0"/>
          <w:noProof w:val="0"/>
          <w:color w:val="000000"/>
          <w:position w:val="0"/>
          <w:sz w:val="28"/>
          <w:u w:val="none"/>
          <w:vertAlign w:val="baseline"/>
        </w:rPr>
        <w:t>Body</w:t>
      </w:r>
    </w:p>
    <w:p>
      <w:pPr>
        <w:pStyle w:val="Normal490"/>
        <w:spacing w:line="60" w:lineRule="exact"/>
      </w:pPr>
      <w:r>
        <w:pict>
          <v:line id="_x0000_s3110" style="position:absolute;z-index:252772352" from="0,2pt" to="512pt,2pt" strokecolor="#009ddb" strokeweight="2pt">
            <v:stroke linestyle="single"/>
            <w10:wrap type="topAndBottom"/>
          </v:line>
        </w:pict>
      </w:r>
    </w:p>
    <w:p>
      <w:pPr>
        <w:pStyle w:val="Normal490"/>
      </w:pP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deutsch-jüdische Familiengeschichte, die sich um ein Feinkostunternehmen im Frankfurter Rotlichtviertel dreht - ich muss zugeben, ich hatte Widerstände, als ich diesen Plot gehört habe, ich kann nicht genau sagen, woran es liegt. Wenn man ,,öffentlich-rechtliches" Fernsehen und ,,deutsch-jüdisch" in einem Satz hört, hat man einfach irgendwie Angst vor Kitsch, der schlimmstenfalls den nicht-jüdischen deutschen Zuschauer mit Gefilte-Fish-Klischeehäppchen füttert, bis er wieder fit genug für die nächste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oder was er sonst noch so an dem Tag vorhat. Zumal das bisher bekannteste Fernsehprodukt des ,,Die Zweiflers"-Produzenten David Hadda, ,,Freitagnacht Jews", durchaus Cringe-Anteile hat.</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,,jüdisches Sopranos" wollte er schaffen, hat David Hadda zu Protokoll gegeben, in Anlehnung an die legendäre Serie um die italoamerikanische Mafia-Familie gleichen Namens. Gott, das ist ihm gelungen! Nur dass die ,,Zweiflers", in der ARD bisher leider nur sechsteilig zu haben, ungleich anrührender, weil naturgemäß gegenwärtiger sind. Vielleicht muss man gar in Unterhaltungen, um sich der Serie anzunähern, danach fragen, wann einem beim Zuschauen zum ersten Mal die Tränen kommen. Bei mir war es der Beginn der insgesamt unglaublich anrührend erzählten Liebesgeschichte zwischen Zweifler-Sohn Samuel (Leo Altaras) und Szene-Köchin Saba (Saffron Coomber), die sich zu ,,Into my arms" nachts im Feinkostgeschäft entspinnt.</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Zweiflers wurden in Cannes als beste Serie des Jahres ausgezeichnet. Das ist verständlich, es müssten allerdings noch mehrere Unterpreise erfunden werden, um den Zweiflers gerecht zu werden: der Preis für die beste Fruchtblasen-Platzszene etwa oder der Preis für die beste Kunstszene-Satire. Als der jüngste Sohn der Großfamilie, Leon, die Mischpoke zur Eröffnung einer Ausstellung einlädt, auf der seine Werke präsentiert werden, begegnet die Familie dem ,,Kunstwerk" einer deutschen Kommilitonin von Leon: hinter einem nachgebauten Auschwitztor, auf dem ,,It's Shoah Time" zu lesen ist, werden Küken geschreddert.</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anschließende Diskussion des Familien-Patriarchaten Symcha (Mike Burstyn) mit dem deutschen Kunstdozenten, in der man erst hofft, der ältere deutsche Herr werde etwas Sinnvolles sagen, das die Wut von Symcha entkräftet, der dann aber in einen unglaublichen und leider realistischen Monolog abdriftet, gehört zu den vielen kaum auszuhaltenden Szenen in dieser famosen Serie. Überhaupt ist die subtile Darstellung von Antisemitismus im Alltag äußerst gelungen. Was sich Samuel, ein erfolgreicher Musikmanager, beim Verspeisen eines gigantischen Spanferkels (legendärer Satz von Samuel: ,,Danke für den Schampus, danke für das geile Schwein") von seinen Kollegen zum Thema Beschneidung anhören muss, ist so treffend der Realität abgelauscht, dass man hofft, es möge manchem zu denken geben. Gleichzeitig ist es Glutkern der Ambivalenz, wie eigentlich jeder einzelne Satz in diesem Familiendrama.</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Kern der Erzählung ist das Delikatessengeschäft, das einen auf beste Weise an New York denken lässt. Symcha will es verkaufen, und das führt natürlich nicht nur zu einer Familienzusammenkunft à la ,,Alles auf Zucker", sondern öffnet auch den Kanal in Symchas Vergangenheit. Der verwaiste Shoah-Überlebende ist im Überlebensdschungel des Nachkriegsfrankfurt in Verstrickungen geraten, von denen man im Verlauf der Serie erfährt oder zu erfahren glaubt, wie dunkel sie genau waren. Ist Symcha ein Mörder? Wer wird seine Nachfolge antreten? Dana (Deleila Piasko), die in Israel eine Familie gegründet hat? Oder doch Samuel, der Saba doch eigentlich versprochen hat, mit ihr und dem Baby nach Kyoto zu ziehen, wo Saba eine Stelle angeboten bekommen hat?</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Serie lässt einen im Übrigen auch ernsthaft darüber nachdenken, ob nicht doch etwas dran ist am woken identitätspolitischen Konzept, dass bestimmte Rollen einfach nur von Menschen übernommen werden können, die wissen, was es bedeutet, die Rolle zu spielen. Die unglaubliche Sunnyi Melles als Zweiflers-Mutter Eleanor Reissa, die als Tochter einer jüdischen, 1956 aus Ungarn in die Schweiz geflohenen Mutter, jahrelange Erfahrung als Staatenlose hat: Könnte jemand die seltsame Rolle als alte Tochter in solch facettenreicher Erstarrtheit spielen wie sie?</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Könnte jemand den jüdischen Gen-Z-Cutie so überzeugend spielen wie Aaron Altaras, der in einen existenziellen Twist zwischen Tradition und existenziell zufälliger Liebe zu einer Nicht-Jüdin gerät? Den diese Situation in Einsichten in sich selbst und seine Familiengeschichte wirft, von denen er nichts wusste? Der von Symcha in einer schon jetzt legendären Waldsee-Szene mit einer Lager-Erinnerung konfrontiert wird, die ihn zwingt, alles, was er über die Erziehung seines Kindes bisher als selbstverständlich vorausgesetzt hatte, zu verwerfen?</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Serie ist deswegen so ungeheuer gegenwärtig, weil sie ein Milieu gewählt hat, das man so im Fernsehen nicht kennengelernt hat. Und aus dem heraus sich gerade deswegen alle Konflikte unserer Zeit mit einer so nicht gekannten Leichtigkeit erzählen lassen.</w:t>
      </w:r>
    </w:p>
    <w:p>
      <w:pPr>
        <w:pStyle w:val="Normal49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15, 2024</w:t>
      </w:r>
    </w:p>
    <w:p>
      <w:pPr>
        <w:pStyle w:val="Normal490"/>
      </w:pPr>
    </w:p>
    <w:p>
      <w:pPr>
        <w:pStyle w:val="Normal490"/>
        <w:ind w:left="200"/>
        <w:sectPr>
          <w:type w:val="continuous"/>
          <w:pgMar w:top="840" w:right="1000" w:bottom="840" w:left="1000" w:header="400" w:footer="400"/>
          <w:pgNumType w:fmt="decimal"/>
          <w:cols w:space="720"/>
        </w:sectPr>
      </w:pPr>
      <w:r>
        <w:br/>
      </w:r>
      <w:r>
        <w:pict>
          <v:line id="_x0000_s3111" style="position:absolute;z-index:252773376" from="0,10pt" to="512pt,10pt" strokecolor="black" strokeweight="1pt">
            <v:stroke linestyle="single"/>
          </v:line>
        </w:pict>
      </w:r>
      <w:r>
        <w:rPr>
          <w:rFonts w:ascii="arial" w:eastAsia="arial" w:hAnsi="arial" w:cs="arial"/>
          <w:b/>
          <w:color w:val="767676"/>
          <w:sz w:val="16"/>
        </w:rPr>
        <w:t>End of Document</w:t>
      </w:r>
    </w:p>
    <w:p>
      <w:pPr>
        <w:pStyle w:val="Normal491"/>
        <w:sectPr>
          <w:headerReference w:type="even" r:id="rId3019"/>
          <w:headerReference w:type="default" r:id="rId3020"/>
          <w:footerReference w:type="even" r:id="rId3021"/>
          <w:footerReference w:type="default" r:id="rId3022"/>
          <w:headerReference w:type="first" r:id="rId3023"/>
          <w:footerReference w:type="first" r:id="rId3024"/>
          <w:pgSz w:w="12240" w:h="15840"/>
          <w:pgMar w:top="840" w:right="1000" w:bottom="840" w:left="1000" w:header="400" w:footer="400"/>
          <w:pgNumType w:fmt="decimal"/>
          <w:cols w:space="720"/>
          <w:titlePg w:val="0"/>
        </w:sectPr>
      </w:pPr>
    </w:p>
    <w:p>
      <w:pPr>
        <w:pStyle w:val="Normal491"/>
      </w:pPr>
    </w:p>
    <w:p>
      <w:pPr>
        <w:pStyle w:val="Normal491"/>
      </w:pPr>
      <w:r>
        <w:pict>
          <v:shape id="_x0000_i3112" type="#_x0000_t75" alt="LexisNexis®" style="width:147.75pt;height:30pt">
            <v:imagedata r:id="rId10" o:title=""/>
          </v:shape>
        </w:pict>
      </w:r>
      <w:r>
        <w:cr/>
      </w:r>
    </w:p>
    <w:p>
      <w:pPr>
        <w:pStyle w:val="Heading149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Radikalisierung via Handy</w:t>
      </w:r>
    </w:p>
    <w:p>
      <w:pPr>
        <w:pStyle w:val="Normal4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Kölnische Rundschau</w:t>
      </w:r>
    </w:p>
    <w:p>
      <w:pPr>
        <w:pStyle w:val="Normal4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15. Mai 2024</w:t>
      </w:r>
    </w:p>
    <w:p>
      <w:pPr>
        <w:pStyle w:val="Normal491"/>
        <w:keepNext w:val="0"/>
        <w:spacing w:after="0" w:line="240" w:lineRule="atLeast"/>
        <w:ind w:right="0"/>
        <w:jc w:val="both"/>
      </w:pPr>
      <w:bookmarkStart w:id="982" w:name="Bookmark_492"/>
      <w:bookmarkEnd w:id="982"/>
    </w:p>
    <w:p>
      <w:pPr>
        <w:pStyle w:val="Normal49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Alle Rechte vorbehalten</w:t>
      </w:r>
    </w:p>
    <w:p>
      <w:pPr>
        <w:pStyle w:val="Normal491"/>
        <w:keepNext w:val="0"/>
        <w:spacing w:before="120" w:after="0" w:line="220" w:lineRule="atLeast"/>
        <w:ind w:left="0" w:right="0" w:firstLine="0"/>
        <w:jc w:val="left"/>
      </w:pPr>
      <w:r>
        <w:br/>
      </w:r>
      <w:r>
        <w:pict>
          <v:shape id="_x0000_i3113" type="#_x0000_t75" style="width:239.97pt;height:30pt">
            <v:imagedata r:id="rId233" o:title=""/>
          </v:shape>
        </w:pict>
      </w:r>
    </w:p>
    <w:p>
      <w:pPr>
        <w:pStyle w:val="Normal4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THEMA; S. 3</w:t>
      </w:r>
    </w:p>
    <w:p>
      <w:pPr>
        <w:pStyle w:val="Normal4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1299 words</w:t>
      </w:r>
    </w:p>
    <w:p>
      <w:pPr>
        <w:pStyle w:val="Normal4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TOBIAS BLASIUS</w:t>
      </w:r>
    </w:p>
    <w:p>
      <w:pPr>
        <w:pStyle w:val="Normal49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Islamisten in NRW Das erste "Lagebild Islamismus" zeigt, wie religiöse Eiferer im Land inzwischen die sozialen Netzwerke bespielen. Vor allem Jugendliche werden online von islamistischen Influencern umworben. Innenminister Reul warnt: Der extremistische Salafismus wird immer beliebter.</w:t>
      </w:r>
    </w:p>
    <w:p>
      <w:pPr>
        <w:pStyle w:val="Normal491"/>
        <w:keepNext/>
        <w:spacing w:before="240" w:after="0" w:line="340" w:lineRule="atLeast"/>
        <w:ind w:left="0" w:right="0" w:firstLine="0"/>
        <w:jc w:val="left"/>
      </w:pPr>
      <w:bookmarkStart w:id="983" w:name="Body_490"/>
      <w:bookmarkEnd w:id="983"/>
      <w:r>
        <w:rPr>
          <w:rFonts w:ascii="arial" w:eastAsia="arial" w:hAnsi="arial" w:cs="arial"/>
          <w:b/>
          <w:i w:val="0"/>
          <w:strike w:val="0"/>
          <w:noProof w:val="0"/>
          <w:color w:val="000000"/>
          <w:position w:val="0"/>
          <w:sz w:val="28"/>
          <w:u w:val="none"/>
          <w:vertAlign w:val="baseline"/>
        </w:rPr>
        <w:t>Body</w:t>
      </w:r>
    </w:p>
    <w:p>
      <w:pPr>
        <w:pStyle w:val="Normal491"/>
        <w:spacing w:line="60" w:lineRule="exact"/>
      </w:pPr>
      <w:r>
        <w:pict>
          <v:line id="_x0000_s3114" style="position:absolute;z-index:252774400" from="0,2pt" to="512pt,2pt" strokecolor="#009ddb" strokeweight="2pt">
            <v:stroke linestyle="single"/>
            <w10:wrap type="topAndBottom"/>
          </v:line>
        </w:pict>
      </w:r>
    </w:p>
    <w:p>
      <w:pPr>
        <w:pStyle w:val="Normal491"/>
      </w:pP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VON TOBIAS BLASIUS </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Der Überfall der Terrororganisation Hamas auf Israel am 7. Oktober 2023 und die harte militärische Reaktion daraufhin im Gazastreifen haben unmittelbare Auswirkungen auf den islamistischen Extremismus in Nordrhein-Westfalen. "In vielen Fällen verbirgt sich hinter der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nichts anderes als Judenhass", sagte Innenminister Herbert Reul (CDU) am Dienstag bei der Vorstellung des ersten "Lagebildes Islamismus" in Düsseldorf.</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NRW-Verfassungsschutz hat auf 60 Seiten analysiert, wie der eskalierte Nahost-Konflikt von Islamisten an Rhein und Ruhr zurzeit instrumentalisiert wird. Er ermögliche den radikalen Wortführern, weit über ihr Kernklientel hinaus bis in die Mitte der Gesellschaft hinein um Anschluss und Solidarität zu werben, heißt es in dem Lagebild. So drohe die Gefahr einer Entgrenzung zwischen extremistischen und nicht-extremistischen Gesellschaftsspektren. Reul sprach von einem "unauffälligen Einfallstor zum Islamismus".</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Aktuell sind in NRW rund 2600 extremistische Salafisten nachrichtendienstlich bekannt, davon 600 dem gewaltorientierten Spektrum zuzuordnen. Vor allem in den Ballungsräumen der Rheinschiene um Köln und Bonn sowie Düsseldorf und Mönchengladbach oder im Ruhrgebiet zwischen Dortmund und Essen sind sie vernetzt. Es gibt eine Vielzahl an radikalen Organisationen und Vereinen.</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all diese Strömungen vereint, ist Judenhass und die Ablehnung Israels", betonte Reul. Den Terrorableger "Islamischer Staat Provinz Khorasan" (ISPK) bezeichnete der Minister als den "bei weitem aktivsten und gefährlichste Akteur der dschihadistischen Szene". Dem ISPK geht es darum, radikalisierte Einzeltäter oder Kleinstgruppen zu Anschlägen in den "Ländern der Ungläubigen" zu motivieren.</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NRW besteht weiterhin eine sehr hohe abstrakte Gefahr eines Terrorakts. Besonders bei prestigeträchtigen Großveranstaltungen wie der bevorstehenden Fußball-Europameisterschaft mit den Spielorten Köln, Düsseldorf, Gelsenkirchen und Dortmund sind die Sicherheitsbehörden alarmiert. "Damit das auch nicht falsch verstanden wird: Es gibt keine konkrete Bedrohungslage im Moment, aber die Gefahr ist abstrakt hoch und kann eben dann ganz schnell konkret werden", sagte Reul.</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Verfassungsschützer sehen mit Sorge die weiterhin bestehende "Fähigkeitslücke deutscher Sicherheitsbehörden". Im Klartext: Etliche Anschläge konnten in der Vergangenheit nur deshalb verhindert werden, weil ausländische Geheimdienste Chatnachrichten abgefangen haben und der Bundesrepublik einen Warnhinweis gaben. Zuletzt vereitelte wohl nur ein Ermittlungszufall einen Weihnachtsanschlag auf den Kölner Dom.</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Deutschland verhindert der Datenschutz, dass Nutzerinformationen von Handy-Providern über einen längeren Zeitraum gesichert werden. Obwohl die Debatte über die Vorratsdatenspeicherung seit Jahren fruchtlos geführt wird, will Reul die Abhängigkeit von der Kooperationsbereitschaft anderer Geheimdienste verringern und wirbt unverdrossen um neue rechtliche Möglichkeiten seiner Ermittler. Er wünsche sich zwischen Bund und Ländern "eine große Koalition aller demokratisch vernünftigen Parteien" für mehr technische Möglichkeiten: "Zwischen "alles abgreifen" und Nichtstun muss es ja auch noch was geben."</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Anders als noch vor wenigen Jahren stehen in der direkten Beobachtung nicht mehr allein die NRW-weit rund 14 islamistisch beeinflussten Moscheen im Fokus der Verfassungsschützer. Gefährlicher erscheinen längst Einzeltäter ohne Anbindung an Terrorgruppen, die sich durch Online-Inhalte radikalisieren und kaum zu erfassen sind. Vor allem Jugendliche werden von populären Predigern rund um die Uhr über die Sozialen Netzwerke geködert.</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Stile von Influencern wird heute nicht theologisch argumentiert, sondern sehr lebensnah in Umgangssprache. Das Narrativ einer angeblich allgemeinen Ungerechtigkeit des Westens gegenüber dem Islam findet in bestimmten Milieus einen Resonanzboden. Das Netz sei mehr und mehr "ein Hochleistungsmotor für Radikalisierung", sagt Reul. Das Handy sei "die Radikalisierungsmaschine in der Hosentasche". Der extremistische Salafismus werde als Ideologie für Jugendliche immer attraktiver.</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Land hat seine Prävention inzwischen darauf ausgerichtet, doch es gibt vor allem in den Schulen offenbar noch Luft nach oben. Dort müsse man eine "breite Kooperation aufbauen" und Lehrer handlungssicher machen, erklärt Verfassungsschutz-Chef Jürgen Kayser. "Oftmals gibt es ganz früh Anzeichen, dass Jugendliche zum Beispiel im Unterricht sagen, sie wollten mal über den Islamischen Staat diskutieren." Dann müsse man als Pädagoge wissen, wie man damit umgeht.</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Lehrer sind noch nicht alle auf diese Problematik vorbereitet. Die Jugendlichen kommen mit diesen Videos indoktriniert in die Schule und bringen da häufig einen Argumentationskasten mit gegenüber den Lehrern, was für Rechte sie denn hätten als Islamisten im Schulunterricht", erläutert Kayser.</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Trotz der digitalen Mobilisierung von Jugendlichen setzen Islamisten auch auf sichtbare Demonstrationen wie zuletzt die Kalifat-Forderung in Deutschland. Mit den Videos solcher Veranstaltungen werden die sozialen Netzwerke geflutet. Reul wirbt beim Bund dafür, verantwortliche Vereine wie "Muslim Interaktiv" zu verbieten. "Diese Verbote haben nämlich eine Wirkung", sagt er. "Die Strukturen werden mit sowas durcheinandergebracht und die Reichweite der Akteure wird reduziert." Zumindest kurzzeitig, bis neue auf den Plan treten.</w:t>
      </w:r>
    </w:p>
    <w:p>
      <w:pPr>
        <w:pStyle w:val="Normal49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Der Großteil der islamistischen Gefährder hat einen deutschen Pass</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Deutschland steht im Visier islamistischer Terrorgruppen wie dem IS. Davor warnen Sicherheitsbehörden seit Jahren. Die Anschläge in Israel vom 7. Oktober und der Nahost-Krieg haben die Lage verschärft. Derzeit ordnen die Verfassungsschützer dem Phänomenbereich "Religiöse Ideologie" der politisch motivierten Kriminalität 480 Gefährder zu. Ihnen werden schwerste islamistische Straftaten bis hin zum Terroranschlag zugetraut. Zusätzlich gibt es 504 "relevante Personen" in dem Bereich. Das geht aus der Antwort der Bundesregierung auf eine AfD-Anfrage hervor (Stand 3. April).</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Demnach halten sich aber nicht alle gewaltbereiten Islamisten hierzulande auf. Einige sind ins Ausland gereist, haben sich in Syrien und im Irak Terrororganisationen angeschlossen. Doch die Zahl der Gefährder (304) und "relevanten Personen" (453), die sich aktuell in Deutschland befinden, bleibt hoch. Was viele überraschen dürfte: 166 der Gefährder in der Bundesrepublik haben eine deutsche oder eine doppelte Staatsbürgerschaft. </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Thema ist heikel, denn immer wieder werden Rufe nach Abschiebungen laut, zuletzt etwa nach einem Aufmarsch von Islamsiten vor wenigen Wochen in Hamburg. Dort riefen die Teilnehmer nach einem Gottesstaat, in dem die Scharia gilt: dem Kalifat. Organisator war die Gruppe "Muslim Interaktiv", die der Hamburger Verfassungsschutz als extremistisch einstuft - und die NRW-Innenminister Herbert Reul (CDU) gern verboten sähe. Nach der Kalifat-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Hamburg forderte der innenpolitische Sprecher der Unionsbundestagsfraktion, Alexander Throm: Wer in Deutschland ein Kalifat wolle, "der hat bei uns nichts zu suchen und muss das Land so schnell wie möglich verlassen."</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Deutsche Staatsbürger aus dem Land schmeißen? Das funktioniert höchstens bei Doppelstaatlern. Bloß erlaubt das Grundgesetz dies nur in absoluten Ausnahmefällen. Pauschale Forderungen nach Abschiebungen zeigten, dass sich die Politik mit islamistischen Vereinigungen zu wenig beschäftige, kritisiert der Islamforscher Eren Güvercin. </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 alle der Gefährder sind allerdings auf freiem Fuß und stellen damit eine unmittelbare Bedrohung dar. 94 Gefährder (davon 39 Deutsche) und 22 "relevante Personen" (davon 15 Deutsche) aus dem Phänomenbereich "religiöse Ideologie" sind aktuell in Deutschland in Haft. (lgr)</w:t>
      </w:r>
    </w:p>
    <w:p>
      <w:pPr>
        <w:pStyle w:val="Normal49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15, 2024</w:t>
      </w:r>
    </w:p>
    <w:p>
      <w:pPr>
        <w:pStyle w:val="Normal491"/>
      </w:pPr>
    </w:p>
    <w:p>
      <w:pPr>
        <w:pStyle w:val="Normal491"/>
        <w:ind w:left="200"/>
        <w:sectPr>
          <w:type w:val="continuous"/>
          <w:pgMar w:top="840" w:right="1000" w:bottom="840" w:left="1000" w:header="400" w:footer="400"/>
          <w:pgNumType w:fmt="decimal"/>
          <w:cols w:space="720"/>
        </w:sectPr>
      </w:pPr>
      <w:r>
        <w:br/>
      </w:r>
      <w:r>
        <w:pict>
          <v:line id="_x0000_s3115" style="position:absolute;z-index:252775424" from="0,10pt" to="512pt,10pt" strokecolor="black" strokeweight="1pt">
            <v:stroke linestyle="single"/>
          </v:line>
        </w:pict>
      </w:r>
      <w:r>
        <w:rPr>
          <w:rFonts w:ascii="arial" w:eastAsia="arial" w:hAnsi="arial" w:cs="arial"/>
          <w:b/>
          <w:color w:val="767676"/>
          <w:sz w:val="16"/>
        </w:rPr>
        <w:t>End of Document</w:t>
      </w:r>
    </w:p>
    <w:p>
      <w:pPr>
        <w:pStyle w:val="Normal492"/>
        <w:sectPr>
          <w:headerReference w:type="even" r:id="rId3025"/>
          <w:headerReference w:type="default" r:id="rId3026"/>
          <w:footerReference w:type="even" r:id="rId3027"/>
          <w:footerReference w:type="default" r:id="rId3028"/>
          <w:headerReference w:type="first" r:id="rId3029"/>
          <w:footerReference w:type="first" r:id="rId3030"/>
          <w:pgSz w:w="12240" w:h="15840"/>
          <w:pgMar w:top="840" w:right="1000" w:bottom="840" w:left="1000" w:header="400" w:footer="400"/>
          <w:pgNumType w:fmt="decimal"/>
          <w:cols w:space="720"/>
          <w:titlePg w:val="0"/>
        </w:sectPr>
      </w:pPr>
    </w:p>
    <w:p>
      <w:pPr>
        <w:pStyle w:val="Normal492"/>
      </w:pPr>
    </w:p>
    <w:p>
      <w:pPr>
        <w:pStyle w:val="Normal492"/>
      </w:pPr>
      <w:r>
        <w:pict>
          <v:shape id="_x0000_i3116" type="#_x0000_t75" alt="LexisNexis®" style="width:147.75pt;height:30pt">
            <v:imagedata r:id="rId10" o:title=""/>
          </v:shape>
        </w:pict>
      </w:r>
      <w:r>
        <w:cr/>
      </w:r>
    </w:p>
    <w:p>
      <w:pPr>
        <w:pStyle w:val="Heading149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an der TU</w:t>
      </w:r>
    </w:p>
    <w:p>
      <w:pPr>
        <w:pStyle w:val="Normal4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Kurier</w:t>
      </w:r>
    </w:p>
    <w:p>
      <w:pPr>
        <w:pStyle w:val="Normal4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15. Mai 2024</w:t>
      </w:r>
    </w:p>
    <w:p>
      <w:pPr>
        <w:pStyle w:val="Normal492"/>
        <w:keepNext w:val="0"/>
        <w:spacing w:after="0" w:line="240" w:lineRule="atLeast"/>
        <w:ind w:right="0"/>
        <w:jc w:val="both"/>
      </w:pPr>
      <w:bookmarkStart w:id="984" w:name="Bookmark_493"/>
      <w:bookmarkEnd w:id="984"/>
    </w:p>
    <w:p>
      <w:pPr>
        <w:pStyle w:val="Normal49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492"/>
        <w:keepNext w:val="0"/>
        <w:spacing w:before="120" w:after="0" w:line="220" w:lineRule="atLeast"/>
        <w:ind w:left="0" w:right="0" w:firstLine="0"/>
        <w:jc w:val="left"/>
      </w:pPr>
      <w:r>
        <w:br/>
      </w:r>
      <w:r>
        <w:pict>
          <v:shape id="_x0000_i3117" type="#_x0000_t75" style="width:99.76pt;height:51.01pt">
            <v:imagedata r:id="rId97" o:title=""/>
          </v:shape>
        </w:pict>
      </w:r>
    </w:p>
    <w:p>
      <w:pPr>
        <w:pStyle w:val="Normal4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Versammlung an der Mensa; S. 13</w:t>
      </w:r>
    </w:p>
    <w:p>
      <w:pPr>
        <w:pStyle w:val="Normal4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148 words</w:t>
      </w:r>
    </w:p>
    <w:p>
      <w:pPr>
        <w:pStyle w:val="Normal49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Versammlung an der Mensa</w:t>
      </w:r>
    </w:p>
    <w:p>
      <w:pPr>
        <w:pStyle w:val="Normal492"/>
        <w:keepNext/>
        <w:spacing w:before="240" w:after="0" w:line="340" w:lineRule="atLeast"/>
        <w:ind w:left="0" w:right="0" w:firstLine="0"/>
        <w:jc w:val="left"/>
      </w:pPr>
      <w:bookmarkStart w:id="985" w:name="Body_491"/>
      <w:bookmarkEnd w:id="985"/>
      <w:r>
        <w:rPr>
          <w:rFonts w:ascii="arial" w:eastAsia="arial" w:hAnsi="arial" w:cs="arial"/>
          <w:b/>
          <w:i w:val="0"/>
          <w:strike w:val="0"/>
          <w:noProof w:val="0"/>
          <w:color w:val="000000"/>
          <w:position w:val="0"/>
          <w:sz w:val="28"/>
          <w:u w:val="none"/>
          <w:vertAlign w:val="baseline"/>
        </w:rPr>
        <w:t>Body</w:t>
      </w:r>
    </w:p>
    <w:p>
      <w:pPr>
        <w:pStyle w:val="Normal492"/>
        <w:spacing w:line="60" w:lineRule="exact"/>
      </w:pPr>
      <w:r>
        <w:pict>
          <v:line id="_x0000_s3118" style="position:absolute;z-index:252776448" from="0,2pt" to="512pt,2pt" strokecolor="#009ddb" strokeweight="2pt">
            <v:stroke linestyle="single"/>
            <w10:wrap type="topAndBottom"/>
          </v:line>
        </w:pict>
      </w:r>
    </w:p>
    <w:p>
      <w:pPr>
        <w:pStyle w:val="Normal492"/>
      </w:pPr>
    </w:p>
    <w:p>
      <w:pPr>
        <w:pStyle w:val="Normal4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An der Technischen Universität Berlin haben sich gestern etliche Menschen zu einer propalästinensischen Demonstration zusammengefunden. Um die 100 Personen hätten sich hinter der Mensa versammelt, sagte TU-Sprecherin Stefanie Terp.</w:t>
      </w:r>
    </w:p>
    <w:p>
      <w:pPr>
        <w:pStyle w:val="Normal4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Versammlung sei bei der Polizei angemeldet und vorher angekündigt worden. Viele Teilnehmer trugen Palästinensertücher, auch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-Flaggen waren zu sehen. Auf einem der Plakate wurde in Zusammenhang mit dem Krieg in Gaza zu einem Waffenstillstand aufgerufen. </w:t>
      </w:r>
    </w:p>
    <w:p>
      <w:pPr>
        <w:pStyle w:val="Normal4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gebe keine Zelte und kein Camp, sagte Terp am frühen Nachmittag, alles sei  sehr friedlich . Die TU-Präsidentin Geraldine Rauch war auf dem Weg zur Versammlung, um sich ein Bild zu machen und mit Studenten zu sprechen.  Wir setzen auf Dialog , so die Sprecherin. Da es eine angemeldete Veranstaltung sei, seien Polizisten vor Ort. Diese seien aber nicht von der TU gerufen worden.</w:t>
      </w:r>
    </w:p>
    <w:p>
      <w:pPr>
        <w:pStyle w:val="Normal49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15, 2024</w:t>
      </w:r>
    </w:p>
    <w:p>
      <w:pPr>
        <w:pStyle w:val="Normal492"/>
      </w:pPr>
    </w:p>
    <w:p>
      <w:pPr>
        <w:pStyle w:val="Normal492"/>
        <w:ind w:left="200"/>
        <w:sectPr>
          <w:type w:val="continuous"/>
          <w:pgMar w:top="840" w:right="1000" w:bottom="840" w:left="1000" w:header="400" w:footer="400"/>
          <w:pgNumType w:fmt="decimal"/>
          <w:cols w:space="720"/>
        </w:sectPr>
      </w:pPr>
      <w:r>
        <w:br/>
      </w:r>
      <w:r>
        <w:pict>
          <v:line id="_x0000_s3119" style="position:absolute;z-index:252777472" from="0,10pt" to="512pt,10pt" strokecolor="black" strokeweight="1pt">
            <v:stroke linestyle="single"/>
          </v:line>
        </w:pict>
      </w:r>
      <w:r>
        <w:rPr>
          <w:rFonts w:ascii="arial" w:eastAsia="arial" w:hAnsi="arial" w:cs="arial"/>
          <w:b/>
          <w:color w:val="767676"/>
          <w:sz w:val="16"/>
        </w:rPr>
        <w:t>End of Document</w:t>
      </w:r>
    </w:p>
    <w:p>
      <w:pPr>
        <w:pStyle w:val="Normal493"/>
        <w:sectPr>
          <w:headerReference w:type="even" r:id="rId3031"/>
          <w:headerReference w:type="default" r:id="rId3032"/>
          <w:footerReference w:type="even" r:id="rId3033"/>
          <w:footerReference w:type="default" r:id="rId3034"/>
          <w:headerReference w:type="first" r:id="rId3035"/>
          <w:footerReference w:type="first" r:id="rId3036"/>
          <w:pgSz w:w="12240" w:h="15840"/>
          <w:pgMar w:top="840" w:right="1000" w:bottom="840" w:left="1000" w:header="400" w:footer="400"/>
          <w:pgNumType w:fmt="decimal"/>
          <w:cols w:space="720"/>
          <w:titlePg w:val="0"/>
        </w:sectPr>
      </w:pPr>
    </w:p>
    <w:p>
      <w:pPr>
        <w:pStyle w:val="Normal493"/>
      </w:pPr>
    </w:p>
    <w:p>
      <w:pPr>
        <w:pStyle w:val="Normal493"/>
      </w:pPr>
      <w:r>
        <w:pict>
          <v:shape id="_x0000_i3120" type="#_x0000_t75" alt="LexisNexis®" style="width:147.75pt;height:30pt">
            <v:imagedata r:id="rId10" o:title=""/>
          </v:shape>
        </w:pict>
      </w:r>
      <w:r>
        <w:cr/>
      </w:r>
    </w:p>
    <w:p>
      <w:pPr>
        <w:pStyle w:val="Heading149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Propalästina-</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an TU Berlin - Präsidentin sucht Dialog</w:t>
      </w:r>
    </w:p>
    <w:p>
      <w:pPr>
        <w:pStyle w:val="Normal4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14. Mai 2024 3:59 PM GMT+1</w:t>
      </w:r>
    </w:p>
    <w:p>
      <w:pPr>
        <w:pStyle w:val="Normal493"/>
        <w:keepNext w:val="0"/>
        <w:spacing w:after="0" w:line="240" w:lineRule="atLeast"/>
        <w:ind w:right="0"/>
        <w:jc w:val="both"/>
      </w:pPr>
      <w:bookmarkStart w:id="986" w:name="Bookmark_494"/>
      <w:bookmarkEnd w:id="986"/>
    </w:p>
    <w:p>
      <w:pPr>
        <w:pStyle w:val="Normal49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93"/>
        <w:keepNext w:val="0"/>
        <w:spacing w:before="120" w:after="0" w:line="220" w:lineRule="atLeast"/>
        <w:ind w:left="0" w:right="0" w:firstLine="0"/>
        <w:jc w:val="left"/>
      </w:pPr>
      <w:r>
        <w:br/>
      </w:r>
      <w:r>
        <w:pict>
          <v:shape id="_x0000_i3121" type="#_x0000_t75" style="width:230.22pt;height:28.5pt">
            <v:imagedata r:id="rId39" o:title=""/>
          </v:shape>
        </w:pict>
      </w:r>
    </w:p>
    <w:p>
      <w:pPr>
        <w:pStyle w:val="Normal4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381 words</w:t>
      </w:r>
    </w:p>
    <w:p>
      <w:pPr>
        <w:pStyle w:val="Normal49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Sie fordern einen sofortigen Waffenstillstand: An der Technischen Universität in Berlin haben propalästinensische Aktivisten am Dienstag demonstriert. Der Protest verlief weitgehend friedlich.</w:t>
      </w:r>
    </w:p>
    <w:p>
      <w:pPr>
        <w:pStyle w:val="Normal493"/>
        <w:keepNext/>
        <w:spacing w:before="240" w:after="0" w:line="340" w:lineRule="atLeast"/>
        <w:ind w:left="0" w:right="0" w:firstLine="0"/>
        <w:jc w:val="left"/>
      </w:pPr>
      <w:bookmarkStart w:id="987" w:name="Body_492"/>
      <w:bookmarkEnd w:id="987"/>
      <w:r>
        <w:rPr>
          <w:rFonts w:ascii="arial" w:eastAsia="arial" w:hAnsi="arial" w:cs="arial"/>
          <w:b/>
          <w:i w:val="0"/>
          <w:strike w:val="0"/>
          <w:noProof w:val="0"/>
          <w:color w:val="000000"/>
          <w:position w:val="0"/>
          <w:sz w:val="28"/>
          <w:u w:val="none"/>
          <w:vertAlign w:val="baseline"/>
        </w:rPr>
        <w:t>Body</w:t>
      </w:r>
    </w:p>
    <w:p>
      <w:pPr>
        <w:pStyle w:val="Normal493"/>
        <w:spacing w:line="60" w:lineRule="exact"/>
      </w:pPr>
      <w:r>
        <w:pict>
          <v:line id="_x0000_s3122" style="position:absolute;z-index:252778496" from="0,2pt" to="512pt,2pt" strokecolor="#009ddb" strokeweight="2pt">
            <v:stroke linestyle="single"/>
            <w10:wrap type="topAndBottom"/>
          </v:line>
        </w:pict>
      </w:r>
    </w:p>
    <w:p>
      <w:pPr>
        <w:pStyle w:val="Normal493"/>
      </w:pPr>
    </w:p>
    <w:p>
      <w:pPr>
        <w:pStyle w:val="Normal4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Protesten an mehreren Berliner Universitäten haben sich nun auch an der Technischen Universität (TU) Menschen für eine propalästinensische Kundgebung versammelt. Rund 130 Menschen nahmen laut Polizei an der Veranstaltung am Dienstag teil, die gegen 12.00 Uhr startete und kurz nach 14.00 Uhr endete. Viele der Teilnehmer, die sich zwischen der Mensa und dem Hauptgebäude trafen, trugen Palästinensertücher, auch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waren zu sehen. Auf einem der Plakate wurde in Zusammenhang mit dem Krieg in Gaza zu einem Waffenstillstand aufgerufen.</w:t>
      </w:r>
    </w:p>
    <w:p>
      <w:pPr>
        <w:pStyle w:val="Normal4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Versammlung, die am Jahrestag der israelischen Unabhängigkeit stattfand, war unter dem Namen «Alle eyes on Rafah!» bei der Polizei angemeldet und vorher angekündigt worden. Rafah ist eine Stadt im Süden des Gazastreifens. In Berlin sprach ein Polizeisprecher von einer «ganz normalen Versammlungsbildlage» ohne besondere Vorkommnisse. Bei zwei Personen wurde den Angaben nach die Identität überprüft. Ein Plakat werde auf strafrechtlichen Inhalt überprüft.</w:t>
      </w:r>
    </w:p>
    <w:p>
      <w:pPr>
        <w:pStyle w:val="Normal4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TU-Präsidentin Geraldine Rauch brach spontan eine Dienstreise ab, um sich ein Bild von der Lage zu machen und mit Studierenden zu sprechen. «Uns ist bewusst, dass die Situation hier in Berlin gerade sehr angespannt ist und dass es eben nicht immer klar ist, wie solche Demonstrationen ausgehen», sagte sie der Deutschen Presse-Agentur. Deswegen sei es ihr wichtig gewesen, persönlich vorbeizuschauen. Die Stimmung beschrieb sie als weitestgehend friedlich, einzelne Personen hätten sich aggressiv verhalten.</w:t>
      </w:r>
    </w:p>
    <w:p>
      <w:pPr>
        <w:pStyle w:val="Normal4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hoffe, oder das ist meine Prämisse, solange auf Dialog zu setzen, wie es irgendwie geht und dabei möglichst in Kontakt mit jüdischen Studierenden und palästinensischen Studierenden zu sein», sagte Rauch. Es sein ein «wirklich schwieriger Konflikt», in dem die Universität, wenn möglich, versuche zu vermitteln. «Aber natürlich ist meine klare Botschaft, dass wir Antisemitismus nicht dulden und für die jüdischen Studierenden da sein wollen, aber auch für die palästinensischen, die täglich Angehörige verlieren.»</w:t>
      </w:r>
    </w:p>
    <w:p>
      <w:pPr>
        <w:pStyle w:val="Normal4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Zuletzt hatte es auch an der Humboldt Universität und der Freien Universität propalästinensische Proteste gegeben. An der FU hatten Aktivisten einen Hof zeitweise besetzt. An der TU gab es am Dienstag nach Angaben einer Sprecherin keine Zelte.</w:t>
      </w:r>
    </w:p>
    <w:p>
      <w:pPr>
        <w:pStyle w:val="Normal49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14, 2024</w:t>
      </w:r>
    </w:p>
    <w:p>
      <w:pPr>
        <w:pStyle w:val="Normal493"/>
      </w:pPr>
    </w:p>
    <w:p>
      <w:pPr>
        <w:pStyle w:val="Normal493"/>
        <w:ind w:left="200"/>
        <w:sectPr>
          <w:type w:val="continuous"/>
          <w:pgMar w:top="840" w:right="1000" w:bottom="840" w:left="1000" w:header="400" w:footer="400"/>
          <w:pgNumType w:fmt="decimal"/>
          <w:cols w:space="720"/>
        </w:sectPr>
      </w:pPr>
      <w:r>
        <w:br/>
      </w:r>
      <w:r>
        <w:pict>
          <v:line id="_x0000_s3123" style="position:absolute;z-index:252779520" from="0,10pt" to="512pt,10pt" strokecolor="black" strokeweight="1pt">
            <v:stroke linestyle="single"/>
          </v:line>
        </w:pict>
      </w:r>
      <w:r>
        <w:rPr>
          <w:rFonts w:ascii="arial" w:eastAsia="arial" w:hAnsi="arial" w:cs="arial"/>
          <w:b/>
          <w:color w:val="767676"/>
          <w:sz w:val="16"/>
        </w:rPr>
        <w:t>End of Document</w:t>
      </w:r>
    </w:p>
    <w:p>
      <w:pPr>
        <w:pStyle w:val="Normal494"/>
        <w:sectPr>
          <w:headerReference w:type="even" r:id="rId3037"/>
          <w:headerReference w:type="default" r:id="rId3038"/>
          <w:footerReference w:type="even" r:id="rId3039"/>
          <w:footerReference w:type="default" r:id="rId3040"/>
          <w:headerReference w:type="first" r:id="rId3041"/>
          <w:footerReference w:type="first" r:id="rId3042"/>
          <w:pgSz w:w="12240" w:h="15840"/>
          <w:pgMar w:top="840" w:right="1000" w:bottom="840" w:left="1000" w:header="400" w:footer="400"/>
          <w:pgNumType w:fmt="decimal"/>
          <w:cols w:space="720"/>
          <w:titlePg w:val="0"/>
        </w:sectPr>
      </w:pPr>
    </w:p>
    <w:p>
      <w:pPr>
        <w:pStyle w:val="Normal494"/>
      </w:pPr>
    </w:p>
    <w:p>
      <w:pPr>
        <w:pStyle w:val="Normal494"/>
      </w:pPr>
      <w:r>
        <w:pict>
          <v:shape id="_x0000_i3124" type="#_x0000_t75" alt="LexisNexis®" style="width:147.75pt;height:30pt">
            <v:imagedata r:id="rId10" o:title=""/>
          </v:shape>
        </w:pict>
      </w:r>
      <w:r>
        <w:cr/>
      </w:r>
    </w:p>
    <w:p>
      <w:pPr>
        <w:pStyle w:val="Heading149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Klimaaktivistin vor Gericht; Ob sie einen Job oder Vermögen habe, möchte der Richter wissen. Nein, sagt Greta</w:t>
      </w:r>
    </w:p>
    <w:p>
      <w:pPr>
        <w:pStyle w:val="Normal4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14. Mai 2024 10:06 AM GMT+1</w:t>
      </w:r>
    </w:p>
    <w:p>
      <w:pPr>
        <w:pStyle w:val="Normal494"/>
        <w:keepNext w:val="0"/>
        <w:spacing w:after="0" w:line="240" w:lineRule="atLeast"/>
        <w:ind w:right="0"/>
        <w:jc w:val="both"/>
      </w:pPr>
      <w:bookmarkStart w:id="988" w:name="Bookmark_495"/>
      <w:bookmarkEnd w:id="988"/>
    </w:p>
    <w:p>
      <w:pPr>
        <w:pStyle w:val="Normal49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94"/>
        <w:keepNext w:val="0"/>
        <w:spacing w:before="120" w:after="0" w:line="220" w:lineRule="atLeast"/>
        <w:ind w:left="0" w:right="0" w:firstLine="0"/>
        <w:jc w:val="left"/>
      </w:pPr>
      <w:r>
        <w:br/>
      </w:r>
      <w:r>
        <w:pict>
          <v:shape id="_x0000_i3125" type="#_x0000_t75" style="width:230.22pt;height:28.5pt">
            <v:imagedata r:id="rId39" o:title=""/>
          </v:shape>
        </w:pict>
      </w:r>
    </w:p>
    <w:p>
      <w:pPr>
        <w:pStyle w:val="Normal4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 Panorama</w:t>
      </w:r>
    </w:p>
    <w:p>
      <w:pPr>
        <w:pStyle w:val="Normal4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1316 words</w:t>
      </w:r>
    </w:p>
    <w:p>
      <w:pPr>
        <w:pStyle w:val="Normal4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Per Hinrichs</w:t>
      </w:r>
    </w:p>
    <w:p>
      <w:pPr>
        <w:pStyle w:val="Normal49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schwedische Klimaaktivistin Greta Thunberg muss sich in Stockholm wegen Widerstand gegen die Staatsgewalt verantworten. Sie wehrt sich und verweist auf eine ,,Klimanotlage". Der Richter spricht streng mit ihr - das Urteil ist schnell gefällt.</w:t>
      </w:r>
    </w:p>
    <w:p>
      <w:pPr>
        <w:pStyle w:val="Normal494"/>
        <w:keepNext/>
        <w:spacing w:before="240" w:after="0" w:line="340" w:lineRule="atLeast"/>
        <w:ind w:left="0" w:right="0" w:firstLine="0"/>
        <w:jc w:val="left"/>
      </w:pPr>
      <w:bookmarkStart w:id="989" w:name="Body_493"/>
      <w:bookmarkEnd w:id="989"/>
      <w:r>
        <w:rPr>
          <w:rFonts w:ascii="arial" w:eastAsia="arial" w:hAnsi="arial" w:cs="arial"/>
          <w:b/>
          <w:i w:val="0"/>
          <w:strike w:val="0"/>
          <w:noProof w:val="0"/>
          <w:color w:val="000000"/>
          <w:position w:val="0"/>
          <w:sz w:val="28"/>
          <w:u w:val="none"/>
          <w:vertAlign w:val="baseline"/>
        </w:rPr>
        <w:t>Body</w:t>
      </w:r>
    </w:p>
    <w:p>
      <w:pPr>
        <w:pStyle w:val="Normal494"/>
        <w:spacing w:line="60" w:lineRule="exact"/>
      </w:pPr>
      <w:r>
        <w:pict>
          <v:line id="_x0000_s3126" style="position:absolute;z-index:252780544" from="0,2pt" to="512pt,2pt" strokecolor="#009ddb" strokeweight="2pt">
            <v:stroke linestyle="single"/>
            <w10:wrap type="topAndBottom"/>
          </v:line>
        </w:pict>
      </w:r>
    </w:p>
    <w:p>
      <w:pPr>
        <w:pStyle w:val="Normal494"/>
      </w:pPr>
    </w:p>
    <w:p>
      <w:pPr>
        <w:pStyle w:val="Normal4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will nicht reden. Eine Stunde vor Prozessbeginn kommt sie ins Stockholmer Gericht, durchschreitet gefolgt von vier Anhängern den überdachten Innenhof und setzt sich an einen Tisch. Der Raum ist eine Mischung aus Wartesaal und Cafeteria, es gibt hier eine kleine Snackbar, an den Tischen reden Anwälte leise mit ihren Mandanten und sehen Unterlagen durch.</w:t>
      </w:r>
    </w:p>
    <w:p>
      <w:pPr>
        <w:pStyle w:val="Normal4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Niemand blickt hoch, als die weltweit bekannte Aktivistin dort auftaucht. Auf die Frage, ob sie ein paar Fragen beantworten möchte, sagt Sie: No, I'm good. Wie in einem amerikanischen Restaurant, wenn man beim Kellner die dritte Cola abwehrt, die er einem bringen möchte. Danke, brauche ich nicht mehr. Und dann widmet sie sich wieder ihrem Handy.</w:t>
      </w:r>
    </w:p>
    <w:p>
      <w:pPr>
        <w:pStyle w:val="Normal4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Schade eigentlich, denn es wäre spannend zu hören, ob Thunberg noch Klimaaktivistin ist oder schon Frontfrau im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-Konflikt, ob das Blockieren von Straßen noch Aufsehen erregt (und die Menschen zum Nachdenken bringt) oder der eigenen Beschäftigung dient. Und wie steht sie eigentlich zum deutschen Arm ihrer Bewegung ,,Fridays für Future", d er sich deutlich von Gretas Hamas-Verharmlosung distanziert hat? Ruhig ist es um die 21-Jährige geworden.</w:t>
      </w:r>
    </w:p>
    <w:p>
      <w:pPr>
        <w:pStyle w:val="Normal4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Jedenfalls in Deutschland, seitdem sie sich als Israel-Hasserin entpuppt hatte. Nach dem Überfall der Terror-Organisation auf Israel, bei dem Hunderte Zivilisten entführt und etwa 1200 ermordet worden sind, nur weil sie Juden waren, bekannten sich viele Politiker zu Israel und verdammten das Massaker. Greta allerdings ging mit einem Palästinenser-Tuch auf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Amsterdam und rief ,,Keine Klima-Gerechtigkeit auf besetztem Land". Warum sie sich beispielsweise nicht auf die russische Besetzung der Ukraine oder die Okkupation der West-Sahara durch Marokko bezog, ist nicht bekannt.</w:t>
      </w:r>
    </w:p>
    <w:p>
      <w:pPr>
        <w:pStyle w:val="Normal49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Greta Thunberg demonstriert weiter mit Palästinenser-Flagge</w:t>
      </w:r>
    </w:p>
    <w:p>
      <w:pPr>
        <w:pStyle w:val="Normal4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grüne Bundesvorsitzende Ricarda Lang jedenfalls warf Thunberg vor, die Täter nicht zu benennen und die Gräueltaten der Hamas nicht zu verurteilen. Man könne beinahe sagen, dass sie ,,am Ende Täter und Opfer vertauscht" und dass Thunberg ,,das Existenzrecht Israels zur Seite wischt". Tatsächlich habe sie sich als Gesicht der Klimabewegung durch diese Aussagen ,,diskreditiert", so Lang. Die Ohrfeige dürfte bis Stockholm geklungen haben.</w:t>
      </w:r>
    </w:p>
    <w:p>
      <w:pPr>
        <w:pStyle w:val="Normal4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gehört hat Thunberg sie wohl nicht. Auf Ihrem Twitter-Account teilt sie ein Bild, auf dem sie am 3. Mai mit mehreren Demonstranten in Stockholm zu sehen ist. Die Aktivisten zeigen Plakate mit Aufschriften wie ,,People not Profit", aber auch ,,Justice for Kongo" und die palästinensische Flagge. Klima und Gerechtigkeit denken Thunberg und ihre Anhänger offenbar in immer größeren Zusammenhängen - oder stellen welche her.</w:t>
      </w:r>
    </w:p>
    <w:p>
      <w:pPr>
        <w:pStyle w:val="Normal4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an diesem Mittwoch soll es um die großen Themen Gerechtigkeit und Recht gehen, allerdings wohl weniger in dem Sinne, wie Thunberg diese Worte begreift.</w:t>
      </w:r>
    </w:p>
    <w:p>
      <w:pPr>
        <w:pStyle w:val="Normal49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Auf eine Frage des Richters lächelt Greta ihr Greta-Lächeln</w:t>
      </w:r>
    </w:p>
    <w:p>
      <w:pPr>
        <w:pStyle w:val="Normal4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14.30 Uhr steht sie im Saal 7 vor Gericht, es geht in ihrem Fall mit dem Aktenzeichen B 6695-24 um die Straftat ,,Orhörsamhet mot ordnungsmakt", die sie begangen haben soll - Widerstand gegen die Staatsgewalt. Am 12. und 14. März blockierte sie den schwedischen Reichstag und musste trotz einer Aufforderung der Polizei, den Platz zu räumen, weggetragen werden. Es ist praktisch ihr Lebensinhalt, der ihr vorgeworfen wird.</w:t>
      </w:r>
    </w:p>
    <w:p>
      <w:pPr>
        <w:pStyle w:val="Normal4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Draußen drängeln Journalisten und Anhänger in den kleinen Saal. Thunberg fragt den Richter: ,,Darf ich wählen, wer rein darf, oder nicht?" Nein, sagt der Richter.</w:t>
      </w:r>
    </w:p>
    <w:p>
      <w:pPr>
        <w:pStyle w:val="Normal4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Jurist trägt keine Robe, nur Anzug ohne Krawatte. Neben ihm sitzt der Staatsanwalt, ein großer, grauhaariger Mann, über dessen weißem T-Shirt ein Sakko sitzt. So lässig geht's zu bei der Rechtsprechung im Norden, eine Art Königlich-Schwedisches Amtsgericht. Der Richter verhandelt an diesem Tag noch über Urkundenfälschung und Drogenbesitz, Thunberg ist da nur ein kleiner Fisch. Sie sitzt allein auf der Anklagebank, einen Verteidiger hat sie nicht. In der Hand knetet sie während der Verhandlung ein Taschentuch.</w:t>
      </w:r>
    </w:p>
    <w:p>
      <w:pPr>
        <w:pStyle w:val="Normal4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Staatsanwalt trägt die Anklage vor. Zwei Minuten braucht er dafür, dann fragt der Richter die Angeklagte: ,,Stimmt das?"</w:t>
      </w:r>
    </w:p>
    <w:p>
      <w:pPr>
        <w:pStyle w:val="Normal4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lächelt ihr Greta-Lächeln, das an die Mona Lisa erinnert. Man weiß nicht: Ist es frech, schüchtern oder drückt es ihre moralische Überlegenheit aus? ,,Ja", antwortet sie.</w:t>
      </w:r>
    </w:p>
    <w:p>
      <w:pPr>
        <w:pStyle w:val="Normal4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haben Sie die Polizisten gehört, die Sie zum Verlassen des Ortes aufgefordert haben?", hakt er nach und blickt dabei so streng wie ein Vater seine Tochter anblickt, wenn er sie beim heimlichen Fernsehen erwischt hat. ,,Ja."</w:t>
      </w:r>
    </w:p>
    <w:p>
      <w:pPr>
        <w:pStyle w:val="Normal4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Damit hat sie sich einer möglichen Entschuldigung für ihre Tat und eines Freispruchs beraubt, denn wer nicht gehört hat, kann ja auch nicht weggehen. Aber darum geht's an diesem Tag nicht. Der Gerichtstermin, das ist klar, wird sie weder ein Vermögen kosten noch wird er ihr einen Tag im Gefängnis bescheren.</w:t>
      </w:r>
    </w:p>
    <w:p>
      <w:pPr>
        <w:pStyle w:val="Normal49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Als der Richter ein Foto von ihr zeigt, muss Greta Thunberg lachen</w:t>
      </w:r>
    </w:p>
    <w:p>
      <w:pPr>
        <w:pStyle w:val="Normal4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Vorsitzende lässt ein kleines Polizeivideo vorführen, das die Demonstranten zeigt. Sie haben Schilder gemalt, auf denen ,,Eine andere Welt ist möglich" steht oder ,,Climate justice now". Als die Polizisten die Gruppe auffordert, den Weg freizumachen, sonst würden sie weggetragen, greifen die meisten ihre Rucksäcke und schlurfen davon. Thunberg bleibt sitzen, sie kann nicht anders.</w:t>
      </w:r>
    </w:p>
    <w:p>
      <w:pPr>
        <w:pStyle w:val="Normal4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zeigt der Staatsanwalt noch ein Bild. Greta Thunberg steht vor einem Polizeiwagen, nachdem die Polizisten sie weggetragen haben. Doch der Beamte hat sie so ungeschickt mit einem Weitwinkel-Objektiv aufgenommen, dass sie noch kleiner aussieht. Unwillkürlich muss die Angeklagte lachen und hält die Hand vor den Mund.</w:t>
      </w:r>
    </w:p>
    <w:p>
      <w:pPr>
        <w:pStyle w:val="Normal4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der Richter wissen will, wie es denn zur Festnahme kam, legt sie los: Hier gehe es um die Rettung der Welt, es sei ein weiterer Tag der globalen Klimakrise gewesen, ein weiterer Tag, an dem die Machthaber nicht gehandelt hätten, business as usual. Sie möchte aber, dass gehandelt werde, bevor das Leben auf der Erde verschwinde. Und: Was sei das denn für ein Verbrechen, sich auf die Straße zu setzen, wenn die Regierenden durch ihr Nichtstun den Planeten gefährdeten? Es liege eine ,,Notlage" vor, da sei jedes Engagement gerechtfertigt. Und diese Art des gewaltfreien Protests sei eine geeignete Form für sie und andere junge Menschen.</w:t>
      </w:r>
    </w:p>
    <w:p>
      <w:pPr>
        <w:pStyle w:val="Normal4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sagt der Richter, dann habe sie jetzt Gelegenheit zum letzten Wort. Thunberg hebt erneut zu einem Klimaschutz-Vortrag an, der Staatsanwalt packt derweilen schon mal seine Tasche ein. Hat jeder hier im Saal schon oft gehört, eine gewisse Monotonie stellt sich ein. ,,Wer sind die größeren Verbrecher?", fragt Thunberg rhetorisch. ,,Die Mächtigen, die unsere Welt zerstören, oder die Aktivisten, die sie retten wollen?" Das Urteil werde Geschichte schreiben.</w:t>
      </w:r>
    </w:p>
    <w:p>
      <w:pPr>
        <w:pStyle w:val="Normal4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Richter beantwortet die Frage nicht, er will wissen, ob sie über ein Einkommen, einen Job oder Vermögen verfüge, so der ,,Rådmann", wie er hier heißt. ,,Nein", antwortet Thunberg.</w:t>
      </w:r>
    </w:p>
    <w:p>
      <w:pPr>
        <w:pStyle w:val="Normal4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Daraufhin schickt der Vorsitzende die Zuhörer nach draußen, um über sein Urteil zu beraten, das er wahrscheinlich schon kennt. Zwei Minuten später nämlich dürfen alle wieder hinein, und der Richter verurteilt Greta Thunberg zu 120 Tagessätzen à 50 Kronen, also 6000 Kronen, umgerechnet etwa 512 Euro. Der Straftatbestand sei erfüllt, aber es habe keine große Störung gegeben.</w:t>
      </w:r>
    </w:p>
    <w:p>
      <w:pPr>
        <w:pStyle w:val="Normal4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15.06 Uhr ist der kleine Prozess zu Ende, 36 Minuten hat er gedauert. Nun wollen die Journalisten wissen, wie Thunberg das alles findet, und sie beantwortet Fragen auf Schwedisch und Englisch. Es ist Teil ihres Jobs, den sie sich ausgesucht hat. Die Demonstrationen, die Mahnungen, das Medieninteresse, all das möchte sie nutzen, um ihre Botschaft zu verbreiten.</w:t>
      </w:r>
    </w:p>
    <w:p>
      <w:pPr>
        <w:pStyle w:val="Normal4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Jede Verurteilung, jedes Interview, jedes Foto, jedes Video hilft ihr. Jeder hat dabei im Gericht seine Rolle gespielt. Fragt sich nur, was passiert, wenn irgendwann niemand mehr kommen und knipsen und filmen sollte. Ist Greta Thunberg dann fertig - oder frei?</w:t>
      </w:r>
    </w:p>
    <w:p>
      <w:pPr>
        <w:pStyle w:val="Normal49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14, 2024</w:t>
      </w:r>
    </w:p>
    <w:p>
      <w:pPr>
        <w:pStyle w:val="Normal494"/>
      </w:pPr>
    </w:p>
    <w:p>
      <w:pPr>
        <w:pStyle w:val="Normal494"/>
        <w:ind w:left="200"/>
        <w:sectPr>
          <w:type w:val="continuous"/>
          <w:pgMar w:top="840" w:right="1000" w:bottom="840" w:left="1000" w:header="400" w:footer="400"/>
          <w:pgNumType w:fmt="decimal"/>
          <w:cols w:space="720"/>
        </w:sectPr>
      </w:pPr>
      <w:r>
        <w:br/>
      </w:r>
      <w:r>
        <w:pict>
          <v:line id="_x0000_s3127" style="position:absolute;z-index:252781568" from="0,10pt" to="512pt,10pt" strokecolor="black" strokeweight="1pt">
            <v:stroke linestyle="single"/>
          </v:line>
        </w:pict>
      </w:r>
      <w:r>
        <w:rPr>
          <w:rFonts w:ascii="arial" w:eastAsia="arial" w:hAnsi="arial" w:cs="arial"/>
          <w:b/>
          <w:color w:val="767676"/>
          <w:sz w:val="16"/>
        </w:rPr>
        <w:t>End of Document</w:t>
      </w:r>
    </w:p>
    <w:p>
      <w:pPr>
        <w:pStyle w:val="Normal495"/>
        <w:sectPr>
          <w:headerReference w:type="even" r:id="rId3043"/>
          <w:headerReference w:type="default" r:id="rId3044"/>
          <w:footerReference w:type="even" r:id="rId3045"/>
          <w:footerReference w:type="default" r:id="rId3046"/>
          <w:headerReference w:type="first" r:id="rId3047"/>
          <w:footerReference w:type="first" r:id="rId3048"/>
          <w:pgSz w:w="12240" w:h="15840"/>
          <w:pgMar w:top="840" w:right="1000" w:bottom="840" w:left="1000" w:header="400" w:footer="400"/>
          <w:pgNumType w:fmt="decimal"/>
          <w:cols w:space="720"/>
          <w:titlePg w:val="0"/>
        </w:sectPr>
      </w:pPr>
    </w:p>
    <w:p>
      <w:pPr>
        <w:pStyle w:val="Normal495"/>
      </w:pPr>
    </w:p>
    <w:p>
      <w:pPr>
        <w:pStyle w:val="Normal495"/>
      </w:pPr>
      <w:r>
        <w:pict>
          <v:shape id="_x0000_i3128" type="#_x0000_t75" alt="LexisNexis®" style="width:147.75pt;height:30pt">
            <v:imagedata r:id="rId10" o:title=""/>
          </v:shape>
        </w:pict>
      </w:r>
      <w:r>
        <w:cr/>
      </w:r>
    </w:p>
    <w:p>
      <w:pPr>
        <w:pStyle w:val="Heading149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Mittwoch ist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-Tag in der Stadt</w:t>
      </w:r>
    </w:p>
    <w:p>
      <w:pPr>
        <w:pStyle w:val="Normal4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Kölnische Rundschau</w:t>
      </w:r>
    </w:p>
    <w:p>
      <w:pPr>
        <w:pStyle w:val="Normal4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14. Mai 2024</w:t>
      </w:r>
    </w:p>
    <w:p>
      <w:pPr>
        <w:pStyle w:val="Normal495"/>
        <w:keepNext w:val="0"/>
        <w:spacing w:after="0" w:line="240" w:lineRule="atLeast"/>
        <w:ind w:right="0"/>
        <w:jc w:val="both"/>
      </w:pPr>
      <w:bookmarkStart w:id="990" w:name="Bookmark_496"/>
      <w:bookmarkEnd w:id="990"/>
    </w:p>
    <w:p>
      <w:pPr>
        <w:pStyle w:val="Normal49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Alle Rechte vorbehalten</w:t>
      </w:r>
    </w:p>
    <w:p>
      <w:pPr>
        <w:pStyle w:val="Normal495"/>
        <w:keepNext w:val="0"/>
        <w:spacing w:before="120" w:after="0" w:line="220" w:lineRule="atLeast"/>
        <w:ind w:left="0" w:right="0" w:firstLine="0"/>
        <w:jc w:val="left"/>
      </w:pPr>
      <w:r>
        <w:br/>
      </w:r>
      <w:r>
        <w:pict>
          <v:shape id="_x0000_i3129" type="#_x0000_t75" style="width:239.97pt;height:30pt">
            <v:imagedata r:id="rId233" o:title=""/>
          </v:shape>
        </w:pict>
      </w:r>
    </w:p>
    <w:p>
      <w:pPr>
        <w:pStyle w:val="Normal4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KÖLN; S. 22</w:t>
      </w:r>
    </w:p>
    <w:p>
      <w:pPr>
        <w:pStyle w:val="Normal4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130 words</w:t>
      </w:r>
    </w:p>
    <w:p>
      <w:pPr>
        <w:pStyle w:val="Normal4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ta</w:t>
      </w:r>
    </w:p>
    <w:p>
      <w:pPr>
        <w:pStyle w:val="Normal495"/>
        <w:keepNext/>
        <w:spacing w:before="240" w:after="0" w:line="340" w:lineRule="atLeast"/>
        <w:ind w:left="0" w:right="0" w:firstLine="0"/>
        <w:jc w:val="left"/>
      </w:pPr>
      <w:bookmarkStart w:id="991" w:name="Body_494"/>
      <w:bookmarkEnd w:id="991"/>
      <w:r>
        <w:rPr>
          <w:rFonts w:ascii="arial" w:eastAsia="arial" w:hAnsi="arial" w:cs="arial"/>
          <w:b/>
          <w:i w:val="0"/>
          <w:strike w:val="0"/>
          <w:noProof w:val="0"/>
          <w:color w:val="000000"/>
          <w:position w:val="0"/>
          <w:sz w:val="28"/>
          <w:u w:val="none"/>
          <w:vertAlign w:val="baseline"/>
        </w:rPr>
        <w:t>Body</w:t>
      </w:r>
    </w:p>
    <w:p>
      <w:pPr>
        <w:pStyle w:val="Normal495"/>
        <w:spacing w:line="60" w:lineRule="exact"/>
      </w:pPr>
      <w:r>
        <w:pict>
          <v:line id="_x0000_s3130" style="position:absolute;z-index:252782592" from="0,2pt" to="512pt,2pt" strokecolor="#009ddb" strokeweight="2pt">
            <v:stroke linestyle="single"/>
            <w10:wrap type="topAndBottom"/>
          </v:line>
        </w:pict>
      </w:r>
    </w:p>
    <w:p>
      <w:pPr>
        <w:pStyle w:val="Normal495"/>
      </w:pPr>
    </w:p>
    <w:p>
      <w:pPr>
        <w:pStyle w:val="Normal4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Mittwoch kommt es in Köln zu mehreren Demonstrationen. Am Abend wird es ab 19 Uhr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mit einem Aufzug durch die Innenstadt geben. Dies teilte ein Polizeisprecher auf Anfrage der Rundschau mit. Es sei ein Marsch vom Bahnhofsvorplatz in Richtung Alter Markt und zurück zum Bahnhof geben. An diesem Tag soll es auch eine Pro-Israel-Demonstration in der Innenstadt geben. </w:t>
      </w:r>
    </w:p>
    <w:p>
      <w:pPr>
        <w:pStyle w:val="Normal4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Außerdem wird es am Mittwoch eine Kundgebung in Gedenken an bei Unfällen verstorbene Radfahrern geben. Laut Polizei sind etwa 200 Menschen für den "Ride of Silence" angemeldet. Die Veranstaltung beginnt um 18.30 Uhr am Ottplatz in Deutz und endete gegen 21.15 Uhr am Chlodwigplatz. Die Polizei geht am Mittwochabend von erheblichen Verkehrsbehinderungen in der Innenstadt aus. (ta)</w:t>
      </w:r>
    </w:p>
    <w:p>
      <w:pPr>
        <w:pStyle w:val="Normal49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14, 2024</w:t>
      </w:r>
    </w:p>
    <w:p>
      <w:pPr>
        <w:pStyle w:val="Normal495"/>
      </w:pPr>
    </w:p>
    <w:p>
      <w:pPr>
        <w:pStyle w:val="Normal495"/>
        <w:ind w:left="200"/>
        <w:sectPr>
          <w:type w:val="continuous"/>
          <w:pgMar w:top="840" w:right="1000" w:bottom="840" w:left="1000" w:header="400" w:footer="400"/>
          <w:pgNumType w:fmt="decimal"/>
          <w:cols w:space="720"/>
        </w:sectPr>
      </w:pPr>
      <w:r>
        <w:br/>
      </w:r>
      <w:r>
        <w:pict>
          <v:line id="_x0000_s3131" style="position:absolute;z-index:252783616" from="0,10pt" to="512pt,10pt" strokecolor="black" strokeweight="1pt">
            <v:stroke linestyle="single"/>
          </v:line>
        </w:pict>
      </w:r>
      <w:r>
        <w:rPr>
          <w:rFonts w:ascii="arial" w:eastAsia="arial" w:hAnsi="arial" w:cs="arial"/>
          <w:b/>
          <w:color w:val="767676"/>
          <w:sz w:val="16"/>
        </w:rPr>
        <w:t>End of Document</w:t>
      </w:r>
    </w:p>
    <w:p>
      <w:pPr>
        <w:pStyle w:val="Normal496"/>
        <w:sectPr>
          <w:headerReference w:type="even" r:id="rId3049"/>
          <w:headerReference w:type="default" r:id="rId3050"/>
          <w:footerReference w:type="even" r:id="rId3051"/>
          <w:footerReference w:type="default" r:id="rId3052"/>
          <w:headerReference w:type="first" r:id="rId3053"/>
          <w:footerReference w:type="first" r:id="rId3054"/>
          <w:pgSz w:w="12240" w:h="15840"/>
          <w:pgMar w:top="840" w:right="1000" w:bottom="840" w:left="1000" w:header="400" w:footer="400"/>
          <w:pgNumType w:fmt="decimal"/>
          <w:cols w:space="720"/>
          <w:titlePg w:val="0"/>
        </w:sectPr>
      </w:pPr>
    </w:p>
    <w:p>
      <w:pPr>
        <w:pStyle w:val="Normal496"/>
      </w:pPr>
    </w:p>
    <w:p>
      <w:pPr>
        <w:pStyle w:val="Normal496"/>
      </w:pPr>
      <w:r>
        <w:pict>
          <v:shape id="_x0000_i3132" type="#_x0000_t75" alt="LexisNexis®" style="width:147.75pt;height:30pt">
            <v:imagedata r:id="rId10" o:title=""/>
          </v:shape>
        </w:pict>
      </w:r>
      <w:r>
        <w:cr/>
      </w:r>
    </w:p>
    <w:p>
      <w:pPr>
        <w:pStyle w:val="Heading149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-Protest</w:t>
      </w:r>
    </w:p>
    <w:p>
      <w:pPr>
        <w:pStyle w:val="Normal4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4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13. Mai 2024</w:t>
      </w:r>
    </w:p>
    <w:p>
      <w:pPr>
        <w:pStyle w:val="Normal496"/>
        <w:keepNext w:val="0"/>
        <w:spacing w:after="0" w:line="240" w:lineRule="atLeast"/>
        <w:ind w:right="0"/>
        <w:jc w:val="both"/>
      </w:pPr>
      <w:bookmarkStart w:id="992" w:name="Bookmark_497"/>
      <w:bookmarkEnd w:id="992"/>
    </w:p>
    <w:p>
      <w:pPr>
        <w:pStyle w:val="Normal49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496"/>
        <w:keepNext w:val="0"/>
        <w:spacing w:before="120" w:after="0" w:line="220" w:lineRule="atLeast"/>
        <w:ind w:left="0" w:right="0" w:firstLine="0"/>
        <w:jc w:val="left"/>
      </w:pPr>
      <w:r>
        <w:br/>
      </w:r>
      <w:r>
        <w:pict>
          <v:shape id="_x0000_i3133" type="#_x0000_t75" style="width:202.47pt;height:44.24pt">
            <v:imagedata r:id="rId90" o:title=""/>
          </v:shape>
        </w:pict>
      </w:r>
    </w:p>
    <w:p>
      <w:pPr>
        <w:pStyle w:val="Normal4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B6</w:t>
      </w:r>
    </w:p>
    <w:p>
      <w:pPr>
        <w:pStyle w:val="Normal4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251 words</w:t>
      </w:r>
    </w:p>
    <w:p>
      <w:pPr>
        <w:pStyle w:val="Normal496"/>
        <w:keepNext/>
        <w:spacing w:before="240" w:after="0" w:line="340" w:lineRule="atLeast"/>
        <w:ind w:left="0" w:right="0" w:firstLine="0"/>
        <w:jc w:val="left"/>
      </w:pPr>
      <w:bookmarkStart w:id="993" w:name="Body_495"/>
      <w:bookmarkEnd w:id="993"/>
      <w:r>
        <w:rPr>
          <w:rFonts w:ascii="arial" w:eastAsia="arial" w:hAnsi="arial" w:cs="arial"/>
          <w:b/>
          <w:i w:val="0"/>
          <w:strike w:val="0"/>
          <w:noProof w:val="0"/>
          <w:color w:val="000000"/>
          <w:position w:val="0"/>
          <w:sz w:val="28"/>
          <w:u w:val="none"/>
          <w:vertAlign w:val="baseline"/>
        </w:rPr>
        <w:t>Body</w:t>
      </w:r>
    </w:p>
    <w:p>
      <w:pPr>
        <w:pStyle w:val="Normal496"/>
        <w:spacing w:line="60" w:lineRule="exact"/>
      </w:pPr>
      <w:r>
        <w:pict>
          <v:line id="_x0000_s3134" style="position:absolute;z-index:252784640" from="0,2pt" to="512pt,2pt" strokecolor="#009ddb" strokeweight="2pt">
            <v:stroke linestyle="single"/>
            <w10:wrap type="topAndBottom"/>
          </v:line>
        </w:pict>
      </w:r>
    </w:p>
    <w:p>
      <w:pPr>
        <w:pStyle w:val="Normal496"/>
      </w:pP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und nach einer pro-palästinensischen Demonstration sind in Berlin-Neukölln und Kreuzberg drei Polizisten verletzt worden, im Nachgang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wurde ein weiterer Beamter verletzt. Bei der Kundgebung am Sonnabend gab es insgesamt 49 Freiheitsbeschränkungen und -entziehungen, wie eine Polizeisprecherin am Sonntag mitteilte. Außerdem wurden 39 Strafverfahren eingeleitet.</w:t>
      </w: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dem Aufzug mit in der Spitze rund 1500 Menschen, der am Oranienplatz startete, hätten Teilnehmer wiederholt pro-palästinensische Parolen skandiert. Auch eine antisemitische Äußerung sei lautstark über einen Lautsprecherwagen gerufen worden. Eine Person habe eine gefüllte Kunststoffflasche gegen die Schulter einer Einsatzkraft geworfen, sagte die Polizeisprecherin. Als die Kundgebung abends beendet wurde, hätten einzelne Demonstranten Flaschen auf Polizisten geworfen.</w:t>
      </w: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Beamten stellten am Abend und in der Nacht größere Gruppen im Bereich der Sonnenallee fest, die pro-palästinensische Parolen riefen. Um kurz vor Mitternacht zündete eine Gruppe am Rathaus Neukölln Pyrotechnik, zudem bewarf sie Einsatzkräfte mit Flaschen. Die verletzten Beamten konnten im Dienst bleiben, teilte die Polizei weiter mit. Ermittelt wird nun unter anderem wegen des Verdachts von Verstößen gegen das Versammlungsfreiheitsgesetz, wegen versuchter Gefangenenbefreiung und wegen Angriffs auf Vollstreckungsbeamte.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waren 220 Polizisten im Einsatz. (dpa)</w:t>
      </w: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Seit dem 7. Oktober oft bei Demos zu sehen: die palästinensische Flagge.  </w:t>
      </w:r>
    </w:p>
    <w:p>
      <w:pPr>
        <w:pStyle w:val="Normal49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12, 2024</w:t>
      </w:r>
    </w:p>
    <w:p>
      <w:pPr>
        <w:pStyle w:val="Normal496"/>
      </w:pPr>
    </w:p>
    <w:p>
      <w:pPr>
        <w:pStyle w:val="Normal496"/>
        <w:ind w:left="200"/>
        <w:sectPr>
          <w:type w:val="continuous"/>
          <w:pgMar w:top="840" w:right="1000" w:bottom="840" w:left="1000" w:header="400" w:footer="400"/>
          <w:pgNumType w:fmt="decimal"/>
          <w:cols w:space="720"/>
        </w:sectPr>
      </w:pPr>
      <w:r>
        <w:br/>
      </w:r>
      <w:r>
        <w:pict>
          <v:line id="_x0000_s3135" style="position:absolute;z-index:252785664" from="0,10pt" to="512pt,10pt" strokecolor="black" strokeweight="1pt">
            <v:stroke linestyle="single"/>
          </v:line>
        </w:pict>
      </w:r>
      <w:r>
        <w:rPr>
          <w:rFonts w:ascii="arial" w:eastAsia="arial" w:hAnsi="arial" w:cs="arial"/>
          <w:b/>
          <w:color w:val="767676"/>
          <w:sz w:val="16"/>
        </w:rPr>
        <w:t>End of Document</w:t>
      </w:r>
    </w:p>
    <w:p>
      <w:pPr>
        <w:pStyle w:val="Normal497"/>
        <w:sectPr>
          <w:headerReference w:type="even" r:id="rId3055"/>
          <w:headerReference w:type="default" r:id="rId3056"/>
          <w:footerReference w:type="even" r:id="rId3057"/>
          <w:footerReference w:type="default" r:id="rId3058"/>
          <w:headerReference w:type="first" r:id="rId3059"/>
          <w:footerReference w:type="first" r:id="rId3060"/>
          <w:pgSz w:w="12240" w:h="15840"/>
          <w:pgMar w:top="840" w:right="1000" w:bottom="840" w:left="1000" w:header="400" w:footer="400"/>
          <w:pgNumType w:fmt="decimal"/>
          <w:cols w:space="720"/>
          <w:titlePg w:val="0"/>
        </w:sectPr>
      </w:pPr>
    </w:p>
    <w:p>
      <w:pPr>
        <w:pStyle w:val="Normal497"/>
      </w:pPr>
    </w:p>
    <w:p>
      <w:pPr>
        <w:pStyle w:val="Normal497"/>
      </w:pPr>
      <w:r>
        <w:pict>
          <v:shape id="_x0000_i3136" type="#_x0000_t75" alt="LexisNexis®" style="width:147.75pt;height:30pt">
            <v:imagedata r:id="rId10" o:title=""/>
          </v:shape>
        </w:pict>
      </w:r>
      <w:r>
        <w:cr/>
      </w:r>
    </w:p>
    <w:p>
      <w:pPr>
        <w:pStyle w:val="Heading149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„Es ist auch mein Land, mein Europa“; Zur zweiten „Kempen ist bunt“-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kamen deutlich weniger Menschen als bei der ersten Veranstaltung.</w:t>
      </w:r>
    </w:p>
    <w:p>
      <w:pPr>
        <w:pStyle w:val="Normal4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4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13. Mai 2024</w:t>
      </w:r>
    </w:p>
    <w:p>
      <w:pPr>
        <w:pStyle w:val="Normal4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Kempen</w:t>
      </w:r>
    </w:p>
    <w:p>
      <w:pPr>
        <w:pStyle w:val="Normal497"/>
        <w:keepNext w:val="0"/>
        <w:spacing w:after="0" w:line="240" w:lineRule="atLeast"/>
        <w:ind w:right="0"/>
        <w:jc w:val="both"/>
      </w:pPr>
      <w:bookmarkStart w:id="994" w:name="Bookmark_498"/>
      <w:bookmarkEnd w:id="994"/>
    </w:p>
    <w:p>
      <w:pPr>
        <w:pStyle w:val="Normal49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497"/>
        <w:keepNext w:val="0"/>
        <w:spacing w:before="120" w:after="0" w:line="220" w:lineRule="atLeast"/>
        <w:ind w:left="0" w:right="0" w:firstLine="0"/>
        <w:jc w:val="left"/>
      </w:pPr>
      <w:r>
        <w:br/>
      </w:r>
      <w:r>
        <w:pict>
          <v:shape id="_x0000_i3137" type="#_x0000_t75" style="width:74.99pt;height:62.99pt">
            <v:imagedata r:id="rId1386" o:title=""/>
          </v:shape>
        </w:pict>
      </w:r>
    </w:p>
    <w:p>
      <w:pPr>
        <w:pStyle w:val="Normal4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25</w:t>
      </w:r>
    </w:p>
    <w:p>
      <w:pPr>
        <w:pStyle w:val="Normal4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585 words</w:t>
      </w:r>
    </w:p>
    <w:p>
      <w:pPr>
        <w:pStyle w:val="Normal4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Birgitta Ronge</w:t>
      </w:r>
    </w:p>
    <w:p>
      <w:pPr>
        <w:pStyle w:val="Normal497"/>
        <w:keepNext/>
        <w:spacing w:before="240" w:after="0" w:line="340" w:lineRule="atLeast"/>
        <w:ind w:left="0" w:right="0" w:firstLine="0"/>
        <w:jc w:val="left"/>
      </w:pPr>
      <w:bookmarkStart w:id="995" w:name="Body_496"/>
      <w:bookmarkEnd w:id="995"/>
      <w:r>
        <w:rPr>
          <w:rFonts w:ascii="arial" w:eastAsia="arial" w:hAnsi="arial" w:cs="arial"/>
          <w:b/>
          <w:i w:val="0"/>
          <w:strike w:val="0"/>
          <w:noProof w:val="0"/>
          <w:color w:val="000000"/>
          <w:position w:val="0"/>
          <w:sz w:val="28"/>
          <w:u w:val="none"/>
          <w:vertAlign w:val="baseline"/>
        </w:rPr>
        <w:t>Body</w:t>
      </w:r>
    </w:p>
    <w:p>
      <w:pPr>
        <w:pStyle w:val="Normal497"/>
        <w:spacing w:line="60" w:lineRule="exact"/>
      </w:pPr>
      <w:r>
        <w:pict>
          <v:line id="_x0000_s3138" style="position:absolute;z-index:252786688" from="0,2pt" to="512pt,2pt" strokecolor="#009ddb" strokeweight="2pt">
            <v:stroke linestyle="single"/>
            <w10:wrap type="topAndBottom"/>
          </v:line>
        </w:pict>
      </w:r>
    </w:p>
    <w:p>
      <w:pPr>
        <w:pStyle w:val="Normal497"/>
      </w:pP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Kempen (biro) Die zweite Demonstration des Kunstvereins Kempen in der Kempener Innenstadt hat am Samstagnachmittag weit weniger Interessierte angezogen als die erste Auflage am 27. Januar. Damals kamen rund 2000 Menschen in die Innenstadt, um für Vielfalt, Freiheit und Toleranz und gegen Rechtsextremismus zu demonstrieren. Geschätzt waren es nun rund 300 Menschen. Warum der Zuspruch diesmal geringer war, vermochte auch Oliver Heuken, Vorsitzender des Kunstvereins, nicht zu sagen – das schöne Wetter am Samstag und das verlängerte Wochenende, das durch den Brückentag möglich wurde, könnten allerdings zu beigetragen haben, dass viele andere Pläne hatten, als zu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gehen.</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Teils mit Plakaten und Fahnen ausgerüstet taten die Teilnehmer unter dem Motto „Kempen ist bunt – wir legen nach!“ ihre Meinung kund. „Vielfalt statt Einfalt“ war da etwa zu lesen oder „Demokratie braucht keine Alternative“. Neben den im Stadtrat vertretenen Fraktionen hatten sich auch die weiterführenden Schulen, die Kirchen und örtliche Vereine dem Aufruf des Kunstvereins angeschlossen, „Die braunen Stellen schneiden wir ab“, kündigte etwa die Tafel Kempen auf einem Plakat an.</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 Applaus gab es für junge Leute: So hatte der Kunstverein Kempen einen Preis für Schülerinnen und Schüler ausgelobt, die in einem kurzen Video-Clip zeigen sollten, dass Kunst, Demokratie, Freiheit, Menschlichkeit, Vielfalt und Integration zusammengehören und wichtig sind. Sieger des Wettbewerbs wurde die Liebfrauenschule Mülhausen aus Grefrath, am Martinsdenkmal am Buttermarkt nahmen die Gymnasiasten am Samstag das Preisgeld in Höhe von 350 Euro entgegen.</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 Applaus erhielten auch zwei Mädchen, die ans Mikro traten und ihre Sicht schilderten. Sie sei erst 13 Jahre alt, dürfe noch nicht wählen, sagte Mona Schlegel, „aber es ist auch mein Land, mein Europa, meine Welt. Mit eurer Stimme entscheidet ihr auch über die Zukunft derjenigen, die noch nicht wählen können“, so die Schülerin, die die Anwesenden dazu aufrief, wählen zu gehen. Dem schloss sich die 16-jährige Sophie Hols an. Sie werde in diesem Jahr erstmals bei der Europawahl ihre Stimme abgeben, sagte die Jugendliche, rief ihre Miterstwähler auf, das Gleiche zu tun, und appellierte an alle Wählerinnen und Wähler: „Informiert euch! Wisst, was euer Kreuz auf dem Zettel für eure Zukunft bedeuten kann!“ Viel Applaus gab es zudem für Gesamtschüler, die klarmachten, dass niemand ausgeschlossen werden oder sich schlecht fühlen sollte, nur weil er anders sei: „Gemeinsam können wir die Welt besser machen.“</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Heuken rief die Wähler, insbesondere junge Leute, dazu auf, ihre Stimme zu nutzen: „Macht unmissverständlich klar, dass ihr aus der Geschichte gelernt habt.“ Wegzuschauen und nichts mitzubekommen, sei keine Lösung, sagte Bürgermeister Christoph Dellmans (parteilos), „gehen Sie wählen und machen Sie bitte das Kreuz an der richtigen Stelle“, bat Michael Lorenz von der Lebenshilfe. In kurzen Beiträgen äußerten sich auch Winand Lange für den Stadtsportverband, David Neil Nethen vom Verein Kreis Queersen sowie Vertreter der katholischen, evangelischen und muslimischen Gemeinde in Kempen, die den „Engel der Kulturen“ mitgebracht hatten. Pfarrer Roland Kühne wünschte allen den Frieden mit dem hebräischen Schalom, auch der Ukraine und Russland, auch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5355416875_a21d4f19df.IRPRODGERA_IT08AI.jpg Norbert Prümen Geschätzt rund 300 Teilnehmer kamen zur zweiten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Motto „Kempen ist bunt“ zum Buttermarkt. Foto: Prümen</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9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13, 2024</w:t>
      </w:r>
    </w:p>
    <w:p>
      <w:pPr>
        <w:pStyle w:val="Normal497"/>
      </w:pPr>
    </w:p>
    <w:p>
      <w:pPr>
        <w:pStyle w:val="Normal497"/>
        <w:ind w:left="200"/>
        <w:sectPr>
          <w:type w:val="continuous"/>
          <w:pgMar w:top="840" w:right="1000" w:bottom="840" w:left="1000" w:header="400" w:footer="400"/>
          <w:pgNumType w:fmt="decimal"/>
          <w:cols w:space="720"/>
        </w:sectPr>
      </w:pPr>
      <w:r>
        <w:br/>
      </w:r>
      <w:r>
        <w:pict>
          <v:line id="_x0000_s3139" style="position:absolute;z-index:252787712" from="0,10pt" to="512pt,10pt" strokecolor="black" strokeweight="1pt">
            <v:stroke linestyle="single"/>
          </v:line>
        </w:pict>
      </w:r>
      <w:r>
        <w:rPr>
          <w:rFonts w:ascii="arial" w:eastAsia="arial" w:hAnsi="arial" w:cs="arial"/>
          <w:b/>
          <w:color w:val="767676"/>
          <w:sz w:val="16"/>
        </w:rPr>
        <w:t>End of Document</w:t>
      </w:r>
    </w:p>
    <w:p>
      <w:pPr>
        <w:pStyle w:val="Normal498"/>
        <w:sectPr>
          <w:headerReference w:type="even" r:id="rId3061"/>
          <w:headerReference w:type="default" r:id="rId3062"/>
          <w:footerReference w:type="even" r:id="rId3063"/>
          <w:footerReference w:type="default" r:id="rId3064"/>
          <w:headerReference w:type="first" r:id="rId3065"/>
          <w:footerReference w:type="first" r:id="rId3066"/>
          <w:pgSz w:w="12240" w:h="15840"/>
          <w:pgMar w:top="840" w:right="1000" w:bottom="840" w:left="1000" w:header="400" w:footer="400"/>
          <w:pgNumType w:fmt="decimal"/>
          <w:cols w:space="720"/>
          <w:titlePg w:val="0"/>
        </w:sectPr>
      </w:pPr>
    </w:p>
    <w:p>
      <w:pPr>
        <w:pStyle w:val="Normal498"/>
      </w:pPr>
    </w:p>
    <w:p>
      <w:pPr>
        <w:pStyle w:val="Normal498"/>
      </w:pPr>
      <w:r>
        <w:pict>
          <v:shape id="_x0000_i3140" type="#_x0000_t75" alt="LexisNexis®" style="width:147.75pt;height:30pt">
            <v:imagedata r:id="rId10" o:title=""/>
          </v:shape>
        </w:pict>
      </w:r>
      <w:r>
        <w:cr/>
      </w:r>
    </w:p>
    <w:p>
      <w:pPr>
        <w:pStyle w:val="Heading149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Zweiflers"; Diese Serie ist vielleicht das Beste, was jemals im deutschen Fernsehen zu sehen war</w:t>
      </w:r>
    </w:p>
    <w:p>
      <w:pPr>
        <w:pStyle w:val="Normal4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13. Mai 2024 10:12 PM GMT+1</w:t>
      </w:r>
    </w:p>
    <w:p>
      <w:pPr>
        <w:pStyle w:val="Normal498"/>
        <w:keepNext w:val="0"/>
        <w:spacing w:after="0" w:line="240" w:lineRule="atLeast"/>
        <w:ind w:right="0"/>
        <w:jc w:val="both"/>
      </w:pPr>
      <w:bookmarkStart w:id="996" w:name="Bookmark_499"/>
      <w:bookmarkEnd w:id="996"/>
    </w:p>
    <w:p>
      <w:pPr>
        <w:pStyle w:val="Normal49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98"/>
        <w:keepNext w:val="0"/>
        <w:spacing w:before="120" w:after="0" w:line="220" w:lineRule="atLeast"/>
        <w:ind w:left="0" w:right="0" w:firstLine="0"/>
        <w:jc w:val="left"/>
      </w:pPr>
      <w:r>
        <w:br/>
      </w:r>
      <w:r>
        <w:pict>
          <v:shape id="_x0000_i3141" type="#_x0000_t75" style="width:230.22pt;height:28.5pt">
            <v:imagedata r:id="rId39" o:title=""/>
          </v:shape>
        </w:pict>
      </w:r>
    </w:p>
    <w:p>
      <w:pPr>
        <w:pStyle w:val="Normal4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KULTUR; Kultur</w:t>
      </w:r>
    </w:p>
    <w:p>
      <w:pPr>
        <w:pStyle w:val="Normal4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845 words</w:t>
      </w:r>
    </w:p>
    <w:p>
      <w:pPr>
        <w:pStyle w:val="Normal4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Hannah Lühmann</w:t>
      </w:r>
    </w:p>
    <w:p>
      <w:pPr>
        <w:pStyle w:val="Normal49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Zweiflers" erzählt eine jüdische Familiengeschichte im Deutschland der Gegenwart, wo man das Shoah-Geschwätz von Kunstdozenten und Beschneidungs-Vorurteile ertragen muss. Warum man sich das unbedingt angucken soll und die ,,Zweiflers" die jüdischen Sopranos sind.</w:t>
      </w:r>
    </w:p>
    <w:p>
      <w:pPr>
        <w:pStyle w:val="Normal498"/>
        <w:keepNext/>
        <w:spacing w:before="240" w:after="0" w:line="340" w:lineRule="atLeast"/>
        <w:ind w:left="0" w:right="0" w:firstLine="0"/>
        <w:jc w:val="left"/>
      </w:pPr>
      <w:bookmarkStart w:id="997" w:name="Body_497"/>
      <w:bookmarkEnd w:id="997"/>
      <w:r>
        <w:rPr>
          <w:rFonts w:ascii="arial" w:eastAsia="arial" w:hAnsi="arial" w:cs="arial"/>
          <w:b/>
          <w:i w:val="0"/>
          <w:strike w:val="0"/>
          <w:noProof w:val="0"/>
          <w:color w:val="000000"/>
          <w:position w:val="0"/>
          <w:sz w:val="28"/>
          <w:u w:val="none"/>
          <w:vertAlign w:val="baseline"/>
        </w:rPr>
        <w:t>Body</w:t>
      </w:r>
    </w:p>
    <w:p>
      <w:pPr>
        <w:pStyle w:val="Normal498"/>
        <w:spacing w:line="60" w:lineRule="exact"/>
      </w:pPr>
      <w:r>
        <w:pict>
          <v:line id="_x0000_s3142" style="position:absolute;z-index:252788736" from="0,2pt" to="512pt,2pt" strokecolor="#009ddb" strokeweight="2pt">
            <v:stroke linestyle="single"/>
            <w10:wrap type="topAndBottom"/>
          </v:line>
        </w:pict>
      </w:r>
    </w:p>
    <w:p>
      <w:pPr>
        <w:pStyle w:val="Normal498"/>
      </w:pP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deutsch-jüdische Familiengeschichte, die sich um ein Feinkostunternehmen im Frankfurter Rotlichtviertel dreht - ich muss zugeben, ich hatte Widerstände, als ich diesen Plot gehört habe, ich kann nicht genau sagen, woran es liegt. Wenn man ,,öffentlich-rechtliches" Fernsehen und ,,deutsch-jüdisch" in einem Satz hört, hat man einfach irgendwie Angst vor Kitsch, der schlimmstenfalls den nicht-jüdischen deutschen Zuschauer mit Gefilte-Fish-Klischeehäppchen füttert, bis er wieder fit genug für die nächste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oder was er sonst noch so an dem Tag vorhat. Zumal das bisher bekannteste Fernsehprodukt des ,,Die Zweiflers"-Produzenten David Hadda, ,,Freitagnacht Jews", durchaus Cringe-Anteile hat.</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,,jüdisches Sopranos" wollte er schaffen, hat David Hadda zu Protokoll gegeben, in Anlehnung an die legendäre Serie um die italoamerikanische Mafia-Familie gleichen Namens. Gott, das ist ihm gelungen! Nur dass die ,,Zweiflers", in der ARD bisher leider nur sechsteilig zu haben, ungleich anrührender, weil naturgemäß gegenwärtiger sind. Vielleicht muss man gar in Unterhaltungen, um sich der Serie anzunähern, danach fragen, wann einem beim Zuschauen zum ersten Mal die Tränen kommen. Bei mir war es der Beginn der insgesamt unglaublich anrührend erzählten Liebesgeschichte zwischen Zweifler-Sohn Samuel (Leo Altaras) und Szene-Köchin Saba (Saffron Coomber), die sich zu ,,Into my arms" nachts im Feinkostgeschäft entspinnt.</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Zweiflers wurden in Cannes als beste Serie des Jahres ausgezeichnet. Das ist verständlich, es müssten allerdings noch mehrere Unterpreise erfunden werden, um den Zweiflers gerecht zu werden: der Preis für die beste Fruchtblasen-Platzszene etwa oder der Preis für die beste Kunstszene-Satire. Als der jüngste Sohn der Großfamilie, Leon, die Mischpoke zur Eröffnung einer Ausstellung einlädt, auf der seine Werke präsentiert werden, begegnet die Familie dem ,,Kunstwerk" einer deutschen Kommilitonin von Leon: hinter einem nachgebauten Auschwitztor, auf dem ,,It's Shoah Time" zu lesen ist, werden Küken geschreddert.</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anschließende Diskussion des Familien-Patriarchaten Symcha (Mike Burstyn) mit dem deutschen Kunstdozenten, in der man erst hofft, der ältere deutsche Herr werde etwas Sinnvolles sagen, das die Wut von Symcha entkräftet, der dann aber in einen unglaublichen und leider realistischen Monolog abdriftet, gehört zu den vielen kaum auszuhaltenden Szenen in dieser famosen Serie. Überhaupt ist die subtile Darstellung von Antisemitismus im Alltag äußerst gelungen. Was sich Samuel, ein erfolgreicher Musikmanager, beim Verspeisen eines gigantischen Spanferkels (legendärer Satz von Samuel: ,,Danke für den Schampus, danke für das geile Schwein") von seinen Kollegen zum Thema Beschneidung anhören muss, ist so treffend der Realität abgelauscht, dass man hofft, es möge manchem zu denken geben. Gleichzeitig ist es Glutkern der Ambivalenz, wie eigentlich jeder einzelne Satz in diesem Familiendrama.</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Kern der Erzählung ist das Delikatessengeschäft, das einen auf beste Weise an New York denken lässt. Symcha will es verkaufen, und das führt natürlich nicht nur zu einer Familienzusammenkunft à la ,,Alles auf Zucker", sondern öffnet auch den Kanal in Symchas Vergangenheit. Der verwaiste Shoah-Überlebende ist im Überlebensdschungel des Nachkriegsfrankfurt in Verstrickungen geraten, von denen man im Verlauf der Serie erfährt oder zu erfahren glaubt, wie dunkel sie genau waren. Ist Symcha ein Mörder? Wer wird seine Nachfolge antreten? Dana (Deleila Piasko), die in Israel eine Familie gegründet hat? Oder doch Samuel, der Saba doch eigentlich versprochen hat, mit ihr und dem Baby nach Kyoto zu ziehen, wo Saba eine Stelle angeboten bekommen hat?</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Serie lässt einen im Übrigen auch ernsthaft darüber nachdenken, ob nicht doch etwas dran ist am woken identitätspolitischen Konzept, dass bestimmte Rollen einfach nur von Menschen übernommen werden können, die wissen, was es bedeutet, die Rolle zu spielen. Die unglaubliche Sunnyi Melles als Zweiflers-Mutter Eleanor Reissa, die als Tochter einer jüdischen, 1956 aus Ungarn in die Schweiz geflohenen Mutter, jahrelange Erfahrung als Staatenlose hat: Könnte jemand die seltsame Rolle als alte Tochter in solch facettenreicher Erstarrtheit spielen wie sie?</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Könnte jemand den jüdischen Gen-Z-Cutie so überzeugend spielen wie Aaron Altaras, der in einen existenziellen Twist zwischen Tradition und existenziell zufälliger Liebe zu einer Nicht-Jüdin gerät? Den diese Situation in Einsichten in sich selbst und seine Familiengeschichte wirft, von denen er nichts wusste? Der von Symcha in einer schon jetzt legendären Waldsee-Szene mit einer Lager-Erinnerung konfrontiert wird, die ihn zwingt, alles, was er über die Erziehung seines Kindes bisher als selbstverständlich vorausgesetzt hatte, zu verwerfen?</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Serie ist deswegen so ungeheuer gegenwärtig, weil sie ein Milieu gewählt hat, das man so im Fernsehen nicht kennengelernt hat. Und aus dem heraus sich gerade deswegen alle Konflikte unserer Zeit mit einer so nicht gekannten Leichtigkeit erzählen lassen.</w:t>
      </w:r>
    </w:p>
    <w:p>
      <w:pPr>
        <w:pStyle w:val="Normal49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14, 2024</w:t>
      </w:r>
    </w:p>
    <w:p>
      <w:pPr>
        <w:pStyle w:val="Normal498"/>
      </w:pPr>
    </w:p>
    <w:p>
      <w:pPr>
        <w:pStyle w:val="Normal498"/>
        <w:ind w:left="200"/>
        <w:sectPr>
          <w:type w:val="continuous"/>
          <w:pgMar w:top="840" w:right="1000" w:bottom="840" w:left="1000" w:header="400" w:footer="400"/>
          <w:pgNumType w:fmt="decimal"/>
          <w:cols w:space="720"/>
        </w:sectPr>
      </w:pPr>
      <w:r>
        <w:br/>
      </w:r>
      <w:r>
        <w:pict>
          <v:line id="_x0000_s3143" style="position:absolute;z-index:252789760" from="0,10pt" to="512pt,10pt" strokecolor="black" strokeweight="1pt">
            <v:stroke linestyle="single"/>
          </v:line>
        </w:pict>
      </w:r>
      <w:r>
        <w:rPr>
          <w:rFonts w:ascii="arial" w:eastAsia="arial" w:hAnsi="arial" w:cs="arial"/>
          <w:b/>
          <w:color w:val="767676"/>
          <w:sz w:val="16"/>
        </w:rPr>
        <w:t>End of Document</w:t>
      </w:r>
    </w:p>
    <w:p>
      <w:pPr>
        <w:pStyle w:val="Normal499"/>
        <w:sectPr>
          <w:headerReference w:type="even" r:id="rId3067"/>
          <w:headerReference w:type="default" r:id="rId3068"/>
          <w:footerReference w:type="even" r:id="rId3069"/>
          <w:footerReference w:type="default" r:id="rId3070"/>
          <w:headerReference w:type="first" r:id="rId3071"/>
          <w:footerReference w:type="first" r:id="rId3072"/>
          <w:pgSz w:w="12240" w:h="15840"/>
          <w:pgMar w:top="840" w:right="1000" w:bottom="840" w:left="1000" w:header="400" w:footer="400"/>
          <w:pgNumType w:fmt="decimal"/>
          <w:cols w:space="720"/>
          <w:titlePg w:val="0"/>
        </w:sectPr>
      </w:pPr>
    </w:p>
    <w:p>
      <w:pPr>
        <w:pStyle w:val="Normal499"/>
      </w:pPr>
    </w:p>
    <w:p>
      <w:pPr>
        <w:pStyle w:val="Normal499"/>
      </w:pPr>
      <w:r>
        <w:pict>
          <v:shape id="_x0000_i3144" type="#_x0000_t75" alt="LexisNexis®" style="width:147.75pt;height:30pt">
            <v:imagedata r:id="rId10" o:title=""/>
          </v:shape>
        </w:pict>
      </w:r>
      <w:r>
        <w:cr/>
      </w:r>
    </w:p>
    <w:p>
      <w:pPr>
        <w:pStyle w:val="Heading149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Neue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-Forderung: ein Kalifat in der Ferne; Die Gruppe  Muslim Interaktiv  hielt unter strengen Auflagen eine zweite Kundgebung am Hamburger Steindamm ab. Es wirkte wie eine perfekte Inszenierung</w:t>
      </w:r>
    </w:p>
    <w:p>
      <w:pPr>
        <w:pStyle w:val="Normal4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4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13. Mai 2024</w:t>
      </w:r>
    </w:p>
    <w:p>
      <w:pPr>
        <w:pStyle w:val="Normal499"/>
        <w:keepNext w:val="0"/>
        <w:spacing w:after="0" w:line="240" w:lineRule="atLeast"/>
        <w:ind w:right="0"/>
        <w:jc w:val="both"/>
      </w:pPr>
      <w:bookmarkStart w:id="998" w:name="Bookmark_500"/>
      <w:bookmarkEnd w:id="998"/>
    </w:p>
    <w:p>
      <w:pPr>
        <w:pStyle w:val="Normal49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499"/>
        <w:keepNext w:val="0"/>
        <w:spacing w:before="120" w:after="0" w:line="220" w:lineRule="atLeast"/>
        <w:ind w:left="0" w:right="0" w:firstLine="0"/>
        <w:jc w:val="left"/>
      </w:pPr>
      <w:r>
        <w:br/>
      </w:r>
      <w:r>
        <w:pict>
          <v:shape id="_x0000_i3145" type="#_x0000_t75" style="width:257.97pt;height:41.24pt">
            <v:imagedata r:id="rId32" o:title=""/>
          </v:shape>
        </w:pict>
      </w:r>
    </w:p>
    <w:p>
      <w:pPr>
        <w:pStyle w:val="Normal4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NORD AKTUELL; S. 25</w:t>
      </w:r>
    </w:p>
    <w:p>
      <w:pPr>
        <w:pStyle w:val="Normal4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1173 words</w:t>
      </w:r>
    </w:p>
    <w:p>
      <w:pPr>
        <w:pStyle w:val="Normal4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Marta Ahmedov</w:t>
      </w:r>
    </w:p>
    <w:p>
      <w:pPr>
        <w:pStyle w:val="Normal49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Gruppe  Muslim Interaktiv  hielt unter strengen Auflagen eine zweite Kundgebung am Hamburger Steindamm ab. Es wirkte wie eine perfekte Inszenierung</w:t>
      </w:r>
    </w:p>
    <w:p>
      <w:pPr>
        <w:pStyle w:val="Normal499"/>
        <w:keepNext/>
        <w:spacing w:before="240" w:after="0" w:line="340" w:lineRule="atLeast"/>
        <w:ind w:left="0" w:right="0" w:firstLine="0"/>
        <w:jc w:val="left"/>
      </w:pPr>
      <w:bookmarkStart w:id="999" w:name="Body_498"/>
      <w:bookmarkEnd w:id="999"/>
      <w:r>
        <w:rPr>
          <w:rFonts w:ascii="arial" w:eastAsia="arial" w:hAnsi="arial" w:cs="arial"/>
          <w:b/>
          <w:i w:val="0"/>
          <w:strike w:val="0"/>
          <w:noProof w:val="0"/>
          <w:color w:val="000000"/>
          <w:position w:val="0"/>
          <w:sz w:val="28"/>
          <w:u w:val="none"/>
          <w:vertAlign w:val="baseline"/>
        </w:rPr>
        <w:t>Body</w:t>
      </w:r>
    </w:p>
    <w:p>
      <w:pPr>
        <w:pStyle w:val="Normal499"/>
        <w:spacing w:line="60" w:lineRule="exact"/>
      </w:pPr>
      <w:r>
        <w:pict>
          <v:line id="_x0000_s3146" style="position:absolute;z-index:252790784" from="0,2pt" to="512pt,2pt" strokecolor="#009ddb" strokeweight="2pt">
            <v:stroke linestyle="single"/>
            <w10:wrap type="topAndBottom"/>
          </v:line>
        </w:pict>
      </w:r>
    </w:p>
    <w:p>
      <w:pPr>
        <w:pStyle w:val="Normal499"/>
      </w:pP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Marta Ahmedov</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zweite Kundgebung der Gruppe  Muslim Interaktiv  auf dem Hamburger Steindamm verlief ohne Vorfälle. Die rund 2.300 Teilnehmer hielten sich an die Auflagen und forderten diesmal kein  Kalifat    zumindest nicht für Deutschland. Ein Aufmarsch am 27. April, bei dem ein Gottesstaat als Lösung gepriesen wurde, hatte bundesweit Empörung ausgelöst.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eine halbe Stunde vor Beginn trifft man auf dem Weg zum Steindamm auf Gegenprotest. Der Verein  Frauen Heldinnen  hat aufgefordert,  für die freiheitlich-demokratische Grundordnung anstatt Kalifat und Scharia  zu protestieren. Etwa dreißig Personen sind dem gefolgt, um sie herum sehr viel Presse.</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Rednerin Astrid Warburg-Manthey, bekannt aus der Zeitschrift Emma, kritisiert den Islam aus radikalfeministischer Sicht. Sie warnt vor übergriffigen, muslimischen, jungen Männern und  Kulturrelativismus von SPD und Grünen . Als plötzlich eine Frau mit Kopftuch die Kundgebung mit lauten Rufen zu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stört, skandiert ein Mann  Hau ab! . In den Sprechchor steigen weitere Menschen ein und umzingeln die Frau. Einige der Anwesenden, so das ungute Gefühl, scheint die Szene zu gefallen.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nicht alle Anwesenden teilen eine harte Kritik der Organisatorin am Islam. Die Grüne Abgeordnete Filiz Demirel nimmt am Protest teil, sagt aber, die größte Bedrohung für die innere Sicherheit komme von rechts. Die Forderung nach einem Kalifat sei in keiner Weise repräsentativ für die Mehrheit der Hamburger Muslime.</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FDP-Abgeordnete Anna von Treuenfels-Frowein protestiert mit. Islamismus sei eine Bedrohung für Minderheiten und Frauen, sagt sie, und fordert ein Verbot der Gruppe  Muslim Interaktiv . Mit dem Ruf nach einem Kalifat sei eine Grenze überschritten. Sie verstehe nicht, warum diese Gruppe erneut demonstrieren dürfe. Das kritisierte im Vorfeld auch CDU-Fraktionschef Dennis Thering. Kalifat-Verherrlichung habe auf Hamburgs Straßen keinen Platz. Dem rot-grünen Senat fehle der Mut, diese erneute Anmeldung abzulehnen.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SPD und Grüne wiesen dies zurück.  Diese Gruppe politisch abzulehnen, heißt noch lange nicht, dass man ihnen ihr Grundrecht auf Versammlungsfreiheit entziehen kann , sagte der SPD-Politiker Ekkehard Wysocki. Wer das fordere, lege  die Axt an den Rechtsstaat . Und die grüne Fraktion erklärte, über Versammlungsverbote könnten nur die Sicherheitsbehörden entscheiden.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Diese hatten die Versammlung unter strengen Auflagen erlaubt: Um 16 Uhr sammeln sich am Steindamm bereits mehrere Hundert Menschen, fast nur Männer. Die Behörden haben eine Geschlechtertrennung wie bei der letzten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untersagt. Ein paar Frauen mit Kopftüchern stehen am Rand und sagen, sie wären  nur zufällig  dort.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folgt ein durchchoreografiertes Geschehen. Egal, welchen Ordner man fragt, alle verweigern das Gespräch mit Journalisten und verweisen auf ein Positionspapier von  Muslim Interaktiv . Sie tragen professionelle Headsets, stimmen sich ab.</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Organisatoren der Kundgebung teilen Schilder aus. Bestimmt hundert Stück, auf denen nur die Worte  Zensiert ,  Verboten  oder  Banned  stehen. Auch von der Bühne kommt nun die Ansage, niemand solle auf Fragen von Journalisten antworten oder eigenmächtig Parolen rufen. Dann fordert ein Organisator, für ein paar Minuten zu schweigen und alle Schilder hochzuhalten. Die Teilnehmenden folgen dem mit beängstigender Disziplin. Das ganze Geschehen wirkt wie eine akribisch geplante Installation.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die Stille vorbei ist, folgt die einzige Rede. Raheem Boateng, Frontmann von  Muslim Interaktiv , redet nicht   er predigt. Fast zwanzig Minuten verliest er mit Inbrunst seine Anklage gegen die Islamfeindlichkeit der deutschen Medien, Politik und Gesellschaft.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er erklärt sich: Das Kalifat sei als Lösung für die Situation im Nahen Osten gemeint, keine Forderung für Deutschland. Dort solle es den Staat Israel und seine Nachbarländer ablösen. Das sei nicht antisemitisch, denn Antisemitismus sei ein europäisches Problem.  Das jüdische Leben, und das ist unsere islamische Überzeugung, hat ein Existenzrecht , sagt Boateng. Sein Kalifat scheint an eine verklärte historische Vorstellung vom Osmanischen Reich anzuknüpfen   welche Rolle Ar­me­nie­r oder Kur­den einnehmen würden, lässt er offen.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emotionalsten Moment der Rede kommt Boateng auf seine persönliche Situation zu sprechen. Die ganze Nation kenne seinen Namen.  Sie haben mich zum Staatsfeind gemacht! , schreit er, dessen Gesicht bereits als  Der Islamisten-Popstar  auf der Mopo prangte. Die Rede endet mit einem Gebet, das durch Pfiffe gestört wird. Dann ist die Versammlung vorbei.</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Einzelne sind nun doch zum Reden bereit. Ein Mann aus Afghanistan sagt, er wolle hier für Frieden demonstrieren. Ein Tadschike, der wenig Deutsch spricht, sagt, er hätte gar nicht alles verstanden. Er wolle hier gegen die Unterdrückung von Mus­li­men weltweit demonstrieren. Auf kritische Fragen nach Kalifat, ethnischen Minderheiten oder Frauenrechten antworten beide nicht.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Hinter der Kundgebung findet ein zweiter Gegenprotest statt, organisiert vom  Jungen Forum  der Deutsch-Israelischen Gesellschaft. Etwa 20 Personen stehen in einem Polizeikessel, während die Teilnehmer der Kundgebung an ihnen vorbeilaufen. Sie halten ein Transparent mit  Solidarität mit Israel   Gegen Hamas-Terror und Antisemitismus  hoch. Es kommt zu verbalem Schlagabtausch: Die Passanten rufen  Free, free Palestine , aus dem Kessel antworten sie  Free Gaza from Hamas .</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der Organisatorinnen ist 23-jährige Luna. Sie erzählt, ein Jahr lang in Israel studiert zu haben.  Deshalb weiß ich, wie wichtig der Staat Israel als Schutzraum für jüdische Menschen ist.  Um den Körper trägt sie eine Regenbogenfahne. Sie wolle sich für alle einsetzen, die durch ein Kalifat bedroht würden, erklärte sie.  Das sind auch queere Menschen. </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Islamisten im Schuldienst?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Anmelder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der Gruppe  Muslim Interaktiv  ist ein Lehramtsstudent. Das warf in der Debatte die Frage auf, ob einem Islamisten dieses Studium verwehrt werden kann. Kann es nicht, der Eintritt in den Schuldienst schon.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Studierende in Hamburg können exmatrikuliert werden, wenn sie der Hochschule durch  schweres schuldhaftes Fehlverhalten erheblichen Schaden zugefügt haben , erklärt Uni-Sprecher Alexander Lemonakis. Es seien aber bisher  keine relevanten Vorfälle im universiären Kontext im Zusammenhang mit dieser Person bekannt, die die Prüfung einer Exmatrikulation veranlassen . Was außerhalb des universitären Kontexts passiere, sei Aufgabe für Polizei und Justiz.</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Islamisten können kein Referendariat antreten, wie der Sprecher der Schulbehörde, Peter Albrecht, auf Nachfrage erklärt. Lehrkräfte absolvieren diesen Vorbereitungsdienst in der Regel in einem  Beamtenverhältnis auf Wideruf . Und darin darf nur eintreten, wer  die Gewähr dafür bietet, jederzeit für die freiheitlich demokratische Grundordnung einzutreten . Zwar kann in Hamburg das Lehramts-Referendariat außerhalb eines Beamtenverhältnisses in einem  öffentlich-rechtlichen Ausbildungsverhältnis  absolviert werden, aber da gilt der gleiche Grundatz.</w:t>
      </w:r>
    </w:p>
    <w:p>
      <w:pPr>
        <w:pStyle w:val="Normal49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12, 2024</w:t>
      </w:r>
    </w:p>
    <w:p>
      <w:pPr>
        <w:pStyle w:val="Normal499"/>
      </w:pPr>
    </w:p>
    <w:p>
      <w:pPr>
        <w:pStyle w:val="Normal499"/>
        <w:ind w:left="200"/>
      </w:pPr>
      <w:r>
        <w:br/>
      </w:r>
      <w:r>
        <w:pict>
          <v:line id="_x0000_s3147" style="position:absolute;z-index:252791808" from="0,10pt" to="512pt,10pt" strokecolor="black" strokeweight="1pt">
            <v:stroke linestyle="single"/>
          </v:line>
        </w:pict>
      </w:r>
      <w:r>
        <w:rPr>
          <w:rFonts w:ascii="arial" w:eastAsia="arial" w:hAnsi="arial" w:cs="arial"/>
          <w:b/>
          <w:color w:val="767676"/>
          <w:sz w:val="16"/>
        </w:rPr>
        <w:t>End of Document</w:t>
      </w:r>
    </w:p>
    <w:sectPr>
      <w:type w:val="continuous"/>
      <w:pgMar w:top="840" w:right="1000" w:bottom="840" w:left="1000" w:header="400" w:footer="400"/>
      <w:pgNumType w:fmt="decimal"/>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0"/>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
    </w:pPr>
  </w:p>
</w:ftr>
</file>

<file path=word/footer1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
    </w:pPr>
  </w:p>
</w:ftr>
</file>

<file path=word/footer10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3"/>
    </w:pPr>
  </w:p>
</w:ftr>
</file>

<file path=word/footer10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3"/>
          </w:pPr>
        </w:p>
      </w:tc>
      <w:tc>
        <w:tcPr>
          <w:tcW w:w="4880" w:type="dxa"/>
          <w:tcMar>
            <w:top w:w="200" w:type="dxa"/>
          </w:tcMar>
          <w:vAlign w:val="center"/>
        </w:tcPr>
        <w:p>
          <w:pPr>
            <w:pStyle w:val="Normal333"/>
          </w:pPr>
        </w:p>
      </w:tc>
      <w:tc>
        <w:tcPr>
          <w:tcW w:w="2600" w:type="dxa"/>
          <w:tcMar>
            <w:top w:w="200" w:type="dxa"/>
          </w:tcMar>
          <w:vAlign w:val="center"/>
        </w:tcPr>
        <w:p>
          <w:pPr>
            <w:pStyle w:val="Normal333"/>
          </w:pPr>
        </w:p>
      </w:tc>
    </w:tr>
  </w:tbl>
</w:ftr>
</file>

<file path=word/footer10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3"/>
      <w:spacing w:before="200"/>
      <w:jc w:val="center"/>
    </w:pPr>
  </w:p>
</w:ftr>
</file>

<file path=word/footer10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4"/>
    </w:pPr>
  </w:p>
</w:ftr>
</file>

<file path=word/footer10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4"/>
          </w:pPr>
        </w:p>
      </w:tc>
      <w:tc>
        <w:tcPr>
          <w:tcW w:w="4880" w:type="dxa"/>
          <w:tcMar>
            <w:top w:w="200" w:type="dxa"/>
          </w:tcMar>
          <w:vAlign w:val="center"/>
        </w:tcPr>
        <w:p>
          <w:pPr>
            <w:pStyle w:val="Normal334"/>
          </w:pPr>
        </w:p>
      </w:tc>
      <w:tc>
        <w:tcPr>
          <w:tcW w:w="2600" w:type="dxa"/>
          <w:tcMar>
            <w:top w:w="200" w:type="dxa"/>
          </w:tcMar>
          <w:vAlign w:val="center"/>
        </w:tcPr>
        <w:p>
          <w:pPr>
            <w:pStyle w:val="Normal334"/>
          </w:pPr>
        </w:p>
      </w:tc>
    </w:tr>
  </w:tbl>
</w:ftr>
</file>

<file path=word/footer10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4"/>
      <w:spacing w:before="200"/>
      <w:jc w:val="center"/>
    </w:pPr>
  </w:p>
</w:ftr>
</file>

<file path=word/footer10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5"/>
    </w:pPr>
  </w:p>
</w:ftr>
</file>

<file path=word/footer10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5"/>
          </w:pPr>
        </w:p>
      </w:tc>
      <w:tc>
        <w:tcPr>
          <w:tcW w:w="4880" w:type="dxa"/>
          <w:tcMar>
            <w:top w:w="200" w:type="dxa"/>
          </w:tcMar>
          <w:vAlign w:val="center"/>
        </w:tcPr>
        <w:p>
          <w:pPr>
            <w:pStyle w:val="Normal335"/>
          </w:pPr>
        </w:p>
      </w:tc>
      <w:tc>
        <w:tcPr>
          <w:tcW w:w="2600" w:type="dxa"/>
          <w:tcMar>
            <w:top w:w="200" w:type="dxa"/>
          </w:tcMar>
          <w:vAlign w:val="center"/>
        </w:tcPr>
        <w:p>
          <w:pPr>
            <w:pStyle w:val="Normal335"/>
          </w:pPr>
        </w:p>
      </w:tc>
    </w:tr>
  </w:tbl>
</w:ftr>
</file>

<file path=word/footer10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5"/>
      <w:spacing w:before="200"/>
      <w:jc w:val="center"/>
    </w:pPr>
  </w:p>
</w:ftr>
</file>

<file path=word/footer10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6"/>
    </w:pPr>
  </w:p>
</w:ftr>
</file>

<file path=word/footer1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
          </w:pPr>
        </w:p>
      </w:tc>
      <w:tc>
        <w:tcPr>
          <w:tcW w:w="4880" w:type="dxa"/>
          <w:tcMar>
            <w:top w:w="200" w:type="dxa"/>
          </w:tcMar>
          <w:vAlign w:val="center"/>
        </w:tcPr>
        <w:p>
          <w:pPr>
            <w:pStyle w:val="Normal33"/>
          </w:pPr>
        </w:p>
      </w:tc>
      <w:tc>
        <w:tcPr>
          <w:tcW w:w="2600" w:type="dxa"/>
          <w:tcMar>
            <w:top w:w="200" w:type="dxa"/>
          </w:tcMar>
          <w:vAlign w:val="center"/>
        </w:tcPr>
        <w:p>
          <w:pPr>
            <w:pStyle w:val="Normal33"/>
          </w:pPr>
        </w:p>
      </w:tc>
    </w:tr>
  </w:tbl>
</w:ftr>
</file>

<file path=word/footer10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6"/>
          </w:pPr>
        </w:p>
      </w:tc>
      <w:tc>
        <w:tcPr>
          <w:tcW w:w="4880" w:type="dxa"/>
          <w:tcMar>
            <w:top w:w="200" w:type="dxa"/>
          </w:tcMar>
          <w:vAlign w:val="center"/>
        </w:tcPr>
        <w:p>
          <w:pPr>
            <w:pStyle w:val="Normal336"/>
          </w:pPr>
        </w:p>
      </w:tc>
      <w:tc>
        <w:tcPr>
          <w:tcW w:w="2600" w:type="dxa"/>
          <w:tcMar>
            <w:top w:w="200" w:type="dxa"/>
          </w:tcMar>
          <w:vAlign w:val="center"/>
        </w:tcPr>
        <w:p>
          <w:pPr>
            <w:pStyle w:val="Normal336"/>
          </w:pPr>
        </w:p>
      </w:tc>
    </w:tr>
  </w:tbl>
</w:ftr>
</file>

<file path=word/footer10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6"/>
      <w:spacing w:before="200"/>
      <w:jc w:val="center"/>
    </w:pPr>
  </w:p>
</w:ftr>
</file>

<file path=word/footer10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7"/>
    </w:pPr>
  </w:p>
</w:ftr>
</file>

<file path=word/footer10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7"/>
          </w:pPr>
        </w:p>
      </w:tc>
      <w:tc>
        <w:tcPr>
          <w:tcW w:w="4880" w:type="dxa"/>
          <w:tcMar>
            <w:top w:w="200" w:type="dxa"/>
          </w:tcMar>
          <w:vAlign w:val="center"/>
        </w:tcPr>
        <w:p>
          <w:pPr>
            <w:pStyle w:val="Normal337"/>
          </w:pPr>
        </w:p>
      </w:tc>
      <w:tc>
        <w:tcPr>
          <w:tcW w:w="2600" w:type="dxa"/>
          <w:tcMar>
            <w:top w:w="200" w:type="dxa"/>
          </w:tcMar>
          <w:vAlign w:val="center"/>
        </w:tcPr>
        <w:p>
          <w:pPr>
            <w:pStyle w:val="Normal337"/>
          </w:pPr>
        </w:p>
      </w:tc>
    </w:tr>
  </w:tbl>
</w:ftr>
</file>

<file path=word/footer10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7"/>
      <w:spacing w:before="200"/>
      <w:jc w:val="center"/>
    </w:pPr>
  </w:p>
</w:ftr>
</file>

<file path=word/footer10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8"/>
    </w:pPr>
  </w:p>
</w:ftr>
</file>

<file path=word/footer10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8"/>
          </w:pPr>
        </w:p>
      </w:tc>
      <w:tc>
        <w:tcPr>
          <w:tcW w:w="4880" w:type="dxa"/>
          <w:tcMar>
            <w:top w:w="200" w:type="dxa"/>
          </w:tcMar>
          <w:vAlign w:val="center"/>
        </w:tcPr>
        <w:p>
          <w:pPr>
            <w:pStyle w:val="Normal338"/>
          </w:pPr>
        </w:p>
      </w:tc>
      <w:tc>
        <w:tcPr>
          <w:tcW w:w="2600" w:type="dxa"/>
          <w:tcMar>
            <w:top w:w="200" w:type="dxa"/>
          </w:tcMar>
          <w:vAlign w:val="center"/>
        </w:tcPr>
        <w:p>
          <w:pPr>
            <w:pStyle w:val="Normal338"/>
          </w:pPr>
        </w:p>
      </w:tc>
    </w:tr>
  </w:tbl>
</w:ftr>
</file>

<file path=word/footer10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8"/>
      <w:spacing w:before="200"/>
      <w:jc w:val="center"/>
    </w:pPr>
  </w:p>
</w:ftr>
</file>

<file path=word/footer10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9"/>
    </w:pPr>
  </w:p>
</w:ftr>
</file>

<file path=word/footer10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9"/>
          </w:pPr>
        </w:p>
      </w:tc>
      <w:tc>
        <w:tcPr>
          <w:tcW w:w="4880" w:type="dxa"/>
          <w:tcMar>
            <w:top w:w="200" w:type="dxa"/>
          </w:tcMar>
          <w:vAlign w:val="center"/>
        </w:tcPr>
        <w:p>
          <w:pPr>
            <w:pStyle w:val="Normal339"/>
          </w:pPr>
        </w:p>
      </w:tc>
      <w:tc>
        <w:tcPr>
          <w:tcW w:w="2600" w:type="dxa"/>
          <w:tcMar>
            <w:top w:w="200" w:type="dxa"/>
          </w:tcMar>
          <w:vAlign w:val="center"/>
        </w:tcPr>
        <w:p>
          <w:pPr>
            <w:pStyle w:val="Normal339"/>
          </w:pPr>
        </w:p>
      </w:tc>
    </w:tr>
  </w:tbl>
</w:ftr>
</file>

<file path=word/footer1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
      <w:spacing w:before="200"/>
      <w:jc w:val="center"/>
    </w:pPr>
  </w:p>
</w:ftr>
</file>

<file path=word/footer10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9"/>
      <w:spacing w:before="200"/>
      <w:jc w:val="center"/>
    </w:pPr>
  </w:p>
</w:ftr>
</file>

<file path=word/footer10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0"/>
    </w:pPr>
  </w:p>
</w:ftr>
</file>

<file path=word/footer10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0"/>
          </w:pPr>
        </w:p>
      </w:tc>
      <w:tc>
        <w:tcPr>
          <w:tcW w:w="4880" w:type="dxa"/>
          <w:tcMar>
            <w:top w:w="200" w:type="dxa"/>
          </w:tcMar>
          <w:vAlign w:val="center"/>
        </w:tcPr>
        <w:p>
          <w:pPr>
            <w:pStyle w:val="Normal340"/>
          </w:pPr>
        </w:p>
      </w:tc>
      <w:tc>
        <w:tcPr>
          <w:tcW w:w="2600" w:type="dxa"/>
          <w:tcMar>
            <w:top w:w="200" w:type="dxa"/>
          </w:tcMar>
          <w:vAlign w:val="center"/>
        </w:tcPr>
        <w:p>
          <w:pPr>
            <w:pStyle w:val="Normal340"/>
          </w:pPr>
        </w:p>
      </w:tc>
    </w:tr>
  </w:tbl>
</w:ftr>
</file>

<file path=word/footer10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0"/>
      <w:spacing w:before="200"/>
      <w:jc w:val="center"/>
    </w:pPr>
  </w:p>
</w:ftr>
</file>

<file path=word/footer10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1"/>
    </w:pPr>
  </w:p>
</w:ftr>
</file>

<file path=word/footer10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1"/>
          </w:pPr>
        </w:p>
      </w:tc>
      <w:tc>
        <w:tcPr>
          <w:tcW w:w="4880" w:type="dxa"/>
          <w:tcMar>
            <w:top w:w="200" w:type="dxa"/>
          </w:tcMar>
          <w:vAlign w:val="center"/>
        </w:tcPr>
        <w:p>
          <w:pPr>
            <w:pStyle w:val="Normal341"/>
          </w:pPr>
        </w:p>
      </w:tc>
      <w:tc>
        <w:tcPr>
          <w:tcW w:w="2600" w:type="dxa"/>
          <w:tcMar>
            <w:top w:w="200" w:type="dxa"/>
          </w:tcMar>
          <w:vAlign w:val="center"/>
        </w:tcPr>
        <w:p>
          <w:pPr>
            <w:pStyle w:val="Normal341"/>
          </w:pPr>
        </w:p>
      </w:tc>
    </w:tr>
  </w:tbl>
</w:ftr>
</file>

<file path=word/footer10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1"/>
      <w:spacing w:before="200"/>
      <w:jc w:val="center"/>
    </w:pPr>
  </w:p>
</w:ftr>
</file>

<file path=word/footer10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2"/>
    </w:pPr>
  </w:p>
</w:ftr>
</file>

<file path=word/footer10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2"/>
          </w:pPr>
        </w:p>
      </w:tc>
      <w:tc>
        <w:tcPr>
          <w:tcW w:w="4880" w:type="dxa"/>
          <w:tcMar>
            <w:top w:w="200" w:type="dxa"/>
          </w:tcMar>
          <w:vAlign w:val="center"/>
        </w:tcPr>
        <w:p>
          <w:pPr>
            <w:pStyle w:val="Normal342"/>
          </w:pPr>
        </w:p>
      </w:tc>
      <w:tc>
        <w:tcPr>
          <w:tcW w:w="2600" w:type="dxa"/>
          <w:tcMar>
            <w:top w:w="200" w:type="dxa"/>
          </w:tcMar>
          <w:vAlign w:val="center"/>
        </w:tcPr>
        <w:p>
          <w:pPr>
            <w:pStyle w:val="Normal342"/>
          </w:pPr>
        </w:p>
      </w:tc>
    </w:tr>
  </w:tbl>
</w:ftr>
</file>

<file path=word/footer10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2"/>
      <w:spacing w:before="200"/>
      <w:jc w:val="center"/>
    </w:pPr>
  </w:p>
</w:ftr>
</file>

<file path=word/footer1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
    </w:pPr>
  </w:p>
</w:ftr>
</file>

<file path=word/footer10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3"/>
    </w:pPr>
  </w:p>
</w:ftr>
</file>

<file path=word/footer10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3"/>
          </w:pPr>
        </w:p>
      </w:tc>
      <w:tc>
        <w:tcPr>
          <w:tcW w:w="4880" w:type="dxa"/>
          <w:tcMar>
            <w:top w:w="200" w:type="dxa"/>
          </w:tcMar>
          <w:vAlign w:val="center"/>
        </w:tcPr>
        <w:p>
          <w:pPr>
            <w:pStyle w:val="Normal343"/>
          </w:pPr>
        </w:p>
      </w:tc>
      <w:tc>
        <w:tcPr>
          <w:tcW w:w="2600" w:type="dxa"/>
          <w:tcMar>
            <w:top w:w="200" w:type="dxa"/>
          </w:tcMar>
          <w:vAlign w:val="center"/>
        </w:tcPr>
        <w:p>
          <w:pPr>
            <w:pStyle w:val="Normal343"/>
          </w:pPr>
        </w:p>
      </w:tc>
    </w:tr>
  </w:tbl>
</w:ftr>
</file>

<file path=word/footer10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3"/>
      <w:spacing w:before="200"/>
      <w:jc w:val="center"/>
    </w:pPr>
  </w:p>
</w:ftr>
</file>

<file path=word/footer10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4"/>
    </w:pPr>
  </w:p>
</w:ftr>
</file>

<file path=word/footer10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4"/>
          </w:pPr>
        </w:p>
      </w:tc>
      <w:tc>
        <w:tcPr>
          <w:tcW w:w="4880" w:type="dxa"/>
          <w:tcMar>
            <w:top w:w="200" w:type="dxa"/>
          </w:tcMar>
          <w:vAlign w:val="center"/>
        </w:tcPr>
        <w:p>
          <w:pPr>
            <w:pStyle w:val="Normal344"/>
          </w:pPr>
        </w:p>
      </w:tc>
      <w:tc>
        <w:tcPr>
          <w:tcW w:w="2600" w:type="dxa"/>
          <w:tcMar>
            <w:top w:w="200" w:type="dxa"/>
          </w:tcMar>
          <w:vAlign w:val="center"/>
        </w:tcPr>
        <w:p>
          <w:pPr>
            <w:pStyle w:val="Normal344"/>
          </w:pPr>
        </w:p>
      </w:tc>
    </w:tr>
  </w:tbl>
</w:ftr>
</file>

<file path=word/footer10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4"/>
      <w:spacing w:before="200"/>
      <w:jc w:val="center"/>
    </w:pPr>
  </w:p>
</w:ftr>
</file>

<file path=word/footer10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5"/>
    </w:pPr>
  </w:p>
</w:ftr>
</file>

<file path=word/footer10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5"/>
          </w:pPr>
        </w:p>
      </w:tc>
      <w:tc>
        <w:tcPr>
          <w:tcW w:w="4880" w:type="dxa"/>
          <w:tcMar>
            <w:top w:w="200" w:type="dxa"/>
          </w:tcMar>
          <w:vAlign w:val="center"/>
        </w:tcPr>
        <w:p>
          <w:pPr>
            <w:pStyle w:val="Normal345"/>
          </w:pPr>
        </w:p>
      </w:tc>
      <w:tc>
        <w:tcPr>
          <w:tcW w:w="2600" w:type="dxa"/>
          <w:tcMar>
            <w:top w:w="200" w:type="dxa"/>
          </w:tcMar>
          <w:vAlign w:val="center"/>
        </w:tcPr>
        <w:p>
          <w:pPr>
            <w:pStyle w:val="Normal345"/>
          </w:pPr>
        </w:p>
      </w:tc>
    </w:tr>
  </w:tbl>
</w:ftr>
</file>

<file path=word/footer10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5"/>
      <w:spacing w:before="200"/>
      <w:jc w:val="center"/>
    </w:pPr>
  </w:p>
</w:ftr>
</file>

<file path=word/footer10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6"/>
    </w:pPr>
  </w:p>
</w:ftr>
</file>

<file path=word/footer1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
          </w:pPr>
        </w:p>
      </w:tc>
      <w:tc>
        <w:tcPr>
          <w:tcW w:w="4880" w:type="dxa"/>
          <w:tcMar>
            <w:top w:w="200" w:type="dxa"/>
          </w:tcMar>
          <w:vAlign w:val="center"/>
        </w:tcPr>
        <w:p>
          <w:pPr>
            <w:pStyle w:val="Normal34"/>
          </w:pPr>
        </w:p>
      </w:tc>
      <w:tc>
        <w:tcPr>
          <w:tcW w:w="2600" w:type="dxa"/>
          <w:tcMar>
            <w:top w:w="200" w:type="dxa"/>
          </w:tcMar>
          <w:vAlign w:val="center"/>
        </w:tcPr>
        <w:p>
          <w:pPr>
            <w:pStyle w:val="Normal34"/>
          </w:pPr>
        </w:p>
      </w:tc>
    </w:tr>
  </w:tbl>
</w:ftr>
</file>

<file path=word/footer10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6"/>
          </w:pPr>
        </w:p>
      </w:tc>
      <w:tc>
        <w:tcPr>
          <w:tcW w:w="4880" w:type="dxa"/>
          <w:tcMar>
            <w:top w:w="200" w:type="dxa"/>
          </w:tcMar>
          <w:vAlign w:val="center"/>
        </w:tcPr>
        <w:p>
          <w:pPr>
            <w:pStyle w:val="Normal346"/>
          </w:pPr>
        </w:p>
      </w:tc>
      <w:tc>
        <w:tcPr>
          <w:tcW w:w="2600" w:type="dxa"/>
          <w:tcMar>
            <w:top w:w="200" w:type="dxa"/>
          </w:tcMar>
          <w:vAlign w:val="center"/>
        </w:tcPr>
        <w:p>
          <w:pPr>
            <w:pStyle w:val="Normal346"/>
          </w:pPr>
        </w:p>
      </w:tc>
    </w:tr>
  </w:tbl>
</w:ftr>
</file>

<file path=word/footer10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6"/>
      <w:spacing w:before="200"/>
      <w:jc w:val="center"/>
    </w:pPr>
  </w:p>
</w:ftr>
</file>

<file path=word/footer10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7"/>
    </w:pPr>
  </w:p>
</w:ftr>
</file>

<file path=word/footer10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7"/>
          </w:pPr>
        </w:p>
      </w:tc>
      <w:tc>
        <w:tcPr>
          <w:tcW w:w="4880" w:type="dxa"/>
          <w:tcMar>
            <w:top w:w="200" w:type="dxa"/>
          </w:tcMar>
          <w:vAlign w:val="center"/>
        </w:tcPr>
        <w:p>
          <w:pPr>
            <w:pStyle w:val="Normal347"/>
          </w:pPr>
        </w:p>
      </w:tc>
      <w:tc>
        <w:tcPr>
          <w:tcW w:w="2600" w:type="dxa"/>
          <w:tcMar>
            <w:top w:w="200" w:type="dxa"/>
          </w:tcMar>
          <w:vAlign w:val="center"/>
        </w:tcPr>
        <w:p>
          <w:pPr>
            <w:pStyle w:val="Normal347"/>
          </w:pPr>
        </w:p>
      </w:tc>
    </w:tr>
  </w:tbl>
</w:ftr>
</file>

<file path=word/footer10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7"/>
      <w:spacing w:before="200"/>
      <w:jc w:val="center"/>
    </w:pPr>
  </w:p>
</w:ftr>
</file>

<file path=word/footer10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8"/>
    </w:pPr>
  </w:p>
</w:ftr>
</file>

<file path=word/footer10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8"/>
          </w:pPr>
        </w:p>
      </w:tc>
      <w:tc>
        <w:tcPr>
          <w:tcW w:w="4880" w:type="dxa"/>
          <w:tcMar>
            <w:top w:w="200" w:type="dxa"/>
          </w:tcMar>
          <w:vAlign w:val="center"/>
        </w:tcPr>
        <w:p>
          <w:pPr>
            <w:pStyle w:val="Normal348"/>
          </w:pPr>
        </w:p>
      </w:tc>
      <w:tc>
        <w:tcPr>
          <w:tcW w:w="2600" w:type="dxa"/>
          <w:tcMar>
            <w:top w:w="200" w:type="dxa"/>
          </w:tcMar>
          <w:vAlign w:val="center"/>
        </w:tcPr>
        <w:p>
          <w:pPr>
            <w:pStyle w:val="Normal348"/>
          </w:pPr>
        </w:p>
      </w:tc>
    </w:tr>
  </w:tbl>
</w:ftr>
</file>

<file path=word/footer10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8"/>
      <w:spacing w:before="200"/>
      <w:jc w:val="center"/>
    </w:pPr>
  </w:p>
</w:ftr>
</file>

<file path=word/footer10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9"/>
    </w:pPr>
  </w:p>
</w:ftr>
</file>

<file path=word/footer10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9"/>
          </w:pPr>
        </w:p>
      </w:tc>
      <w:tc>
        <w:tcPr>
          <w:tcW w:w="4880" w:type="dxa"/>
          <w:tcMar>
            <w:top w:w="200" w:type="dxa"/>
          </w:tcMar>
          <w:vAlign w:val="center"/>
        </w:tcPr>
        <w:p>
          <w:pPr>
            <w:pStyle w:val="Normal349"/>
          </w:pPr>
        </w:p>
      </w:tc>
      <w:tc>
        <w:tcPr>
          <w:tcW w:w="2600" w:type="dxa"/>
          <w:tcMar>
            <w:top w:w="200" w:type="dxa"/>
          </w:tcMar>
          <w:vAlign w:val="center"/>
        </w:tcPr>
        <w:p>
          <w:pPr>
            <w:pStyle w:val="Normal349"/>
          </w:pPr>
        </w:p>
      </w:tc>
    </w:tr>
  </w:tbl>
</w:ftr>
</file>

<file path=word/footer1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
      <w:spacing w:before="200"/>
      <w:jc w:val="center"/>
    </w:pPr>
  </w:p>
</w:ftr>
</file>

<file path=word/footer10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9"/>
      <w:spacing w:before="200"/>
      <w:jc w:val="center"/>
    </w:pPr>
  </w:p>
</w:ftr>
</file>

<file path=word/footer10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0"/>
    </w:pPr>
  </w:p>
</w:ftr>
</file>

<file path=word/footer10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0"/>
          </w:pPr>
        </w:p>
      </w:tc>
      <w:tc>
        <w:tcPr>
          <w:tcW w:w="4880" w:type="dxa"/>
          <w:tcMar>
            <w:top w:w="200" w:type="dxa"/>
          </w:tcMar>
          <w:vAlign w:val="center"/>
        </w:tcPr>
        <w:p>
          <w:pPr>
            <w:pStyle w:val="Normal350"/>
          </w:pPr>
        </w:p>
      </w:tc>
      <w:tc>
        <w:tcPr>
          <w:tcW w:w="2600" w:type="dxa"/>
          <w:tcMar>
            <w:top w:w="200" w:type="dxa"/>
          </w:tcMar>
          <w:vAlign w:val="center"/>
        </w:tcPr>
        <w:p>
          <w:pPr>
            <w:pStyle w:val="Normal350"/>
          </w:pPr>
        </w:p>
      </w:tc>
    </w:tr>
  </w:tbl>
</w:ftr>
</file>

<file path=word/footer10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0"/>
      <w:spacing w:before="200"/>
      <w:jc w:val="center"/>
    </w:pPr>
  </w:p>
</w:ftr>
</file>

<file path=word/footer10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1"/>
    </w:pPr>
  </w:p>
</w:ftr>
</file>

<file path=word/footer10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1"/>
          </w:pPr>
        </w:p>
      </w:tc>
      <w:tc>
        <w:tcPr>
          <w:tcW w:w="4880" w:type="dxa"/>
          <w:tcMar>
            <w:top w:w="200" w:type="dxa"/>
          </w:tcMar>
          <w:vAlign w:val="center"/>
        </w:tcPr>
        <w:p>
          <w:pPr>
            <w:pStyle w:val="Normal351"/>
          </w:pPr>
        </w:p>
      </w:tc>
      <w:tc>
        <w:tcPr>
          <w:tcW w:w="2600" w:type="dxa"/>
          <w:tcMar>
            <w:top w:w="200" w:type="dxa"/>
          </w:tcMar>
          <w:vAlign w:val="center"/>
        </w:tcPr>
        <w:p>
          <w:pPr>
            <w:pStyle w:val="Normal351"/>
          </w:pPr>
        </w:p>
      </w:tc>
    </w:tr>
  </w:tbl>
</w:ftr>
</file>

<file path=word/footer10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1"/>
      <w:spacing w:before="200"/>
      <w:jc w:val="center"/>
    </w:pPr>
  </w:p>
</w:ftr>
</file>

<file path=word/footer10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2"/>
    </w:pPr>
  </w:p>
</w:ftr>
</file>

<file path=word/footer10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2"/>
          </w:pPr>
        </w:p>
      </w:tc>
      <w:tc>
        <w:tcPr>
          <w:tcW w:w="4880" w:type="dxa"/>
          <w:tcMar>
            <w:top w:w="200" w:type="dxa"/>
          </w:tcMar>
          <w:vAlign w:val="center"/>
        </w:tcPr>
        <w:p>
          <w:pPr>
            <w:pStyle w:val="Normal352"/>
          </w:pPr>
        </w:p>
      </w:tc>
      <w:tc>
        <w:tcPr>
          <w:tcW w:w="2600" w:type="dxa"/>
          <w:tcMar>
            <w:top w:w="200" w:type="dxa"/>
          </w:tcMar>
          <w:vAlign w:val="center"/>
        </w:tcPr>
        <w:p>
          <w:pPr>
            <w:pStyle w:val="Normal352"/>
          </w:pPr>
        </w:p>
      </w:tc>
    </w:tr>
  </w:tbl>
</w:ftr>
</file>

<file path=word/footer10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2"/>
      <w:spacing w:before="200"/>
      <w:jc w:val="center"/>
    </w:pPr>
  </w:p>
</w:ftr>
</file>

<file path=word/footer1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
    </w:pPr>
  </w:p>
</w:ftr>
</file>

<file path=word/footer10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3"/>
    </w:pPr>
  </w:p>
</w:ftr>
</file>

<file path=word/footer10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3"/>
          </w:pPr>
        </w:p>
      </w:tc>
      <w:tc>
        <w:tcPr>
          <w:tcW w:w="4880" w:type="dxa"/>
          <w:tcMar>
            <w:top w:w="200" w:type="dxa"/>
          </w:tcMar>
          <w:vAlign w:val="center"/>
        </w:tcPr>
        <w:p>
          <w:pPr>
            <w:pStyle w:val="Normal353"/>
          </w:pPr>
        </w:p>
      </w:tc>
      <w:tc>
        <w:tcPr>
          <w:tcW w:w="2600" w:type="dxa"/>
          <w:tcMar>
            <w:top w:w="200" w:type="dxa"/>
          </w:tcMar>
          <w:vAlign w:val="center"/>
        </w:tcPr>
        <w:p>
          <w:pPr>
            <w:pStyle w:val="Normal353"/>
          </w:pPr>
        </w:p>
      </w:tc>
    </w:tr>
  </w:tbl>
</w:ftr>
</file>

<file path=word/footer10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3"/>
      <w:spacing w:before="200"/>
      <w:jc w:val="center"/>
    </w:pPr>
  </w:p>
</w:ftr>
</file>

<file path=word/footer10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4"/>
    </w:pPr>
  </w:p>
</w:ftr>
</file>

<file path=word/footer10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4"/>
          </w:pPr>
        </w:p>
      </w:tc>
      <w:tc>
        <w:tcPr>
          <w:tcW w:w="4880" w:type="dxa"/>
          <w:tcMar>
            <w:top w:w="200" w:type="dxa"/>
          </w:tcMar>
          <w:vAlign w:val="center"/>
        </w:tcPr>
        <w:p>
          <w:pPr>
            <w:pStyle w:val="Normal354"/>
          </w:pPr>
        </w:p>
      </w:tc>
      <w:tc>
        <w:tcPr>
          <w:tcW w:w="2600" w:type="dxa"/>
          <w:tcMar>
            <w:top w:w="200" w:type="dxa"/>
          </w:tcMar>
          <w:vAlign w:val="center"/>
        </w:tcPr>
        <w:p>
          <w:pPr>
            <w:pStyle w:val="Normal354"/>
          </w:pPr>
        </w:p>
      </w:tc>
    </w:tr>
  </w:tbl>
</w:ftr>
</file>

<file path=word/footer10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4"/>
      <w:spacing w:before="200"/>
      <w:jc w:val="center"/>
    </w:pPr>
  </w:p>
</w:ftr>
</file>

<file path=word/footer10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5"/>
    </w:pPr>
  </w:p>
</w:ftr>
</file>

<file path=word/footer10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5"/>
          </w:pPr>
        </w:p>
      </w:tc>
      <w:tc>
        <w:tcPr>
          <w:tcW w:w="4880" w:type="dxa"/>
          <w:tcMar>
            <w:top w:w="200" w:type="dxa"/>
          </w:tcMar>
          <w:vAlign w:val="center"/>
        </w:tcPr>
        <w:p>
          <w:pPr>
            <w:pStyle w:val="Normal355"/>
          </w:pPr>
        </w:p>
      </w:tc>
      <w:tc>
        <w:tcPr>
          <w:tcW w:w="2600" w:type="dxa"/>
          <w:tcMar>
            <w:top w:w="200" w:type="dxa"/>
          </w:tcMar>
          <w:vAlign w:val="center"/>
        </w:tcPr>
        <w:p>
          <w:pPr>
            <w:pStyle w:val="Normal355"/>
          </w:pPr>
        </w:p>
      </w:tc>
    </w:tr>
  </w:tbl>
</w:ftr>
</file>

<file path=word/footer10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5"/>
      <w:spacing w:before="200"/>
      <w:jc w:val="center"/>
    </w:pPr>
  </w:p>
</w:ftr>
</file>

<file path=word/footer10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6"/>
    </w:pPr>
  </w:p>
</w:ftr>
</file>

<file path=word/footer1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
          </w:pPr>
        </w:p>
      </w:tc>
      <w:tc>
        <w:tcPr>
          <w:tcW w:w="4880" w:type="dxa"/>
          <w:tcMar>
            <w:top w:w="200" w:type="dxa"/>
          </w:tcMar>
          <w:vAlign w:val="center"/>
        </w:tcPr>
        <w:p>
          <w:pPr>
            <w:pStyle w:val="Normal35"/>
          </w:pPr>
        </w:p>
      </w:tc>
      <w:tc>
        <w:tcPr>
          <w:tcW w:w="2600" w:type="dxa"/>
          <w:tcMar>
            <w:top w:w="200" w:type="dxa"/>
          </w:tcMar>
          <w:vAlign w:val="center"/>
        </w:tcPr>
        <w:p>
          <w:pPr>
            <w:pStyle w:val="Normal35"/>
          </w:pPr>
        </w:p>
      </w:tc>
    </w:tr>
  </w:tbl>
</w:ftr>
</file>

<file path=word/footer10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6"/>
          </w:pPr>
        </w:p>
      </w:tc>
      <w:tc>
        <w:tcPr>
          <w:tcW w:w="4880" w:type="dxa"/>
          <w:tcMar>
            <w:top w:w="200" w:type="dxa"/>
          </w:tcMar>
          <w:vAlign w:val="center"/>
        </w:tcPr>
        <w:p>
          <w:pPr>
            <w:pStyle w:val="Normal356"/>
          </w:pPr>
        </w:p>
      </w:tc>
      <w:tc>
        <w:tcPr>
          <w:tcW w:w="2600" w:type="dxa"/>
          <w:tcMar>
            <w:top w:w="200" w:type="dxa"/>
          </w:tcMar>
          <w:vAlign w:val="center"/>
        </w:tcPr>
        <w:p>
          <w:pPr>
            <w:pStyle w:val="Normal356"/>
          </w:pPr>
        </w:p>
      </w:tc>
    </w:tr>
  </w:tbl>
</w:ftr>
</file>

<file path=word/footer10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6"/>
      <w:spacing w:before="200"/>
      <w:jc w:val="center"/>
    </w:pPr>
  </w:p>
</w:ftr>
</file>

<file path=word/footer10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7"/>
    </w:pPr>
  </w:p>
</w:ftr>
</file>

<file path=word/footer10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7"/>
          </w:pPr>
        </w:p>
      </w:tc>
      <w:tc>
        <w:tcPr>
          <w:tcW w:w="4880" w:type="dxa"/>
          <w:tcMar>
            <w:top w:w="200" w:type="dxa"/>
          </w:tcMar>
          <w:vAlign w:val="center"/>
        </w:tcPr>
        <w:p>
          <w:pPr>
            <w:pStyle w:val="Normal357"/>
          </w:pPr>
        </w:p>
      </w:tc>
      <w:tc>
        <w:tcPr>
          <w:tcW w:w="2600" w:type="dxa"/>
          <w:tcMar>
            <w:top w:w="200" w:type="dxa"/>
          </w:tcMar>
          <w:vAlign w:val="center"/>
        </w:tcPr>
        <w:p>
          <w:pPr>
            <w:pStyle w:val="Normal357"/>
          </w:pPr>
        </w:p>
      </w:tc>
    </w:tr>
  </w:tbl>
</w:ftr>
</file>

<file path=word/footer10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7"/>
      <w:spacing w:before="200"/>
      <w:jc w:val="center"/>
    </w:pPr>
  </w:p>
</w:ftr>
</file>

<file path=word/footer10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8"/>
    </w:pPr>
  </w:p>
</w:ftr>
</file>

<file path=word/footer10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8"/>
          </w:pPr>
        </w:p>
      </w:tc>
      <w:tc>
        <w:tcPr>
          <w:tcW w:w="4880" w:type="dxa"/>
          <w:tcMar>
            <w:top w:w="200" w:type="dxa"/>
          </w:tcMar>
          <w:vAlign w:val="center"/>
        </w:tcPr>
        <w:p>
          <w:pPr>
            <w:pStyle w:val="Normal358"/>
          </w:pPr>
        </w:p>
      </w:tc>
      <w:tc>
        <w:tcPr>
          <w:tcW w:w="2600" w:type="dxa"/>
          <w:tcMar>
            <w:top w:w="200" w:type="dxa"/>
          </w:tcMar>
          <w:vAlign w:val="center"/>
        </w:tcPr>
        <w:p>
          <w:pPr>
            <w:pStyle w:val="Normal358"/>
          </w:pPr>
        </w:p>
      </w:tc>
    </w:tr>
  </w:tbl>
</w:ftr>
</file>

<file path=word/footer10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8"/>
      <w:spacing w:before="200"/>
      <w:jc w:val="center"/>
    </w:pPr>
  </w:p>
</w:ftr>
</file>

<file path=word/footer10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9"/>
    </w:pPr>
  </w:p>
</w:ftr>
</file>

<file path=word/footer10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9"/>
          </w:pPr>
        </w:p>
      </w:tc>
      <w:tc>
        <w:tcPr>
          <w:tcW w:w="4880" w:type="dxa"/>
          <w:tcMar>
            <w:top w:w="200" w:type="dxa"/>
          </w:tcMar>
          <w:vAlign w:val="center"/>
        </w:tcPr>
        <w:p>
          <w:pPr>
            <w:pStyle w:val="Normal359"/>
          </w:pPr>
        </w:p>
      </w:tc>
      <w:tc>
        <w:tcPr>
          <w:tcW w:w="2600" w:type="dxa"/>
          <w:tcMar>
            <w:top w:w="200" w:type="dxa"/>
          </w:tcMar>
          <w:vAlign w:val="center"/>
        </w:tcPr>
        <w:p>
          <w:pPr>
            <w:pStyle w:val="Normal359"/>
          </w:pPr>
        </w:p>
      </w:tc>
    </w:tr>
  </w:tbl>
</w:ftr>
</file>

<file path=word/footer1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
      <w:spacing w:before="200"/>
      <w:jc w:val="center"/>
    </w:pPr>
  </w:p>
</w:ftr>
</file>

<file path=word/footer10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9"/>
      <w:spacing w:before="200"/>
      <w:jc w:val="center"/>
    </w:pPr>
  </w:p>
</w:ftr>
</file>

<file path=word/footer10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0"/>
    </w:pPr>
  </w:p>
</w:ftr>
</file>

<file path=word/footer10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0"/>
          </w:pPr>
        </w:p>
      </w:tc>
      <w:tc>
        <w:tcPr>
          <w:tcW w:w="4880" w:type="dxa"/>
          <w:tcMar>
            <w:top w:w="200" w:type="dxa"/>
          </w:tcMar>
          <w:vAlign w:val="center"/>
        </w:tcPr>
        <w:p>
          <w:pPr>
            <w:pStyle w:val="Normal360"/>
          </w:pPr>
        </w:p>
      </w:tc>
      <w:tc>
        <w:tcPr>
          <w:tcW w:w="2600" w:type="dxa"/>
          <w:tcMar>
            <w:top w:w="200" w:type="dxa"/>
          </w:tcMar>
          <w:vAlign w:val="center"/>
        </w:tcPr>
        <w:p>
          <w:pPr>
            <w:pStyle w:val="Normal360"/>
          </w:pPr>
        </w:p>
      </w:tc>
    </w:tr>
  </w:tbl>
</w:ftr>
</file>

<file path=word/footer10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0"/>
      <w:spacing w:before="200"/>
      <w:jc w:val="center"/>
    </w:pPr>
  </w:p>
</w:ftr>
</file>

<file path=word/footer10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1"/>
    </w:pPr>
  </w:p>
</w:ftr>
</file>

<file path=word/footer10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1"/>
          </w:pPr>
        </w:p>
      </w:tc>
      <w:tc>
        <w:tcPr>
          <w:tcW w:w="4880" w:type="dxa"/>
          <w:tcMar>
            <w:top w:w="200" w:type="dxa"/>
          </w:tcMar>
          <w:vAlign w:val="center"/>
        </w:tcPr>
        <w:p>
          <w:pPr>
            <w:pStyle w:val="Normal361"/>
          </w:pPr>
        </w:p>
      </w:tc>
      <w:tc>
        <w:tcPr>
          <w:tcW w:w="2600" w:type="dxa"/>
          <w:tcMar>
            <w:top w:w="200" w:type="dxa"/>
          </w:tcMar>
          <w:vAlign w:val="center"/>
        </w:tcPr>
        <w:p>
          <w:pPr>
            <w:pStyle w:val="Normal361"/>
          </w:pPr>
        </w:p>
      </w:tc>
    </w:tr>
  </w:tbl>
</w:ftr>
</file>

<file path=word/footer10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1"/>
      <w:spacing w:before="200"/>
      <w:jc w:val="center"/>
    </w:pPr>
  </w:p>
</w:ftr>
</file>

<file path=word/footer10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2"/>
    </w:pPr>
  </w:p>
</w:ftr>
</file>

<file path=word/footer10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2"/>
          </w:pPr>
        </w:p>
      </w:tc>
      <w:tc>
        <w:tcPr>
          <w:tcW w:w="4880" w:type="dxa"/>
          <w:tcMar>
            <w:top w:w="200" w:type="dxa"/>
          </w:tcMar>
          <w:vAlign w:val="center"/>
        </w:tcPr>
        <w:p>
          <w:pPr>
            <w:pStyle w:val="Normal362"/>
          </w:pPr>
        </w:p>
      </w:tc>
      <w:tc>
        <w:tcPr>
          <w:tcW w:w="2600" w:type="dxa"/>
          <w:tcMar>
            <w:top w:w="200" w:type="dxa"/>
          </w:tcMar>
          <w:vAlign w:val="center"/>
        </w:tcPr>
        <w:p>
          <w:pPr>
            <w:pStyle w:val="Normal362"/>
          </w:pPr>
        </w:p>
      </w:tc>
    </w:tr>
  </w:tbl>
</w:ftr>
</file>

<file path=word/footer10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2"/>
      <w:spacing w:before="200"/>
      <w:jc w:val="center"/>
    </w:pPr>
  </w:p>
</w:ftr>
</file>

<file path=word/footer1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
    </w:pPr>
  </w:p>
</w:ftr>
</file>

<file path=word/footer10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3"/>
    </w:pPr>
  </w:p>
</w:ftr>
</file>

<file path=word/footer10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3"/>
          </w:pPr>
        </w:p>
      </w:tc>
      <w:tc>
        <w:tcPr>
          <w:tcW w:w="4880" w:type="dxa"/>
          <w:tcMar>
            <w:top w:w="200" w:type="dxa"/>
          </w:tcMar>
          <w:vAlign w:val="center"/>
        </w:tcPr>
        <w:p>
          <w:pPr>
            <w:pStyle w:val="Normal363"/>
          </w:pPr>
        </w:p>
      </w:tc>
      <w:tc>
        <w:tcPr>
          <w:tcW w:w="2600" w:type="dxa"/>
          <w:tcMar>
            <w:top w:w="200" w:type="dxa"/>
          </w:tcMar>
          <w:vAlign w:val="center"/>
        </w:tcPr>
        <w:p>
          <w:pPr>
            <w:pStyle w:val="Normal363"/>
          </w:pPr>
        </w:p>
      </w:tc>
    </w:tr>
  </w:tbl>
</w:ftr>
</file>

<file path=word/footer10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3"/>
      <w:spacing w:before="200"/>
      <w:jc w:val="center"/>
    </w:pPr>
  </w:p>
</w:ftr>
</file>

<file path=word/footer10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4"/>
    </w:pPr>
  </w:p>
</w:ftr>
</file>

<file path=word/footer10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4"/>
          </w:pPr>
        </w:p>
      </w:tc>
      <w:tc>
        <w:tcPr>
          <w:tcW w:w="4880" w:type="dxa"/>
          <w:tcMar>
            <w:top w:w="200" w:type="dxa"/>
          </w:tcMar>
          <w:vAlign w:val="center"/>
        </w:tcPr>
        <w:p>
          <w:pPr>
            <w:pStyle w:val="Normal364"/>
          </w:pPr>
        </w:p>
      </w:tc>
      <w:tc>
        <w:tcPr>
          <w:tcW w:w="2600" w:type="dxa"/>
          <w:tcMar>
            <w:top w:w="200" w:type="dxa"/>
          </w:tcMar>
          <w:vAlign w:val="center"/>
        </w:tcPr>
        <w:p>
          <w:pPr>
            <w:pStyle w:val="Normal364"/>
          </w:pPr>
        </w:p>
      </w:tc>
    </w:tr>
  </w:tbl>
</w:ftr>
</file>

<file path=word/footer10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4"/>
      <w:spacing w:before="200"/>
      <w:jc w:val="center"/>
    </w:pPr>
  </w:p>
</w:ftr>
</file>

<file path=word/footer10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5"/>
    </w:pPr>
  </w:p>
</w:ftr>
</file>

<file path=word/footer10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5"/>
          </w:pPr>
        </w:p>
      </w:tc>
      <w:tc>
        <w:tcPr>
          <w:tcW w:w="4880" w:type="dxa"/>
          <w:tcMar>
            <w:top w:w="200" w:type="dxa"/>
          </w:tcMar>
          <w:vAlign w:val="center"/>
        </w:tcPr>
        <w:p>
          <w:pPr>
            <w:pStyle w:val="Normal365"/>
          </w:pPr>
        </w:p>
      </w:tc>
      <w:tc>
        <w:tcPr>
          <w:tcW w:w="2600" w:type="dxa"/>
          <w:tcMar>
            <w:top w:w="200" w:type="dxa"/>
          </w:tcMar>
          <w:vAlign w:val="center"/>
        </w:tcPr>
        <w:p>
          <w:pPr>
            <w:pStyle w:val="Normal365"/>
          </w:pPr>
        </w:p>
      </w:tc>
    </w:tr>
  </w:tbl>
</w:ftr>
</file>

<file path=word/footer10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5"/>
      <w:spacing w:before="200"/>
      <w:jc w:val="center"/>
    </w:pPr>
  </w:p>
</w:ftr>
</file>

<file path=word/footer10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6"/>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
          </w:pPr>
        </w:p>
      </w:tc>
      <w:tc>
        <w:tcPr>
          <w:tcW w:w="4880" w:type="dxa"/>
          <w:tcMar>
            <w:top w:w="200" w:type="dxa"/>
          </w:tcMar>
          <w:vAlign w:val="center"/>
        </w:tcPr>
        <w:p>
          <w:pPr>
            <w:pStyle w:val="Normal3"/>
          </w:pPr>
        </w:p>
      </w:tc>
      <w:tc>
        <w:tcPr>
          <w:tcW w:w="2600" w:type="dxa"/>
          <w:tcMar>
            <w:top w:w="200" w:type="dxa"/>
          </w:tcMar>
          <w:vAlign w:val="center"/>
        </w:tcPr>
        <w:p>
          <w:pPr>
            <w:pStyle w:val="Normal3"/>
          </w:pPr>
        </w:p>
      </w:tc>
    </w:tr>
  </w:tbl>
</w:ftr>
</file>

<file path=word/footer1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
          </w:pPr>
        </w:p>
      </w:tc>
      <w:tc>
        <w:tcPr>
          <w:tcW w:w="4880" w:type="dxa"/>
          <w:tcMar>
            <w:top w:w="200" w:type="dxa"/>
          </w:tcMar>
          <w:vAlign w:val="center"/>
        </w:tcPr>
        <w:p>
          <w:pPr>
            <w:pStyle w:val="Normal36"/>
          </w:pPr>
        </w:p>
      </w:tc>
      <w:tc>
        <w:tcPr>
          <w:tcW w:w="2600" w:type="dxa"/>
          <w:tcMar>
            <w:top w:w="200" w:type="dxa"/>
          </w:tcMar>
          <w:vAlign w:val="center"/>
        </w:tcPr>
        <w:p>
          <w:pPr>
            <w:pStyle w:val="Normal36"/>
          </w:pPr>
        </w:p>
      </w:tc>
    </w:tr>
  </w:tbl>
</w:ftr>
</file>

<file path=word/footer11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6"/>
          </w:pPr>
        </w:p>
      </w:tc>
      <w:tc>
        <w:tcPr>
          <w:tcW w:w="4880" w:type="dxa"/>
          <w:tcMar>
            <w:top w:w="200" w:type="dxa"/>
          </w:tcMar>
          <w:vAlign w:val="center"/>
        </w:tcPr>
        <w:p>
          <w:pPr>
            <w:pStyle w:val="Normal366"/>
          </w:pPr>
        </w:p>
      </w:tc>
      <w:tc>
        <w:tcPr>
          <w:tcW w:w="2600" w:type="dxa"/>
          <w:tcMar>
            <w:top w:w="200" w:type="dxa"/>
          </w:tcMar>
          <w:vAlign w:val="center"/>
        </w:tcPr>
        <w:p>
          <w:pPr>
            <w:pStyle w:val="Normal366"/>
          </w:pPr>
        </w:p>
      </w:tc>
    </w:tr>
  </w:tbl>
</w:ftr>
</file>

<file path=word/footer11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6"/>
      <w:spacing w:before="200"/>
      <w:jc w:val="center"/>
    </w:pPr>
  </w:p>
</w:ftr>
</file>

<file path=word/footer11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7"/>
    </w:pPr>
  </w:p>
</w:ftr>
</file>

<file path=word/footer11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7"/>
          </w:pPr>
        </w:p>
      </w:tc>
      <w:tc>
        <w:tcPr>
          <w:tcW w:w="4880" w:type="dxa"/>
          <w:tcMar>
            <w:top w:w="200" w:type="dxa"/>
          </w:tcMar>
          <w:vAlign w:val="center"/>
        </w:tcPr>
        <w:p>
          <w:pPr>
            <w:pStyle w:val="Normal367"/>
          </w:pPr>
        </w:p>
      </w:tc>
      <w:tc>
        <w:tcPr>
          <w:tcW w:w="2600" w:type="dxa"/>
          <w:tcMar>
            <w:top w:w="200" w:type="dxa"/>
          </w:tcMar>
          <w:vAlign w:val="center"/>
        </w:tcPr>
        <w:p>
          <w:pPr>
            <w:pStyle w:val="Normal367"/>
          </w:pPr>
        </w:p>
      </w:tc>
    </w:tr>
  </w:tbl>
</w:ftr>
</file>

<file path=word/footer11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7"/>
      <w:spacing w:before="200"/>
      <w:jc w:val="center"/>
    </w:pPr>
  </w:p>
</w:ftr>
</file>

<file path=word/footer11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8"/>
    </w:pPr>
  </w:p>
</w:ftr>
</file>

<file path=word/footer11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8"/>
          </w:pPr>
        </w:p>
      </w:tc>
      <w:tc>
        <w:tcPr>
          <w:tcW w:w="4880" w:type="dxa"/>
          <w:tcMar>
            <w:top w:w="200" w:type="dxa"/>
          </w:tcMar>
          <w:vAlign w:val="center"/>
        </w:tcPr>
        <w:p>
          <w:pPr>
            <w:pStyle w:val="Normal368"/>
          </w:pPr>
        </w:p>
      </w:tc>
      <w:tc>
        <w:tcPr>
          <w:tcW w:w="2600" w:type="dxa"/>
          <w:tcMar>
            <w:top w:w="200" w:type="dxa"/>
          </w:tcMar>
          <w:vAlign w:val="center"/>
        </w:tcPr>
        <w:p>
          <w:pPr>
            <w:pStyle w:val="Normal368"/>
          </w:pPr>
        </w:p>
      </w:tc>
    </w:tr>
  </w:tbl>
</w:ftr>
</file>

<file path=word/footer11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8"/>
      <w:spacing w:before="200"/>
      <w:jc w:val="center"/>
    </w:pPr>
  </w:p>
</w:ftr>
</file>

<file path=word/footer11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9"/>
    </w:pPr>
  </w:p>
</w:ftr>
</file>

<file path=word/footer11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9"/>
          </w:pPr>
        </w:p>
      </w:tc>
      <w:tc>
        <w:tcPr>
          <w:tcW w:w="4880" w:type="dxa"/>
          <w:tcMar>
            <w:top w:w="200" w:type="dxa"/>
          </w:tcMar>
          <w:vAlign w:val="center"/>
        </w:tcPr>
        <w:p>
          <w:pPr>
            <w:pStyle w:val="Normal369"/>
          </w:pPr>
        </w:p>
      </w:tc>
      <w:tc>
        <w:tcPr>
          <w:tcW w:w="2600" w:type="dxa"/>
          <w:tcMar>
            <w:top w:w="200" w:type="dxa"/>
          </w:tcMar>
          <w:vAlign w:val="center"/>
        </w:tcPr>
        <w:p>
          <w:pPr>
            <w:pStyle w:val="Normal369"/>
          </w:pPr>
        </w:p>
      </w:tc>
    </w:tr>
  </w:tbl>
</w:ftr>
</file>

<file path=word/footer1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
      <w:spacing w:before="200"/>
      <w:jc w:val="center"/>
    </w:pPr>
  </w:p>
</w:ftr>
</file>

<file path=word/footer11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9"/>
      <w:spacing w:before="200"/>
      <w:jc w:val="center"/>
    </w:pPr>
  </w:p>
</w:ftr>
</file>

<file path=word/footer11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0"/>
    </w:pPr>
  </w:p>
</w:ftr>
</file>

<file path=word/footer11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0"/>
          </w:pPr>
        </w:p>
      </w:tc>
      <w:tc>
        <w:tcPr>
          <w:tcW w:w="4880" w:type="dxa"/>
          <w:tcMar>
            <w:top w:w="200" w:type="dxa"/>
          </w:tcMar>
          <w:vAlign w:val="center"/>
        </w:tcPr>
        <w:p>
          <w:pPr>
            <w:pStyle w:val="Normal370"/>
          </w:pPr>
        </w:p>
      </w:tc>
      <w:tc>
        <w:tcPr>
          <w:tcW w:w="2600" w:type="dxa"/>
          <w:tcMar>
            <w:top w:w="200" w:type="dxa"/>
          </w:tcMar>
          <w:vAlign w:val="center"/>
        </w:tcPr>
        <w:p>
          <w:pPr>
            <w:pStyle w:val="Normal370"/>
          </w:pPr>
        </w:p>
      </w:tc>
    </w:tr>
  </w:tbl>
</w:ftr>
</file>

<file path=word/footer11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0"/>
      <w:spacing w:before="200"/>
      <w:jc w:val="center"/>
    </w:pPr>
  </w:p>
</w:ftr>
</file>

<file path=word/footer11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1"/>
    </w:pPr>
  </w:p>
</w:ftr>
</file>

<file path=word/footer11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1"/>
          </w:pPr>
        </w:p>
      </w:tc>
      <w:tc>
        <w:tcPr>
          <w:tcW w:w="4880" w:type="dxa"/>
          <w:tcMar>
            <w:top w:w="200" w:type="dxa"/>
          </w:tcMar>
          <w:vAlign w:val="center"/>
        </w:tcPr>
        <w:p>
          <w:pPr>
            <w:pStyle w:val="Normal371"/>
          </w:pPr>
        </w:p>
      </w:tc>
      <w:tc>
        <w:tcPr>
          <w:tcW w:w="2600" w:type="dxa"/>
          <w:tcMar>
            <w:top w:w="200" w:type="dxa"/>
          </w:tcMar>
          <w:vAlign w:val="center"/>
        </w:tcPr>
        <w:p>
          <w:pPr>
            <w:pStyle w:val="Normal371"/>
          </w:pPr>
        </w:p>
      </w:tc>
    </w:tr>
  </w:tbl>
</w:ftr>
</file>

<file path=word/footer11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1"/>
      <w:spacing w:before="200"/>
      <w:jc w:val="center"/>
    </w:pPr>
  </w:p>
</w:ftr>
</file>

<file path=word/footer11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2"/>
    </w:pPr>
  </w:p>
</w:ftr>
</file>

<file path=word/footer11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2"/>
          </w:pPr>
        </w:p>
      </w:tc>
      <w:tc>
        <w:tcPr>
          <w:tcW w:w="4880" w:type="dxa"/>
          <w:tcMar>
            <w:top w:w="200" w:type="dxa"/>
          </w:tcMar>
          <w:vAlign w:val="center"/>
        </w:tcPr>
        <w:p>
          <w:pPr>
            <w:pStyle w:val="Normal372"/>
          </w:pPr>
        </w:p>
      </w:tc>
      <w:tc>
        <w:tcPr>
          <w:tcW w:w="2600" w:type="dxa"/>
          <w:tcMar>
            <w:top w:w="200" w:type="dxa"/>
          </w:tcMar>
          <w:vAlign w:val="center"/>
        </w:tcPr>
        <w:p>
          <w:pPr>
            <w:pStyle w:val="Normal372"/>
          </w:pPr>
        </w:p>
      </w:tc>
    </w:tr>
  </w:tbl>
</w:ftr>
</file>

<file path=word/footer11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2"/>
      <w:spacing w:before="200"/>
      <w:jc w:val="center"/>
    </w:pPr>
  </w:p>
</w:ftr>
</file>

<file path=word/footer1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
    </w:pPr>
  </w:p>
</w:ftr>
</file>

<file path=word/footer11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3"/>
    </w:pPr>
  </w:p>
</w:ftr>
</file>

<file path=word/footer11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3"/>
          </w:pPr>
        </w:p>
      </w:tc>
      <w:tc>
        <w:tcPr>
          <w:tcW w:w="4880" w:type="dxa"/>
          <w:tcMar>
            <w:top w:w="200" w:type="dxa"/>
          </w:tcMar>
          <w:vAlign w:val="center"/>
        </w:tcPr>
        <w:p>
          <w:pPr>
            <w:pStyle w:val="Normal373"/>
          </w:pPr>
        </w:p>
      </w:tc>
      <w:tc>
        <w:tcPr>
          <w:tcW w:w="2600" w:type="dxa"/>
          <w:tcMar>
            <w:top w:w="200" w:type="dxa"/>
          </w:tcMar>
          <w:vAlign w:val="center"/>
        </w:tcPr>
        <w:p>
          <w:pPr>
            <w:pStyle w:val="Normal373"/>
          </w:pPr>
        </w:p>
      </w:tc>
    </w:tr>
  </w:tbl>
</w:ftr>
</file>

<file path=word/footer11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3"/>
      <w:spacing w:before="200"/>
      <w:jc w:val="center"/>
    </w:pPr>
  </w:p>
</w:ftr>
</file>

<file path=word/footer11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4"/>
    </w:pPr>
  </w:p>
</w:ftr>
</file>

<file path=word/footer11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4"/>
          </w:pPr>
        </w:p>
      </w:tc>
      <w:tc>
        <w:tcPr>
          <w:tcW w:w="4880" w:type="dxa"/>
          <w:tcMar>
            <w:top w:w="200" w:type="dxa"/>
          </w:tcMar>
          <w:vAlign w:val="center"/>
        </w:tcPr>
        <w:p>
          <w:pPr>
            <w:pStyle w:val="Normal374"/>
          </w:pPr>
        </w:p>
      </w:tc>
      <w:tc>
        <w:tcPr>
          <w:tcW w:w="2600" w:type="dxa"/>
          <w:tcMar>
            <w:top w:w="200" w:type="dxa"/>
          </w:tcMar>
          <w:vAlign w:val="center"/>
        </w:tcPr>
        <w:p>
          <w:pPr>
            <w:pStyle w:val="Normal374"/>
          </w:pPr>
        </w:p>
      </w:tc>
    </w:tr>
  </w:tbl>
</w:ftr>
</file>

<file path=word/footer11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4"/>
      <w:spacing w:before="200"/>
      <w:jc w:val="center"/>
    </w:pPr>
  </w:p>
</w:ftr>
</file>

<file path=word/footer11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5"/>
    </w:pPr>
  </w:p>
</w:ftr>
</file>

<file path=word/footer11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5"/>
          </w:pPr>
        </w:p>
      </w:tc>
      <w:tc>
        <w:tcPr>
          <w:tcW w:w="4880" w:type="dxa"/>
          <w:tcMar>
            <w:top w:w="200" w:type="dxa"/>
          </w:tcMar>
          <w:vAlign w:val="center"/>
        </w:tcPr>
        <w:p>
          <w:pPr>
            <w:pStyle w:val="Normal375"/>
          </w:pPr>
        </w:p>
      </w:tc>
      <w:tc>
        <w:tcPr>
          <w:tcW w:w="2600" w:type="dxa"/>
          <w:tcMar>
            <w:top w:w="200" w:type="dxa"/>
          </w:tcMar>
          <w:vAlign w:val="center"/>
        </w:tcPr>
        <w:p>
          <w:pPr>
            <w:pStyle w:val="Normal375"/>
          </w:pPr>
        </w:p>
      </w:tc>
    </w:tr>
  </w:tbl>
</w:ftr>
</file>

<file path=word/footer11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5"/>
      <w:spacing w:before="200"/>
      <w:jc w:val="center"/>
    </w:pPr>
  </w:p>
</w:ftr>
</file>

<file path=word/footer11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6"/>
    </w:pPr>
  </w:p>
</w:ftr>
</file>

<file path=word/footer1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
          </w:pPr>
        </w:p>
      </w:tc>
      <w:tc>
        <w:tcPr>
          <w:tcW w:w="4880" w:type="dxa"/>
          <w:tcMar>
            <w:top w:w="200" w:type="dxa"/>
          </w:tcMar>
          <w:vAlign w:val="center"/>
        </w:tcPr>
        <w:p>
          <w:pPr>
            <w:pStyle w:val="Normal37"/>
          </w:pPr>
        </w:p>
      </w:tc>
      <w:tc>
        <w:tcPr>
          <w:tcW w:w="2600" w:type="dxa"/>
          <w:tcMar>
            <w:top w:w="200" w:type="dxa"/>
          </w:tcMar>
          <w:vAlign w:val="center"/>
        </w:tcPr>
        <w:p>
          <w:pPr>
            <w:pStyle w:val="Normal37"/>
          </w:pPr>
        </w:p>
      </w:tc>
    </w:tr>
  </w:tbl>
</w:ftr>
</file>

<file path=word/footer11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6"/>
          </w:pPr>
        </w:p>
      </w:tc>
      <w:tc>
        <w:tcPr>
          <w:tcW w:w="4880" w:type="dxa"/>
          <w:tcMar>
            <w:top w:w="200" w:type="dxa"/>
          </w:tcMar>
          <w:vAlign w:val="center"/>
        </w:tcPr>
        <w:p>
          <w:pPr>
            <w:pStyle w:val="Normal376"/>
          </w:pPr>
        </w:p>
      </w:tc>
      <w:tc>
        <w:tcPr>
          <w:tcW w:w="2600" w:type="dxa"/>
          <w:tcMar>
            <w:top w:w="200" w:type="dxa"/>
          </w:tcMar>
          <w:vAlign w:val="center"/>
        </w:tcPr>
        <w:p>
          <w:pPr>
            <w:pStyle w:val="Normal376"/>
          </w:pPr>
        </w:p>
      </w:tc>
    </w:tr>
  </w:tbl>
</w:ftr>
</file>

<file path=word/footer11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6"/>
      <w:spacing w:before="200"/>
      <w:jc w:val="center"/>
    </w:pPr>
  </w:p>
</w:ftr>
</file>

<file path=word/footer11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7"/>
    </w:pPr>
  </w:p>
</w:ftr>
</file>

<file path=word/footer11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7"/>
          </w:pPr>
        </w:p>
      </w:tc>
      <w:tc>
        <w:tcPr>
          <w:tcW w:w="4880" w:type="dxa"/>
          <w:tcMar>
            <w:top w:w="200" w:type="dxa"/>
          </w:tcMar>
          <w:vAlign w:val="center"/>
        </w:tcPr>
        <w:p>
          <w:pPr>
            <w:pStyle w:val="Normal377"/>
          </w:pPr>
        </w:p>
      </w:tc>
      <w:tc>
        <w:tcPr>
          <w:tcW w:w="2600" w:type="dxa"/>
          <w:tcMar>
            <w:top w:w="200" w:type="dxa"/>
          </w:tcMar>
          <w:vAlign w:val="center"/>
        </w:tcPr>
        <w:p>
          <w:pPr>
            <w:pStyle w:val="Normal377"/>
          </w:pPr>
        </w:p>
      </w:tc>
    </w:tr>
  </w:tbl>
</w:ftr>
</file>

<file path=word/footer11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7"/>
      <w:spacing w:before="200"/>
      <w:jc w:val="center"/>
    </w:pPr>
  </w:p>
</w:ftr>
</file>

<file path=word/footer11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8"/>
    </w:pPr>
  </w:p>
</w:ftr>
</file>

<file path=word/footer11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8"/>
          </w:pPr>
        </w:p>
      </w:tc>
      <w:tc>
        <w:tcPr>
          <w:tcW w:w="4880" w:type="dxa"/>
          <w:tcMar>
            <w:top w:w="200" w:type="dxa"/>
          </w:tcMar>
          <w:vAlign w:val="center"/>
        </w:tcPr>
        <w:p>
          <w:pPr>
            <w:pStyle w:val="Normal378"/>
          </w:pPr>
        </w:p>
      </w:tc>
      <w:tc>
        <w:tcPr>
          <w:tcW w:w="2600" w:type="dxa"/>
          <w:tcMar>
            <w:top w:w="200" w:type="dxa"/>
          </w:tcMar>
          <w:vAlign w:val="center"/>
        </w:tcPr>
        <w:p>
          <w:pPr>
            <w:pStyle w:val="Normal378"/>
          </w:pPr>
        </w:p>
      </w:tc>
    </w:tr>
  </w:tbl>
</w:ftr>
</file>

<file path=word/footer11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8"/>
      <w:spacing w:before="200"/>
      <w:jc w:val="center"/>
    </w:pPr>
  </w:p>
</w:ftr>
</file>

<file path=word/footer11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9"/>
    </w:pPr>
  </w:p>
</w:ftr>
</file>

<file path=word/footer11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9"/>
          </w:pPr>
        </w:p>
      </w:tc>
      <w:tc>
        <w:tcPr>
          <w:tcW w:w="4880" w:type="dxa"/>
          <w:tcMar>
            <w:top w:w="200" w:type="dxa"/>
          </w:tcMar>
          <w:vAlign w:val="center"/>
        </w:tcPr>
        <w:p>
          <w:pPr>
            <w:pStyle w:val="Normal379"/>
          </w:pPr>
        </w:p>
      </w:tc>
      <w:tc>
        <w:tcPr>
          <w:tcW w:w="2600" w:type="dxa"/>
          <w:tcMar>
            <w:top w:w="200" w:type="dxa"/>
          </w:tcMar>
          <w:vAlign w:val="center"/>
        </w:tcPr>
        <w:p>
          <w:pPr>
            <w:pStyle w:val="Normal379"/>
          </w:pPr>
        </w:p>
      </w:tc>
    </w:tr>
  </w:tbl>
</w:ftr>
</file>

<file path=word/footer1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
      <w:spacing w:before="200"/>
      <w:jc w:val="center"/>
    </w:pPr>
  </w:p>
</w:ftr>
</file>

<file path=word/footer11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9"/>
      <w:spacing w:before="200"/>
      <w:jc w:val="center"/>
    </w:pPr>
  </w:p>
</w:ftr>
</file>

<file path=word/footer11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0"/>
    </w:pPr>
  </w:p>
</w:ftr>
</file>

<file path=word/footer11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0"/>
          </w:pPr>
        </w:p>
      </w:tc>
      <w:tc>
        <w:tcPr>
          <w:tcW w:w="4880" w:type="dxa"/>
          <w:tcMar>
            <w:top w:w="200" w:type="dxa"/>
          </w:tcMar>
          <w:vAlign w:val="center"/>
        </w:tcPr>
        <w:p>
          <w:pPr>
            <w:pStyle w:val="Normal380"/>
          </w:pPr>
        </w:p>
      </w:tc>
      <w:tc>
        <w:tcPr>
          <w:tcW w:w="2600" w:type="dxa"/>
          <w:tcMar>
            <w:top w:w="200" w:type="dxa"/>
          </w:tcMar>
          <w:vAlign w:val="center"/>
        </w:tcPr>
        <w:p>
          <w:pPr>
            <w:pStyle w:val="Normal380"/>
          </w:pPr>
        </w:p>
      </w:tc>
    </w:tr>
  </w:tbl>
</w:ftr>
</file>

<file path=word/footer11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0"/>
      <w:spacing w:before="200"/>
      <w:jc w:val="center"/>
    </w:pPr>
  </w:p>
</w:ftr>
</file>

<file path=word/footer11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1"/>
    </w:pPr>
  </w:p>
</w:ftr>
</file>

<file path=word/footer11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1"/>
          </w:pPr>
        </w:p>
      </w:tc>
      <w:tc>
        <w:tcPr>
          <w:tcW w:w="4880" w:type="dxa"/>
          <w:tcMar>
            <w:top w:w="200" w:type="dxa"/>
          </w:tcMar>
          <w:vAlign w:val="center"/>
        </w:tcPr>
        <w:p>
          <w:pPr>
            <w:pStyle w:val="Normal381"/>
          </w:pPr>
        </w:p>
      </w:tc>
      <w:tc>
        <w:tcPr>
          <w:tcW w:w="2600" w:type="dxa"/>
          <w:tcMar>
            <w:top w:w="200" w:type="dxa"/>
          </w:tcMar>
          <w:vAlign w:val="center"/>
        </w:tcPr>
        <w:p>
          <w:pPr>
            <w:pStyle w:val="Normal381"/>
          </w:pPr>
        </w:p>
      </w:tc>
    </w:tr>
  </w:tbl>
</w:ftr>
</file>

<file path=word/footer11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1"/>
      <w:spacing w:before="200"/>
      <w:jc w:val="center"/>
    </w:pPr>
  </w:p>
</w:ftr>
</file>

<file path=word/footer11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2"/>
    </w:pPr>
  </w:p>
</w:ftr>
</file>

<file path=word/footer11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2"/>
          </w:pPr>
        </w:p>
      </w:tc>
      <w:tc>
        <w:tcPr>
          <w:tcW w:w="4880" w:type="dxa"/>
          <w:tcMar>
            <w:top w:w="200" w:type="dxa"/>
          </w:tcMar>
          <w:vAlign w:val="center"/>
        </w:tcPr>
        <w:p>
          <w:pPr>
            <w:pStyle w:val="Normal382"/>
          </w:pPr>
        </w:p>
      </w:tc>
      <w:tc>
        <w:tcPr>
          <w:tcW w:w="2600" w:type="dxa"/>
          <w:tcMar>
            <w:top w:w="200" w:type="dxa"/>
          </w:tcMar>
          <w:vAlign w:val="center"/>
        </w:tcPr>
        <w:p>
          <w:pPr>
            <w:pStyle w:val="Normal382"/>
          </w:pPr>
        </w:p>
      </w:tc>
    </w:tr>
  </w:tbl>
</w:ftr>
</file>

<file path=word/footer11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2"/>
      <w:spacing w:before="200"/>
      <w:jc w:val="center"/>
    </w:pPr>
  </w:p>
</w:ftr>
</file>

<file path=word/footer1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
    </w:pPr>
  </w:p>
</w:ftr>
</file>

<file path=word/footer11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3"/>
    </w:pPr>
  </w:p>
</w:ftr>
</file>

<file path=word/footer11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3"/>
          </w:pPr>
        </w:p>
      </w:tc>
      <w:tc>
        <w:tcPr>
          <w:tcW w:w="4880" w:type="dxa"/>
          <w:tcMar>
            <w:top w:w="200" w:type="dxa"/>
          </w:tcMar>
          <w:vAlign w:val="center"/>
        </w:tcPr>
        <w:p>
          <w:pPr>
            <w:pStyle w:val="Normal383"/>
          </w:pPr>
        </w:p>
      </w:tc>
      <w:tc>
        <w:tcPr>
          <w:tcW w:w="2600" w:type="dxa"/>
          <w:tcMar>
            <w:top w:w="200" w:type="dxa"/>
          </w:tcMar>
          <w:vAlign w:val="center"/>
        </w:tcPr>
        <w:p>
          <w:pPr>
            <w:pStyle w:val="Normal383"/>
          </w:pPr>
        </w:p>
      </w:tc>
    </w:tr>
  </w:tbl>
</w:ftr>
</file>

<file path=word/footer11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3"/>
      <w:spacing w:before="200"/>
      <w:jc w:val="center"/>
    </w:pPr>
  </w:p>
</w:ftr>
</file>

<file path=word/footer11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4"/>
    </w:pPr>
  </w:p>
</w:ftr>
</file>

<file path=word/footer11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4"/>
          </w:pPr>
        </w:p>
      </w:tc>
      <w:tc>
        <w:tcPr>
          <w:tcW w:w="4880" w:type="dxa"/>
          <w:tcMar>
            <w:top w:w="200" w:type="dxa"/>
          </w:tcMar>
          <w:vAlign w:val="center"/>
        </w:tcPr>
        <w:p>
          <w:pPr>
            <w:pStyle w:val="Normal384"/>
          </w:pPr>
        </w:p>
      </w:tc>
      <w:tc>
        <w:tcPr>
          <w:tcW w:w="2600" w:type="dxa"/>
          <w:tcMar>
            <w:top w:w="200" w:type="dxa"/>
          </w:tcMar>
          <w:vAlign w:val="center"/>
        </w:tcPr>
        <w:p>
          <w:pPr>
            <w:pStyle w:val="Normal384"/>
          </w:pPr>
        </w:p>
      </w:tc>
    </w:tr>
  </w:tbl>
</w:ftr>
</file>

<file path=word/footer11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4"/>
      <w:spacing w:before="200"/>
      <w:jc w:val="center"/>
    </w:pPr>
  </w:p>
</w:ftr>
</file>

<file path=word/footer11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5"/>
    </w:pPr>
  </w:p>
</w:ftr>
</file>

<file path=word/footer11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5"/>
          </w:pPr>
        </w:p>
      </w:tc>
      <w:tc>
        <w:tcPr>
          <w:tcW w:w="4880" w:type="dxa"/>
          <w:tcMar>
            <w:top w:w="200" w:type="dxa"/>
          </w:tcMar>
          <w:vAlign w:val="center"/>
        </w:tcPr>
        <w:p>
          <w:pPr>
            <w:pStyle w:val="Normal385"/>
          </w:pPr>
        </w:p>
      </w:tc>
      <w:tc>
        <w:tcPr>
          <w:tcW w:w="2600" w:type="dxa"/>
          <w:tcMar>
            <w:top w:w="200" w:type="dxa"/>
          </w:tcMar>
          <w:vAlign w:val="center"/>
        </w:tcPr>
        <w:p>
          <w:pPr>
            <w:pStyle w:val="Normal385"/>
          </w:pPr>
        </w:p>
      </w:tc>
    </w:tr>
  </w:tbl>
</w:ftr>
</file>

<file path=word/footer11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5"/>
      <w:spacing w:before="200"/>
      <w:jc w:val="center"/>
    </w:pPr>
  </w:p>
</w:ftr>
</file>

<file path=word/footer11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6"/>
    </w:pPr>
  </w:p>
</w:ftr>
</file>

<file path=word/footer1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
          </w:pPr>
        </w:p>
      </w:tc>
      <w:tc>
        <w:tcPr>
          <w:tcW w:w="4880" w:type="dxa"/>
          <w:tcMar>
            <w:top w:w="200" w:type="dxa"/>
          </w:tcMar>
          <w:vAlign w:val="center"/>
        </w:tcPr>
        <w:p>
          <w:pPr>
            <w:pStyle w:val="Normal38"/>
          </w:pPr>
        </w:p>
      </w:tc>
      <w:tc>
        <w:tcPr>
          <w:tcW w:w="2600" w:type="dxa"/>
          <w:tcMar>
            <w:top w:w="200" w:type="dxa"/>
          </w:tcMar>
          <w:vAlign w:val="center"/>
        </w:tcPr>
        <w:p>
          <w:pPr>
            <w:pStyle w:val="Normal38"/>
          </w:pPr>
        </w:p>
      </w:tc>
    </w:tr>
  </w:tbl>
</w:ftr>
</file>

<file path=word/footer11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6"/>
          </w:pPr>
        </w:p>
      </w:tc>
      <w:tc>
        <w:tcPr>
          <w:tcW w:w="4880" w:type="dxa"/>
          <w:tcMar>
            <w:top w:w="200" w:type="dxa"/>
          </w:tcMar>
          <w:vAlign w:val="center"/>
        </w:tcPr>
        <w:p>
          <w:pPr>
            <w:pStyle w:val="Normal386"/>
          </w:pPr>
        </w:p>
      </w:tc>
      <w:tc>
        <w:tcPr>
          <w:tcW w:w="2600" w:type="dxa"/>
          <w:tcMar>
            <w:top w:w="200" w:type="dxa"/>
          </w:tcMar>
          <w:vAlign w:val="center"/>
        </w:tcPr>
        <w:p>
          <w:pPr>
            <w:pStyle w:val="Normal386"/>
          </w:pPr>
        </w:p>
      </w:tc>
    </w:tr>
  </w:tbl>
</w:ftr>
</file>

<file path=word/footer11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6"/>
      <w:spacing w:before="200"/>
      <w:jc w:val="center"/>
    </w:pPr>
  </w:p>
</w:ftr>
</file>

<file path=word/footer11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7"/>
    </w:pPr>
  </w:p>
</w:ftr>
</file>

<file path=word/footer11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7"/>
          </w:pPr>
        </w:p>
      </w:tc>
      <w:tc>
        <w:tcPr>
          <w:tcW w:w="4880" w:type="dxa"/>
          <w:tcMar>
            <w:top w:w="200" w:type="dxa"/>
          </w:tcMar>
          <w:vAlign w:val="center"/>
        </w:tcPr>
        <w:p>
          <w:pPr>
            <w:pStyle w:val="Normal387"/>
          </w:pPr>
        </w:p>
      </w:tc>
      <w:tc>
        <w:tcPr>
          <w:tcW w:w="2600" w:type="dxa"/>
          <w:tcMar>
            <w:top w:w="200" w:type="dxa"/>
          </w:tcMar>
          <w:vAlign w:val="center"/>
        </w:tcPr>
        <w:p>
          <w:pPr>
            <w:pStyle w:val="Normal387"/>
          </w:pPr>
        </w:p>
      </w:tc>
    </w:tr>
  </w:tbl>
</w:ftr>
</file>

<file path=word/footer11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7"/>
      <w:spacing w:before="200"/>
      <w:jc w:val="center"/>
    </w:pPr>
  </w:p>
</w:ftr>
</file>

<file path=word/footer11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8"/>
    </w:pPr>
  </w:p>
</w:ftr>
</file>

<file path=word/footer11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8"/>
          </w:pPr>
        </w:p>
      </w:tc>
      <w:tc>
        <w:tcPr>
          <w:tcW w:w="4880" w:type="dxa"/>
          <w:tcMar>
            <w:top w:w="200" w:type="dxa"/>
          </w:tcMar>
          <w:vAlign w:val="center"/>
        </w:tcPr>
        <w:p>
          <w:pPr>
            <w:pStyle w:val="Normal388"/>
          </w:pPr>
        </w:p>
      </w:tc>
      <w:tc>
        <w:tcPr>
          <w:tcW w:w="2600" w:type="dxa"/>
          <w:tcMar>
            <w:top w:w="200" w:type="dxa"/>
          </w:tcMar>
          <w:vAlign w:val="center"/>
        </w:tcPr>
        <w:p>
          <w:pPr>
            <w:pStyle w:val="Normal388"/>
          </w:pPr>
        </w:p>
      </w:tc>
    </w:tr>
  </w:tbl>
</w:ftr>
</file>

<file path=word/footer11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8"/>
      <w:spacing w:before="200"/>
      <w:jc w:val="center"/>
    </w:pPr>
  </w:p>
</w:ftr>
</file>

<file path=word/footer11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9"/>
    </w:pPr>
  </w:p>
</w:ftr>
</file>

<file path=word/footer11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9"/>
          </w:pPr>
        </w:p>
      </w:tc>
      <w:tc>
        <w:tcPr>
          <w:tcW w:w="4880" w:type="dxa"/>
          <w:tcMar>
            <w:top w:w="200" w:type="dxa"/>
          </w:tcMar>
          <w:vAlign w:val="center"/>
        </w:tcPr>
        <w:p>
          <w:pPr>
            <w:pStyle w:val="Normal389"/>
          </w:pPr>
        </w:p>
      </w:tc>
      <w:tc>
        <w:tcPr>
          <w:tcW w:w="2600" w:type="dxa"/>
          <w:tcMar>
            <w:top w:w="200" w:type="dxa"/>
          </w:tcMar>
          <w:vAlign w:val="center"/>
        </w:tcPr>
        <w:p>
          <w:pPr>
            <w:pStyle w:val="Normal389"/>
          </w:pPr>
        </w:p>
      </w:tc>
    </w:tr>
  </w:tbl>
</w:ftr>
</file>

<file path=word/footer1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
      <w:spacing w:before="200"/>
      <w:jc w:val="center"/>
    </w:pPr>
  </w:p>
</w:ftr>
</file>

<file path=word/footer11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9"/>
      <w:spacing w:before="200"/>
      <w:jc w:val="center"/>
    </w:pPr>
  </w:p>
</w:ftr>
</file>

<file path=word/footer11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0"/>
    </w:pPr>
  </w:p>
</w:ftr>
</file>

<file path=word/footer11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0"/>
          </w:pPr>
        </w:p>
      </w:tc>
      <w:tc>
        <w:tcPr>
          <w:tcW w:w="4880" w:type="dxa"/>
          <w:tcMar>
            <w:top w:w="200" w:type="dxa"/>
          </w:tcMar>
          <w:vAlign w:val="center"/>
        </w:tcPr>
        <w:p>
          <w:pPr>
            <w:pStyle w:val="Normal390"/>
          </w:pPr>
        </w:p>
      </w:tc>
      <w:tc>
        <w:tcPr>
          <w:tcW w:w="2600" w:type="dxa"/>
          <w:tcMar>
            <w:top w:w="200" w:type="dxa"/>
          </w:tcMar>
          <w:vAlign w:val="center"/>
        </w:tcPr>
        <w:p>
          <w:pPr>
            <w:pStyle w:val="Normal390"/>
          </w:pPr>
        </w:p>
      </w:tc>
    </w:tr>
  </w:tbl>
</w:ftr>
</file>

<file path=word/footer11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0"/>
      <w:spacing w:before="200"/>
      <w:jc w:val="center"/>
    </w:pPr>
  </w:p>
</w:ftr>
</file>

<file path=word/footer11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1"/>
    </w:pPr>
  </w:p>
</w:ftr>
</file>

<file path=word/footer11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1"/>
          </w:pPr>
        </w:p>
      </w:tc>
      <w:tc>
        <w:tcPr>
          <w:tcW w:w="4880" w:type="dxa"/>
          <w:tcMar>
            <w:top w:w="200" w:type="dxa"/>
          </w:tcMar>
          <w:vAlign w:val="center"/>
        </w:tcPr>
        <w:p>
          <w:pPr>
            <w:pStyle w:val="Normal391"/>
          </w:pPr>
        </w:p>
      </w:tc>
      <w:tc>
        <w:tcPr>
          <w:tcW w:w="2600" w:type="dxa"/>
          <w:tcMar>
            <w:top w:w="200" w:type="dxa"/>
          </w:tcMar>
          <w:vAlign w:val="center"/>
        </w:tcPr>
        <w:p>
          <w:pPr>
            <w:pStyle w:val="Normal391"/>
          </w:pPr>
        </w:p>
      </w:tc>
    </w:tr>
  </w:tbl>
</w:ftr>
</file>

<file path=word/footer11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1"/>
      <w:spacing w:before="200"/>
      <w:jc w:val="center"/>
    </w:pPr>
  </w:p>
</w:ftr>
</file>

<file path=word/footer11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2"/>
    </w:pPr>
  </w:p>
</w:ftr>
</file>

<file path=word/footer11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2"/>
          </w:pPr>
        </w:p>
      </w:tc>
      <w:tc>
        <w:tcPr>
          <w:tcW w:w="4880" w:type="dxa"/>
          <w:tcMar>
            <w:top w:w="200" w:type="dxa"/>
          </w:tcMar>
          <w:vAlign w:val="center"/>
        </w:tcPr>
        <w:p>
          <w:pPr>
            <w:pStyle w:val="Normal392"/>
          </w:pPr>
        </w:p>
      </w:tc>
      <w:tc>
        <w:tcPr>
          <w:tcW w:w="2600" w:type="dxa"/>
          <w:tcMar>
            <w:top w:w="200" w:type="dxa"/>
          </w:tcMar>
          <w:vAlign w:val="center"/>
        </w:tcPr>
        <w:p>
          <w:pPr>
            <w:pStyle w:val="Normal392"/>
          </w:pPr>
        </w:p>
      </w:tc>
    </w:tr>
  </w:tbl>
</w:ftr>
</file>

<file path=word/footer11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2"/>
      <w:spacing w:before="200"/>
      <w:jc w:val="center"/>
    </w:pPr>
  </w:p>
</w:ftr>
</file>

<file path=word/footer1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
    </w:pPr>
  </w:p>
</w:ftr>
</file>

<file path=word/footer11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3"/>
    </w:pPr>
  </w:p>
</w:ftr>
</file>

<file path=word/footer11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3"/>
          </w:pPr>
        </w:p>
      </w:tc>
      <w:tc>
        <w:tcPr>
          <w:tcW w:w="4880" w:type="dxa"/>
          <w:tcMar>
            <w:top w:w="200" w:type="dxa"/>
          </w:tcMar>
          <w:vAlign w:val="center"/>
        </w:tcPr>
        <w:p>
          <w:pPr>
            <w:pStyle w:val="Normal393"/>
          </w:pPr>
        </w:p>
      </w:tc>
      <w:tc>
        <w:tcPr>
          <w:tcW w:w="2600" w:type="dxa"/>
          <w:tcMar>
            <w:top w:w="200" w:type="dxa"/>
          </w:tcMar>
          <w:vAlign w:val="center"/>
        </w:tcPr>
        <w:p>
          <w:pPr>
            <w:pStyle w:val="Normal393"/>
          </w:pPr>
        </w:p>
      </w:tc>
    </w:tr>
  </w:tbl>
</w:ftr>
</file>

<file path=word/footer11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3"/>
      <w:spacing w:before="200"/>
      <w:jc w:val="center"/>
    </w:pPr>
  </w:p>
</w:ftr>
</file>

<file path=word/footer11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4"/>
    </w:pPr>
  </w:p>
</w:ftr>
</file>

<file path=word/footer11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4"/>
          </w:pPr>
        </w:p>
      </w:tc>
      <w:tc>
        <w:tcPr>
          <w:tcW w:w="4880" w:type="dxa"/>
          <w:tcMar>
            <w:top w:w="200" w:type="dxa"/>
          </w:tcMar>
          <w:vAlign w:val="center"/>
        </w:tcPr>
        <w:p>
          <w:pPr>
            <w:pStyle w:val="Normal394"/>
          </w:pPr>
        </w:p>
      </w:tc>
      <w:tc>
        <w:tcPr>
          <w:tcW w:w="2600" w:type="dxa"/>
          <w:tcMar>
            <w:top w:w="200" w:type="dxa"/>
          </w:tcMar>
          <w:vAlign w:val="center"/>
        </w:tcPr>
        <w:p>
          <w:pPr>
            <w:pStyle w:val="Normal394"/>
          </w:pPr>
        </w:p>
      </w:tc>
    </w:tr>
  </w:tbl>
</w:ftr>
</file>

<file path=word/footer11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4"/>
      <w:spacing w:before="200"/>
      <w:jc w:val="center"/>
    </w:pPr>
  </w:p>
</w:ftr>
</file>

<file path=word/footer11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5"/>
    </w:pPr>
  </w:p>
</w:ftr>
</file>

<file path=word/footer11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5"/>
          </w:pPr>
        </w:p>
      </w:tc>
      <w:tc>
        <w:tcPr>
          <w:tcW w:w="4880" w:type="dxa"/>
          <w:tcMar>
            <w:top w:w="200" w:type="dxa"/>
          </w:tcMar>
          <w:vAlign w:val="center"/>
        </w:tcPr>
        <w:p>
          <w:pPr>
            <w:pStyle w:val="Normal395"/>
          </w:pPr>
        </w:p>
      </w:tc>
      <w:tc>
        <w:tcPr>
          <w:tcW w:w="2600" w:type="dxa"/>
          <w:tcMar>
            <w:top w:w="200" w:type="dxa"/>
          </w:tcMar>
          <w:vAlign w:val="center"/>
        </w:tcPr>
        <w:p>
          <w:pPr>
            <w:pStyle w:val="Normal395"/>
          </w:pPr>
        </w:p>
      </w:tc>
    </w:tr>
  </w:tbl>
</w:ftr>
</file>

<file path=word/footer11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5"/>
      <w:spacing w:before="200"/>
      <w:jc w:val="center"/>
    </w:pPr>
  </w:p>
</w:ftr>
</file>

<file path=word/footer11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6"/>
    </w:pPr>
  </w:p>
</w:ftr>
</file>

<file path=word/footer1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
          </w:pPr>
        </w:p>
      </w:tc>
      <w:tc>
        <w:tcPr>
          <w:tcW w:w="4880" w:type="dxa"/>
          <w:tcMar>
            <w:top w:w="200" w:type="dxa"/>
          </w:tcMar>
          <w:vAlign w:val="center"/>
        </w:tcPr>
        <w:p>
          <w:pPr>
            <w:pStyle w:val="Normal39"/>
          </w:pPr>
        </w:p>
      </w:tc>
      <w:tc>
        <w:tcPr>
          <w:tcW w:w="2600" w:type="dxa"/>
          <w:tcMar>
            <w:top w:w="200" w:type="dxa"/>
          </w:tcMar>
          <w:vAlign w:val="center"/>
        </w:tcPr>
        <w:p>
          <w:pPr>
            <w:pStyle w:val="Normal39"/>
          </w:pPr>
        </w:p>
      </w:tc>
    </w:tr>
  </w:tbl>
</w:ftr>
</file>

<file path=word/footer11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6"/>
          </w:pPr>
        </w:p>
      </w:tc>
      <w:tc>
        <w:tcPr>
          <w:tcW w:w="4880" w:type="dxa"/>
          <w:tcMar>
            <w:top w:w="200" w:type="dxa"/>
          </w:tcMar>
          <w:vAlign w:val="center"/>
        </w:tcPr>
        <w:p>
          <w:pPr>
            <w:pStyle w:val="Normal396"/>
          </w:pPr>
        </w:p>
      </w:tc>
      <w:tc>
        <w:tcPr>
          <w:tcW w:w="2600" w:type="dxa"/>
          <w:tcMar>
            <w:top w:w="200" w:type="dxa"/>
          </w:tcMar>
          <w:vAlign w:val="center"/>
        </w:tcPr>
        <w:p>
          <w:pPr>
            <w:pStyle w:val="Normal396"/>
          </w:pPr>
        </w:p>
      </w:tc>
    </w:tr>
  </w:tbl>
</w:ftr>
</file>

<file path=word/footer11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6"/>
      <w:spacing w:before="200"/>
      <w:jc w:val="center"/>
    </w:pPr>
  </w:p>
</w:ftr>
</file>

<file path=word/footer11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7"/>
    </w:pPr>
  </w:p>
</w:ftr>
</file>

<file path=word/footer11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7"/>
          </w:pPr>
        </w:p>
      </w:tc>
      <w:tc>
        <w:tcPr>
          <w:tcW w:w="4880" w:type="dxa"/>
          <w:tcMar>
            <w:top w:w="200" w:type="dxa"/>
          </w:tcMar>
          <w:vAlign w:val="center"/>
        </w:tcPr>
        <w:p>
          <w:pPr>
            <w:pStyle w:val="Normal397"/>
          </w:pPr>
        </w:p>
      </w:tc>
      <w:tc>
        <w:tcPr>
          <w:tcW w:w="2600" w:type="dxa"/>
          <w:tcMar>
            <w:top w:w="200" w:type="dxa"/>
          </w:tcMar>
          <w:vAlign w:val="center"/>
        </w:tcPr>
        <w:p>
          <w:pPr>
            <w:pStyle w:val="Normal397"/>
          </w:pPr>
        </w:p>
      </w:tc>
    </w:tr>
  </w:tbl>
</w:ftr>
</file>

<file path=word/footer11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7"/>
      <w:spacing w:before="200"/>
      <w:jc w:val="center"/>
    </w:pPr>
  </w:p>
</w:ftr>
</file>

<file path=word/footer11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8"/>
    </w:pPr>
  </w:p>
</w:ftr>
</file>

<file path=word/footer11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8"/>
          </w:pPr>
        </w:p>
      </w:tc>
      <w:tc>
        <w:tcPr>
          <w:tcW w:w="4880" w:type="dxa"/>
          <w:tcMar>
            <w:top w:w="200" w:type="dxa"/>
          </w:tcMar>
          <w:vAlign w:val="center"/>
        </w:tcPr>
        <w:p>
          <w:pPr>
            <w:pStyle w:val="Normal398"/>
          </w:pPr>
        </w:p>
      </w:tc>
      <w:tc>
        <w:tcPr>
          <w:tcW w:w="2600" w:type="dxa"/>
          <w:tcMar>
            <w:top w:w="200" w:type="dxa"/>
          </w:tcMar>
          <w:vAlign w:val="center"/>
        </w:tcPr>
        <w:p>
          <w:pPr>
            <w:pStyle w:val="Normal398"/>
          </w:pPr>
        </w:p>
      </w:tc>
    </w:tr>
  </w:tbl>
</w:ftr>
</file>

<file path=word/footer11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8"/>
      <w:spacing w:before="200"/>
      <w:jc w:val="center"/>
    </w:pPr>
  </w:p>
</w:ftr>
</file>

<file path=word/footer11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9"/>
    </w:pPr>
  </w:p>
</w:ftr>
</file>

<file path=word/footer11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9"/>
          </w:pPr>
        </w:p>
      </w:tc>
      <w:tc>
        <w:tcPr>
          <w:tcW w:w="4880" w:type="dxa"/>
          <w:tcMar>
            <w:top w:w="200" w:type="dxa"/>
          </w:tcMar>
          <w:vAlign w:val="center"/>
        </w:tcPr>
        <w:p>
          <w:pPr>
            <w:pStyle w:val="Normal399"/>
          </w:pPr>
        </w:p>
      </w:tc>
      <w:tc>
        <w:tcPr>
          <w:tcW w:w="2600" w:type="dxa"/>
          <w:tcMar>
            <w:top w:w="200" w:type="dxa"/>
          </w:tcMar>
          <w:vAlign w:val="center"/>
        </w:tcPr>
        <w:p>
          <w:pPr>
            <w:pStyle w:val="Normal399"/>
          </w:pPr>
        </w:p>
      </w:tc>
    </w:tr>
  </w:tbl>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
      <w:spacing w:before="200"/>
      <w:jc w:val="center"/>
    </w:pPr>
  </w:p>
</w:ftr>
</file>

<file path=word/footer1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
      <w:spacing w:before="200"/>
      <w:jc w:val="center"/>
    </w:pPr>
  </w:p>
</w:ftr>
</file>

<file path=word/footer12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9"/>
      <w:spacing w:before="200"/>
      <w:jc w:val="center"/>
    </w:pPr>
  </w:p>
</w:ftr>
</file>

<file path=word/footer12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0"/>
    </w:pPr>
  </w:p>
</w:ftr>
</file>

<file path=word/footer12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0"/>
          </w:pPr>
        </w:p>
      </w:tc>
      <w:tc>
        <w:tcPr>
          <w:tcW w:w="4880" w:type="dxa"/>
          <w:tcMar>
            <w:top w:w="200" w:type="dxa"/>
          </w:tcMar>
          <w:vAlign w:val="center"/>
        </w:tcPr>
        <w:p>
          <w:pPr>
            <w:pStyle w:val="Normal400"/>
          </w:pPr>
        </w:p>
      </w:tc>
      <w:tc>
        <w:tcPr>
          <w:tcW w:w="2600" w:type="dxa"/>
          <w:tcMar>
            <w:top w:w="200" w:type="dxa"/>
          </w:tcMar>
          <w:vAlign w:val="center"/>
        </w:tcPr>
        <w:p>
          <w:pPr>
            <w:pStyle w:val="Normal400"/>
          </w:pPr>
        </w:p>
      </w:tc>
    </w:tr>
  </w:tbl>
</w:ftr>
</file>

<file path=word/footer12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0"/>
      <w:spacing w:before="200"/>
      <w:jc w:val="center"/>
    </w:pPr>
  </w:p>
</w:ftr>
</file>

<file path=word/footer12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1"/>
    </w:pPr>
  </w:p>
</w:ftr>
</file>

<file path=word/footer12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1"/>
          </w:pPr>
        </w:p>
      </w:tc>
      <w:tc>
        <w:tcPr>
          <w:tcW w:w="4880" w:type="dxa"/>
          <w:tcMar>
            <w:top w:w="200" w:type="dxa"/>
          </w:tcMar>
          <w:vAlign w:val="center"/>
        </w:tcPr>
        <w:p>
          <w:pPr>
            <w:pStyle w:val="Normal401"/>
          </w:pPr>
        </w:p>
      </w:tc>
      <w:tc>
        <w:tcPr>
          <w:tcW w:w="2600" w:type="dxa"/>
          <w:tcMar>
            <w:top w:w="200" w:type="dxa"/>
          </w:tcMar>
          <w:vAlign w:val="center"/>
        </w:tcPr>
        <w:p>
          <w:pPr>
            <w:pStyle w:val="Normal401"/>
          </w:pPr>
        </w:p>
      </w:tc>
    </w:tr>
  </w:tbl>
</w:ftr>
</file>

<file path=word/footer12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1"/>
      <w:spacing w:before="200"/>
      <w:jc w:val="center"/>
    </w:pPr>
  </w:p>
</w:ftr>
</file>

<file path=word/footer12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2"/>
    </w:pPr>
  </w:p>
</w:ftr>
</file>

<file path=word/footer12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2"/>
          </w:pPr>
        </w:p>
      </w:tc>
      <w:tc>
        <w:tcPr>
          <w:tcW w:w="4880" w:type="dxa"/>
          <w:tcMar>
            <w:top w:w="200" w:type="dxa"/>
          </w:tcMar>
          <w:vAlign w:val="center"/>
        </w:tcPr>
        <w:p>
          <w:pPr>
            <w:pStyle w:val="Normal402"/>
          </w:pPr>
        </w:p>
      </w:tc>
      <w:tc>
        <w:tcPr>
          <w:tcW w:w="2600" w:type="dxa"/>
          <w:tcMar>
            <w:top w:w="200" w:type="dxa"/>
          </w:tcMar>
          <w:vAlign w:val="center"/>
        </w:tcPr>
        <w:p>
          <w:pPr>
            <w:pStyle w:val="Normal402"/>
          </w:pPr>
        </w:p>
      </w:tc>
    </w:tr>
  </w:tbl>
</w:ftr>
</file>

<file path=word/footer12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2"/>
      <w:spacing w:before="200"/>
      <w:jc w:val="center"/>
    </w:pPr>
  </w:p>
</w:ftr>
</file>

<file path=word/footer1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
    </w:pPr>
  </w:p>
</w:ftr>
</file>

<file path=word/footer12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3"/>
    </w:pPr>
  </w:p>
</w:ftr>
</file>

<file path=word/footer12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3"/>
          </w:pPr>
        </w:p>
      </w:tc>
      <w:tc>
        <w:tcPr>
          <w:tcW w:w="4880" w:type="dxa"/>
          <w:tcMar>
            <w:top w:w="200" w:type="dxa"/>
          </w:tcMar>
          <w:vAlign w:val="center"/>
        </w:tcPr>
        <w:p>
          <w:pPr>
            <w:pStyle w:val="Normal403"/>
          </w:pPr>
        </w:p>
      </w:tc>
      <w:tc>
        <w:tcPr>
          <w:tcW w:w="2600" w:type="dxa"/>
          <w:tcMar>
            <w:top w:w="200" w:type="dxa"/>
          </w:tcMar>
          <w:vAlign w:val="center"/>
        </w:tcPr>
        <w:p>
          <w:pPr>
            <w:pStyle w:val="Normal403"/>
          </w:pPr>
        </w:p>
      </w:tc>
    </w:tr>
  </w:tbl>
</w:ftr>
</file>

<file path=word/footer12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3"/>
      <w:spacing w:before="200"/>
      <w:jc w:val="center"/>
    </w:pPr>
  </w:p>
</w:ftr>
</file>

<file path=word/footer12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4"/>
    </w:pPr>
  </w:p>
</w:ftr>
</file>

<file path=word/footer12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4"/>
          </w:pPr>
        </w:p>
      </w:tc>
      <w:tc>
        <w:tcPr>
          <w:tcW w:w="4880" w:type="dxa"/>
          <w:tcMar>
            <w:top w:w="200" w:type="dxa"/>
          </w:tcMar>
          <w:vAlign w:val="center"/>
        </w:tcPr>
        <w:p>
          <w:pPr>
            <w:pStyle w:val="Normal404"/>
          </w:pPr>
        </w:p>
      </w:tc>
      <w:tc>
        <w:tcPr>
          <w:tcW w:w="2600" w:type="dxa"/>
          <w:tcMar>
            <w:top w:w="200" w:type="dxa"/>
          </w:tcMar>
          <w:vAlign w:val="center"/>
        </w:tcPr>
        <w:p>
          <w:pPr>
            <w:pStyle w:val="Normal404"/>
          </w:pPr>
        </w:p>
      </w:tc>
    </w:tr>
  </w:tbl>
</w:ftr>
</file>

<file path=word/footer12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4"/>
      <w:spacing w:before="200"/>
      <w:jc w:val="center"/>
    </w:pPr>
  </w:p>
</w:ftr>
</file>

<file path=word/footer12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5"/>
    </w:pPr>
  </w:p>
</w:ftr>
</file>

<file path=word/footer12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5"/>
          </w:pPr>
        </w:p>
      </w:tc>
      <w:tc>
        <w:tcPr>
          <w:tcW w:w="4880" w:type="dxa"/>
          <w:tcMar>
            <w:top w:w="200" w:type="dxa"/>
          </w:tcMar>
          <w:vAlign w:val="center"/>
        </w:tcPr>
        <w:p>
          <w:pPr>
            <w:pStyle w:val="Normal405"/>
          </w:pPr>
        </w:p>
      </w:tc>
      <w:tc>
        <w:tcPr>
          <w:tcW w:w="2600" w:type="dxa"/>
          <w:tcMar>
            <w:top w:w="200" w:type="dxa"/>
          </w:tcMar>
          <w:vAlign w:val="center"/>
        </w:tcPr>
        <w:p>
          <w:pPr>
            <w:pStyle w:val="Normal405"/>
          </w:pPr>
        </w:p>
      </w:tc>
    </w:tr>
  </w:tbl>
</w:ftr>
</file>

<file path=word/footer12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5"/>
      <w:spacing w:before="200"/>
      <w:jc w:val="center"/>
    </w:pPr>
  </w:p>
</w:ftr>
</file>

<file path=word/footer12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6"/>
    </w:pPr>
  </w:p>
</w:ftr>
</file>

<file path=word/footer1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
          </w:pPr>
        </w:p>
      </w:tc>
      <w:tc>
        <w:tcPr>
          <w:tcW w:w="4880" w:type="dxa"/>
          <w:tcMar>
            <w:top w:w="200" w:type="dxa"/>
          </w:tcMar>
          <w:vAlign w:val="center"/>
        </w:tcPr>
        <w:p>
          <w:pPr>
            <w:pStyle w:val="Normal40"/>
          </w:pPr>
        </w:p>
      </w:tc>
      <w:tc>
        <w:tcPr>
          <w:tcW w:w="2600" w:type="dxa"/>
          <w:tcMar>
            <w:top w:w="200" w:type="dxa"/>
          </w:tcMar>
          <w:vAlign w:val="center"/>
        </w:tcPr>
        <w:p>
          <w:pPr>
            <w:pStyle w:val="Normal40"/>
          </w:pPr>
        </w:p>
      </w:tc>
    </w:tr>
  </w:tbl>
</w:ftr>
</file>

<file path=word/footer12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6"/>
          </w:pPr>
        </w:p>
      </w:tc>
      <w:tc>
        <w:tcPr>
          <w:tcW w:w="4880" w:type="dxa"/>
          <w:tcMar>
            <w:top w:w="200" w:type="dxa"/>
          </w:tcMar>
          <w:vAlign w:val="center"/>
        </w:tcPr>
        <w:p>
          <w:pPr>
            <w:pStyle w:val="Normal406"/>
          </w:pPr>
        </w:p>
      </w:tc>
      <w:tc>
        <w:tcPr>
          <w:tcW w:w="2600" w:type="dxa"/>
          <w:tcMar>
            <w:top w:w="200" w:type="dxa"/>
          </w:tcMar>
          <w:vAlign w:val="center"/>
        </w:tcPr>
        <w:p>
          <w:pPr>
            <w:pStyle w:val="Normal406"/>
          </w:pPr>
        </w:p>
      </w:tc>
    </w:tr>
  </w:tbl>
</w:ftr>
</file>

<file path=word/footer12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6"/>
      <w:spacing w:before="200"/>
      <w:jc w:val="center"/>
    </w:pPr>
  </w:p>
</w:ftr>
</file>

<file path=word/footer12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7"/>
    </w:pPr>
  </w:p>
</w:ftr>
</file>

<file path=word/footer12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7"/>
          </w:pPr>
        </w:p>
      </w:tc>
      <w:tc>
        <w:tcPr>
          <w:tcW w:w="4880" w:type="dxa"/>
          <w:tcMar>
            <w:top w:w="200" w:type="dxa"/>
          </w:tcMar>
          <w:vAlign w:val="center"/>
        </w:tcPr>
        <w:p>
          <w:pPr>
            <w:pStyle w:val="Normal407"/>
          </w:pPr>
        </w:p>
      </w:tc>
      <w:tc>
        <w:tcPr>
          <w:tcW w:w="2600" w:type="dxa"/>
          <w:tcMar>
            <w:top w:w="200" w:type="dxa"/>
          </w:tcMar>
          <w:vAlign w:val="center"/>
        </w:tcPr>
        <w:p>
          <w:pPr>
            <w:pStyle w:val="Normal407"/>
          </w:pPr>
        </w:p>
      </w:tc>
    </w:tr>
  </w:tbl>
</w:ftr>
</file>

<file path=word/footer12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7"/>
      <w:spacing w:before="200"/>
      <w:jc w:val="center"/>
    </w:pPr>
  </w:p>
</w:ftr>
</file>

<file path=word/footer12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8"/>
    </w:pPr>
  </w:p>
</w:ftr>
</file>

<file path=word/footer12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8"/>
          </w:pPr>
        </w:p>
      </w:tc>
      <w:tc>
        <w:tcPr>
          <w:tcW w:w="4880" w:type="dxa"/>
          <w:tcMar>
            <w:top w:w="200" w:type="dxa"/>
          </w:tcMar>
          <w:vAlign w:val="center"/>
        </w:tcPr>
        <w:p>
          <w:pPr>
            <w:pStyle w:val="Normal408"/>
          </w:pPr>
        </w:p>
      </w:tc>
      <w:tc>
        <w:tcPr>
          <w:tcW w:w="2600" w:type="dxa"/>
          <w:tcMar>
            <w:top w:w="200" w:type="dxa"/>
          </w:tcMar>
          <w:vAlign w:val="center"/>
        </w:tcPr>
        <w:p>
          <w:pPr>
            <w:pStyle w:val="Normal408"/>
          </w:pPr>
        </w:p>
      </w:tc>
    </w:tr>
  </w:tbl>
</w:ftr>
</file>

<file path=word/footer12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8"/>
      <w:spacing w:before="200"/>
      <w:jc w:val="center"/>
    </w:pPr>
  </w:p>
</w:ftr>
</file>

<file path=word/footer12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9"/>
    </w:pPr>
  </w:p>
</w:ftr>
</file>

<file path=word/footer12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9"/>
          </w:pPr>
        </w:p>
      </w:tc>
      <w:tc>
        <w:tcPr>
          <w:tcW w:w="4880" w:type="dxa"/>
          <w:tcMar>
            <w:top w:w="200" w:type="dxa"/>
          </w:tcMar>
          <w:vAlign w:val="center"/>
        </w:tcPr>
        <w:p>
          <w:pPr>
            <w:pStyle w:val="Normal409"/>
          </w:pPr>
        </w:p>
      </w:tc>
      <w:tc>
        <w:tcPr>
          <w:tcW w:w="2600" w:type="dxa"/>
          <w:tcMar>
            <w:top w:w="200" w:type="dxa"/>
          </w:tcMar>
          <w:vAlign w:val="center"/>
        </w:tcPr>
        <w:p>
          <w:pPr>
            <w:pStyle w:val="Normal409"/>
          </w:pPr>
        </w:p>
      </w:tc>
    </w:tr>
  </w:tbl>
</w:ftr>
</file>

<file path=word/footer1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
      <w:spacing w:before="200"/>
      <w:jc w:val="center"/>
    </w:pPr>
  </w:p>
</w:ftr>
</file>

<file path=word/footer12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9"/>
      <w:spacing w:before="200"/>
      <w:jc w:val="center"/>
    </w:pPr>
  </w:p>
</w:ftr>
</file>

<file path=word/footer12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0"/>
    </w:pPr>
  </w:p>
</w:ftr>
</file>

<file path=word/footer12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0"/>
          </w:pPr>
        </w:p>
      </w:tc>
      <w:tc>
        <w:tcPr>
          <w:tcW w:w="4880" w:type="dxa"/>
          <w:tcMar>
            <w:top w:w="200" w:type="dxa"/>
          </w:tcMar>
          <w:vAlign w:val="center"/>
        </w:tcPr>
        <w:p>
          <w:pPr>
            <w:pStyle w:val="Normal410"/>
          </w:pPr>
        </w:p>
      </w:tc>
      <w:tc>
        <w:tcPr>
          <w:tcW w:w="2600" w:type="dxa"/>
          <w:tcMar>
            <w:top w:w="200" w:type="dxa"/>
          </w:tcMar>
          <w:vAlign w:val="center"/>
        </w:tcPr>
        <w:p>
          <w:pPr>
            <w:pStyle w:val="Normal410"/>
          </w:pPr>
        </w:p>
      </w:tc>
    </w:tr>
  </w:tbl>
</w:ftr>
</file>

<file path=word/footer12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0"/>
      <w:spacing w:before="200"/>
      <w:jc w:val="center"/>
    </w:pPr>
  </w:p>
</w:ftr>
</file>

<file path=word/footer12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1"/>
    </w:pPr>
  </w:p>
</w:ftr>
</file>

<file path=word/footer12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1"/>
          </w:pPr>
        </w:p>
      </w:tc>
      <w:tc>
        <w:tcPr>
          <w:tcW w:w="4880" w:type="dxa"/>
          <w:tcMar>
            <w:top w:w="200" w:type="dxa"/>
          </w:tcMar>
          <w:vAlign w:val="center"/>
        </w:tcPr>
        <w:p>
          <w:pPr>
            <w:pStyle w:val="Normal411"/>
          </w:pPr>
        </w:p>
      </w:tc>
      <w:tc>
        <w:tcPr>
          <w:tcW w:w="2600" w:type="dxa"/>
          <w:tcMar>
            <w:top w:w="200" w:type="dxa"/>
          </w:tcMar>
          <w:vAlign w:val="center"/>
        </w:tcPr>
        <w:p>
          <w:pPr>
            <w:pStyle w:val="Normal411"/>
          </w:pPr>
        </w:p>
      </w:tc>
    </w:tr>
  </w:tbl>
</w:ftr>
</file>

<file path=word/footer12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1"/>
      <w:spacing w:before="200"/>
      <w:jc w:val="center"/>
    </w:pPr>
  </w:p>
</w:ftr>
</file>

<file path=word/footer12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2"/>
    </w:pPr>
  </w:p>
</w:ftr>
</file>

<file path=word/footer12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2"/>
          </w:pPr>
        </w:p>
      </w:tc>
      <w:tc>
        <w:tcPr>
          <w:tcW w:w="4880" w:type="dxa"/>
          <w:tcMar>
            <w:top w:w="200" w:type="dxa"/>
          </w:tcMar>
          <w:vAlign w:val="center"/>
        </w:tcPr>
        <w:p>
          <w:pPr>
            <w:pStyle w:val="Normal412"/>
          </w:pPr>
        </w:p>
      </w:tc>
      <w:tc>
        <w:tcPr>
          <w:tcW w:w="2600" w:type="dxa"/>
          <w:tcMar>
            <w:top w:w="200" w:type="dxa"/>
          </w:tcMar>
          <w:vAlign w:val="center"/>
        </w:tcPr>
        <w:p>
          <w:pPr>
            <w:pStyle w:val="Normal412"/>
          </w:pPr>
        </w:p>
      </w:tc>
    </w:tr>
  </w:tbl>
</w:ftr>
</file>

<file path=word/footer12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2"/>
      <w:spacing w:before="200"/>
      <w:jc w:val="center"/>
    </w:pPr>
  </w:p>
</w:ftr>
</file>

<file path=word/footer1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
    </w:pPr>
  </w:p>
</w:ftr>
</file>

<file path=word/footer12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3"/>
    </w:pPr>
  </w:p>
</w:ftr>
</file>

<file path=word/footer12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3"/>
          </w:pPr>
        </w:p>
      </w:tc>
      <w:tc>
        <w:tcPr>
          <w:tcW w:w="4880" w:type="dxa"/>
          <w:tcMar>
            <w:top w:w="200" w:type="dxa"/>
          </w:tcMar>
          <w:vAlign w:val="center"/>
        </w:tcPr>
        <w:p>
          <w:pPr>
            <w:pStyle w:val="Normal413"/>
          </w:pPr>
        </w:p>
      </w:tc>
      <w:tc>
        <w:tcPr>
          <w:tcW w:w="2600" w:type="dxa"/>
          <w:tcMar>
            <w:top w:w="200" w:type="dxa"/>
          </w:tcMar>
          <w:vAlign w:val="center"/>
        </w:tcPr>
        <w:p>
          <w:pPr>
            <w:pStyle w:val="Normal413"/>
          </w:pPr>
        </w:p>
      </w:tc>
    </w:tr>
  </w:tbl>
</w:ftr>
</file>

<file path=word/footer12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3"/>
      <w:spacing w:before="200"/>
      <w:jc w:val="center"/>
    </w:pPr>
  </w:p>
</w:ftr>
</file>

<file path=word/footer12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4"/>
    </w:pPr>
  </w:p>
</w:ftr>
</file>

<file path=word/footer12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4"/>
          </w:pPr>
        </w:p>
      </w:tc>
      <w:tc>
        <w:tcPr>
          <w:tcW w:w="4880" w:type="dxa"/>
          <w:tcMar>
            <w:top w:w="200" w:type="dxa"/>
          </w:tcMar>
          <w:vAlign w:val="center"/>
        </w:tcPr>
        <w:p>
          <w:pPr>
            <w:pStyle w:val="Normal414"/>
          </w:pPr>
        </w:p>
      </w:tc>
      <w:tc>
        <w:tcPr>
          <w:tcW w:w="2600" w:type="dxa"/>
          <w:tcMar>
            <w:top w:w="200" w:type="dxa"/>
          </w:tcMar>
          <w:vAlign w:val="center"/>
        </w:tcPr>
        <w:p>
          <w:pPr>
            <w:pStyle w:val="Normal414"/>
          </w:pPr>
        </w:p>
      </w:tc>
    </w:tr>
  </w:tbl>
</w:ftr>
</file>

<file path=word/footer12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4"/>
      <w:spacing w:before="200"/>
      <w:jc w:val="center"/>
    </w:pPr>
  </w:p>
</w:ftr>
</file>

<file path=word/footer12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5"/>
    </w:pPr>
  </w:p>
</w:ftr>
</file>

<file path=word/footer12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5"/>
          </w:pPr>
        </w:p>
      </w:tc>
      <w:tc>
        <w:tcPr>
          <w:tcW w:w="4880" w:type="dxa"/>
          <w:tcMar>
            <w:top w:w="200" w:type="dxa"/>
          </w:tcMar>
          <w:vAlign w:val="center"/>
        </w:tcPr>
        <w:p>
          <w:pPr>
            <w:pStyle w:val="Normal415"/>
          </w:pPr>
        </w:p>
      </w:tc>
      <w:tc>
        <w:tcPr>
          <w:tcW w:w="2600" w:type="dxa"/>
          <w:tcMar>
            <w:top w:w="200" w:type="dxa"/>
          </w:tcMar>
          <w:vAlign w:val="center"/>
        </w:tcPr>
        <w:p>
          <w:pPr>
            <w:pStyle w:val="Normal415"/>
          </w:pPr>
        </w:p>
      </w:tc>
    </w:tr>
  </w:tbl>
</w:ftr>
</file>

<file path=word/footer12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5"/>
      <w:spacing w:before="200"/>
      <w:jc w:val="center"/>
    </w:pPr>
  </w:p>
</w:ftr>
</file>

<file path=word/footer12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6"/>
    </w:pPr>
  </w:p>
</w:ftr>
</file>

<file path=word/footer1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
          </w:pPr>
        </w:p>
      </w:tc>
      <w:tc>
        <w:tcPr>
          <w:tcW w:w="4880" w:type="dxa"/>
          <w:tcMar>
            <w:top w:w="200" w:type="dxa"/>
          </w:tcMar>
          <w:vAlign w:val="center"/>
        </w:tcPr>
        <w:p>
          <w:pPr>
            <w:pStyle w:val="Normal41"/>
          </w:pPr>
        </w:p>
      </w:tc>
      <w:tc>
        <w:tcPr>
          <w:tcW w:w="2600" w:type="dxa"/>
          <w:tcMar>
            <w:top w:w="200" w:type="dxa"/>
          </w:tcMar>
          <w:vAlign w:val="center"/>
        </w:tcPr>
        <w:p>
          <w:pPr>
            <w:pStyle w:val="Normal41"/>
          </w:pPr>
        </w:p>
      </w:tc>
    </w:tr>
  </w:tbl>
</w:ftr>
</file>

<file path=word/footer12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6"/>
          </w:pPr>
        </w:p>
      </w:tc>
      <w:tc>
        <w:tcPr>
          <w:tcW w:w="4880" w:type="dxa"/>
          <w:tcMar>
            <w:top w:w="200" w:type="dxa"/>
          </w:tcMar>
          <w:vAlign w:val="center"/>
        </w:tcPr>
        <w:p>
          <w:pPr>
            <w:pStyle w:val="Normal416"/>
          </w:pPr>
        </w:p>
      </w:tc>
      <w:tc>
        <w:tcPr>
          <w:tcW w:w="2600" w:type="dxa"/>
          <w:tcMar>
            <w:top w:w="200" w:type="dxa"/>
          </w:tcMar>
          <w:vAlign w:val="center"/>
        </w:tcPr>
        <w:p>
          <w:pPr>
            <w:pStyle w:val="Normal416"/>
          </w:pPr>
        </w:p>
      </w:tc>
    </w:tr>
  </w:tbl>
</w:ftr>
</file>

<file path=word/footer12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6"/>
      <w:spacing w:before="200"/>
      <w:jc w:val="center"/>
    </w:pPr>
  </w:p>
</w:ftr>
</file>

<file path=word/footer12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7"/>
    </w:pPr>
  </w:p>
</w:ftr>
</file>

<file path=word/footer12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7"/>
          </w:pPr>
        </w:p>
      </w:tc>
      <w:tc>
        <w:tcPr>
          <w:tcW w:w="4880" w:type="dxa"/>
          <w:tcMar>
            <w:top w:w="200" w:type="dxa"/>
          </w:tcMar>
          <w:vAlign w:val="center"/>
        </w:tcPr>
        <w:p>
          <w:pPr>
            <w:pStyle w:val="Normal417"/>
          </w:pPr>
        </w:p>
      </w:tc>
      <w:tc>
        <w:tcPr>
          <w:tcW w:w="2600" w:type="dxa"/>
          <w:tcMar>
            <w:top w:w="200" w:type="dxa"/>
          </w:tcMar>
          <w:vAlign w:val="center"/>
        </w:tcPr>
        <w:p>
          <w:pPr>
            <w:pStyle w:val="Normal417"/>
          </w:pPr>
        </w:p>
      </w:tc>
    </w:tr>
  </w:tbl>
</w:ftr>
</file>

<file path=word/footer12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7"/>
      <w:spacing w:before="200"/>
      <w:jc w:val="center"/>
    </w:pPr>
  </w:p>
</w:ftr>
</file>

<file path=word/footer12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8"/>
    </w:pPr>
  </w:p>
</w:ftr>
</file>

<file path=word/footer12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8"/>
          </w:pPr>
        </w:p>
      </w:tc>
      <w:tc>
        <w:tcPr>
          <w:tcW w:w="4880" w:type="dxa"/>
          <w:tcMar>
            <w:top w:w="200" w:type="dxa"/>
          </w:tcMar>
          <w:vAlign w:val="center"/>
        </w:tcPr>
        <w:p>
          <w:pPr>
            <w:pStyle w:val="Normal418"/>
          </w:pPr>
        </w:p>
      </w:tc>
      <w:tc>
        <w:tcPr>
          <w:tcW w:w="2600" w:type="dxa"/>
          <w:tcMar>
            <w:top w:w="200" w:type="dxa"/>
          </w:tcMar>
          <w:vAlign w:val="center"/>
        </w:tcPr>
        <w:p>
          <w:pPr>
            <w:pStyle w:val="Normal418"/>
          </w:pPr>
        </w:p>
      </w:tc>
    </w:tr>
  </w:tbl>
</w:ftr>
</file>

<file path=word/footer12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8"/>
      <w:spacing w:before="200"/>
      <w:jc w:val="center"/>
    </w:pPr>
  </w:p>
</w:ftr>
</file>

<file path=word/footer12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9"/>
    </w:pPr>
  </w:p>
</w:ftr>
</file>

<file path=word/footer12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9"/>
          </w:pPr>
        </w:p>
      </w:tc>
      <w:tc>
        <w:tcPr>
          <w:tcW w:w="4880" w:type="dxa"/>
          <w:tcMar>
            <w:top w:w="200" w:type="dxa"/>
          </w:tcMar>
          <w:vAlign w:val="center"/>
        </w:tcPr>
        <w:p>
          <w:pPr>
            <w:pStyle w:val="Normal419"/>
          </w:pPr>
        </w:p>
      </w:tc>
      <w:tc>
        <w:tcPr>
          <w:tcW w:w="2600" w:type="dxa"/>
          <w:tcMar>
            <w:top w:w="200" w:type="dxa"/>
          </w:tcMar>
          <w:vAlign w:val="center"/>
        </w:tcPr>
        <w:p>
          <w:pPr>
            <w:pStyle w:val="Normal419"/>
          </w:pPr>
        </w:p>
      </w:tc>
    </w:tr>
  </w:tbl>
</w:ftr>
</file>

<file path=word/footer1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
      <w:spacing w:before="200"/>
      <w:jc w:val="center"/>
    </w:pPr>
  </w:p>
</w:ftr>
</file>

<file path=word/footer12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9"/>
      <w:spacing w:before="200"/>
      <w:jc w:val="center"/>
    </w:pPr>
  </w:p>
</w:ftr>
</file>

<file path=word/footer12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0"/>
    </w:pPr>
  </w:p>
</w:ftr>
</file>

<file path=word/footer12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0"/>
          </w:pPr>
        </w:p>
      </w:tc>
      <w:tc>
        <w:tcPr>
          <w:tcW w:w="4880" w:type="dxa"/>
          <w:tcMar>
            <w:top w:w="200" w:type="dxa"/>
          </w:tcMar>
          <w:vAlign w:val="center"/>
        </w:tcPr>
        <w:p>
          <w:pPr>
            <w:pStyle w:val="Normal420"/>
          </w:pPr>
        </w:p>
      </w:tc>
      <w:tc>
        <w:tcPr>
          <w:tcW w:w="2600" w:type="dxa"/>
          <w:tcMar>
            <w:top w:w="200" w:type="dxa"/>
          </w:tcMar>
          <w:vAlign w:val="center"/>
        </w:tcPr>
        <w:p>
          <w:pPr>
            <w:pStyle w:val="Normal420"/>
          </w:pPr>
        </w:p>
      </w:tc>
    </w:tr>
  </w:tbl>
</w:ftr>
</file>

<file path=word/footer12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0"/>
      <w:spacing w:before="200"/>
      <w:jc w:val="center"/>
    </w:pPr>
  </w:p>
</w:ftr>
</file>

<file path=word/footer12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1"/>
    </w:pPr>
  </w:p>
</w:ftr>
</file>

<file path=word/footer12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1"/>
          </w:pPr>
        </w:p>
      </w:tc>
      <w:tc>
        <w:tcPr>
          <w:tcW w:w="4880" w:type="dxa"/>
          <w:tcMar>
            <w:top w:w="200" w:type="dxa"/>
          </w:tcMar>
          <w:vAlign w:val="center"/>
        </w:tcPr>
        <w:p>
          <w:pPr>
            <w:pStyle w:val="Normal421"/>
          </w:pPr>
        </w:p>
      </w:tc>
      <w:tc>
        <w:tcPr>
          <w:tcW w:w="2600" w:type="dxa"/>
          <w:tcMar>
            <w:top w:w="200" w:type="dxa"/>
          </w:tcMar>
          <w:vAlign w:val="center"/>
        </w:tcPr>
        <w:p>
          <w:pPr>
            <w:pStyle w:val="Normal421"/>
          </w:pPr>
        </w:p>
      </w:tc>
    </w:tr>
  </w:tbl>
</w:ftr>
</file>

<file path=word/footer12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1"/>
      <w:spacing w:before="200"/>
      <w:jc w:val="center"/>
    </w:pPr>
  </w:p>
</w:ftr>
</file>

<file path=word/footer12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2"/>
    </w:pPr>
  </w:p>
</w:ftr>
</file>

<file path=word/footer12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2"/>
          </w:pPr>
        </w:p>
      </w:tc>
      <w:tc>
        <w:tcPr>
          <w:tcW w:w="4880" w:type="dxa"/>
          <w:tcMar>
            <w:top w:w="200" w:type="dxa"/>
          </w:tcMar>
          <w:vAlign w:val="center"/>
        </w:tcPr>
        <w:p>
          <w:pPr>
            <w:pStyle w:val="Normal422"/>
          </w:pPr>
        </w:p>
      </w:tc>
      <w:tc>
        <w:tcPr>
          <w:tcW w:w="2600" w:type="dxa"/>
          <w:tcMar>
            <w:top w:w="200" w:type="dxa"/>
          </w:tcMar>
          <w:vAlign w:val="center"/>
        </w:tcPr>
        <w:p>
          <w:pPr>
            <w:pStyle w:val="Normal422"/>
          </w:pPr>
        </w:p>
      </w:tc>
    </w:tr>
  </w:tbl>
</w:ftr>
</file>

<file path=word/footer12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2"/>
      <w:spacing w:before="200"/>
      <w:jc w:val="center"/>
    </w:pPr>
  </w:p>
</w:ftr>
</file>

<file path=word/footer1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
    </w:pPr>
  </w:p>
</w:ftr>
</file>

<file path=word/footer12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3"/>
    </w:pPr>
  </w:p>
</w:ftr>
</file>

<file path=word/footer12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3"/>
          </w:pPr>
        </w:p>
      </w:tc>
      <w:tc>
        <w:tcPr>
          <w:tcW w:w="4880" w:type="dxa"/>
          <w:tcMar>
            <w:top w:w="200" w:type="dxa"/>
          </w:tcMar>
          <w:vAlign w:val="center"/>
        </w:tcPr>
        <w:p>
          <w:pPr>
            <w:pStyle w:val="Normal423"/>
          </w:pPr>
        </w:p>
      </w:tc>
      <w:tc>
        <w:tcPr>
          <w:tcW w:w="2600" w:type="dxa"/>
          <w:tcMar>
            <w:top w:w="200" w:type="dxa"/>
          </w:tcMar>
          <w:vAlign w:val="center"/>
        </w:tcPr>
        <w:p>
          <w:pPr>
            <w:pStyle w:val="Normal423"/>
          </w:pPr>
        </w:p>
      </w:tc>
    </w:tr>
  </w:tbl>
</w:ftr>
</file>

<file path=word/footer12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3"/>
      <w:spacing w:before="200"/>
      <w:jc w:val="center"/>
    </w:pPr>
  </w:p>
</w:ftr>
</file>

<file path=word/footer12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4"/>
    </w:pPr>
  </w:p>
</w:ftr>
</file>

<file path=word/footer12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4"/>
          </w:pPr>
        </w:p>
      </w:tc>
      <w:tc>
        <w:tcPr>
          <w:tcW w:w="4880" w:type="dxa"/>
          <w:tcMar>
            <w:top w:w="200" w:type="dxa"/>
          </w:tcMar>
          <w:vAlign w:val="center"/>
        </w:tcPr>
        <w:p>
          <w:pPr>
            <w:pStyle w:val="Normal424"/>
          </w:pPr>
        </w:p>
      </w:tc>
      <w:tc>
        <w:tcPr>
          <w:tcW w:w="2600" w:type="dxa"/>
          <w:tcMar>
            <w:top w:w="200" w:type="dxa"/>
          </w:tcMar>
          <w:vAlign w:val="center"/>
        </w:tcPr>
        <w:p>
          <w:pPr>
            <w:pStyle w:val="Normal424"/>
          </w:pPr>
        </w:p>
      </w:tc>
    </w:tr>
  </w:tbl>
</w:ftr>
</file>

<file path=word/footer12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4"/>
      <w:spacing w:before="200"/>
      <w:jc w:val="center"/>
    </w:pPr>
  </w:p>
</w:ftr>
</file>

<file path=word/footer12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5"/>
    </w:pPr>
  </w:p>
</w:ftr>
</file>

<file path=word/footer12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5"/>
          </w:pPr>
        </w:p>
      </w:tc>
      <w:tc>
        <w:tcPr>
          <w:tcW w:w="4880" w:type="dxa"/>
          <w:tcMar>
            <w:top w:w="200" w:type="dxa"/>
          </w:tcMar>
          <w:vAlign w:val="center"/>
        </w:tcPr>
        <w:p>
          <w:pPr>
            <w:pStyle w:val="Normal425"/>
          </w:pPr>
        </w:p>
      </w:tc>
      <w:tc>
        <w:tcPr>
          <w:tcW w:w="2600" w:type="dxa"/>
          <w:tcMar>
            <w:top w:w="200" w:type="dxa"/>
          </w:tcMar>
          <w:vAlign w:val="center"/>
        </w:tcPr>
        <w:p>
          <w:pPr>
            <w:pStyle w:val="Normal425"/>
          </w:pPr>
        </w:p>
      </w:tc>
    </w:tr>
  </w:tbl>
</w:ftr>
</file>

<file path=word/footer12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5"/>
      <w:spacing w:before="200"/>
      <w:jc w:val="center"/>
    </w:pPr>
  </w:p>
</w:ftr>
</file>

<file path=word/footer12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6"/>
    </w:pPr>
  </w:p>
</w:ftr>
</file>

<file path=word/footer1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
          </w:pPr>
        </w:p>
      </w:tc>
      <w:tc>
        <w:tcPr>
          <w:tcW w:w="4880" w:type="dxa"/>
          <w:tcMar>
            <w:top w:w="200" w:type="dxa"/>
          </w:tcMar>
          <w:vAlign w:val="center"/>
        </w:tcPr>
        <w:p>
          <w:pPr>
            <w:pStyle w:val="Normal42"/>
          </w:pPr>
        </w:p>
      </w:tc>
      <w:tc>
        <w:tcPr>
          <w:tcW w:w="2600" w:type="dxa"/>
          <w:tcMar>
            <w:top w:w="200" w:type="dxa"/>
          </w:tcMar>
          <w:vAlign w:val="center"/>
        </w:tcPr>
        <w:p>
          <w:pPr>
            <w:pStyle w:val="Normal42"/>
          </w:pPr>
        </w:p>
      </w:tc>
    </w:tr>
  </w:tbl>
</w:ftr>
</file>

<file path=word/footer12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6"/>
          </w:pPr>
        </w:p>
      </w:tc>
      <w:tc>
        <w:tcPr>
          <w:tcW w:w="4880" w:type="dxa"/>
          <w:tcMar>
            <w:top w:w="200" w:type="dxa"/>
          </w:tcMar>
          <w:vAlign w:val="center"/>
        </w:tcPr>
        <w:p>
          <w:pPr>
            <w:pStyle w:val="Normal426"/>
          </w:pPr>
        </w:p>
      </w:tc>
      <w:tc>
        <w:tcPr>
          <w:tcW w:w="2600" w:type="dxa"/>
          <w:tcMar>
            <w:top w:w="200" w:type="dxa"/>
          </w:tcMar>
          <w:vAlign w:val="center"/>
        </w:tcPr>
        <w:p>
          <w:pPr>
            <w:pStyle w:val="Normal426"/>
          </w:pPr>
        </w:p>
      </w:tc>
    </w:tr>
  </w:tbl>
</w:ftr>
</file>

<file path=word/footer12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6"/>
      <w:spacing w:before="200"/>
      <w:jc w:val="center"/>
    </w:pPr>
  </w:p>
</w:ftr>
</file>

<file path=word/footer12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7"/>
    </w:pPr>
  </w:p>
</w:ftr>
</file>

<file path=word/footer12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7"/>
          </w:pPr>
        </w:p>
      </w:tc>
      <w:tc>
        <w:tcPr>
          <w:tcW w:w="4880" w:type="dxa"/>
          <w:tcMar>
            <w:top w:w="200" w:type="dxa"/>
          </w:tcMar>
          <w:vAlign w:val="center"/>
        </w:tcPr>
        <w:p>
          <w:pPr>
            <w:pStyle w:val="Normal427"/>
          </w:pPr>
        </w:p>
      </w:tc>
      <w:tc>
        <w:tcPr>
          <w:tcW w:w="2600" w:type="dxa"/>
          <w:tcMar>
            <w:top w:w="200" w:type="dxa"/>
          </w:tcMar>
          <w:vAlign w:val="center"/>
        </w:tcPr>
        <w:p>
          <w:pPr>
            <w:pStyle w:val="Normal427"/>
          </w:pPr>
        </w:p>
      </w:tc>
    </w:tr>
  </w:tbl>
</w:ftr>
</file>

<file path=word/footer12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7"/>
      <w:spacing w:before="200"/>
      <w:jc w:val="center"/>
    </w:pPr>
  </w:p>
</w:ftr>
</file>

<file path=word/footer12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8"/>
    </w:pPr>
  </w:p>
</w:ftr>
</file>

<file path=word/footer12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8"/>
          </w:pPr>
        </w:p>
      </w:tc>
      <w:tc>
        <w:tcPr>
          <w:tcW w:w="4880" w:type="dxa"/>
          <w:tcMar>
            <w:top w:w="200" w:type="dxa"/>
          </w:tcMar>
          <w:vAlign w:val="center"/>
        </w:tcPr>
        <w:p>
          <w:pPr>
            <w:pStyle w:val="Normal428"/>
          </w:pPr>
        </w:p>
      </w:tc>
      <w:tc>
        <w:tcPr>
          <w:tcW w:w="2600" w:type="dxa"/>
          <w:tcMar>
            <w:top w:w="200" w:type="dxa"/>
          </w:tcMar>
          <w:vAlign w:val="center"/>
        </w:tcPr>
        <w:p>
          <w:pPr>
            <w:pStyle w:val="Normal428"/>
          </w:pPr>
        </w:p>
      </w:tc>
    </w:tr>
  </w:tbl>
</w:ftr>
</file>

<file path=word/footer12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8"/>
      <w:spacing w:before="200"/>
      <w:jc w:val="center"/>
    </w:pPr>
  </w:p>
</w:ftr>
</file>

<file path=word/footer12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9"/>
    </w:pPr>
  </w:p>
</w:ftr>
</file>

<file path=word/footer12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9"/>
          </w:pPr>
        </w:p>
      </w:tc>
      <w:tc>
        <w:tcPr>
          <w:tcW w:w="4880" w:type="dxa"/>
          <w:tcMar>
            <w:top w:w="200" w:type="dxa"/>
          </w:tcMar>
          <w:vAlign w:val="center"/>
        </w:tcPr>
        <w:p>
          <w:pPr>
            <w:pStyle w:val="Normal429"/>
          </w:pPr>
        </w:p>
      </w:tc>
      <w:tc>
        <w:tcPr>
          <w:tcW w:w="2600" w:type="dxa"/>
          <w:tcMar>
            <w:top w:w="200" w:type="dxa"/>
          </w:tcMar>
          <w:vAlign w:val="center"/>
        </w:tcPr>
        <w:p>
          <w:pPr>
            <w:pStyle w:val="Normal429"/>
          </w:pPr>
        </w:p>
      </w:tc>
    </w:tr>
  </w:tbl>
</w:ftr>
</file>

<file path=word/footer1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
      <w:spacing w:before="200"/>
      <w:jc w:val="center"/>
    </w:pPr>
  </w:p>
</w:ftr>
</file>

<file path=word/footer12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9"/>
      <w:spacing w:before="200"/>
      <w:jc w:val="center"/>
    </w:pPr>
  </w:p>
</w:ftr>
</file>

<file path=word/footer12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0"/>
    </w:pPr>
  </w:p>
</w:ftr>
</file>

<file path=word/footer12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0"/>
          </w:pPr>
        </w:p>
      </w:tc>
      <w:tc>
        <w:tcPr>
          <w:tcW w:w="4880" w:type="dxa"/>
          <w:tcMar>
            <w:top w:w="200" w:type="dxa"/>
          </w:tcMar>
          <w:vAlign w:val="center"/>
        </w:tcPr>
        <w:p>
          <w:pPr>
            <w:pStyle w:val="Normal430"/>
          </w:pPr>
        </w:p>
      </w:tc>
      <w:tc>
        <w:tcPr>
          <w:tcW w:w="2600" w:type="dxa"/>
          <w:tcMar>
            <w:top w:w="200" w:type="dxa"/>
          </w:tcMar>
          <w:vAlign w:val="center"/>
        </w:tcPr>
        <w:p>
          <w:pPr>
            <w:pStyle w:val="Normal430"/>
          </w:pPr>
        </w:p>
      </w:tc>
    </w:tr>
  </w:tbl>
</w:ftr>
</file>

<file path=word/footer12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0"/>
      <w:spacing w:before="200"/>
      <w:jc w:val="center"/>
    </w:pPr>
  </w:p>
</w:ftr>
</file>

<file path=word/footer12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1"/>
    </w:pPr>
  </w:p>
</w:ftr>
</file>

<file path=word/footer12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1"/>
          </w:pPr>
        </w:p>
      </w:tc>
      <w:tc>
        <w:tcPr>
          <w:tcW w:w="4880" w:type="dxa"/>
          <w:tcMar>
            <w:top w:w="200" w:type="dxa"/>
          </w:tcMar>
          <w:vAlign w:val="center"/>
        </w:tcPr>
        <w:p>
          <w:pPr>
            <w:pStyle w:val="Normal431"/>
          </w:pPr>
        </w:p>
      </w:tc>
      <w:tc>
        <w:tcPr>
          <w:tcW w:w="2600" w:type="dxa"/>
          <w:tcMar>
            <w:top w:w="200" w:type="dxa"/>
          </w:tcMar>
          <w:vAlign w:val="center"/>
        </w:tcPr>
        <w:p>
          <w:pPr>
            <w:pStyle w:val="Normal431"/>
          </w:pPr>
        </w:p>
      </w:tc>
    </w:tr>
  </w:tbl>
</w:ftr>
</file>

<file path=word/footer12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1"/>
      <w:spacing w:before="200"/>
      <w:jc w:val="center"/>
    </w:pPr>
  </w:p>
</w:ftr>
</file>

<file path=word/footer12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2"/>
    </w:pPr>
  </w:p>
</w:ftr>
</file>

<file path=word/footer12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2"/>
          </w:pPr>
        </w:p>
      </w:tc>
      <w:tc>
        <w:tcPr>
          <w:tcW w:w="4880" w:type="dxa"/>
          <w:tcMar>
            <w:top w:w="200" w:type="dxa"/>
          </w:tcMar>
          <w:vAlign w:val="center"/>
        </w:tcPr>
        <w:p>
          <w:pPr>
            <w:pStyle w:val="Normal432"/>
          </w:pPr>
        </w:p>
      </w:tc>
      <w:tc>
        <w:tcPr>
          <w:tcW w:w="2600" w:type="dxa"/>
          <w:tcMar>
            <w:top w:w="200" w:type="dxa"/>
          </w:tcMar>
          <w:vAlign w:val="center"/>
        </w:tcPr>
        <w:p>
          <w:pPr>
            <w:pStyle w:val="Normal432"/>
          </w:pPr>
        </w:p>
      </w:tc>
    </w:tr>
  </w:tbl>
</w:ftr>
</file>

<file path=word/footer12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2"/>
      <w:spacing w:before="200"/>
      <w:jc w:val="cente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
    </w:pPr>
  </w:p>
</w:ftr>
</file>

<file path=word/footer1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
    </w:pPr>
  </w:p>
</w:ftr>
</file>

<file path=word/footer13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3"/>
    </w:pPr>
  </w:p>
</w:ftr>
</file>

<file path=word/footer13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3"/>
          </w:pPr>
        </w:p>
      </w:tc>
      <w:tc>
        <w:tcPr>
          <w:tcW w:w="4880" w:type="dxa"/>
          <w:tcMar>
            <w:top w:w="200" w:type="dxa"/>
          </w:tcMar>
          <w:vAlign w:val="center"/>
        </w:tcPr>
        <w:p>
          <w:pPr>
            <w:pStyle w:val="Normal433"/>
          </w:pPr>
        </w:p>
      </w:tc>
      <w:tc>
        <w:tcPr>
          <w:tcW w:w="2600" w:type="dxa"/>
          <w:tcMar>
            <w:top w:w="200" w:type="dxa"/>
          </w:tcMar>
          <w:vAlign w:val="center"/>
        </w:tcPr>
        <w:p>
          <w:pPr>
            <w:pStyle w:val="Normal433"/>
          </w:pPr>
        </w:p>
      </w:tc>
    </w:tr>
  </w:tbl>
</w:ftr>
</file>

<file path=word/footer13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3"/>
      <w:spacing w:before="200"/>
      <w:jc w:val="center"/>
    </w:pPr>
  </w:p>
</w:ftr>
</file>

<file path=word/footer13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4"/>
    </w:pPr>
  </w:p>
</w:ftr>
</file>

<file path=word/footer13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4"/>
          </w:pPr>
        </w:p>
      </w:tc>
      <w:tc>
        <w:tcPr>
          <w:tcW w:w="4880" w:type="dxa"/>
          <w:tcMar>
            <w:top w:w="200" w:type="dxa"/>
          </w:tcMar>
          <w:vAlign w:val="center"/>
        </w:tcPr>
        <w:p>
          <w:pPr>
            <w:pStyle w:val="Normal434"/>
          </w:pPr>
        </w:p>
      </w:tc>
      <w:tc>
        <w:tcPr>
          <w:tcW w:w="2600" w:type="dxa"/>
          <w:tcMar>
            <w:top w:w="200" w:type="dxa"/>
          </w:tcMar>
          <w:vAlign w:val="center"/>
        </w:tcPr>
        <w:p>
          <w:pPr>
            <w:pStyle w:val="Normal434"/>
          </w:pPr>
        </w:p>
      </w:tc>
    </w:tr>
  </w:tbl>
</w:ftr>
</file>

<file path=word/footer13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4"/>
      <w:spacing w:before="200"/>
      <w:jc w:val="center"/>
    </w:pPr>
  </w:p>
</w:ftr>
</file>

<file path=word/footer13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5"/>
    </w:pPr>
  </w:p>
</w:ftr>
</file>

<file path=word/footer13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5"/>
          </w:pPr>
        </w:p>
      </w:tc>
      <w:tc>
        <w:tcPr>
          <w:tcW w:w="4880" w:type="dxa"/>
          <w:tcMar>
            <w:top w:w="200" w:type="dxa"/>
          </w:tcMar>
          <w:vAlign w:val="center"/>
        </w:tcPr>
        <w:p>
          <w:pPr>
            <w:pStyle w:val="Normal435"/>
          </w:pPr>
        </w:p>
      </w:tc>
      <w:tc>
        <w:tcPr>
          <w:tcW w:w="2600" w:type="dxa"/>
          <w:tcMar>
            <w:top w:w="200" w:type="dxa"/>
          </w:tcMar>
          <w:vAlign w:val="center"/>
        </w:tcPr>
        <w:p>
          <w:pPr>
            <w:pStyle w:val="Normal435"/>
          </w:pPr>
        </w:p>
      </w:tc>
    </w:tr>
  </w:tbl>
</w:ftr>
</file>

<file path=word/footer13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5"/>
      <w:spacing w:before="200"/>
      <w:jc w:val="center"/>
    </w:pPr>
  </w:p>
</w:ftr>
</file>

<file path=word/footer13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6"/>
    </w:pPr>
  </w:p>
</w:ftr>
</file>

<file path=word/footer1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
          </w:pPr>
        </w:p>
      </w:tc>
      <w:tc>
        <w:tcPr>
          <w:tcW w:w="4880" w:type="dxa"/>
          <w:tcMar>
            <w:top w:w="200" w:type="dxa"/>
          </w:tcMar>
          <w:vAlign w:val="center"/>
        </w:tcPr>
        <w:p>
          <w:pPr>
            <w:pStyle w:val="Normal43"/>
          </w:pPr>
        </w:p>
      </w:tc>
      <w:tc>
        <w:tcPr>
          <w:tcW w:w="2600" w:type="dxa"/>
          <w:tcMar>
            <w:top w:w="200" w:type="dxa"/>
          </w:tcMar>
          <w:vAlign w:val="center"/>
        </w:tcPr>
        <w:p>
          <w:pPr>
            <w:pStyle w:val="Normal43"/>
          </w:pPr>
        </w:p>
      </w:tc>
    </w:tr>
  </w:tbl>
</w:ftr>
</file>

<file path=word/footer13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6"/>
          </w:pPr>
        </w:p>
      </w:tc>
      <w:tc>
        <w:tcPr>
          <w:tcW w:w="4880" w:type="dxa"/>
          <w:tcMar>
            <w:top w:w="200" w:type="dxa"/>
          </w:tcMar>
          <w:vAlign w:val="center"/>
        </w:tcPr>
        <w:p>
          <w:pPr>
            <w:pStyle w:val="Normal436"/>
          </w:pPr>
        </w:p>
      </w:tc>
      <w:tc>
        <w:tcPr>
          <w:tcW w:w="2600" w:type="dxa"/>
          <w:tcMar>
            <w:top w:w="200" w:type="dxa"/>
          </w:tcMar>
          <w:vAlign w:val="center"/>
        </w:tcPr>
        <w:p>
          <w:pPr>
            <w:pStyle w:val="Normal436"/>
          </w:pPr>
        </w:p>
      </w:tc>
    </w:tr>
  </w:tbl>
</w:ftr>
</file>

<file path=word/footer13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6"/>
      <w:spacing w:before="200"/>
      <w:jc w:val="center"/>
    </w:pPr>
  </w:p>
</w:ftr>
</file>

<file path=word/footer13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7"/>
    </w:pPr>
  </w:p>
</w:ftr>
</file>

<file path=word/footer13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7"/>
          </w:pPr>
        </w:p>
      </w:tc>
      <w:tc>
        <w:tcPr>
          <w:tcW w:w="4880" w:type="dxa"/>
          <w:tcMar>
            <w:top w:w="200" w:type="dxa"/>
          </w:tcMar>
          <w:vAlign w:val="center"/>
        </w:tcPr>
        <w:p>
          <w:pPr>
            <w:pStyle w:val="Normal437"/>
          </w:pPr>
        </w:p>
      </w:tc>
      <w:tc>
        <w:tcPr>
          <w:tcW w:w="2600" w:type="dxa"/>
          <w:tcMar>
            <w:top w:w="200" w:type="dxa"/>
          </w:tcMar>
          <w:vAlign w:val="center"/>
        </w:tcPr>
        <w:p>
          <w:pPr>
            <w:pStyle w:val="Normal437"/>
          </w:pPr>
        </w:p>
      </w:tc>
    </w:tr>
  </w:tbl>
</w:ftr>
</file>

<file path=word/footer13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7"/>
      <w:spacing w:before="200"/>
      <w:jc w:val="center"/>
    </w:pPr>
  </w:p>
</w:ftr>
</file>

<file path=word/footer13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8"/>
    </w:pPr>
  </w:p>
</w:ftr>
</file>

<file path=word/footer13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8"/>
          </w:pPr>
        </w:p>
      </w:tc>
      <w:tc>
        <w:tcPr>
          <w:tcW w:w="4880" w:type="dxa"/>
          <w:tcMar>
            <w:top w:w="200" w:type="dxa"/>
          </w:tcMar>
          <w:vAlign w:val="center"/>
        </w:tcPr>
        <w:p>
          <w:pPr>
            <w:pStyle w:val="Normal438"/>
          </w:pPr>
        </w:p>
      </w:tc>
      <w:tc>
        <w:tcPr>
          <w:tcW w:w="2600" w:type="dxa"/>
          <w:tcMar>
            <w:top w:w="200" w:type="dxa"/>
          </w:tcMar>
          <w:vAlign w:val="center"/>
        </w:tcPr>
        <w:p>
          <w:pPr>
            <w:pStyle w:val="Normal438"/>
          </w:pPr>
        </w:p>
      </w:tc>
    </w:tr>
  </w:tbl>
</w:ftr>
</file>

<file path=word/footer13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8"/>
      <w:spacing w:before="200"/>
      <w:jc w:val="center"/>
    </w:pPr>
  </w:p>
</w:ftr>
</file>

<file path=word/footer13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9"/>
    </w:pPr>
  </w:p>
</w:ftr>
</file>

<file path=word/footer13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9"/>
          </w:pPr>
        </w:p>
      </w:tc>
      <w:tc>
        <w:tcPr>
          <w:tcW w:w="4880" w:type="dxa"/>
          <w:tcMar>
            <w:top w:w="200" w:type="dxa"/>
          </w:tcMar>
          <w:vAlign w:val="center"/>
        </w:tcPr>
        <w:p>
          <w:pPr>
            <w:pStyle w:val="Normal439"/>
          </w:pPr>
        </w:p>
      </w:tc>
      <w:tc>
        <w:tcPr>
          <w:tcW w:w="2600" w:type="dxa"/>
          <w:tcMar>
            <w:top w:w="200" w:type="dxa"/>
          </w:tcMar>
          <w:vAlign w:val="center"/>
        </w:tcPr>
        <w:p>
          <w:pPr>
            <w:pStyle w:val="Normal439"/>
          </w:pPr>
        </w:p>
      </w:tc>
    </w:tr>
  </w:tbl>
</w:ftr>
</file>

<file path=word/footer1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
      <w:spacing w:before="200"/>
      <w:jc w:val="center"/>
    </w:pPr>
  </w:p>
</w:ftr>
</file>

<file path=word/footer13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9"/>
      <w:spacing w:before="200"/>
      <w:jc w:val="center"/>
    </w:pPr>
  </w:p>
</w:ftr>
</file>

<file path=word/footer13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0"/>
    </w:pPr>
  </w:p>
</w:ftr>
</file>

<file path=word/footer13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0"/>
          </w:pPr>
        </w:p>
      </w:tc>
      <w:tc>
        <w:tcPr>
          <w:tcW w:w="4880" w:type="dxa"/>
          <w:tcMar>
            <w:top w:w="200" w:type="dxa"/>
          </w:tcMar>
          <w:vAlign w:val="center"/>
        </w:tcPr>
        <w:p>
          <w:pPr>
            <w:pStyle w:val="Normal440"/>
          </w:pPr>
        </w:p>
      </w:tc>
      <w:tc>
        <w:tcPr>
          <w:tcW w:w="2600" w:type="dxa"/>
          <w:tcMar>
            <w:top w:w="200" w:type="dxa"/>
          </w:tcMar>
          <w:vAlign w:val="center"/>
        </w:tcPr>
        <w:p>
          <w:pPr>
            <w:pStyle w:val="Normal440"/>
          </w:pPr>
        </w:p>
      </w:tc>
    </w:tr>
  </w:tbl>
</w:ftr>
</file>

<file path=word/footer13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0"/>
      <w:spacing w:before="200"/>
      <w:jc w:val="center"/>
    </w:pPr>
  </w:p>
</w:ftr>
</file>

<file path=word/footer13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1"/>
    </w:pPr>
  </w:p>
</w:ftr>
</file>

<file path=word/footer13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1"/>
          </w:pPr>
        </w:p>
      </w:tc>
      <w:tc>
        <w:tcPr>
          <w:tcW w:w="4880" w:type="dxa"/>
          <w:tcMar>
            <w:top w:w="200" w:type="dxa"/>
          </w:tcMar>
          <w:vAlign w:val="center"/>
        </w:tcPr>
        <w:p>
          <w:pPr>
            <w:pStyle w:val="Normal441"/>
          </w:pPr>
        </w:p>
      </w:tc>
      <w:tc>
        <w:tcPr>
          <w:tcW w:w="2600" w:type="dxa"/>
          <w:tcMar>
            <w:top w:w="200" w:type="dxa"/>
          </w:tcMar>
          <w:vAlign w:val="center"/>
        </w:tcPr>
        <w:p>
          <w:pPr>
            <w:pStyle w:val="Normal441"/>
          </w:pPr>
        </w:p>
      </w:tc>
    </w:tr>
  </w:tbl>
</w:ftr>
</file>

<file path=word/footer13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1"/>
      <w:spacing w:before="200"/>
      <w:jc w:val="center"/>
    </w:pPr>
  </w:p>
</w:ftr>
</file>

<file path=word/footer13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2"/>
    </w:pPr>
  </w:p>
</w:ftr>
</file>

<file path=word/footer13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2"/>
          </w:pPr>
        </w:p>
      </w:tc>
      <w:tc>
        <w:tcPr>
          <w:tcW w:w="4880" w:type="dxa"/>
          <w:tcMar>
            <w:top w:w="200" w:type="dxa"/>
          </w:tcMar>
          <w:vAlign w:val="center"/>
        </w:tcPr>
        <w:p>
          <w:pPr>
            <w:pStyle w:val="Normal442"/>
          </w:pPr>
        </w:p>
      </w:tc>
      <w:tc>
        <w:tcPr>
          <w:tcW w:w="2600" w:type="dxa"/>
          <w:tcMar>
            <w:top w:w="200" w:type="dxa"/>
          </w:tcMar>
          <w:vAlign w:val="center"/>
        </w:tcPr>
        <w:p>
          <w:pPr>
            <w:pStyle w:val="Normal442"/>
          </w:pPr>
        </w:p>
      </w:tc>
    </w:tr>
  </w:tbl>
</w:ftr>
</file>

<file path=word/footer13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2"/>
      <w:spacing w:before="200"/>
      <w:jc w:val="center"/>
    </w:pPr>
  </w:p>
</w:ftr>
</file>

<file path=word/footer1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
    </w:pPr>
  </w:p>
</w:ftr>
</file>

<file path=word/footer13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3"/>
    </w:pPr>
  </w:p>
</w:ftr>
</file>

<file path=word/footer13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3"/>
          </w:pPr>
        </w:p>
      </w:tc>
      <w:tc>
        <w:tcPr>
          <w:tcW w:w="4880" w:type="dxa"/>
          <w:tcMar>
            <w:top w:w="200" w:type="dxa"/>
          </w:tcMar>
          <w:vAlign w:val="center"/>
        </w:tcPr>
        <w:p>
          <w:pPr>
            <w:pStyle w:val="Normal443"/>
          </w:pPr>
        </w:p>
      </w:tc>
      <w:tc>
        <w:tcPr>
          <w:tcW w:w="2600" w:type="dxa"/>
          <w:tcMar>
            <w:top w:w="200" w:type="dxa"/>
          </w:tcMar>
          <w:vAlign w:val="center"/>
        </w:tcPr>
        <w:p>
          <w:pPr>
            <w:pStyle w:val="Normal443"/>
          </w:pPr>
        </w:p>
      </w:tc>
    </w:tr>
  </w:tbl>
</w:ftr>
</file>

<file path=word/footer13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3"/>
      <w:spacing w:before="200"/>
      <w:jc w:val="center"/>
    </w:pPr>
  </w:p>
</w:ftr>
</file>

<file path=word/footer13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4"/>
    </w:pPr>
  </w:p>
</w:ftr>
</file>

<file path=word/footer13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4"/>
          </w:pPr>
        </w:p>
      </w:tc>
      <w:tc>
        <w:tcPr>
          <w:tcW w:w="4880" w:type="dxa"/>
          <w:tcMar>
            <w:top w:w="200" w:type="dxa"/>
          </w:tcMar>
          <w:vAlign w:val="center"/>
        </w:tcPr>
        <w:p>
          <w:pPr>
            <w:pStyle w:val="Normal444"/>
          </w:pPr>
        </w:p>
      </w:tc>
      <w:tc>
        <w:tcPr>
          <w:tcW w:w="2600" w:type="dxa"/>
          <w:tcMar>
            <w:top w:w="200" w:type="dxa"/>
          </w:tcMar>
          <w:vAlign w:val="center"/>
        </w:tcPr>
        <w:p>
          <w:pPr>
            <w:pStyle w:val="Normal444"/>
          </w:pPr>
        </w:p>
      </w:tc>
    </w:tr>
  </w:tbl>
</w:ftr>
</file>

<file path=word/footer13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4"/>
      <w:spacing w:before="200"/>
      <w:jc w:val="center"/>
    </w:pPr>
  </w:p>
</w:ftr>
</file>

<file path=word/footer13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5"/>
    </w:pPr>
  </w:p>
</w:ftr>
</file>

<file path=word/footer13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5"/>
          </w:pPr>
        </w:p>
      </w:tc>
      <w:tc>
        <w:tcPr>
          <w:tcW w:w="4880" w:type="dxa"/>
          <w:tcMar>
            <w:top w:w="200" w:type="dxa"/>
          </w:tcMar>
          <w:vAlign w:val="center"/>
        </w:tcPr>
        <w:p>
          <w:pPr>
            <w:pStyle w:val="Normal445"/>
          </w:pPr>
        </w:p>
      </w:tc>
      <w:tc>
        <w:tcPr>
          <w:tcW w:w="2600" w:type="dxa"/>
          <w:tcMar>
            <w:top w:w="200" w:type="dxa"/>
          </w:tcMar>
          <w:vAlign w:val="center"/>
        </w:tcPr>
        <w:p>
          <w:pPr>
            <w:pStyle w:val="Normal445"/>
          </w:pPr>
        </w:p>
      </w:tc>
    </w:tr>
  </w:tbl>
</w:ftr>
</file>

<file path=word/footer13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5"/>
      <w:spacing w:before="200"/>
      <w:jc w:val="center"/>
    </w:pPr>
  </w:p>
</w:ftr>
</file>

<file path=word/footer13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6"/>
    </w:pPr>
  </w:p>
</w:ftr>
</file>

<file path=word/footer1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
          </w:pPr>
        </w:p>
      </w:tc>
      <w:tc>
        <w:tcPr>
          <w:tcW w:w="4880" w:type="dxa"/>
          <w:tcMar>
            <w:top w:w="200" w:type="dxa"/>
          </w:tcMar>
          <w:vAlign w:val="center"/>
        </w:tcPr>
        <w:p>
          <w:pPr>
            <w:pStyle w:val="Normal44"/>
          </w:pPr>
        </w:p>
      </w:tc>
      <w:tc>
        <w:tcPr>
          <w:tcW w:w="2600" w:type="dxa"/>
          <w:tcMar>
            <w:top w:w="200" w:type="dxa"/>
          </w:tcMar>
          <w:vAlign w:val="center"/>
        </w:tcPr>
        <w:p>
          <w:pPr>
            <w:pStyle w:val="Normal44"/>
          </w:pPr>
        </w:p>
      </w:tc>
    </w:tr>
  </w:tbl>
</w:ftr>
</file>

<file path=word/footer13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6"/>
          </w:pPr>
        </w:p>
      </w:tc>
      <w:tc>
        <w:tcPr>
          <w:tcW w:w="4880" w:type="dxa"/>
          <w:tcMar>
            <w:top w:w="200" w:type="dxa"/>
          </w:tcMar>
          <w:vAlign w:val="center"/>
        </w:tcPr>
        <w:p>
          <w:pPr>
            <w:pStyle w:val="Normal446"/>
          </w:pPr>
        </w:p>
      </w:tc>
      <w:tc>
        <w:tcPr>
          <w:tcW w:w="2600" w:type="dxa"/>
          <w:tcMar>
            <w:top w:w="200" w:type="dxa"/>
          </w:tcMar>
          <w:vAlign w:val="center"/>
        </w:tcPr>
        <w:p>
          <w:pPr>
            <w:pStyle w:val="Normal446"/>
          </w:pPr>
        </w:p>
      </w:tc>
    </w:tr>
  </w:tbl>
</w:ftr>
</file>

<file path=word/footer13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6"/>
      <w:spacing w:before="200"/>
      <w:jc w:val="center"/>
    </w:pPr>
  </w:p>
</w:ftr>
</file>

<file path=word/footer13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7"/>
    </w:pPr>
  </w:p>
</w:ftr>
</file>

<file path=word/footer13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7"/>
          </w:pPr>
        </w:p>
      </w:tc>
      <w:tc>
        <w:tcPr>
          <w:tcW w:w="4880" w:type="dxa"/>
          <w:tcMar>
            <w:top w:w="200" w:type="dxa"/>
          </w:tcMar>
          <w:vAlign w:val="center"/>
        </w:tcPr>
        <w:p>
          <w:pPr>
            <w:pStyle w:val="Normal447"/>
          </w:pPr>
        </w:p>
      </w:tc>
      <w:tc>
        <w:tcPr>
          <w:tcW w:w="2600" w:type="dxa"/>
          <w:tcMar>
            <w:top w:w="200" w:type="dxa"/>
          </w:tcMar>
          <w:vAlign w:val="center"/>
        </w:tcPr>
        <w:p>
          <w:pPr>
            <w:pStyle w:val="Normal447"/>
          </w:pPr>
        </w:p>
      </w:tc>
    </w:tr>
  </w:tbl>
</w:ftr>
</file>

<file path=word/footer13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7"/>
      <w:spacing w:before="200"/>
      <w:jc w:val="center"/>
    </w:pPr>
  </w:p>
</w:ftr>
</file>

<file path=word/footer13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8"/>
    </w:pPr>
  </w:p>
</w:ftr>
</file>

<file path=word/footer13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8"/>
          </w:pPr>
        </w:p>
      </w:tc>
      <w:tc>
        <w:tcPr>
          <w:tcW w:w="4880" w:type="dxa"/>
          <w:tcMar>
            <w:top w:w="200" w:type="dxa"/>
          </w:tcMar>
          <w:vAlign w:val="center"/>
        </w:tcPr>
        <w:p>
          <w:pPr>
            <w:pStyle w:val="Normal448"/>
          </w:pPr>
        </w:p>
      </w:tc>
      <w:tc>
        <w:tcPr>
          <w:tcW w:w="2600" w:type="dxa"/>
          <w:tcMar>
            <w:top w:w="200" w:type="dxa"/>
          </w:tcMar>
          <w:vAlign w:val="center"/>
        </w:tcPr>
        <w:p>
          <w:pPr>
            <w:pStyle w:val="Normal448"/>
          </w:pPr>
        </w:p>
      </w:tc>
    </w:tr>
  </w:tbl>
</w:ftr>
</file>

<file path=word/footer13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8"/>
      <w:spacing w:before="200"/>
      <w:jc w:val="center"/>
    </w:pPr>
  </w:p>
</w:ftr>
</file>

<file path=word/footer13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9"/>
    </w:pPr>
  </w:p>
</w:ftr>
</file>

<file path=word/footer13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9"/>
          </w:pPr>
        </w:p>
      </w:tc>
      <w:tc>
        <w:tcPr>
          <w:tcW w:w="4880" w:type="dxa"/>
          <w:tcMar>
            <w:top w:w="200" w:type="dxa"/>
          </w:tcMar>
          <w:vAlign w:val="center"/>
        </w:tcPr>
        <w:p>
          <w:pPr>
            <w:pStyle w:val="Normal449"/>
          </w:pPr>
        </w:p>
      </w:tc>
      <w:tc>
        <w:tcPr>
          <w:tcW w:w="2600" w:type="dxa"/>
          <w:tcMar>
            <w:top w:w="200" w:type="dxa"/>
          </w:tcMar>
          <w:vAlign w:val="center"/>
        </w:tcPr>
        <w:p>
          <w:pPr>
            <w:pStyle w:val="Normal449"/>
          </w:pPr>
        </w:p>
      </w:tc>
    </w:tr>
  </w:tbl>
</w:ftr>
</file>

<file path=word/footer1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
      <w:spacing w:before="200"/>
      <w:jc w:val="center"/>
    </w:pPr>
  </w:p>
</w:ftr>
</file>

<file path=word/footer13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9"/>
      <w:spacing w:before="200"/>
      <w:jc w:val="center"/>
    </w:pPr>
  </w:p>
</w:ftr>
</file>

<file path=word/footer13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0"/>
    </w:pPr>
  </w:p>
</w:ftr>
</file>

<file path=word/footer13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0"/>
          </w:pPr>
        </w:p>
      </w:tc>
      <w:tc>
        <w:tcPr>
          <w:tcW w:w="4880" w:type="dxa"/>
          <w:tcMar>
            <w:top w:w="200" w:type="dxa"/>
          </w:tcMar>
          <w:vAlign w:val="center"/>
        </w:tcPr>
        <w:p>
          <w:pPr>
            <w:pStyle w:val="Normal450"/>
          </w:pPr>
        </w:p>
      </w:tc>
      <w:tc>
        <w:tcPr>
          <w:tcW w:w="2600" w:type="dxa"/>
          <w:tcMar>
            <w:top w:w="200" w:type="dxa"/>
          </w:tcMar>
          <w:vAlign w:val="center"/>
        </w:tcPr>
        <w:p>
          <w:pPr>
            <w:pStyle w:val="Normal450"/>
          </w:pPr>
        </w:p>
      </w:tc>
    </w:tr>
  </w:tbl>
</w:ftr>
</file>

<file path=word/footer13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0"/>
      <w:spacing w:before="200"/>
      <w:jc w:val="center"/>
    </w:pPr>
  </w:p>
</w:ftr>
</file>

<file path=word/footer13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1"/>
    </w:pPr>
  </w:p>
</w:ftr>
</file>

<file path=word/footer13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1"/>
          </w:pPr>
        </w:p>
      </w:tc>
      <w:tc>
        <w:tcPr>
          <w:tcW w:w="4880" w:type="dxa"/>
          <w:tcMar>
            <w:top w:w="200" w:type="dxa"/>
          </w:tcMar>
          <w:vAlign w:val="center"/>
        </w:tcPr>
        <w:p>
          <w:pPr>
            <w:pStyle w:val="Normal451"/>
          </w:pPr>
        </w:p>
      </w:tc>
      <w:tc>
        <w:tcPr>
          <w:tcW w:w="2600" w:type="dxa"/>
          <w:tcMar>
            <w:top w:w="200" w:type="dxa"/>
          </w:tcMar>
          <w:vAlign w:val="center"/>
        </w:tcPr>
        <w:p>
          <w:pPr>
            <w:pStyle w:val="Normal451"/>
          </w:pPr>
        </w:p>
      </w:tc>
    </w:tr>
  </w:tbl>
</w:ftr>
</file>

<file path=word/footer13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1"/>
      <w:spacing w:before="200"/>
      <w:jc w:val="center"/>
    </w:pPr>
  </w:p>
</w:ftr>
</file>

<file path=word/footer13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2"/>
    </w:pPr>
  </w:p>
</w:ftr>
</file>

<file path=word/footer13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2"/>
          </w:pPr>
        </w:p>
      </w:tc>
      <w:tc>
        <w:tcPr>
          <w:tcW w:w="4880" w:type="dxa"/>
          <w:tcMar>
            <w:top w:w="200" w:type="dxa"/>
          </w:tcMar>
          <w:vAlign w:val="center"/>
        </w:tcPr>
        <w:p>
          <w:pPr>
            <w:pStyle w:val="Normal452"/>
          </w:pPr>
        </w:p>
      </w:tc>
      <w:tc>
        <w:tcPr>
          <w:tcW w:w="2600" w:type="dxa"/>
          <w:tcMar>
            <w:top w:w="200" w:type="dxa"/>
          </w:tcMar>
          <w:vAlign w:val="center"/>
        </w:tcPr>
        <w:p>
          <w:pPr>
            <w:pStyle w:val="Normal452"/>
          </w:pPr>
        </w:p>
      </w:tc>
    </w:tr>
  </w:tbl>
</w:ftr>
</file>

<file path=word/footer13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2"/>
      <w:spacing w:before="200"/>
      <w:jc w:val="center"/>
    </w:pPr>
  </w:p>
</w:ftr>
</file>

<file path=word/footer1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
    </w:pPr>
  </w:p>
</w:ftr>
</file>

<file path=word/footer13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3"/>
    </w:pPr>
  </w:p>
</w:ftr>
</file>

<file path=word/footer13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3"/>
          </w:pPr>
        </w:p>
      </w:tc>
      <w:tc>
        <w:tcPr>
          <w:tcW w:w="4880" w:type="dxa"/>
          <w:tcMar>
            <w:top w:w="200" w:type="dxa"/>
          </w:tcMar>
          <w:vAlign w:val="center"/>
        </w:tcPr>
        <w:p>
          <w:pPr>
            <w:pStyle w:val="Normal453"/>
          </w:pPr>
        </w:p>
      </w:tc>
      <w:tc>
        <w:tcPr>
          <w:tcW w:w="2600" w:type="dxa"/>
          <w:tcMar>
            <w:top w:w="200" w:type="dxa"/>
          </w:tcMar>
          <w:vAlign w:val="center"/>
        </w:tcPr>
        <w:p>
          <w:pPr>
            <w:pStyle w:val="Normal453"/>
          </w:pPr>
        </w:p>
      </w:tc>
    </w:tr>
  </w:tbl>
</w:ftr>
</file>

<file path=word/footer13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3"/>
      <w:spacing w:before="200"/>
      <w:jc w:val="center"/>
    </w:pPr>
  </w:p>
</w:ftr>
</file>

<file path=word/footer13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4"/>
    </w:pPr>
  </w:p>
</w:ftr>
</file>

<file path=word/footer13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4"/>
          </w:pPr>
        </w:p>
      </w:tc>
      <w:tc>
        <w:tcPr>
          <w:tcW w:w="4880" w:type="dxa"/>
          <w:tcMar>
            <w:top w:w="200" w:type="dxa"/>
          </w:tcMar>
          <w:vAlign w:val="center"/>
        </w:tcPr>
        <w:p>
          <w:pPr>
            <w:pStyle w:val="Normal454"/>
          </w:pPr>
        </w:p>
      </w:tc>
      <w:tc>
        <w:tcPr>
          <w:tcW w:w="2600" w:type="dxa"/>
          <w:tcMar>
            <w:top w:w="200" w:type="dxa"/>
          </w:tcMar>
          <w:vAlign w:val="center"/>
        </w:tcPr>
        <w:p>
          <w:pPr>
            <w:pStyle w:val="Normal454"/>
          </w:pPr>
        </w:p>
      </w:tc>
    </w:tr>
  </w:tbl>
</w:ftr>
</file>

<file path=word/footer13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4"/>
      <w:spacing w:before="200"/>
      <w:jc w:val="center"/>
    </w:pPr>
  </w:p>
</w:ftr>
</file>

<file path=word/footer13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5"/>
    </w:pPr>
  </w:p>
</w:ftr>
</file>

<file path=word/footer13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5"/>
          </w:pPr>
        </w:p>
      </w:tc>
      <w:tc>
        <w:tcPr>
          <w:tcW w:w="4880" w:type="dxa"/>
          <w:tcMar>
            <w:top w:w="200" w:type="dxa"/>
          </w:tcMar>
          <w:vAlign w:val="center"/>
        </w:tcPr>
        <w:p>
          <w:pPr>
            <w:pStyle w:val="Normal455"/>
          </w:pPr>
        </w:p>
      </w:tc>
      <w:tc>
        <w:tcPr>
          <w:tcW w:w="2600" w:type="dxa"/>
          <w:tcMar>
            <w:top w:w="200" w:type="dxa"/>
          </w:tcMar>
          <w:vAlign w:val="center"/>
        </w:tcPr>
        <w:p>
          <w:pPr>
            <w:pStyle w:val="Normal455"/>
          </w:pPr>
        </w:p>
      </w:tc>
    </w:tr>
  </w:tbl>
</w:ftr>
</file>

<file path=word/footer13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5"/>
      <w:spacing w:before="200"/>
      <w:jc w:val="center"/>
    </w:pPr>
  </w:p>
</w:ftr>
</file>

<file path=word/footer13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6"/>
    </w:pPr>
  </w:p>
</w:ftr>
</file>

<file path=word/footer1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
          </w:pPr>
        </w:p>
      </w:tc>
      <w:tc>
        <w:tcPr>
          <w:tcW w:w="4880" w:type="dxa"/>
          <w:tcMar>
            <w:top w:w="200" w:type="dxa"/>
          </w:tcMar>
          <w:vAlign w:val="center"/>
        </w:tcPr>
        <w:p>
          <w:pPr>
            <w:pStyle w:val="Normal45"/>
          </w:pPr>
        </w:p>
      </w:tc>
      <w:tc>
        <w:tcPr>
          <w:tcW w:w="2600" w:type="dxa"/>
          <w:tcMar>
            <w:top w:w="200" w:type="dxa"/>
          </w:tcMar>
          <w:vAlign w:val="center"/>
        </w:tcPr>
        <w:p>
          <w:pPr>
            <w:pStyle w:val="Normal45"/>
          </w:pPr>
        </w:p>
      </w:tc>
    </w:tr>
  </w:tbl>
</w:ftr>
</file>

<file path=word/footer13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6"/>
          </w:pPr>
        </w:p>
      </w:tc>
      <w:tc>
        <w:tcPr>
          <w:tcW w:w="4880" w:type="dxa"/>
          <w:tcMar>
            <w:top w:w="200" w:type="dxa"/>
          </w:tcMar>
          <w:vAlign w:val="center"/>
        </w:tcPr>
        <w:p>
          <w:pPr>
            <w:pStyle w:val="Normal456"/>
          </w:pPr>
        </w:p>
      </w:tc>
      <w:tc>
        <w:tcPr>
          <w:tcW w:w="2600" w:type="dxa"/>
          <w:tcMar>
            <w:top w:w="200" w:type="dxa"/>
          </w:tcMar>
          <w:vAlign w:val="center"/>
        </w:tcPr>
        <w:p>
          <w:pPr>
            <w:pStyle w:val="Normal456"/>
          </w:pPr>
        </w:p>
      </w:tc>
    </w:tr>
  </w:tbl>
</w:ftr>
</file>

<file path=word/footer13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6"/>
      <w:spacing w:before="200"/>
      <w:jc w:val="center"/>
    </w:pPr>
  </w:p>
</w:ftr>
</file>

<file path=word/footer13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7"/>
    </w:pPr>
  </w:p>
</w:ftr>
</file>

<file path=word/footer13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7"/>
          </w:pPr>
        </w:p>
      </w:tc>
      <w:tc>
        <w:tcPr>
          <w:tcW w:w="4880" w:type="dxa"/>
          <w:tcMar>
            <w:top w:w="200" w:type="dxa"/>
          </w:tcMar>
          <w:vAlign w:val="center"/>
        </w:tcPr>
        <w:p>
          <w:pPr>
            <w:pStyle w:val="Normal457"/>
          </w:pPr>
        </w:p>
      </w:tc>
      <w:tc>
        <w:tcPr>
          <w:tcW w:w="2600" w:type="dxa"/>
          <w:tcMar>
            <w:top w:w="200" w:type="dxa"/>
          </w:tcMar>
          <w:vAlign w:val="center"/>
        </w:tcPr>
        <w:p>
          <w:pPr>
            <w:pStyle w:val="Normal457"/>
          </w:pPr>
        </w:p>
      </w:tc>
    </w:tr>
  </w:tbl>
</w:ftr>
</file>

<file path=word/footer13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7"/>
      <w:spacing w:before="200"/>
      <w:jc w:val="center"/>
    </w:pPr>
  </w:p>
</w:ftr>
</file>

<file path=word/footer13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8"/>
    </w:pPr>
  </w:p>
</w:ftr>
</file>

<file path=word/footer13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8"/>
          </w:pPr>
        </w:p>
      </w:tc>
      <w:tc>
        <w:tcPr>
          <w:tcW w:w="4880" w:type="dxa"/>
          <w:tcMar>
            <w:top w:w="200" w:type="dxa"/>
          </w:tcMar>
          <w:vAlign w:val="center"/>
        </w:tcPr>
        <w:p>
          <w:pPr>
            <w:pStyle w:val="Normal458"/>
          </w:pPr>
        </w:p>
      </w:tc>
      <w:tc>
        <w:tcPr>
          <w:tcW w:w="2600" w:type="dxa"/>
          <w:tcMar>
            <w:top w:w="200" w:type="dxa"/>
          </w:tcMar>
          <w:vAlign w:val="center"/>
        </w:tcPr>
        <w:p>
          <w:pPr>
            <w:pStyle w:val="Normal458"/>
          </w:pPr>
        </w:p>
      </w:tc>
    </w:tr>
  </w:tbl>
</w:ftr>
</file>

<file path=word/footer13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8"/>
      <w:spacing w:before="200"/>
      <w:jc w:val="center"/>
    </w:pPr>
  </w:p>
</w:ftr>
</file>

<file path=word/footer13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9"/>
    </w:pPr>
  </w:p>
</w:ftr>
</file>

<file path=word/footer13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9"/>
          </w:pPr>
        </w:p>
      </w:tc>
      <w:tc>
        <w:tcPr>
          <w:tcW w:w="4880" w:type="dxa"/>
          <w:tcMar>
            <w:top w:w="200" w:type="dxa"/>
          </w:tcMar>
          <w:vAlign w:val="center"/>
        </w:tcPr>
        <w:p>
          <w:pPr>
            <w:pStyle w:val="Normal459"/>
          </w:pPr>
        </w:p>
      </w:tc>
      <w:tc>
        <w:tcPr>
          <w:tcW w:w="2600" w:type="dxa"/>
          <w:tcMar>
            <w:top w:w="200" w:type="dxa"/>
          </w:tcMar>
          <w:vAlign w:val="center"/>
        </w:tcPr>
        <w:p>
          <w:pPr>
            <w:pStyle w:val="Normal459"/>
          </w:pPr>
        </w:p>
      </w:tc>
    </w:tr>
  </w:tbl>
</w:ftr>
</file>

<file path=word/footer1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
      <w:spacing w:before="200"/>
      <w:jc w:val="center"/>
    </w:pPr>
  </w:p>
</w:ftr>
</file>

<file path=word/footer13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9"/>
      <w:spacing w:before="200"/>
      <w:jc w:val="center"/>
    </w:pPr>
  </w:p>
</w:ftr>
</file>

<file path=word/footer13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0"/>
    </w:pPr>
  </w:p>
</w:ftr>
</file>

<file path=word/footer13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0"/>
          </w:pPr>
        </w:p>
      </w:tc>
      <w:tc>
        <w:tcPr>
          <w:tcW w:w="4880" w:type="dxa"/>
          <w:tcMar>
            <w:top w:w="200" w:type="dxa"/>
          </w:tcMar>
          <w:vAlign w:val="center"/>
        </w:tcPr>
        <w:p>
          <w:pPr>
            <w:pStyle w:val="Normal460"/>
          </w:pPr>
        </w:p>
      </w:tc>
      <w:tc>
        <w:tcPr>
          <w:tcW w:w="2600" w:type="dxa"/>
          <w:tcMar>
            <w:top w:w="200" w:type="dxa"/>
          </w:tcMar>
          <w:vAlign w:val="center"/>
        </w:tcPr>
        <w:p>
          <w:pPr>
            <w:pStyle w:val="Normal460"/>
          </w:pPr>
        </w:p>
      </w:tc>
    </w:tr>
  </w:tbl>
</w:ftr>
</file>

<file path=word/footer13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0"/>
      <w:spacing w:before="200"/>
      <w:jc w:val="center"/>
    </w:pPr>
  </w:p>
</w:ftr>
</file>

<file path=word/footer13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1"/>
    </w:pPr>
  </w:p>
</w:ftr>
</file>

<file path=word/footer13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1"/>
          </w:pPr>
        </w:p>
      </w:tc>
      <w:tc>
        <w:tcPr>
          <w:tcW w:w="4880" w:type="dxa"/>
          <w:tcMar>
            <w:top w:w="200" w:type="dxa"/>
          </w:tcMar>
          <w:vAlign w:val="center"/>
        </w:tcPr>
        <w:p>
          <w:pPr>
            <w:pStyle w:val="Normal461"/>
          </w:pPr>
        </w:p>
      </w:tc>
      <w:tc>
        <w:tcPr>
          <w:tcW w:w="2600" w:type="dxa"/>
          <w:tcMar>
            <w:top w:w="200" w:type="dxa"/>
          </w:tcMar>
          <w:vAlign w:val="center"/>
        </w:tcPr>
        <w:p>
          <w:pPr>
            <w:pStyle w:val="Normal461"/>
          </w:pPr>
        </w:p>
      </w:tc>
    </w:tr>
  </w:tbl>
</w:ftr>
</file>

<file path=word/footer13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1"/>
      <w:spacing w:before="200"/>
      <w:jc w:val="center"/>
    </w:pPr>
  </w:p>
</w:ftr>
</file>

<file path=word/footer13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2"/>
    </w:pPr>
  </w:p>
</w:ftr>
</file>

<file path=word/footer13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2"/>
          </w:pPr>
        </w:p>
      </w:tc>
      <w:tc>
        <w:tcPr>
          <w:tcW w:w="4880" w:type="dxa"/>
          <w:tcMar>
            <w:top w:w="200" w:type="dxa"/>
          </w:tcMar>
          <w:vAlign w:val="center"/>
        </w:tcPr>
        <w:p>
          <w:pPr>
            <w:pStyle w:val="Normal462"/>
          </w:pPr>
        </w:p>
      </w:tc>
      <w:tc>
        <w:tcPr>
          <w:tcW w:w="2600" w:type="dxa"/>
          <w:tcMar>
            <w:top w:w="200" w:type="dxa"/>
          </w:tcMar>
          <w:vAlign w:val="center"/>
        </w:tcPr>
        <w:p>
          <w:pPr>
            <w:pStyle w:val="Normal462"/>
          </w:pPr>
        </w:p>
      </w:tc>
    </w:tr>
  </w:tbl>
</w:ftr>
</file>

<file path=word/footer13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2"/>
      <w:spacing w:before="200"/>
      <w:jc w:val="center"/>
    </w:pPr>
  </w:p>
</w:ftr>
</file>

<file path=word/footer1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
    </w:pPr>
  </w:p>
</w:ftr>
</file>

<file path=word/footer13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3"/>
    </w:pPr>
  </w:p>
</w:ftr>
</file>

<file path=word/footer13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3"/>
          </w:pPr>
        </w:p>
      </w:tc>
      <w:tc>
        <w:tcPr>
          <w:tcW w:w="4880" w:type="dxa"/>
          <w:tcMar>
            <w:top w:w="200" w:type="dxa"/>
          </w:tcMar>
          <w:vAlign w:val="center"/>
        </w:tcPr>
        <w:p>
          <w:pPr>
            <w:pStyle w:val="Normal463"/>
          </w:pPr>
        </w:p>
      </w:tc>
      <w:tc>
        <w:tcPr>
          <w:tcW w:w="2600" w:type="dxa"/>
          <w:tcMar>
            <w:top w:w="200" w:type="dxa"/>
          </w:tcMar>
          <w:vAlign w:val="center"/>
        </w:tcPr>
        <w:p>
          <w:pPr>
            <w:pStyle w:val="Normal463"/>
          </w:pPr>
        </w:p>
      </w:tc>
    </w:tr>
  </w:tbl>
</w:ftr>
</file>

<file path=word/footer13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3"/>
      <w:spacing w:before="200"/>
      <w:jc w:val="center"/>
    </w:pPr>
  </w:p>
</w:ftr>
</file>

<file path=word/footer13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4"/>
    </w:pPr>
  </w:p>
</w:ftr>
</file>

<file path=word/footer13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4"/>
          </w:pPr>
        </w:p>
      </w:tc>
      <w:tc>
        <w:tcPr>
          <w:tcW w:w="4880" w:type="dxa"/>
          <w:tcMar>
            <w:top w:w="200" w:type="dxa"/>
          </w:tcMar>
          <w:vAlign w:val="center"/>
        </w:tcPr>
        <w:p>
          <w:pPr>
            <w:pStyle w:val="Normal464"/>
          </w:pPr>
        </w:p>
      </w:tc>
      <w:tc>
        <w:tcPr>
          <w:tcW w:w="2600" w:type="dxa"/>
          <w:tcMar>
            <w:top w:w="200" w:type="dxa"/>
          </w:tcMar>
          <w:vAlign w:val="center"/>
        </w:tcPr>
        <w:p>
          <w:pPr>
            <w:pStyle w:val="Normal464"/>
          </w:pPr>
        </w:p>
      </w:tc>
    </w:tr>
  </w:tbl>
</w:ftr>
</file>

<file path=word/footer13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4"/>
      <w:spacing w:before="200"/>
      <w:jc w:val="center"/>
    </w:pPr>
  </w:p>
</w:ftr>
</file>

<file path=word/footer13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5"/>
    </w:pPr>
  </w:p>
</w:ftr>
</file>

<file path=word/footer13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5"/>
          </w:pPr>
        </w:p>
      </w:tc>
      <w:tc>
        <w:tcPr>
          <w:tcW w:w="4880" w:type="dxa"/>
          <w:tcMar>
            <w:top w:w="200" w:type="dxa"/>
          </w:tcMar>
          <w:vAlign w:val="center"/>
        </w:tcPr>
        <w:p>
          <w:pPr>
            <w:pStyle w:val="Normal465"/>
          </w:pPr>
        </w:p>
      </w:tc>
      <w:tc>
        <w:tcPr>
          <w:tcW w:w="2600" w:type="dxa"/>
          <w:tcMar>
            <w:top w:w="200" w:type="dxa"/>
          </w:tcMar>
          <w:vAlign w:val="center"/>
        </w:tcPr>
        <w:p>
          <w:pPr>
            <w:pStyle w:val="Normal465"/>
          </w:pPr>
        </w:p>
      </w:tc>
    </w:tr>
  </w:tbl>
</w:ftr>
</file>

<file path=word/footer13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5"/>
      <w:spacing w:before="200"/>
      <w:jc w:val="center"/>
    </w:pPr>
  </w:p>
</w:ftr>
</file>

<file path=word/footer13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6"/>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
          </w:pPr>
        </w:p>
      </w:tc>
      <w:tc>
        <w:tcPr>
          <w:tcW w:w="4880" w:type="dxa"/>
          <w:tcMar>
            <w:top w:w="200" w:type="dxa"/>
          </w:tcMar>
          <w:vAlign w:val="center"/>
        </w:tcPr>
        <w:p>
          <w:pPr>
            <w:pStyle w:val="Normal4"/>
          </w:pPr>
        </w:p>
      </w:tc>
      <w:tc>
        <w:tcPr>
          <w:tcW w:w="2600" w:type="dxa"/>
          <w:tcMar>
            <w:top w:w="200" w:type="dxa"/>
          </w:tcMar>
          <w:vAlign w:val="center"/>
        </w:tcPr>
        <w:p>
          <w:pPr>
            <w:pStyle w:val="Normal4"/>
          </w:pPr>
        </w:p>
      </w:tc>
    </w:tr>
  </w:tbl>
</w:ftr>
</file>

<file path=word/footer1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
          </w:pPr>
        </w:p>
      </w:tc>
      <w:tc>
        <w:tcPr>
          <w:tcW w:w="4880" w:type="dxa"/>
          <w:tcMar>
            <w:top w:w="200" w:type="dxa"/>
          </w:tcMar>
          <w:vAlign w:val="center"/>
        </w:tcPr>
        <w:p>
          <w:pPr>
            <w:pStyle w:val="Normal46"/>
          </w:pPr>
        </w:p>
      </w:tc>
      <w:tc>
        <w:tcPr>
          <w:tcW w:w="2600" w:type="dxa"/>
          <w:tcMar>
            <w:top w:w="200" w:type="dxa"/>
          </w:tcMar>
          <w:vAlign w:val="center"/>
        </w:tcPr>
        <w:p>
          <w:pPr>
            <w:pStyle w:val="Normal46"/>
          </w:pPr>
        </w:p>
      </w:tc>
    </w:tr>
  </w:tbl>
</w:ftr>
</file>

<file path=word/footer14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6"/>
          </w:pPr>
        </w:p>
      </w:tc>
      <w:tc>
        <w:tcPr>
          <w:tcW w:w="4880" w:type="dxa"/>
          <w:tcMar>
            <w:top w:w="200" w:type="dxa"/>
          </w:tcMar>
          <w:vAlign w:val="center"/>
        </w:tcPr>
        <w:p>
          <w:pPr>
            <w:pStyle w:val="Normal466"/>
          </w:pPr>
        </w:p>
      </w:tc>
      <w:tc>
        <w:tcPr>
          <w:tcW w:w="2600" w:type="dxa"/>
          <w:tcMar>
            <w:top w:w="200" w:type="dxa"/>
          </w:tcMar>
          <w:vAlign w:val="center"/>
        </w:tcPr>
        <w:p>
          <w:pPr>
            <w:pStyle w:val="Normal466"/>
          </w:pPr>
        </w:p>
      </w:tc>
    </w:tr>
  </w:tbl>
</w:ftr>
</file>

<file path=word/footer14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6"/>
      <w:spacing w:before="200"/>
      <w:jc w:val="center"/>
    </w:pPr>
  </w:p>
</w:ftr>
</file>

<file path=word/footer14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7"/>
    </w:pPr>
  </w:p>
</w:ftr>
</file>

<file path=word/footer14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7"/>
          </w:pPr>
        </w:p>
      </w:tc>
      <w:tc>
        <w:tcPr>
          <w:tcW w:w="4880" w:type="dxa"/>
          <w:tcMar>
            <w:top w:w="200" w:type="dxa"/>
          </w:tcMar>
          <w:vAlign w:val="center"/>
        </w:tcPr>
        <w:p>
          <w:pPr>
            <w:pStyle w:val="Normal467"/>
          </w:pPr>
        </w:p>
      </w:tc>
      <w:tc>
        <w:tcPr>
          <w:tcW w:w="2600" w:type="dxa"/>
          <w:tcMar>
            <w:top w:w="200" w:type="dxa"/>
          </w:tcMar>
          <w:vAlign w:val="center"/>
        </w:tcPr>
        <w:p>
          <w:pPr>
            <w:pStyle w:val="Normal467"/>
          </w:pPr>
        </w:p>
      </w:tc>
    </w:tr>
  </w:tbl>
</w:ftr>
</file>

<file path=word/footer14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7"/>
      <w:spacing w:before="200"/>
      <w:jc w:val="center"/>
    </w:pPr>
  </w:p>
</w:ftr>
</file>

<file path=word/footer14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8"/>
    </w:pPr>
  </w:p>
</w:ftr>
</file>

<file path=word/footer14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8"/>
          </w:pPr>
        </w:p>
      </w:tc>
      <w:tc>
        <w:tcPr>
          <w:tcW w:w="4880" w:type="dxa"/>
          <w:tcMar>
            <w:top w:w="200" w:type="dxa"/>
          </w:tcMar>
          <w:vAlign w:val="center"/>
        </w:tcPr>
        <w:p>
          <w:pPr>
            <w:pStyle w:val="Normal468"/>
          </w:pPr>
        </w:p>
      </w:tc>
      <w:tc>
        <w:tcPr>
          <w:tcW w:w="2600" w:type="dxa"/>
          <w:tcMar>
            <w:top w:w="200" w:type="dxa"/>
          </w:tcMar>
          <w:vAlign w:val="center"/>
        </w:tcPr>
        <w:p>
          <w:pPr>
            <w:pStyle w:val="Normal468"/>
          </w:pPr>
        </w:p>
      </w:tc>
    </w:tr>
  </w:tbl>
</w:ftr>
</file>

<file path=word/footer14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8"/>
      <w:spacing w:before="200"/>
      <w:jc w:val="center"/>
    </w:pPr>
  </w:p>
</w:ftr>
</file>

<file path=word/footer14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9"/>
    </w:pPr>
  </w:p>
</w:ftr>
</file>

<file path=word/footer14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9"/>
          </w:pPr>
        </w:p>
      </w:tc>
      <w:tc>
        <w:tcPr>
          <w:tcW w:w="4880" w:type="dxa"/>
          <w:tcMar>
            <w:top w:w="200" w:type="dxa"/>
          </w:tcMar>
          <w:vAlign w:val="center"/>
        </w:tcPr>
        <w:p>
          <w:pPr>
            <w:pStyle w:val="Normal469"/>
          </w:pPr>
        </w:p>
      </w:tc>
      <w:tc>
        <w:tcPr>
          <w:tcW w:w="2600" w:type="dxa"/>
          <w:tcMar>
            <w:top w:w="200" w:type="dxa"/>
          </w:tcMar>
          <w:vAlign w:val="center"/>
        </w:tcPr>
        <w:p>
          <w:pPr>
            <w:pStyle w:val="Normal469"/>
          </w:pPr>
        </w:p>
      </w:tc>
    </w:tr>
  </w:tbl>
</w:ftr>
</file>

<file path=word/footer1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
      <w:spacing w:before="200"/>
      <w:jc w:val="center"/>
    </w:pPr>
  </w:p>
</w:ftr>
</file>

<file path=word/footer14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9"/>
      <w:spacing w:before="200"/>
      <w:jc w:val="center"/>
    </w:pPr>
  </w:p>
</w:ftr>
</file>

<file path=word/footer14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0"/>
    </w:pPr>
  </w:p>
</w:ftr>
</file>

<file path=word/footer14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0"/>
          </w:pPr>
        </w:p>
      </w:tc>
      <w:tc>
        <w:tcPr>
          <w:tcW w:w="4880" w:type="dxa"/>
          <w:tcMar>
            <w:top w:w="200" w:type="dxa"/>
          </w:tcMar>
          <w:vAlign w:val="center"/>
        </w:tcPr>
        <w:p>
          <w:pPr>
            <w:pStyle w:val="Normal470"/>
          </w:pPr>
        </w:p>
      </w:tc>
      <w:tc>
        <w:tcPr>
          <w:tcW w:w="2600" w:type="dxa"/>
          <w:tcMar>
            <w:top w:w="200" w:type="dxa"/>
          </w:tcMar>
          <w:vAlign w:val="center"/>
        </w:tcPr>
        <w:p>
          <w:pPr>
            <w:pStyle w:val="Normal470"/>
          </w:pPr>
        </w:p>
      </w:tc>
    </w:tr>
  </w:tbl>
</w:ftr>
</file>

<file path=word/footer14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0"/>
      <w:spacing w:before="200"/>
      <w:jc w:val="center"/>
    </w:pPr>
  </w:p>
</w:ftr>
</file>

<file path=word/footer14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1"/>
    </w:pPr>
  </w:p>
</w:ftr>
</file>

<file path=word/footer14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1"/>
          </w:pPr>
        </w:p>
      </w:tc>
      <w:tc>
        <w:tcPr>
          <w:tcW w:w="4880" w:type="dxa"/>
          <w:tcMar>
            <w:top w:w="200" w:type="dxa"/>
          </w:tcMar>
          <w:vAlign w:val="center"/>
        </w:tcPr>
        <w:p>
          <w:pPr>
            <w:pStyle w:val="Normal471"/>
          </w:pPr>
        </w:p>
      </w:tc>
      <w:tc>
        <w:tcPr>
          <w:tcW w:w="2600" w:type="dxa"/>
          <w:tcMar>
            <w:top w:w="200" w:type="dxa"/>
          </w:tcMar>
          <w:vAlign w:val="center"/>
        </w:tcPr>
        <w:p>
          <w:pPr>
            <w:pStyle w:val="Normal471"/>
          </w:pPr>
        </w:p>
      </w:tc>
    </w:tr>
  </w:tbl>
</w:ftr>
</file>

<file path=word/footer14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1"/>
      <w:spacing w:before="200"/>
      <w:jc w:val="center"/>
    </w:pPr>
  </w:p>
</w:ftr>
</file>

<file path=word/footer14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2"/>
    </w:pPr>
  </w:p>
</w:ftr>
</file>

<file path=word/footer14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2"/>
          </w:pPr>
        </w:p>
      </w:tc>
      <w:tc>
        <w:tcPr>
          <w:tcW w:w="4880" w:type="dxa"/>
          <w:tcMar>
            <w:top w:w="200" w:type="dxa"/>
          </w:tcMar>
          <w:vAlign w:val="center"/>
        </w:tcPr>
        <w:p>
          <w:pPr>
            <w:pStyle w:val="Normal472"/>
          </w:pPr>
        </w:p>
      </w:tc>
      <w:tc>
        <w:tcPr>
          <w:tcW w:w="2600" w:type="dxa"/>
          <w:tcMar>
            <w:top w:w="200" w:type="dxa"/>
          </w:tcMar>
          <w:vAlign w:val="center"/>
        </w:tcPr>
        <w:p>
          <w:pPr>
            <w:pStyle w:val="Normal472"/>
          </w:pPr>
        </w:p>
      </w:tc>
    </w:tr>
  </w:tbl>
</w:ftr>
</file>

<file path=word/footer14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2"/>
      <w:spacing w:before="200"/>
      <w:jc w:val="center"/>
    </w:pPr>
  </w:p>
</w:ftr>
</file>

<file path=word/footer1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
    </w:pPr>
  </w:p>
</w:ftr>
</file>

<file path=word/footer14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3"/>
    </w:pPr>
  </w:p>
</w:ftr>
</file>

<file path=word/footer14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3"/>
          </w:pPr>
        </w:p>
      </w:tc>
      <w:tc>
        <w:tcPr>
          <w:tcW w:w="4880" w:type="dxa"/>
          <w:tcMar>
            <w:top w:w="200" w:type="dxa"/>
          </w:tcMar>
          <w:vAlign w:val="center"/>
        </w:tcPr>
        <w:p>
          <w:pPr>
            <w:pStyle w:val="Normal473"/>
          </w:pPr>
        </w:p>
      </w:tc>
      <w:tc>
        <w:tcPr>
          <w:tcW w:w="2600" w:type="dxa"/>
          <w:tcMar>
            <w:top w:w="200" w:type="dxa"/>
          </w:tcMar>
          <w:vAlign w:val="center"/>
        </w:tcPr>
        <w:p>
          <w:pPr>
            <w:pStyle w:val="Normal473"/>
          </w:pPr>
        </w:p>
      </w:tc>
    </w:tr>
  </w:tbl>
</w:ftr>
</file>

<file path=word/footer14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3"/>
      <w:spacing w:before="200"/>
      <w:jc w:val="center"/>
    </w:pPr>
  </w:p>
</w:ftr>
</file>

<file path=word/footer14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4"/>
    </w:pPr>
  </w:p>
</w:ftr>
</file>

<file path=word/footer14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4"/>
          </w:pPr>
        </w:p>
      </w:tc>
      <w:tc>
        <w:tcPr>
          <w:tcW w:w="4880" w:type="dxa"/>
          <w:tcMar>
            <w:top w:w="200" w:type="dxa"/>
          </w:tcMar>
          <w:vAlign w:val="center"/>
        </w:tcPr>
        <w:p>
          <w:pPr>
            <w:pStyle w:val="Normal474"/>
          </w:pPr>
        </w:p>
      </w:tc>
      <w:tc>
        <w:tcPr>
          <w:tcW w:w="2600" w:type="dxa"/>
          <w:tcMar>
            <w:top w:w="200" w:type="dxa"/>
          </w:tcMar>
          <w:vAlign w:val="center"/>
        </w:tcPr>
        <w:p>
          <w:pPr>
            <w:pStyle w:val="Normal474"/>
          </w:pPr>
        </w:p>
      </w:tc>
    </w:tr>
  </w:tbl>
</w:ftr>
</file>

<file path=word/footer14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4"/>
      <w:spacing w:before="200"/>
      <w:jc w:val="center"/>
    </w:pPr>
  </w:p>
</w:ftr>
</file>

<file path=word/footer14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5"/>
    </w:pPr>
  </w:p>
</w:ftr>
</file>

<file path=word/footer14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5"/>
          </w:pPr>
        </w:p>
      </w:tc>
      <w:tc>
        <w:tcPr>
          <w:tcW w:w="4880" w:type="dxa"/>
          <w:tcMar>
            <w:top w:w="200" w:type="dxa"/>
          </w:tcMar>
          <w:vAlign w:val="center"/>
        </w:tcPr>
        <w:p>
          <w:pPr>
            <w:pStyle w:val="Normal475"/>
          </w:pPr>
        </w:p>
      </w:tc>
      <w:tc>
        <w:tcPr>
          <w:tcW w:w="2600" w:type="dxa"/>
          <w:tcMar>
            <w:top w:w="200" w:type="dxa"/>
          </w:tcMar>
          <w:vAlign w:val="center"/>
        </w:tcPr>
        <w:p>
          <w:pPr>
            <w:pStyle w:val="Normal475"/>
          </w:pPr>
        </w:p>
      </w:tc>
    </w:tr>
  </w:tbl>
</w:ftr>
</file>

<file path=word/footer14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5"/>
      <w:spacing w:before="200"/>
      <w:jc w:val="center"/>
    </w:pPr>
  </w:p>
</w:ftr>
</file>

<file path=word/footer14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6"/>
    </w:pPr>
  </w:p>
</w:ftr>
</file>

<file path=word/footer1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
          </w:pPr>
        </w:p>
      </w:tc>
      <w:tc>
        <w:tcPr>
          <w:tcW w:w="4880" w:type="dxa"/>
          <w:tcMar>
            <w:top w:w="200" w:type="dxa"/>
          </w:tcMar>
          <w:vAlign w:val="center"/>
        </w:tcPr>
        <w:p>
          <w:pPr>
            <w:pStyle w:val="Normal47"/>
          </w:pPr>
        </w:p>
      </w:tc>
      <w:tc>
        <w:tcPr>
          <w:tcW w:w="2600" w:type="dxa"/>
          <w:tcMar>
            <w:top w:w="200" w:type="dxa"/>
          </w:tcMar>
          <w:vAlign w:val="center"/>
        </w:tcPr>
        <w:p>
          <w:pPr>
            <w:pStyle w:val="Normal47"/>
          </w:pPr>
        </w:p>
      </w:tc>
    </w:tr>
  </w:tbl>
</w:ftr>
</file>

<file path=word/footer14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6"/>
          </w:pPr>
        </w:p>
      </w:tc>
      <w:tc>
        <w:tcPr>
          <w:tcW w:w="4880" w:type="dxa"/>
          <w:tcMar>
            <w:top w:w="200" w:type="dxa"/>
          </w:tcMar>
          <w:vAlign w:val="center"/>
        </w:tcPr>
        <w:p>
          <w:pPr>
            <w:pStyle w:val="Normal476"/>
          </w:pPr>
        </w:p>
      </w:tc>
      <w:tc>
        <w:tcPr>
          <w:tcW w:w="2600" w:type="dxa"/>
          <w:tcMar>
            <w:top w:w="200" w:type="dxa"/>
          </w:tcMar>
          <w:vAlign w:val="center"/>
        </w:tcPr>
        <w:p>
          <w:pPr>
            <w:pStyle w:val="Normal476"/>
          </w:pPr>
        </w:p>
      </w:tc>
    </w:tr>
  </w:tbl>
</w:ftr>
</file>

<file path=word/footer14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6"/>
      <w:spacing w:before="200"/>
      <w:jc w:val="center"/>
    </w:pPr>
  </w:p>
</w:ftr>
</file>

<file path=word/footer14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7"/>
    </w:pPr>
  </w:p>
</w:ftr>
</file>

<file path=word/footer14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7"/>
          </w:pPr>
        </w:p>
      </w:tc>
      <w:tc>
        <w:tcPr>
          <w:tcW w:w="4880" w:type="dxa"/>
          <w:tcMar>
            <w:top w:w="200" w:type="dxa"/>
          </w:tcMar>
          <w:vAlign w:val="center"/>
        </w:tcPr>
        <w:p>
          <w:pPr>
            <w:pStyle w:val="Normal477"/>
          </w:pPr>
        </w:p>
      </w:tc>
      <w:tc>
        <w:tcPr>
          <w:tcW w:w="2600" w:type="dxa"/>
          <w:tcMar>
            <w:top w:w="200" w:type="dxa"/>
          </w:tcMar>
          <w:vAlign w:val="center"/>
        </w:tcPr>
        <w:p>
          <w:pPr>
            <w:pStyle w:val="Normal477"/>
          </w:pPr>
        </w:p>
      </w:tc>
    </w:tr>
  </w:tbl>
</w:ftr>
</file>

<file path=word/footer14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7"/>
      <w:spacing w:before="200"/>
      <w:jc w:val="center"/>
    </w:pPr>
  </w:p>
</w:ftr>
</file>

<file path=word/footer14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8"/>
    </w:pPr>
  </w:p>
</w:ftr>
</file>

<file path=word/footer14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8"/>
          </w:pPr>
        </w:p>
      </w:tc>
      <w:tc>
        <w:tcPr>
          <w:tcW w:w="4880" w:type="dxa"/>
          <w:tcMar>
            <w:top w:w="200" w:type="dxa"/>
          </w:tcMar>
          <w:vAlign w:val="center"/>
        </w:tcPr>
        <w:p>
          <w:pPr>
            <w:pStyle w:val="Normal478"/>
          </w:pPr>
        </w:p>
      </w:tc>
      <w:tc>
        <w:tcPr>
          <w:tcW w:w="2600" w:type="dxa"/>
          <w:tcMar>
            <w:top w:w="200" w:type="dxa"/>
          </w:tcMar>
          <w:vAlign w:val="center"/>
        </w:tcPr>
        <w:p>
          <w:pPr>
            <w:pStyle w:val="Normal478"/>
          </w:pPr>
        </w:p>
      </w:tc>
    </w:tr>
  </w:tbl>
</w:ftr>
</file>

<file path=word/footer14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8"/>
      <w:spacing w:before="200"/>
      <w:jc w:val="center"/>
    </w:pPr>
  </w:p>
</w:ftr>
</file>

<file path=word/footer14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9"/>
    </w:pPr>
  </w:p>
</w:ftr>
</file>

<file path=word/footer14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9"/>
          </w:pPr>
        </w:p>
      </w:tc>
      <w:tc>
        <w:tcPr>
          <w:tcW w:w="4880" w:type="dxa"/>
          <w:tcMar>
            <w:top w:w="200" w:type="dxa"/>
          </w:tcMar>
          <w:vAlign w:val="center"/>
        </w:tcPr>
        <w:p>
          <w:pPr>
            <w:pStyle w:val="Normal479"/>
          </w:pPr>
        </w:p>
      </w:tc>
      <w:tc>
        <w:tcPr>
          <w:tcW w:w="2600" w:type="dxa"/>
          <w:tcMar>
            <w:top w:w="200" w:type="dxa"/>
          </w:tcMar>
          <w:vAlign w:val="center"/>
        </w:tcPr>
        <w:p>
          <w:pPr>
            <w:pStyle w:val="Normal479"/>
          </w:pPr>
        </w:p>
      </w:tc>
    </w:tr>
  </w:tbl>
</w:ftr>
</file>

<file path=word/footer1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
      <w:spacing w:before="200"/>
      <w:jc w:val="center"/>
    </w:pPr>
  </w:p>
</w:ftr>
</file>

<file path=word/footer14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9"/>
      <w:spacing w:before="200"/>
      <w:jc w:val="center"/>
    </w:pPr>
  </w:p>
</w:ftr>
</file>

<file path=word/footer14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0"/>
    </w:pPr>
  </w:p>
</w:ftr>
</file>

<file path=word/footer14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0"/>
          </w:pPr>
        </w:p>
      </w:tc>
      <w:tc>
        <w:tcPr>
          <w:tcW w:w="4880" w:type="dxa"/>
          <w:tcMar>
            <w:top w:w="200" w:type="dxa"/>
          </w:tcMar>
          <w:vAlign w:val="center"/>
        </w:tcPr>
        <w:p>
          <w:pPr>
            <w:pStyle w:val="Normal480"/>
          </w:pPr>
        </w:p>
      </w:tc>
      <w:tc>
        <w:tcPr>
          <w:tcW w:w="2600" w:type="dxa"/>
          <w:tcMar>
            <w:top w:w="200" w:type="dxa"/>
          </w:tcMar>
          <w:vAlign w:val="center"/>
        </w:tcPr>
        <w:p>
          <w:pPr>
            <w:pStyle w:val="Normal480"/>
          </w:pPr>
        </w:p>
      </w:tc>
    </w:tr>
  </w:tbl>
</w:ftr>
</file>

<file path=word/footer14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0"/>
      <w:spacing w:before="200"/>
      <w:jc w:val="center"/>
    </w:pPr>
  </w:p>
</w:ftr>
</file>

<file path=word/footer14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1"/>
    </w:pPr>
  </w:p>
</w:ftr>
</file>

<file path=word/footer14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1"/>
          </w:pPr>
        </w:p>
      </w:tc>
      <w:tc>
        <w:tcPr>
          <w:tcW w:w="4880" w:type="dxa"/>
          <w:tcMar>
            <w:top w:w="200" w:type="dxa"/>
          </w:tcMar>
          <w:vAlign w:val="center"/>
        </w:tcPr>
        <w:p>
          <w:pPr>
            <w:pStyle w:val="Normal481"/>
          </w:pPr>
        </w:p>
      </w:tc>
      <w:tc>
        <w:tcPr>
          <w:tcW w:w="2600" w:type="dxa"/>
          <w:tcMar>
            <w:top w:w="200" w:type="dxa"/>
          </w:tcMar>
          <w:vAlign w:val="center"/>
        </w:tcPr>
        <w:p>
          <w:pPr>
            <w:pStyle w:val="Normal481"/>
          </w:pPr>
        </w:p>
      </w:tc>
    </w:tr>
  </w:tbl>
</w:ftr>
</file>

<file path=word/footer14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1"/>
      <w:spacing w:before="200"/>
      <w:jc w:val="center"/>
    </w:pPr>
  </w:p>
</w:ftr>
</file>

<file path=word/footer14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2"/>
    </w:pPr>
  </w:p>
</w:ftr>
</file>

<file path=word/footer14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2"/>
          </w:pPr>
        </w:p>
      </w:tc>
      <w:tc>
        <w:tcPr>
          <w:tcW w:w="4880" w:type="dxa"/>
          <w:tcMar>
            <w:top w:w="200" w:type="dxa"/>
          </w:tcMar>
          <w:vAlign w:val="center"/>
        </w:tcPr>
        <w:p>
          <w:pPr>
            <w:pStyle w:val="Normal482"/>
          </w:pPr>
        </w:p>
      </w:tc>
      <w:tc>
        <w:tcPr>
          <w:tcW w:w="2600" w:type="dxa"/>
          <w:tcMar>
            <w:top w:w="200" w:type="dxa"/>
          </w:tcMar>
          <w:vAlign w:val="center"/>
        </w:tcPr>
        <w:p>
          <w:pPr>
            <w:pStyle w:val="Normal482"/>
          </w:pPr>
        </w:p>
      </w:tc>
    </w:tr>
  </w:tbl>
</w:ftr>
</file>

<file path=word/footer14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2"/>
      <w:spacing w:before="200"/>
      <w:jc w:val="center"/>
    </w:pPr>
  </w:p>
</w:ftr>
</file>

<file path=word/footer1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
    </w:pPr>
  </w:p>
</w:ftr>
</file>

<file path=word/footer14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3"/>
    </w:pPr>
  </w:p>
</w:ftr>
</file>

<file path=word/footer14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3"/>
          </w:pPr>
        </w:p>
      </w:tc>
      <w:tc>
        <w:tcPr>
          <w:tcW w:w="4880" w:type="dxa"/>
          <w:tcMar>
            <w:top w:w="200" w:type="dxa"/>
          </w:tcMar>
          <w:vAlign w:val="center"/>
        </w:tcPr>
        <w:p>
          <w:pPr>
            <w:pStyle w:val="Normal483"/>
          </w:pPr>
        </w:p>
      </w:tc>
      <w:tc>
        <w:tcPr>
          <w:tcW w:w="2600" w:type="dxa"/>
          <w:tcMar>
            <w:top w:w="200" w:type="dxa"/>
          </w:tcMar>
          <w:vAlign w:val="center"/>
        </w:tcPr>
        <w:p>
          <w:pPr>
            <w:pStyle w:val="Normal483"/>
          </w:pPr>
        </w:p>
      </w:tc>
    </w:tr>
  </w:tbl>
</w:ftr>
</file>

<file path=word/footer14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3"/>
      <w:spacing w:before="200"/>
      <w:jc w:val="center"/>
    </w:pPr>
  </w:p>
</w:ftr>
</file>

<file path=word/footer14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4"/>
    </w:pPr>
  </w:p>
</w:ftr>
</file>

<file path=word/footer14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4"/>
          </w:pPr>
        </w:p>
      </w:tc>
      <w:tc>
        <w:tcPr>
          <w:tcW w:w="4880" w:type="dxa"/>
          <w:tcMar>
            <w:top w:w="200" w:type="dxa"/>
          </w:tcMar>
          <w:vAlign w:val="center"/>
        </w:tcPr>
        <w:p>
          <w:pPr>
            <w:pStyle w:val="Normal484"/>
          </w:pPr>
        </w:p>
      </w:tc>
      <w:tc>
        <w:tcPr>
          <w:tcW w:w="2600" w:type="dxa"/>
          <w:tcMar>
            <w:top w:w="200" w:type="dxa"/>
          </w:tcMar>
          <w:vAlign w:val="center"/>
        </w:tcPr>
        <w:p>
          <w:pPr>
            <w:pStyle w:val="Normal484"/>
          </w:pPr>
        </w:p>
      </w:tc>
    </w:tr>
  </w:tbl>
</w:ftr>
</file>

<file path=word/footer14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4"/>
      <w:spacing w:before="200"/>
      <w:jc w:val="center"/>
    </w:pPr>
  </w:p>
</w:ftr>
</file>

<file path=word/footer14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5"/>
    </w:pPr>
  </w:p>
</w:ftr>
</file>

<file path=word/footer14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5"/>
          </w:pPr>
        </w:p>
      </w:tc>
      <w:tc>
        <w:tcPr>
          <w:tcW w:w="4880" w:type="dxa"/>
          <w:tcMar>
            <w:top w:w="200" w:type="dxa"/>
          </w:tcMar>
          <w:vAlign w:val="center"/>
        </w:tcPr>
        <w:p>
          <w:pPr>
            <w:pStyle w:val="Normal485"/>
          </w:pPr>
        </w:p>
      </w:tc>
      <w:tc>
        <w:tcPr>
          <w:tcW w:w="2600" w:type="dxa"/>
          <w:tcMar>
            <w:top w:w="200" w:type="dxa"/>
          </w:tcMar>
          <w:vAlign w:val="center"/>
        </w:tcPr>
        <w:p>
          <w:pPr>
            <w:pStyle w:val="Normal485"/>
          </w:pPr>
        </w:p>
      </w:tc>
    </w:tr>
  </w:tbl>
</w:ftr>
</file>

<file path=word/footer14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5"/>
      <w:spacing w:before="200"/>
      <w:jc w:val="center"/>
    </w:pPr>
  </w:p>
</w:ftr>
</file>

<file path=word/footer14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6"/>
    </w:pPr>
  </w:p>
</w:ftr>
</file>

<file path=word/footer1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
          </w:pPr>
        </w:p>
      </w:tc>
      <w:tc>
        <w:tcPr>
          <w:tcW w:w="4880" w:type="dxa"/>
          <w:tcMar>
            <w:top w:w="200" w:type="dxa"/>
          </w:tcMar>
          <w:vAlign w:val="center"/>
        </w:tcPr>
        <w:p>
          <w:pPr>
            <w:pStyle w:val="Normal48"/>
          </w:pPr>
        </w:p>
      </w:tc>
      <w:tc>
        <w:tcPr>
          <w:tcW w:w="2600" w:type="dxa"/>
          <w:tcMar>
            <w:top w:w="200" w:type="dxa"/>
          </w:tcMar>
          <w:vAlign w:val="center"/>
        </w:tcPr>
        <w:p>
          <w:pPr>
            <w:pStyle w:val="Normal48"/>
          </w:pPr>
        </w:p>
      </w:tc>
    </w:tr>
  </w:tbl>
</w:ftr>
</file>

<file path=word/footer14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6"/>
          </w:pPr>
        </w:p>
      </w:tc>
      <w:tc>
        <w:tcPr>
          <w:tcW w:w="4880" w:type="dxa"/>
          <w:tcMar>
            <w:top w:w="200" w:type="dxa"/>
          </w:tcMar>
          <w:vAlign w:val="center"/>
        </w:tcPr>
        <w:p>
          <w:pPr>
            <w:pStyle w:val="Normal486"/>
          </w:pPr>
        </w:p>
      </w:tc>
      <w:tc>
        <w:tcPr>
          <w:tcW w:w="2600" w:type="dxa"/>
          <w:tcMar>
            <w:top w:w="200" w:type="dxa"/>
          </w:tcMar>
          <w:vAlign w:val="center"/>
        </w:tcPr>
        <w:p>
          <w:pPr>
            <w:pStyle w:val="Normal486"/>
          </w:pPr>
        </w:p>
      </w:tc>
    </w:tr>
  </w:tbl>
</w:ftr>
</file>

<file path=word/footer14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6"/>
      <w:spacing w:before="200"/>
      <w:jc w:val="center"/>
    </w:pPr>
  </w:p>
</w:ftr>
</file>

<file path=word/footer14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7"/>
    </w:pPr>
  </w:p>
</w:ftr>
</file>

<file path=word/footer14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7"/>
          </w:pPr>
        </w:p>
      </w:tc>
      <w:tc>
        <w:tcPr>
          <w:tcW w:w="4880" w:type="dxa"/>
          <w:tcMar>
            <w:top w:w="200" w:type="dxa"/>
          </w:tcMar>
          <w:vAlign w:val="center"/>
        </w:tcPr>
        <w:p>
          <w:pPr>
            <w:pStyle w:val="Normal487"/>
          </w:pPr>
        </w:p>
      </w:tc>
      <w:tc>
        <w:tcPr>
          <w:tcW w:w="2600" w:type="dxa"/>
          <w:tcMar>
            <w:top w:w="200" w:type="dxa"/>
          </w:tcMar>
          <w:vAlign w:val="center"/>
        </w:tcPr>
        <w:p>
          <w:pPr>
            <w:pStyle w:val="Normal487"/>
          </w:pPr>
        </w:p>
      </w:tc>
    </w:tr>
  </w:tbl>
</w:ftr>
</file>

<file path=word/footer14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7"/>
      <w:spacing w:before="200"/>
      <w:jc w:val="center"/>
    </w:pPr>
  </w:p>
</w:ftr>
</file>

<file path=word/footer14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8"/>
    </w:pPr>
  </w:p>
</w:ftr>
</file>

<file path=word/footer14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8"/>
          </w:pPr>
        </w:p>
      </w:tc>
      <w:tc>
        <w:tcPr>
          <w:tcW w:w="4880" w:type="dxa"/>
          <w:tcMar>
            <w:top w:w="200" w:type="dxa"/>
          </w:tcMar>
          <w:vAlign w:val="center"/>
        </w:tcPr>
        <w:p>
          <w:pPr>
            <w:pStyle w:val="Normal488"/>
          </w:pPr>
        </w:p>
      </w:tc>
      <w:tc>
        <w:tcPr>
          <w:tcW w:w="2600" w:type="dxa"/>
          <w:tcMar>
            <w:top w:w="200" w:type="dxa"/>
          </w:tcMar>
          <w:vAlign w:val="center"/>
        </w:tcPr>
        <w:p>
          <w:pPr>
            <w:pStyle w:val="Normal488"/>
          </w:pPr>
        </w:p>
      </w:tc>
    </w:tr>
  </w:tbl>
</w:ftr>
</file>

<file path=word/footer14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8"/>
      <w:spacing w:before="200"/>
      <w:jc w:val="center"/>
    </w:pPr>
  </w:p>
</w:ftr>
</file>

<file path=word/footer14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9"/>
    </w:pPr>
  </w:p>
</w:ftr>
</file>

<file path=word/footer14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9"/>
          </w:pPr>
        </w:p>
      </w:tc>
      <w:tc>
        <w:tcPr>
          <w:tcW w:w="4880" w:type="dxa"/>
          <w:tcMar>
            <w:top w:w="200" w:type="dxa"/>
          </w:tcMar>
          <w:vAlign w:val="center"/>
        </w:tcPr>
        <w:p>
          <w:pPr>
            <w:pStyle w:val="Normal489"/>
          </w:pPr>
        </w:p>
      </w:tc>
      <w:tc>
        <w:tcPr>
          <w:tcW w:w="2600" w:type="dxa"/>
          <w:tcMar>
            <w:top w:w="200" w:type="dxa"/>
          </w:tcMar>
          <w:vAlign w:val="center"/>
        </w:tcPr>
        <w:p>
          <w:pPr>
            <w:pStyle w:val="Normal489"/>
          </w:pPr>
        </w:p>
      </w:tc>
    </w:tr>
  </w:tbl>
</w:ftr>
</file>

<file path=word/footer1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
      <w:spacing w:before="200"/>
      <w:jc w:val="center"/>
    </w:pPr>
  </w:p>
</w:ftr>
</file>

<file path=word/footer14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9"/>
      <w:spacing w:before="200"/>
      <w:jc w:val="center"/>
    </w:pPr>
  </w:p>
</w:ftr>
</file>

<file path=word/footer14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0"/>
    </w:pPr>
  </w:p>
</w:ftr>
</file>

<file path=word/footer14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0"/>
          </w:pPr>
        </w:p>
      </w:tc>
      <w:tc>
        <w:tcPr>
          <w:tcW w:w="4880" w:type="dxa"/>
          <w:tcMar>
            <w:top w:w="200" w:type="dxa"/>
          </w:tcMar>
          <w:vAlign w:val="center"/>
        </w:tcPr>
        <w:p>
          <w:pPr>
            <w:pStyle w:val="Normal490"/>
          </w:pPr>
        </w:p>
      </w:tc>
      <w:tc>
        <w:tcPr>
          <w:tcW w:w="2600" w:type="dxa"/>
          <w:tcMar>
            <w:top w:w="200" w:type="dxa"/>
          </w:tcMar>
          <w:vAlign w:val="center"/>
        </w:tcPr>
        <w:p>
          <w:pPr>
            <w:pStyle w:val="Normal490"/>
          </w:pPr>
        </w:p>
      </w:tc>
    </w:tr>
  </w:tbl>
</w:ftr>
</file>

<file path=word/footer14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0"/>
      <w:spacing w:before="200"/>
      <w:jc w:val="center"/>
    </w:pPr>
  </w:p>
</w:ftr>
</file>

<file path=word/footer14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1"/>
    </w:pPr>
  </w:p>
</w:ftr>
</file>

<file path=word/footer14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1"/>
          </w:pPr>
        </w:p>
      </w:tc>
      <w:tc>
        <w:tcPr>
          <w:tcW w:w="4880" w:type="dxa"/>
          <w:tcMar>
            <w:top w:w="200" w:type="dxa"/>
          </w:tcMar>
          <w:vAlign w:val="center"/>
        </w:tcPr>
        <w:p>
          <w:pPr>
            <w:pStyle w:val="Normal491"/>
          </w:pPr>
        </w:p>
      </w:tc>
      <w:tc>
        <w:tcPr>
          <w:tcW w:w="2600" w:type="dxa"/>
          <w:tcMar>
            <w:top w:w="200" w:type="dxa"/>
          </w:tcMar>
          <w:vAlign w:val="center"/>
        </w:tcPr>
        <w:p>
          <w:pPr>
            <w:pStyle w:val="Normal491"/>
          </w:pPr>
        </w:p>
      </w:tc>
    </w:tr>
  </w:tbl>
</w:ftr>
</file>

<file path=word/footer14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1"/>
      <w:spacing w:before="200"/>
      <w:jc w:val="center"/>
    </w:pPr>
  </w:p>
</w:ftr>
</file>

<file path=word/footer14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2"/>
    </w:pPr>
  </w:p>
</w:ftr>
</file>

<file path=word/footer14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2"/>
          </w:pPr>
        </w:p>
      </w:tc>
      <w:tc>
        <w:tcPr>
          <w:tcW w:w="4880" w:type="dxa"/>
          <w:tcMar>
            <w:top w:w="200" w:type="dxa"/>
          </w:tcMar>
          <w:vAlign w:val="center"/>
        </w:tcPr>
        <w:p>
          <w:pPr>
            <w:pStyle w:val="Normal492"/>
          </w:pPr>
        </w:p>
      </w:tc>
      <w:tc>
        <w:tcPr>
          <w:tcW w:w="2600" w:type="dxa"/>
          <w:tcMar>
            <w:top w:w="200" w:type="dxa"/>
          </w:tcMar>
          <w:vAlign w:val="center"/>
        </w:tcPr>
        <w:p>
          <w:pPr>
            <w:pStyle w:val="Normal492"/>
          </w:pPr>
        </w:p>
      </w:tc>
    </w:tr>
  </w:tbl>
</w:ftr>
</file>

<file path=word/footer14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2"/>
      <w:spacing w:before="200"/>
      <w:jc w:val="center"/>
    </w:pPr>
  </w:p>
</w:ftr>
</file>

<file path=word/footer1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
    </w:pPr>
  </w:p>
</w:ftr>
</file>

<file path=word/footer14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3"/>
    </w:pPr>
  </w:p>
</w:ftr>
</file>

<file path=word/footer14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3"/>
          </w:pPr>
        </w:p>
      </w:tc>
      <w:tc>
        <w:tcPr>
          <w:tcW w:w="4880" w:type="dxa"/>
          <w:tcMar>
            <w:top w:w="200" w:type="dxa"/>
          </w:tcMar>
          <w:vAlign w:val="center"/>
        </w:tcPr>
        <w:p>
          <w:pPr>
            <w:pStyle w:val="Normal493"/>
          </w:pPr>
        </w:p>
      </w:tc>
      <w:tc>
        <w:tcPr>
          <w:tcW w:w="2600" w:type="dxa"/>
          <w:tcMar>
            <w:top w:w="200" w:type="dxa"/>
          </w:tcMar>
          <w:vAlign w:val="center"/>
        </w:tcPr>
        <w:p>
          <w:pPr>
            <w:pStyle w:val="Normal493"/>
          </w:pPr>
        </w:p>
      </w:tc>
    </w:tr>
  </w:tbl>
</w:ftr>
</file>

<file path=word/footer14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3"/>
      <w:spacing w:before="200"/>
      <w:jc w:val="center"/>
    </w:pPr>
  </w:p>
</w:ftr>
</file>

<file path=word/footer14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4"/>
    </w:pPr>
  </w:p>
</w:ftr>
</file>

<file path=word/footer14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4"/>
          </w:pPr>
        </w:p>
      </w:tc>
      <w:tc>
        <w:tcPr>
          <w:tcW w:w="4880" w:type="dxa"/>
          <w:tcMar>
            <w:top w:w="200" w:type="dxa"/>
          </w:tcMar>
          <w:vAlign w:val="center"/>
        </w:tcPr>
        <w:p>
          <w:pPr>
            <w:pStyle w:val="Normal494"/>
          </w:pPr>
        </w:p>
      </w:tc>
      <w:tc>
        <w:tcPr>
          <w:tcW w:w="2600" w:type="dxa"/>
          <w:tcMar>
            <w:top w:w="200" w:type="dxa"/>
          </w:tcMar>
          <w:vAlign w:val="center"/>
        </w:tcPr>
        <w:p>
          <w:pPr>
            <w:pStyle w:val="Normal494"/>
          </w:pPr>
        </w:p>
      </w:tc>
    </w:tr>
  </w:tbl>
</w:ftr>
</file>

<file path=word/footer14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4"/>
      <w:spacing w:before="200"/>
      <w:jc w:val="center"/>
    </w:pPr>
  </w:p>
</w:ftr>
</file>

<file path=word/footer14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5"/>
    </w:pPr>
  </w:p>
</w:ftr>
</file>

<file path=word/footer14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5"/>
          </w:pPr>
        </w:p>
      </w:tc>
      <w:tc>
        <w:tcPr>
          <w:tcW w:w="4880" w:type="dxa"/>
          <w:tcMar>
            <w:top w:w="200" w:type="dxa"/>
          </w:tcMar>
          <w:vAlign w:val="center"/>
        </w:tcPr>
        <w:p>
          <w:pPr>
            <w:pStyle w:val="Normal495"/>
          </w:pPr>
        </w:p>
      </w:tc>
      <w:tc>
        <w:tcPr>
          <w:tcW w:w="2600" w:type="dxa"/>
          <w:tcMar>
            <w:top w:w="200" w:type="dxa"/>
          </w:tcMar>
          <w:vAlign w:val="center"/>
        </w:tcPr>
        <w:p>
          <w:pPr>
            <w:pStyle w:val="Normal495"/>
          </w:pPr>
        </w:p>
      </w:tc>
    </w:tr>
  </w:tbl>
</w:ftr>
</file>

<file path=word/footer14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5"/>
      <w:spacing w:before="200"/>
      <w:jc w:val="center"/>
    </w:pPr>
  </w:p>
</w:ftr>
</file>

<file path=word/footer14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6"/>
    </w:pPr>
  </w:p>
</w:ftr>
</file>

<file path=word/footer1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
          </w:pPr>
        </w:p>
      </w:tc>
      <w:tc>
        <w:tcPr>
          <w:tcW w:w="4880" w:type="dxa"/>
          <w:tcMar>
            <w:top w:w="200" w:type="dxa"/>
          </w:tcMar>
          <w:vAlign w:val="center"/>
        </w:tcPr>
        <w:p>
          <w:pPr>
            <w:pStyle w:val="Normal49"/>
          </w:pPr>
        </w:p>
      </w:tc>
      <w:tc>
        <w:tcPr>
          <w:tcW w:w="2600" w:type="dxa"/>
          <w:tcMar>
            <w:top w:w="200" w:type="dxa"/>
          </w:tcMar>
          <w:vAlign w:val="center"/>
        </w:tcPr>
        <w:p>
          <w:pPr>
            <w:pStyle w:val="Normal49"/>
          </w:pPr>
        </w:p>
      </w:tc>
    </w:tr>
  </w:tbl>
</w:ftr>
</file>

<file path=word/footer14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6"/>
          </w:pPr>
        </w:p>
      </w:tc>
      <w:tc>
        <w:tcPr>
          <w:tcW w:w="4880" w:type="dxa"/>
          <w:tcMar>
            <w:top w:w="200" w:type="dxa"/>
          </w:tcMar>
          <w:vAlign w:val="center"/>
        </w:tcPr>
        <w:p>
          <w:pPr>
            <w:pStyle w:val="Normal496"/>
          </w:pPr>
        </w:p>
      </w:tc>
      <w:tc>
        <w:tcPr>
          <w:tcW w:w="2600" w:type="dxa"/>
          <w:tcMar>
            <w:top w:w="200" w:type="dxa"/>
          </w:tcMar>
          <w:vAlign w:val="center"/>
        </w:tcPr>
        <w:p>
          <w:pPr>
            <w:pStyle w:val="Normal496"/>
          </w:pPr>
        </w:p>
      </w:tc>
    </w:tr>
  </w:tbl>
</w:ftr>
</file>

<file path=word/footer14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6"/>
      <w:spacing w:before="200"/>
      <w:jc w:val="center"/>
    </w:pPr>
  </w:p>
</w:ftr>
</file>

<file path=word/footer14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7"/>
    </w:pPr>
  </w:p>
</w:ftr>
</file>

<file path=word/footer14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7"/>
          </w:pPr>
        </w:p>
      </w:tc>
      <w:tc>
        <w:tcPr>
          <w:tcW w:w="4880" w:type="dxa"/>
          <w:tcMar>
            <w:top w:w="200" w:type="dxa"/>
          </w:tcMar>
          <w:vAlign w:val="center"/>
        </w:tcPr>
        <w:p>
          <w:pPr>
            <w:pStyle w:val="Normal497"/>
          </w:pPr>
        </w:p>
      </w:tc>
      <w:tc>
        <w:tcPr>
          <w:tcW w:w="2600" w:type="dxa"/>
          <w:tcMar>
            <w:top w:w="200" w:type="dxa"/>
          </w:tcMar>
          <w:vAlign w:val="center"/>
        </w:tcPr>
        <w:p>
          <w:pPr>
            <w:pStyle w:val="Normal497"/>
          </w:pPr>
        </w:p>
      </w:tc>
    </w:tr>
  </w:tbl>
</w:ftr>
</file>

<file path=word/footer14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7"/>
      <w:spacing w:before="200"/>
      <w:jc w:val="center"/>
    </w:pPr>
  </w:p>
</w:ftr>
</file>

<file path=word/footer14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8"/>
    </w:pPr>
  </w:p>
</w:ftr>
</file>

<file path=word/footer14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8"/>
          </w:pPr>
        </w:p>
      </w:tc>
      <w:tc>
        <w:tcPr>
          <w:tcW w:w="4880" w:type="dxa"/>
          <w:tcMar>
            <w:top w:w="200" w:type="dxa"/>
          </w:tcMar>
          <w:vAlign w:val="center"/>
        </w:tcPr>
        <w:p>
          <w:pPr>
            <w:pStyle w:val="Normal498"/>
          </w:pPr>
        </w:p>
      </w:tc>
      <w:tc>
        <w:tcPr>
          <w:tcW w:w="2600" w:type="dxa"/>
          <w:tcMar>
            <w:top w:w="200" w:type="dxa"/>
          </w:tcMar>
          <w:vAlign w:val="center"/>
        </w:tcPr>
        <w:p>
          <w:pPr>
            <w:pStyle w:val="Normal498"/>
          </w:pPr>
        </w:p>
      </w:tc>
    </w:tr>
  </w:tbl>
</w:ftr>
</file>

<file path=word/footer14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8"/>
      <w:spacing w:before="200"/>
      <w:jc w:val="center"/>
    </w:pPr>
  </w:p>
</w:ftr>
</file>

<file path=word/footer14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9"/>
    </w:pPr>
  </w:p>
</w:ftr>
</file>

<file path=word/footer14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9"/>
          </w:pPr>
        </w:p>
      </w:tc>
      <w:tc>
        <w:tcPr>
          <w:tcW w:w="4880" w:type="dxa"/>
          <w:tcMar>
            <w:top w:w="200" w:type="dxa"/>
          </w:tcMar>
          <w:vAlign w:val="center"/>
        </w:tcPr>
        <w:p>
          <w:pPr>
            <w:pStyle w:val="Normal499"/>
          </w:pPr>
        </w:p>
      </w:tc>
      <w:tc>
        <w:tcPr>
          <w:tcW w:w="2600" w:type="dxa"/>
          <w:tcMar>
            <w:top w:w="200" w:type="dxa"/>
          </w:tcMar>
          <w:vAlign w:val="center"/>
        </w:tcPr>
        <w:p>
          <w:pPr>
            <w:pStyle w:val="Normal499"/>
          </w:pPr>
        </w:p>
      </w:tc>
    </w:tr>
  </w:tbl>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
      <w:spacing w:before="200"/>
      <w:jc w:val="center"/>
    </w:pPr>
  </w:p>
</w:ftr>
</file>

<file path=word/footer1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
      <w:spacing w:before="200"/>
      <w:jc w:val="center"/>
    </w:pPr>
  </w:p>
</w:ftr>
</file>

<file path=word/footer15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9"/>
      <w:spacing w:before="200"/>
      <w:jc w:val="center"/>
    </w:pPr>
  </w:p>
</w:ftr>
</file>

<file path=word/footer1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0"/>
    </w:pPr>
  </w:p>
</w:ftr>
</file>

<file path=word/footer1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0"/>
          </w:pPr>
        </w:p>
      </w:tc>
      <w:tc>
        <w:tcPr>
          <w:tcW w:w="4880" w:type="dxa"/>
          <w:tcMar>
            <w:top w:w="200" w:type="dxa"/>
          </w:tcMar>
          <w:vAlign w:val="center"/>
        </w:tcPr>
        <w:p>
          <w:pPr>
            <w:pStyle w:val="Normal50"/>
          </w:pPr>
        </w:p>
      </w:tc>
      <w:tc>
        <w:tcPr>
          <w:tcW w:w="2600" w:type="dxa"/>
          <w:tcMar>
            <w:top w:w="200" w:type="dxa"/>
          </w:tcMar>
          <w:vAlign w:val="center"/>
        </w:tcPr>
        <w:p>
          <w:pPr>
            <w:pStyle w:val="Normal50"/>
          </w:pPr>
        </w:p>
      </w:tc>
    </w:tr>
  </w:tbl>
</w:ftr>
</file>

<file path=word/footer1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0"/>
      <w:spacing w:before="200"/>
      <w:jc w:val="center"/>
    </w:pPr>
  </w:p>
</w:ftr>
</file>

<file path=word/footer1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1"/>
    </w:pPr>
  </w:p>
</w:ftr>
</file>

<file path=word/footer1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1"/>
          </w:pPr>
        </w:p>
      </w:tc>
      <w:tc>
        <w:tcPr>
          <w:tcW w:w="4880" w:type="dxa"/>
          <w:tcMar>
            <w:top w:w="200" w:type="dxa"/>
          </w:tcMar>
          <w:vAlign w:val="center"/>
        </w:tcPr>
        <w:p>
          <w:pPr>
            <w:pStyle w:val="Normal51"/>
          </w:pPr>
        </w:p>
      </w:tc>
      <w:tc>
        <w:tcPr>
          <w:tcW w:w="2600" w:type="dxa"/>
          <w:tcMar>
            <w:top w:w="200" w:type="dxa"/>
          </w:tcMar>
          <w:vAlign w:val="center"/>
        </w:tcPr>
        <w:p>
          <w:pPr>
            <w:pStyle w:val="Normal51"/>
          </w:pPr>
        </w:p>
      </w:tc>
    </w:tr>
  </w:tbl>
</w:ftr>
</file>

<file path=word/footer1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1"/>
      <w:spacing w:before="200"/>
      <w:jc w:val="center"/>
    </w:pPr>
  </w:p>
</w:ftr>
</file>

<file path=word/footer1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2"/>
    </w:pPr>
  </w:p>
</w:ftr>
</file>

<file path=word/footer1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2"/>
          </w:pPr>
        </w:p>
      </w:tc>
      <w:tc>
        <w:tcPr>
          <w:tcW w:w="4880" w:type="dxa"/>
          <w:tcMar>
            <w:top w:w="200" w:type="dxa"/>
          </w:tcMar>
          <w:vAlign w:val="center"/>
        </w:tcPr>
        <w:p>
          <w:pPr>
            <w:pStyle w:val="Normal52"/>
          </w:pPr>
        </w:p>
      </w:tc>
      <w:tc>
        <w:tcPr>
          <w:tcW w:w="2600" w:type="dxa"/>
          <w:tcMar>
            <w:top w:w="200" w:type="dxa"/>
          </w:tcMar>
          <w:vAlign w:val="center"/>
        </w:tcPr>
        <w:p>
          <w:pPr>
            <w:pStyle w:val="Normal52"/>
          </w:pPr>
        </w:p>
      </w:tc>
    </w:tr>
  </w:tbl>
</w:ftr>
</file>

<file path=word/footer1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2"/>
      <w:spacing w:before="200"/>
      <w:jc w:val="cente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
    </w:pPr>
  </w:p>
</w:ftr>
</file>

<file path=word/footer1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3"/>
    </w:pPr>
  </w:p>
</w:ftr>
</file>

<file path=word/footer1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3"/>
          </w:pPr>
        </w:p>
      </w:tc>
      <w:tc>
        <w:tcPr>
          <w:tcW w:w="4880" w:type="dxa"/>
          <w:tcMar>
            <w:top w:w="200" w:type="dxa"/>
          </w:tcMar>
          <w:vAlign w:val="center"/>
        </w:tcPr>
        <w:p>
          <w:pPr>
            <w:pStyle w:val="Normal53"/>
          </w:pPr>
        </w:p>
      </w:tc>
      <w:tc>
        <w:tcPr>
          <w:tcW w:w="2600" w:type="dxa"/>
          <w:tcMar>
            <w:top w:w="200" w:type="dxa"/>
          </w:tcMar>
          <w:vAlign w:val="center"/>
        </w:tcPr>
        <w:p>
          <w:pPr>
            <w:pStyle w:val="Normal53"/>
          </w:pPr>
        </w:p>
      </w:tc>
    </w:tr>
  </w:tbl>
</w:ftr>
</file>

<file path=word/footer1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3"/>
      <w:spacing w:before="200"/>
      <w:jc w:val="center"/>
    </w:pPr>
  </w:p>
</w:ftr>
</file>

<file path=word/footer1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4"/>
    </w:pPr>
  </w:p>
</w:ftr>
</file>

<file path=word/footer1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4"/>
          </w:pPr>
        </w:p>
      </w:tc>
      <w:tc>
        <w:tcPr>
          <w:tcW w:w="4880" w:type="dxa"/>
          <w:tcMar>
            <w:top w:w="200" w:type="dxa"/>
          </w:tcMar>
          <w:vAlign w:val="center"/>
        </w:tcPr>
        <w:p>
          <w:pPr>
            <w:pStyle w:val="Normal54"/>
          </w:pPr>
        </w:p>
      </w:tc>
      <w:tc>
        <w:tcPr>
          <w:tcW w:w="2600" w:type="dxa"/>
          <w:tcMar>
            <w:top w:w="200" w:type="dxa"/>
          </w:tcMar>
          <w:vAlign w:val="center"/>
        </w:tcPr>
        <w:p>
          <w:pPr>
            <w:pStyle w:val="Normal54"/>
          </w:pPr>
        </w:p>
      </w:tc>
    </w:tr>
  </w:tbl>
</w:ftr>
</file>

<file path=word/footer1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4"/>
      <w:spacing w:before="200"/>
      <w:jc w:val="center"/>
    </w:pPr>
  </w:p>
</w:ftr>
</file>

<file path=word/footer1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5"/>
    </w:pPr>
  </w:p>
</w:ftr>
</file>

<file path=word/footer1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5"/>
          </w:pPr>
        </w:p>
      </w:tc>
      <w:tc>
        <w:tcPr>
          <w:tcW w:w="4880" w:type="dxa"/>
          <w:tcMar>
            <w:top w:w="200" w:type="dxa"/>
          </w:tcMar>
          <w:vAlign w:val="center"/>
        </w:tcPr>
        <w:p>
          <w:pPr>
            <w:pStyle w:val="Normal55"/>
          </w:pPr>
        </w:p>
      </w:tc>
      <w:tc>
        <w:tcPr>
          <w:tcW w:w="2600" w:type="dxa"/>
          <w:tcMar>
            <w:top w:w="200" w:type="dxa"/>
          </w:tcMar>
          <w:vAlign w:val="center"/>
        </w:tcPr>
        <w:p>
          <w:pPr>
            <w:pStyle w:val="Normal55"/>
          </w:pPr>
        </w:p>
      </w:tc>
    </w:tr>
  </w:tbl>
</w:ftr>
</file>

<file path=word/footer1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5"/>
      <w:spacing w:before="200"/>
      <w:jc w:val="center"/>
    </w:pPr>
  </w:p>
</w:ftr>
</file>

<file path=word/footer1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6"/>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
          </w:pPr>
        </w:p>
      </w:tc>
      <w:tc>
        <w:tcPr>
          <w:tcW w:w="4880" w:type="dxa"/>
          <w:tcMar>
            <w:top w:w="200" w:type="dxa"/>
          </w:tcMar>
          <w:vAlign w:val="center"/>
        </w:tcPr>
        <w:p>
          <w:pPr>
            <w:pStyle w:val="Normal5"/>
          </w:pPr>
        </w:p>
      </w:tc>
      <w:tc>
        <w:tcPr>
          <w:tcW w:w="2600" w:type="dxa"/>
          <w:tcMar>
            <w:top w:w="200" w:type="dxa"/>
          </w:tcMar>
          <w:vAlign w:val="center"/>
        </w:tcPr>
        <w:p>
          <w:pPr>
            <w:pStyle w:val="Normal5"/>
          </w:pPr>
        </w:p>
      </w:tc>
    </w:tr>
  </w:tbl>
</w:ftr>
</file>

<file path=word/footer1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6"/>
          </w:pPr>
        </w:p>
      </w:tc>
      <w:tc>
        <w:tcPr>
          <w:tcW w:w="4880" w:type="dxa"/>
          <w:tcMar>
            <w:top w:w="200" w:type="dxa"/>
          </w:tcMar>
          <w:vAlign w:val="center"/>
        </w:tcPr>
        <w:p>
          <w:pPr>
            <w:pStyle w:val="Normal56"/>
          </w:pPr>
        </w:p>
      </w:tc>
      <w:tc>
        <w:tcPr>
          <w:tcW w:w="2600" w:type="dxa"/>
          <w:tcMar>
            <w:top w:w="200" w:type="dxa"/>
          </w:tcMar>
          <w:vAlign w:val="center"/>
        </w:tcPr>
        <w:p>
          <w:pPr>
            <w:pStyle w:val="Normal56"/>
          </w:pPr>
        </w:p>
      </w:tc>
    </w:tr>
  </w:tbl>
</w:ftr>
</file>

<file path=word/footer1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6"/>
      <w:spacing w:before="200"/>
      <w:jc w:val="center"/>
    </w:pPr>
  </w:p>
</w:ftr>
</file>

<file path=word/footer1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7"/>
    </w:pPr>
  </w:p>
</w:ftr>
</file>

<file path=word/footer1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7"/>
          </w:pPr>
        </w:p>
      </w:tc>
      <w:tc>
        <w:tcPr>
          <w:tcW w:w="4880" w:type="dxa"/>
          <w:tcMar>
            <w:top w:w="200" w:type="dxa"/>
          </w:tcMar>
          <w:vAlign w:val="center"/>
        </w:tcPr>
        <w:p>
          <w:pPr>
            <w:pStyle w:val="Normal57"/>
          </w:pPr>
        </w:p>
      </w:tc>
      <w:tc>
        <w:tcPr>
          <w:tcW w:w="2600" w:type="dxa"/>
          <w:tcMar>
            <w:top w:w="200" w:type="dxa"/>
          </w:tcMar>
          <w:vAlign w:val="center"/>
        </w:tcPr>
        <w:p>
          <w:pPr>
            <w:pStyle w:val="Normal57"/>
          </w:pPr>
        </w:p>
      </w:tc>
    </w:tr>
  </w:tbl>
</w:ftr>
</file>

<file path=word/footer1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7"/>
      <w:spacing w:before="200"/>
      <w:jc w:val="center"/>
    </w:pPr>
  </w:p>
</w:ftr>
</file>

<file path=word/footer1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8"/>
    </w:pPr>
  </w:p>
</w:ftr>
</file>

<file path=word/footer1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8"/>
          </w:pPr>
        </w:p>
      </w:tc>
      <w:tc>
        <w:tcPr>
          <w:tcW w:w="4880" w:type="dxa"/>
          <w:tcMar>
            <w:top w:w="200" w:type="dxa"/>
          </w:tcMar>
          <w:vAlign w:val="center"/>
        </w:tcPr>
        <w:p>
          <w:pPr>
            <w:pStyle w:val="Normal58"/>
          </w:pPr>
        </w:p>
      </w:tc>
      <w:tc>
        <w:tcPr>
          <w:tcW w:w="2600" w:type="dxa"/>
          <w:tcMar>
            <w:top w:w="200" w:type="dxa"/>
          </w:tcMar>
          <w:vAlign w:val="center"/>
        </w:tcPr>
        <w:p>
          <w:pPr>
            <w:pStyle w:val="Normal58"/>
          </w:pPr>
        </w:p>
      </w:tc>
    </w:tr>
  </w:tbl>
</w:ftr>
</file>

<file path=word/footer1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8"/>
      <w:spacing w:before="200"/>
      <w:jc w:val="center"/>
    </w:pPr>
  </w:p>
</w:ftr>
</file>

<file path=word/footer1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9"/>
    </w:pPr>
  </w:p>
</w:ftr>
</file>

<file path=word/footer1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9"/>
          </w:pPr>
        </w:p>
      </w:tc>
      <w:tc>
        <w:tcPr>
          <w:tcW w:w="4880" w:type="dxa"/>
          <w:tcMar>
            <w:top w:w="200" w:type="dxa"/>
          </w:tcMar>
          <w:vAlign w:val="center"/>
        </w:tcPr>
        <w:p>
          <w:pPr>
            <w:pStyle w:val="Normal59"/>
          </w:pPr>
        </w:p>
      </w:tc>
      <w:tc>
        <w:tcPr>
          <w:tcW w:w="2600" w:type="dxa"/>
          <w:tcMar>
            <w:top w:w="200" w:type="dxa"/>
          </w:tcMar>
          <w:vAlign w:val="center"/>
        </w:tcPr>
        <w:p>
          <w:pPr>
            <w:pStyle w:val="Normal59"/>
          </w:pPr>
        </w:p>
      </w:tc>
    </w:tr>
  </w:tbl>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
      <w:spacing w:before="200"/>
      <w:jc w:val="center"/>
    </w:pPr>
  </w:p>
</w:ftr>
</file>

<file path=word/footer1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9"/>
      <w:spacing w:before="200"/>
      <w:jc w:val="center"/>
    </w:pPr>
  </w:p>
</w:ftr>
</file>

<file path=word/footer1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0"/>
    </w:pPr>
  </w:p>
</w:ftr>
</file>

<file path=word/footer1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0"/>
          </w:pPr>
        </w:p>
      </w:tc>
      <w:tc>
        <w:tcPr>
          <w:tcW w:w="4880" w:type="dxa"/>
          <w:tcMar>
            <w:top w:w="200" w:type="dxa"/>
          </w:tcMar>
          <w:vAlign w:val="center"/>
        </w:tcPr>
        <w:p>
          <w:pPr>
            <w:pStyle w:val="Normal60"/>
          </w:pPr>
        </w:p>
      </w:tc>
      <w:tc>
        <w:tcPr>
          <w:tcW w:w="2600" w:type="dxa"/>
          <w:tcMar>
            <w:top w:w="200" w:type="dxa"/>
          </w:tcMar>
          <w:vAlign w:val="center"/>
        </w:tcPr>
        <w:p>
          <w:pPr>
            <w:pStyle w:val="Normal60"/>
          </w:pPr>
        </w:p>
      </w:tc>
    </w:tr>
  </w:tbl>
</w:ftr>
</file>

<file path=word/footer1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0"/>
      <w:spacing w:before="200"/>
      <w:jc w:val="center"/>
    </w:pPr>
  </w:p>
</w:ftr>
</file>

<file path=word/footer1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1"/>
    </w:pPr>
  </w:p>
</w:ftr>
</file>

<file path=word/footer1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1"/>
          </w:pPr>
        </w:p>
      </w:tc>
      <w:tc>
        <w:tcPr>
          <w:tcW w:w="4880" w:type="dxa"/>
          <w:tcMar>
            <w:top w:w="200" w:type="dxa"/>
          </w:tcMar>
          <w:vAlign w:val="center"/>
        </w:tcPr>
        <w:p>
          <w:pPr>
            <w:pStyle w:val="Normal61"/>
          </w:pPr>
        </w:p>
      </w:tc>
      <w:tc>
        <w:tcPr>
          <w:tcW w:w="2600" w:type="dxa"/>
          <w:tcMar>
            <w:top w:w="200" w:type="dxa"/>
          </w:tcMar>
          <w:vAlign w:val="center"/>
        </w:tcPr>
        <w:p>
          <w:pPr>
            <w:pStyle w:val="Normal61"/>
          </w:pPr>
        </w:p>
      </w:tc>
    </w:tr>
  </w:tbl>
</w:ftr>
</file>

<file path=word/footer1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1"/>
      <w:spacing w:before="200"/>
      <w:jc w:val="center"/>
    </w:pPr>
  </w:p>
</w:ftr>
</file>

<file path=word/footer1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2"/>
    </w:pPr>
  </w:p>
</w:ftr>
</file>

<file path=word/footer1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2"/>
          </w:pPr>
        </w:p>
      </w:tc>
      <w:tc>
        <w:tcPr>
          <w:tcW w:w="4880" w:type="dxa"/>
          <w:tcMar>
            <w:top w:w="200" w:type="dxa"/>
          </w:tcMar>
          <w:vAlign w:val="center"/>
        </w:tcPr>
        <w:p>
          <w:pPr>
            <w:pStyle w:val="Normal62"/>
          </w:pPr>
        </w:p>
      </w:tc>
      <w:tc>
        <w:tcPr>
          <w:tcW w:w="2600" w:type="dxa"/>
          <w:tcMar>
            <w:top w:w="200" w:type="dxa"/>
          </w:tcMar>
          <w:vAlign w:val="center"/>
        </w:tcPr>
        <w:p>
          <w:pPr>
            <w:pStyle w:val="Normal62"/>
          </w:pPr>
        </w:p>
      </w:tc>
    </w:tr>
  </w:tbl>
</w:ftr>
</file>

<file path=word/footer1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2"/>
      <w:spacing w:before="200"/>
      <w:jc w:val="cente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
    </w:pPr>
  </w:p>
</w:ftr>
</file>

<file path=word/footer1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3"/>
    </w:pPr>
  </w:p>
</w:ftr>
</file>

<file path=word/footer1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3"/>
          </w:pPr>
        </w:p>
      </w:tc>
      <w:tc>
        <w:tcPr>
          <w:tcW w:w="4880" w:type="dxa"/>
          <w:tcMar>
            <w:top w:w="200" w:type="dxa"/>
          </w:tcMar>
          <w:vAlign w:val="center"/>
        </w:tcPr>
        <w:p>
          <w:pPr>
            <w:pStyle w:val="Normal63"/>
          </w:pPr>
        </w:p>
      </w:tc>
      <w:tc>
        <w:tcPr>
          <w:tcW w:w="2600" w:type="dxa"/>
          <w:tcMar>
            <w:top w:w="200" w:type="dxa"/>
          </w:tcMar>
          <w:vAlign w:val="center"/>
        </w:tcPr>
        <w:p>
          <w:pPr>
            <w:pStyle w:val="Normal63"/>
          </w:pPr>
        </w:p>
      </w:tc>
    </w:tr>
  </w:tbl>
</w:ftr>
</file>

<file path=word/footer1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3"/>
      <w:spacing w:before="200"/>
      <w:jc w:val="center"/>
    </w:pPr>
  </w:p>
</w:ftr>
</file>

<file path=word/footer1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4"/>
    </w:pPr>
  </w:p>
</w:ftr>
</file>

<file path=word/footer1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4"/>
          </w:pPr>
        </w:p>
      </w:tc>
      <w:tc>
        <w:tcPr>
          <w:tcW w:w="4880" w:type="dxa"/>
          <w:tcMar>
            <w:top w:w="200" w:type="dxa"/>
          </w:tcMar>
          <w:vAlign w:val="center"/>
        </w:tcPr>
        <w:p>
          <w:pPr>
            <w:pStyle w:val="Normal64"/>
          </w:pPr>
        </w:p>
      </w:tc>
      <w:tc>
        <w:tcPr>
          <w:tcW w:w="2600" w:type="dxa"/>
          <w:tcMar>
            <w:top w:w="200" w:type="dxa"/>
          </w:tcMar>
          <w:vAlign w:val="center"/>
        </w:tcPr>
        <w:p>
          <w:pPr>
            <w:pStyle w:val="Normal64"/>
          </w:pPr>
        </w:p>
      </w:tc>
    </w:tr>
  </w:tbl>
</w:ftr>
</file>

<file path=word/footer1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4"/>
      <w:spacing w:before="200"/>
      <w:jc w:val="center"/>
    </w:pPr>
  </w:p>
</w:ftr>
</file>

<file path=word/footer1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5"/>
    </w:pPr>
  </w:p>
</w:ftr>
</file>

<file path=word/footer1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5"/>
          </w:pPr>
        </w:p>
      </w:tc>
      <w:tc>
        <w:tcPr>
          <w:tcW w:w="4880" w:type="dxa"/>
          <w:tcMar>
            <w:top w:w="200" w:type="dxa"/>
          </w:tcMar>
          <w:vAlign w:val="center"/>
        </w:tcPr>
        <w:p>
          <w:pPr>
            <w:pStyle w:val="Normal65"/>
          </w:pPr>
        </w:p>
      </w:tc>
      <w:tc>
        <w:tcPr>
          <w:tcW w:w="2600" w:type="dxa"/>
          <w:tcMar>
            <w:top w:w="200" w:type="dxa"/>
          </w:tcMar>
          <w:vAlign w:val="center"/>
        </w:tcPr>
        <w:p>
          <w:pPr>
            <w:pStyle w:val="Normal65"/>
          </w:pPr>
        </w:p>
      </w:tc>
    </w:tr>
  </w:tbl>
</w:ftr>
</file>

<file path=word/footer1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5"/>
      <w:spacing w:before="200"/>
      <w:jc w:val="center"/>
    </w:pPr>
  </w:p>
</w:ftr>
</file>

<file path=word/footer1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6"/>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0"/>
          </w:pPr>
        </w:p>
      </w:tc>
      <w:tc>
        <w:tcPr>
          <w:tcW w:w="4880" w:type="dxa"/>
          <w:tcMar>
            <w:top w:w="200" w:type="dxa"/>
          </w:tcMar>
          <w:vAlign w:val="center"/>
        </w:tcPr>
        <w:p>
          <w:pPr>
            <w:pStyle w:val="Normal0"/>
          </w:pPr>
        </w:p>
      </w:tc>
      <w:tc>
        <w:tcPr>
          <w:tcW w:w="2600" w:type="dxa"/>
          <w:tcMar>
            <w:top w:w="200" w:type="dxa"/>
          </w:tcMar>
          <w:vAlign w:val="center"/>
        </w:tcPr>
        <w:p>
          <w:pPr>
            <w:pStyle w:val="Normal0"/>
          </w:pPr>
        </w:p>
      </w:tc>
    </w:tr>
  </w:tbl>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
          </w:pPr>
        </w:p>
      </w:tc>
      <w:tc>
        <w:tcPr>
          <w:tcW w:w="4880" w:type="dxa"/>
          <w:tcMar>
            <w:top w:w="200" w:type="dxa"/>
          </w:tcMar>
          <w:vAlign w:val="center"/>
        </w:tcPr>
        <w:p>
          <w:pPr>
            <w:pStyle w:val="Normal6"/>
          </w:pPr>
        </w:p>
      </w:tc>
      <w:tc>
        <w:tcPr>
          <w:tcW w:w="2600" w:type="dxa"/>
          <w:tcMar>
            <w:top w:w="200" w:type="dxa"/>
          </w:tcMar>
          <w:vAlign w:val="center"/>
        </w:tcPr>
        <w:p>
          <w:pPr>
            <w:pStyle w:val="Normal6"/>
          </w:pPr>
        </w:p>
      </w:tc>
    </w:tr>
  </w:tbl>
</w:ftr>
</file>

<file path=word/footer2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6"/>
          </w:pPr>
        </w:p>
      </w:tc>
      <w:tc>
        <w:tcPr>
          <w:tcW w:w="4880" w:type="dxa"/>
          <w:tcMar>
            <w:top w:w="200" w:type="dxa"/>
          </w:tcMar>
          <w:vAlign w:val="center"/>
        </w:tcPr>
        <w:p>
          <w:pPr>
            <w:pStyle w:val="Normal66"/>
          </w:pPr>
        </w:p>
      </w:tc>
      <w:tc>
        <w:tcPr>
          <w:tcW w:w="2600" w:type="dxa"/>
          <w:tcMar>
            <w:top w:w="200" w:type="dxa"/>
          </w:tcMar>
          <w:vAlign w:val="center"/>
        </w:tcPr>
        <w:p>
          <w:pPr>
            <w:pStyle w:val="Normal66"/>
          </w:pPr>
        </w:p>
      </w:tc>
    </w:tr>
  </w:tbl>
</w:ftr>
</file>

<file path=word/footer2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6"/>
      <w:spacing w:before="200"/>
      <w:jc w:val="center"/>
    </w:pPr>
  </w:p>
</w:ftr>
</file>

<file path=word/footer2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7"/>
    </w:pPr>
  </w:p>
</w:ftr>
</file>

<file path=word/footer2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7"/>
          </w:pPr>
        </w:p>
      </w:tc>
      <w:tc>
        <w:tcPr>
          <w:tcW w:w="4880" w:type="dxa"/>
          <w:tcMar>
            <w:top w:w="200" w:type="dxa"/>
          </w:tcMar>
          <w:vAlign w:val="center"/>
        </w:tcPr>
        <w:p>
          <w:pPr>
            <w:pStyle w:val="Normal67"/>
          </w:pPr>
        </w:p>
      </w:tc>
      <w:tc>
        <w:tcPr>
          <w:tcW w:w="2600" w:type="dxa"/>
          <w:tcMar>
            <w:top w:w="200" w:type="dxa"/>
          </w:tcMar>
          <w:vAlign w:val="center"/>
        </w:tcPr>
        <w:p>
          <w:pPr>
            <w:pStyle w:val="Normal67"/>
          </w:pPr>
        </w:p>
      </w:tc>
    </w:tr>
  </w:tbl>
</w:ftr>
</file>

<file path=word/footer2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7"/>
      <w:spacing w:before="200"/>
      <w:jc w:val="center"/>
    </w:pPr>
  </w:p>
</w:ftr>
</file>

<file path=word/footer2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8"/>
    </w:pPr>
  </w:p>
</w:ftr>
</file>

<file path=word/footer2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8"/>
          </w:pPr>
        </w:p>
      </w:tc>
      <w:tc>
        <w:tcPr>
          <w:tcW w:w="4880" w:type="dxa"/>
          <w:tcMar>
            <w:top w:w="200" w:type="dxa"/>
          </w:tcMar>
          <w:vAlign w:val="center"/>
        </w:tcPr>
        <w:p>
          <w:pPr>
            <w:pStyle w:val="Normal68"/>
          </w:pPr>
        </w:p>
      </w:tc>
      <w:tc>
        <w:tcPr>
          <w:tcW w:w="2600" w:type="dxa"/>
          <w:tcMar>
            <w:top w:w="200" w:type="dxa"/>
          </w:tcMar>
          <w:vAlign w:val="center"/>
        </w:tcPr>
        <w:p>
          <w:pPr>
            <w:pStyle w:val="Normal68"/>
          </w:pPr>
        </w:p>
      </w:tc>
    </w:tr>
  </w:tbl>
</w:ftr>
</file>

<file path=word/footer2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8"/>
      <w:spacing w:before="200"/>
      <w:jc w:val="center"/>
    </w:pPr>
  </w:p>
</w:ftr>
</file>

<file path=word/footer2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9"/>
    </w:pPr>
  </w:p>
</w:ftr>
</file>

<file path=word/footer2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9"/>
          </w:pPr>
        </w:p>
      </w:tc>
      <w:tc>
        <w:tcPr>
          <w:tcW w:w="4880" w:type="dxa"/>
          <w:tcMar>
            <w:top w:w="200" w:type="dxa"/>
          </w:tcMar>
          <w:vAlign w:val="center"/>
        </w:tcPr>
        <w:p>
          <w:pPr>
            <w:pStyle w:val="Normal69"/>
          </w:pPr>
        </w:p>
      </w:tc>
      <w:tc>
        <w:tcPr>
          <w:tcW w:w="2600" w:type="dxa"/>
          <w:tcMar>
            <w:top w:w="200" w:type="dxa"/>
          </w:tcMar>
          <w:vAlign w:val="center"/>
        </w:tcPr>
        <w:p>
          <w:pPr>
            <w:pStyle w:val="Normal69"/>
          </w:pPr>
        </w:p>
      </w:tc>
    </w:tr>
  </w:tbl>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
      <w:spacing w:before="200"/>
      <w:jc w:val="center"/>
    </w:pPr>
  </w:p>
</w:ftr>
</file>

<file path=word/footer2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9"/>
      <w:spacing w:before="200"/>
      <w:jc w:val="center"/>
    </w:pPr>
  </w:p>
</w:ftr>
</file>

<file path=word/footer2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0"/>
    </w:pPr>
  </w:p>
</w:ftr>
</file>

<file path=word/footer2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0"/>
          </w:pPr>
        </w:p>
      </w:tc>
      <w:tc>
        <w:tcPr>
          <w:tcW w:w="4880" w:type="dxa"/>
          <w:tcMar>
            <w:top w:w="200" w:type="dxa"/>
          </w:tcMar>
          <w:vAlign w:val="center"/>
        </w:tcPr>
        <w:p>
          <w:pPr>
            <w:pStyle w:val="Normal70"/>
          </w:pPr>
        </w:p>
      </w:tc>
      <w:tc>
        <w:tcPr>
          <w:tcW w:w="2600" w:type="dxa"/>
          <w:tcMar>
            <w:top w:w="200" w:type="dxa"/>
          </w:tcMar>
          <w:vAlign w:val="center"/>
        </w:tcPr>
        <w:p>
          <w:pPr>
            <w:pStyle w:val="Normal70"/>
          </w:pPr>
        </w:p>
      </w:tc>
    </w:tr>
  </w:tbl>
</w:ftr>
</file>

<file path=word/footer2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0"/>
      <w:spacing w:before="200"/>
      <w:jc w:val="center"/>
    </w:pPr>
  </w:p>
</w:ftr>
</file>

<file path=word/footer2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1"/>
    </w:pPr>
  </w:p>
</w:ftr>
</file>

<file path=word/footer2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1"/>
          </w:pPr>
        </w:p>
      </w:tc>
      <w:tc>
        <w:tcPr>
          <w:tcW w:w="4880" w:type="dxa"/>
          <w:tcMar>
            <w:top w:w="200" w:type="dxa"/>
          </w:tcMar>
          <w:vAlign w:val="center"/>
        </w:tcPr>
        <w:p>
          <w:pPr>
            <w:pStyle w:val="Normal71"/>
          </w:pPr>
        </w:p>
      </w:tc>
      <w:tc>
        <w:tcPr>
          <w:tcW w:w="2600" w:type="dxa"/>
          <w:tcMar>
            <w:top w:w="200" w:type="dxa"/>
          </w:tcMar>
          <w:vAlign w:val="center"/>
        </w:tcPr>
        <w:p>
          <w:pPr>
            <w:pStyle w:val="Normal71"/>
          </w:pPr>
        </w:p>
      </w:tc>
    </w:tr>
  </w:tbl>
</w:ftr>
</file>

<file path=word/footer2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1"/>
      <w:spacing w:before="200"/>
      <w:jc w:val="center"/>
    </w:pPr>
  </w:p>
</w:ftr>
</file>

<file path=word/footer2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2"/>
    </w:pPr>
  </w:p>
</w:ftr>
</file>

<file path=word/footer2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2"/>
          </w:pPr>
        </w:p>
      </w:tc>
      <w:tc>
        <w:tcPr>
          <w:tcW w:w="4880" w:type="dxa"/>
          <w:tcMar>
            <w:top w:w="200" w:type="dxa"/>
          </w:tcMar>
          <w:vAlign w:val="center"/>
        </w:tcPr>
        <w:p>
          <w:pPr>
            <w:pStyle w:val="Normal72"/>
          </w:pPr>
        </w:p>
      </w:tc>
      <w:tc>
        <w:tcPr>
          <w:tcW w:w="2600" w:type="dxa"/>
          <w:tcMar>
            <w:top w:w="200" w:type="dxa"/>
          </w:tcMar>
          <w:vAlign w:val="center"/>
        </w:tcPr>
        <w:p>
          <w:pPr>
            <w:pStyle w:val="Normal72"/>
          </w:pPr>
        </w:p>
      </w:tc>
    </w:tr>
  </w:tbl>
</w:ftr>
</file>

<file path=word/footer2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2"/>
      <w:spacing w:before="200"/>
      <w:jc w:val="center"/>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
    </w:pPr>
  </w:p>
</w:ftr>
</file>

<file path=word/footer2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3"/>
    </w:pPr>
  </w:p>
</w:ftr>
</file>

<file path=word/footer2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3"/>
          </w:pPr>
        </w:p>
      </w:tc>
      <w:tc>
        <w:tcPr>
          <w:tcW w:w="4880" w:type="dxa"/>
          <w:tcMar>
            <w:top w:w="200" w:type="dxa"/>
          </w:tcMar>
          <w:vAlign w:val="center"/>
        </w:tcPr>
        <w:p>
          <w:pPr>
            <w:pStyle w:val="Normal73"/>
          </w:pPr>
        </w:p>
      </w:tc>
      <w:tc>
        <w:tcPr>
          <w:tcW w:w="2600" w:type="dxa"/>
          <w:tcMar>
            <w:top w:w="200" w:type="dxa"/>
          </w:tcMar>
          <w:vAlign w:val="center"/>
        </w:tcPr>
        <w:p>
          <w:pPr>
            <w:pStyle w:val="Normal73"/>
          </w:pPr>
        </w:p>
      </w:tc>
    </w:tr>
  </w:tbl>
</w:ftr>
</file>

<file path=word/footer2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3"/>
      <w:spacing w:before="200"/>
      <w:jc w:val="center"/>
    </w:pPr>
  </w:p>
</w:ftr>
</file>

<file path=word/footer2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4"/>
    </w:pPr>
  </w:p>
</w:ftr>
</file>

<file path=word/footer2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4"/>
          </w:pPr>
        </w:p>
      </w:tc>
      <w:tc>
        <w:tcPr>
          <w:tcW w:w="4880" w:type="dxa"/>
          <w:tcMar>
            <w:top w:w="200" w:type="dxa"/>
          </w:tcMar>
          <w:vAlign w:val="center"/>
        </w:tcPr>
        <w:p>
          <w:pPr>
            <w:pStyle w:val="Normal74"/>
          </w:pPr>
        </w:p>
      </w:tc>
      <w:tc>
        <w:tcPr>
          <w:tcW w:w="2600" w:type="dxa"/>
          <w:tcMar>
            <w:top w:w="200" w:type="dxa"/>
          </w:tcMar>
          <w:vAlign w:val="center"/>
        </w:tcPr>
        <w:p>
          <w:pPr>
            <w:pStyle w:val="Normal74"/>
          </w:pPr>
        </w:p>
      </w:tc>
    </w:tr>
  </w:tbl>
</w:ftr>
</file>

<file path=word/footer2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4"/>
      <w:spacing w:before="200"/>
      <w:jc w:val="center"/>
    </w:pPr>
  </w:p>
</w:ftr>
</file>

<file path=word/footer2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5"/>
    </w:pPr>
  </w:p>
</w:ftr>
</file>

<file path=word/footer2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5"/>
          </w:pPr>
        </w:p>
      </w:tc>
      <w:tc>
        <w:tcPr>
          <w:tcW w:w="4880" w:type="dxa"/>
          <w:tcMar>
            <w:top w:w="200" w:type="dxa"/>
          </w:tcMar>
          <w:vAlign w:val="center"/>
        </w:tcPr>
        <w:p>
          <w:pPr>
            <w:pStyle w:val="Normal75"/>
          </w:pPr>
        </w:p>
      </w:tc>
      <w:tc>
        <w:tcPr>
          <w:tcW w:w="2600" w:type="dxa"/>
          <w:tcMar>
            <w:top w:w="200" w:type="dxa"/>
          </w:tcMar>
          <w:vAlign w:val="center"/>
        </w:tcPr>
        <w:p>
          <w:pPr>
            <w:pStyle w:val="Normal75"/>
          </w:pPr>
        </w:p>
      </w:tc>
    </w:tr>
  </w:tbl>
</w:ftr>
</file>

<file path=word/footer2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5"/>
      <w:spacing w:before="200"/>
      <w:jc w:val="center"/>
    </w:pPr>
  </w:p>
</w:ftr>
</file>

<file path=word/footer2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6"/>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
          </w:pPr>
        </w:p>
      </w:tc>
      <w:tc>
        <w:tcPr>
          <w:tcW w:w="4880" w:type="dxa"/>
          <w:tcMar>
            <w:top w:w="200" w:type="dxa"/>
          </w:tcMar>
          <w:vAlign w:val="center"/>
        </w:tcPr>
        <w:p>
          <w:pPr>
            <w:pStyle w:val="Normal7"/>
          </w:pPr>
        </w:p>
      </w:tc>
      <w:tc>
        <w:tcPr>
          <w:tcW w:w="2600" w:type="dxa"/>
          <w:tcMar>
            <w:top w:w="200" w:type="dxa"/>
          </w:tcMar>
          <w:vAlign w:val="center"/>
        </w:tcPr>
        <w:p>
          <w:pPr>
            <w:pStyle w:val="Normal7"/>
          </w:pPr>
        </w:p>
      </w:tc>
    </w:tr>
  </w:tbl>
</w:ftr>
</file>

<file path=word/footer2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6"/>
          </w:pPr>
        </w:p>
      </w:tc>
      <w:tc>
        <w:tcPr>
          <w:tcW w:w="4880" w:type="dxa"/>
          <w:tcMar>
            <w:top w:w="200" w:type="dxa"/>
          </w:tcMar>
          <w:vAlign w:val="center"/>
        </w:tcPr>
        <w:p>
          <w:pPr>
            <w:pStyle w:val="Normal76"/>
          </w:pPr>
        </w:p>
      </w:tc>
      <w:tc>
        <w:tcPr>
          <w:tcW w:w="2600" w:type="dxa"/>
          <w:tcMar>
            <w:top w:w="200" w:type="dxa"/>
          </w:tcMar>
          <w:vAlign w:val="center"/>
        </w:tcPr>
        <w:p>
          <w:pPr>
            <w:pStyle w:val="Normal76"/>
          </w:pPr>
        </w:p>
      </w:tc>
    </w:tr>
  </w:tbl>
</w:ftr>
</file>

<file path=word/footer2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6"/>
      <w:spacing w:before="200"/>
      <w:jc w:val="center"/>
    </w:pPr>
  </w:p>
</w:ftr>
</file>

<file path=word/footer2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7"/>
    </w:pPr>
  </w:p>
</w:ftr>
</file>

<file path=word/footer2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7"/>
          </w:pPr>
        </w:p>
      </w:tc>
      <w:tc>
        <w:tcPr>
          <w:tcW w:w="4880" w:type="dxa"/>
          <w:tcMar>
            <w:top w:w="200" w:type="dxa"/>
          </w:tcMar>
          <w:vAlign w:val="center"/>
        </w:tcPr>
        <w:p>
          <w:pPr>
            <w:pStyle w:val="Normal77"/>
          </w:pPr>
        </w:p>
      </w:tc>
      <w:tc>
        <w:tcPr>
          <w:tcW w:w="2600" w:type="dxa"/>
          <w:tcMar>
            <w:top w:w="200" w:type="dxa"/>
          </w:tcMar>
          <w:vAlign w:val="center"/>
        </w:tcPr>
        <w:p>
          <w:pPr>
            <w:pStyle w:val="Normal77"/>
          </w:pPr>
        </w:p>
      </w:tc>
    </w:tr>
  </w:tbl>
</w:ftr>
</file>

<file path=word/footer2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7"/>
      <w:spacing w:before="200"/>
      <w:jc w:val="center"/>
    </w:pPr>
  </w:p>
</w:ftr>
</file>

<file path=word/footer2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8"/>
    </w:pPr>
  </w:p>
</w:ftr>
</file>

<file path=word/footer2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8"/>
          </w:pPr>
        </w:p>
      </w:tc>
      <w:tc>
        <w:tcPr>
          <w:tcW w:w="4880" w:type="dxa"/>
          <w:tcMar>
            <w:top w:w="200" w:type="dxa"/>
          </w:tcMar>
          <w:vAlign w:val="center"/>
        </w:tcPr>
        <w:p>
          <w:pPr>
            <w:pStyle w:val="Normal78"/>
          </w:pPr>
        </w:p>
      </w:tc>
      <w:tc>
        <w:tcPr>
          <w:tcW w:w="2600" w:type="dxa"/>
          <w:tcMar>
            <w:top w:w="200" w:type="dxa"/>
          </w:tcMar>
          <w:vAlign w:val="center"/>
        </w:tcPr>
        <w:p>
          <w:pPr>
            <w:pStyle w:val="Normal78"/>
          </w:pPr>
        </w:p>
      </w:tc>
    </w:tr>
  </w:tbl>
</w:ftr>
</file>

<file path=word/footer2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8"/>
      <w:spacing w:before="200"/>
      <w:jc w:val="center"/>
    </w:pPr>
  </w:p>
</w:ftr>
</file>

<file path=word/footer2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9"/>
    </w:pPr>
  </w:p>
</w:ftr>
</file>

<file path=word/footer2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9"/>
          </w:pPr>
        </w:p>
      </w:tc>
      <w:tc>
        <w:tcPr>
          <w:tcW w:w="4880" w:type="dxa"/>
          <w:tcMar>
            <w:top w:w="200" w:type="dxa"/>
          </w:tcMar>
          <w:vAlign w:val="center"/>
        </w:tcPr>
        <w:p>
          <w:pPr>
            <w:pStyle w:val="Normal79"/>
          </w:pPr>
        </w:p>
      </w:tc>
      <w:tc>
        <w:tcPr>
          <w:tcW w:w="2600" w:type="dxa"/>
          <w:tcMar>
            <w:top w:w="200" w:type="dxa"/>
          </w:tcMar>
          <w:vAlign w:val="center"/>
        </w:tcPr>
        <w:p>
          <w:pPr>
            <w:pStyle w:val="Normal79"/>
          </w:pPr>
        </w:p>
      </w:tc>
    </w:tr>
  </w:tbl>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
      <w:spacing w:before="200"/>
      <w:jc w:val="center"/>
    </w:pPr>
  </w:p>
</w:ftr>
</file>

<file path=word/footer2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9"/>
      <w:spacing w:before="200"/>
      <w:jc w:val="center"/>
    </w:pPr>
  </w:p>
</w:ftr>
</file>

<file path=word/footer2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0"/>
    </w:pPr>
  </w:p>
</w:ftr>
</file>

<file path=word/footer2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0"/>
          </w:pPr>
        </w:p>
      </w:tc>
      <w:tc>
        <w:tcPr>
          <w:tcW w:w="4880" w:type="dxa"/>
          <w:tcMar>
            <w:top w:w="200" w:type="dxa"/>
          </w:tcMar>
          <w:vAlign w:val="center"/>
        </w:tcPr>
        <w:p>
          <w:pPr>
            <w:pStyle w:val="Normal80"/>
          </w:pPr>
        </w:p>
      </w:tc>
      <w:tc>
        <w:tcPr>
          <w:tcW w:w="2600" w:type="dxa"/>
          <w:tcMar>
            <w:top w:w="200" w:type="dxa"/>
          </w:tcMar>
          <w:vAlign w:val="center"/>
        </w:tcPr>
        <w:p>
          <w:pPr>
            <w:pStyle w:val="Normal80"/>
          </w:pPr>
        </w:p>
      </w:tc>
    </w:tr>
  </w:tbl>
</w:ftr>
</file>

<file path=word/footer2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0"/>
      <w:spacing w:before="200"/>
      <w:jc w:val="center"/>
    </w:pPr>
  </w:p>
</w:ftr>
</file>

<file path=word/footer2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1"/>
    </w:pPr>
  </w:p>
</w:ftr>
</file>

<file path=word/footer2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1"/>
          </w:pPr>
        </w:p>
      </w:tc>
      <w:tc>
        <w:tcPr>
          <w:tcW w:w="4880" w:type="dxa"/>
          <w:tcMar>
            <w:top w:w="200" w:type="dxa"/>
          </w:tcMar>
          <w:vAlign w:val="center"/>
        </w:tcPr>
        <w:p>
          <w:pPr>
            <w:pStyle w:val="Normal81"/>
          </w:pPr>
        </w:p>
      </w:tc>
      <w:tc>
        <w:tcPr>
          <w:tcW w:w="2600" w:type="dxa"/>
          <w:tcMar>
            <w:top w:w="200" w:type="dxa"/>
          </w:tcMar>
          <w:vAlign w:val="center"/>
        </w:tcPr>
        <w:p>
          <w:pPr>
            <w:pStyle w:val="Normal81"/>
          </w:pPr>
        </w:p>
      </w:tc>
    </w:tr>
  </w:tbl>
</w:ftr>
</file>

<file path=word/footer2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1"/>
      <w:spacing w:before="200"/>
      <w:jc w:val="center"/>
    </w:pPr>
  </w:p>
</w:ftr>
</file>

<file path=word/footer2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2"/>
    </w:pPr>
  </w:p>
</w:ftr>
</file>

<file path=word/footer2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2"/>
          </w:pPr>
        </w:p>
      </w:tc>
      <w:tc>
        <w:tcPr>
          <w:tcW w:w="4880" w:type="dxa"/>
          <w:tcMar>
            <w:top w:w="200" w:type="dxa"/>
          </w:tcMar>
          <w:vAlign w:val="center"/>
        </w:tcPr>
        <w:p>
          <w:pPr>
            <w:pStyle w:val="Normal82"/>
          </w:pPr>
        </w:p>
      </w:tc>
      <w:tc>
        <w:tcPr>
          <w:tcW w:w="2600" w:type="dxa"/>
          <w:tcMar>
            <w:top w:w="200" w:type="dxa"/>
          </w:tcMar>
          <w:vAlign w:val="center"/>
        </w:tcPr>
        <w:p>
          <w:pPr>
            <w:pStyle w:val="Normal82"/>
          </w:pPr>
        </w:p>
      </w:tc>
    </w:tr>
  </w:tbl>
</w:ftr>
</file>

<file path=word/footer2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2"/>
      <w:spacing w:before="200"/>
      <w:jc w:val="cente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
    </w:pPr>
  </w:p>
</w:ftr>
</file>

<file path=word/footer2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3"/>
    </w:pPr>
  </w:p>
</w:ftr>
</file>

<file path=word/footer2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3"/>
          </w:pPr>
        </w:p>
      </w:tc>
      <w:tc>
        <w:tcPr>
          <w:tcW w:w="4880" w:type="dxa"/>
          <w:tcMar>
            <w:top w:w="200" w:type="dxa"/>
          </w:tcMar>
          <w:vAlign w:val="center"/>
        </w:tcPr>
        <w:p>
          <w:pPr>
            <w:pStyle w:val="Normal83"/>
          </w:pPr>
        </w:p>
      </w:tc>
      <w:tc>
        <w:tcPr>
          <w:tcW w:w="2600" w:type="dxa"/>
          <w:tcMar>
            <w:top w:w="200" w:type="dxa"/>
          </w:tcMar>
          <w:vAlign w:val="center"/>
        </w:tcPr>
        <w:p>
          <w:pPr>
            <w:pStyle w:val="Normal83"/>
          </w:pPr>
        </w:p>
      </w:tc>
    </w:tr>
  </w:tbl>
</w:ftr>
</file>

<file path=word/footer2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3"/>
      <w:spacing w:before="200"/>
      <w:jc w:val="center"/>
    </w:pPr>
  </w:p>
</w:ftr>
</file>

<file path=word/footer2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4"/>
    </w:pPr>
  </w:p>
</w:ftr>
</file>

<file path=word/footer2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4"/>
          </w:pPr>
        </w:p>
      </w:tc>
      <w:tc>
        <w:tcPr>
          <w:tcW w:w="4880" w:type="dxa"/>
          <w:tcMar>
            <w:top w:w="200" w:type="dxa"/>
          </w:tcMar>
          <w:vAlign w:val="center"/>
        </w:tcPr>
        <w:p>
          <w:pPr>
            <w:pStyle w:val="Normal84"/>
          </w:pPr>
        </w:p>
      </w:tc>
      <w:tc>
        <w:tcPr>
          <w:tcW w:w="2600" w:type="dxa"/>
          <w:tcMar>
            <w:top w:w="200" w:type="dxa"/>
          </w:tcMar>
          <w:vAlign w:val="center"/>
        </w:tcPr>
        <w:p>
          <w:pPr>
            <w:pStyle w:val="Normal84"/>
          </w:pPr>
        </w:p>
      </w:tc>
    </w:tr>
  </w:tbl>
</w:ftr>
</file>

<file path=word/footer2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4"/>
      <w:spacing w:before="200"/>
      <w:jc w:val="center"/>
    </w:pPr>
  </w:p>
</w:ftr>
</file>

<file path=word/footer2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5"/>
    </w:pPr>
  </w:p>
</w:ftr>
</file>

<file path=word/footer2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5"/>
          </w:pPr>
        </w:p>
      </w:tc>
      <w:tc>
        <w:tcPr>
          <w:tcW w:w="4880" w:type="dxa"/>
          <w:tcMar>
            <w:top w:w="200" w:type="dxa"/>
          </w:tcMar>
          <w:vAlign w:val="center"/>
        </w:tcPr>
        <w:p>
          <w:pPr>
            <w:pStyle w:val="Normal85"/>
          </w:pPr>
        </w:p>
      </w:tc>
      <w:tc>
        <w:tcPr>
          <w:tcW w:w="2600" w:type="dxa"/>
          <w:tcMar>
            <w:top w:w="200" w:type="dxa"/>
          </w:tcMar>
          <w:vAlign w:val="center"/>
        </w:tcPr>
        <w:p>
          <w:pPr>
            <w:pStyle w:val="Normal85"/>
          </w:pPr>
        </w:p>
      </w:tc>
    </w:tr>
  </w:tbl>
</w:ftr>
</file>

<file path=word/footer2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5"/>
      <w:spacing w:before="200"/>
      <w:jc w:val="center"/>
    </w:pPr>
  </w:p>
</w:ftr>
</file>

<file path=word/footer2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6"/>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
          </w:pPr>
        </w:p>
      </w:tc>
      <w:tc>
        <w:tcPr>
          <w:tcW w:w="4880" w:type="dxa"/>
          <w:tcMar>
            <w:top w:w="200" w:type="dxa"/>
          </w:tcMar>
          <w:vAlign w:val="center"/>
        </w:tcPr>
        <w:p>
          <w:pPr>
            <w:pStyle w:val="Normal8"/>
          </w:pPr>
        </w:p>
      </w:tc>
      <w:tc>
        <w:tcPr>
          <w:tcW w:w="2600" w:type="dxa"/>
          <w:tcMar>
            <w:top w:w="200" w:type="dxa"/>
          </w:tcMar>
          <w:vAlign w:val="center"/>
        </w:tcPr>
        <w:p>
          <w:pPr>
            <w:pStyle w:val="Normal8"/>
          </w:pPr>
        </w:p>
      </w:tc>
    </w:tr>
  </w:tbl>
</w:ftr>
</file>

<file path=word/footer2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6"/>
          </w:pPr>
        </w:p>
      </w:tc>
      <w:tc>
        <w:tcPr>
          <w:tcW w:w="4880" w:type="dxa"/>
          <w:tcMar>
            <w:top w:w="200" w:type="dxa"/>
          </w:tcMar>
          <w:vAlign w:val="center"/>
        </w:tcPr>
        <w:p>
          <w:pPr>
            <w:pStyle w:val="Normal86"/>
          </w:pPr>
        </w:p>
      </w:tc>
      <w:tc>
        <w:tcPr>
          <w:tcW w:w="2600" w:type="dxa"/>
          <w:tcMar>
            <w:top w:w="200" w:type="dxa"/>
          </w:tcMar>
          <w:vAlign w:val="center"/>
        </w:tcPr>
        <w:p>
          <w:pPr>
            <w:pStyle w:val="Normal86"/>
          </w:pPr>
        </w:p>
      </w:tc>
    </w:tr>
  </w:tbl>
</w:ftr>
</file>

<file path=word/footer2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6"/>
      <w:spacing w:before="200"/>
      <w:jc w:val="center"/>
    </w:pPr>
  </w:p>
</w:ftr>
</file>

<file path=word/footer2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7"/>
    </w:pPr>
  </w:p>
</w:ftr>
</file>

<file path=word/footer2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7"/>
          </w:pPr>
        </w:p>
      </w:tc>
      <w:tc>
        <w:tcPr>
          <w:tcW w:w="4880" w:type="dxa"/>
          <w:tcMar>
            <w:top w:w="200" w:type="dxa"/>
          </w:tcMar>
          <w:vAlign w:val="center"/>
        </w:tcPr>
        <w:p>
          <w:pPr>
            <w:pStyle w:val="Normal87"/>
          </w:pPr>
        </w:p>
      </w:tc>
      <w:tc>
        <w:tcPr>
          <w:tcW w:w="2600" w:type="dxa"/>
          <w:tcMar>
            <w:top w:w="200" w:type="dxa"/>
          </w:tcMar>
          <w:vAlign w:val="center"/>
        </w:tcPr>
        <w:p>
          <w:pPr>
            <w:pStyle w:val="Normal87"/>
          </w:pPr>
        </w:p>
      </w:tc>
    </w:tr>
  </w:tbl>
</w:ftr>
</file>

<file path=word/footer2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7"/>
      <w:spacing w:before="200"/>
      <w:jc w:val="center"/>
    </w:pPr>
  </w:p>
</w:ftr>
</file>

<file path=word/footer2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8"/>
    </w:pPr>
  </w:p>
</w:ftr>
</file>

<file path=word/footer2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8"/>
          </w:pPr>
        </w:p>
      </w:tc>
      <w:tc>
        <w:tcPr>
          <w:tcW w:w="4880" w:type="dxa"/>
          <w:tcMar>
            <w:top w:w="200" w:type="dxa"/>
          </w:tcMar>
          <w:vAlign w:val="center"/>
        </w:tcPr>
        <w:p>
          <w:pPr>
            <w:pStyle w:val="Normal88"/>
          </w:pPr>
        </w:p>
      </w:tc>
      <w:tc>
        <w:tcPr>
          <w:tcW w:w="2600" w:type="dxa"/>
          <w:tcMar>
            <w:top w:w="200" w:type="dxa"/>
          </w:tcMar>
          <w:vAlign w:val="center"/>
        </w:tcPr>
        <w:p>
          <w:pPr>
            <w:pStyle w:val="Normal88"/>
          </w:pPr>
        </w:p>
      </w:tc>
    </w:tr>
  </w:tbl>
</w:ftr>
</file>

<file path=word/footer2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8"/>
      <w:spacing w:before="200"/>
      <w:jc w:val="center"/>
    </w:pPr>
  </w:p>
</w:ftr>
</file>

<file path=word/footer2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9"/>
    </w:pPr>
  </w:p>
</w:ftr>
</file>

<file path=word/footer2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9"/>
          </w:pPr>
        </w:p>
      </w:tc>
      <w:tc>
        <w:tcPr>
          <w:tcW w:w="4880" w:type="dxa"/>
          <w:tcMar>
            <w:top w:w="200" w:type="dxa"/>
          </w:tcMar>
          <w:vAlign w:val="center"/>
        </w:tcPr>
        <w:p>
          <w:pPr>
            <w:pStyle w:val="Normal89"/>
          </w:pPr>
        </w:p>
      </w:tc>
      <w:tc>
        <w:tcPr>
          <w:tcW w:w="2600" w:type="dxa"/>
          <w:tcMar>
            <w:top w:w="200" w:type="dxa"/>
          </w:tcMar>
          <w:vAlign w:val="center"/>
        </w:tcPr>
        <w:p>
          <w:pPr>
            <w:pStyle w:val="Normal89"/>
          </w:pPr>
        </w:p>
      </w:tc>
    </w:tr>
  </w:tbl>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
      <w:spacing w:before="200"/>
      <w:jc w:val="center"/>
    </w:pPr>
  </w:p>
</w:ftr>
</file>

<file path=word/footer2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9"/>
      <w:spacing w:before="200"/>
      <w:jc w:val="center"/>
    </w:pPr>
  </w:p>
</w:ftr>
</file>

<file path=word/footer2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0"/>
    </w:pPr>
  </w:p>
</w:ftr>
</file>

<file path=word/footer2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0"/>
          </w:pPr>
        </w:p>
      </w:tc>
      <w:tc>
        <w:tcPr>
          <w:tcW w:w="4880" w:type="dxa"/>
          <w:tcMar>
            <w:top w:w="200" w:type="dxa"/>
          </w:tcMar>
          <w:vAlign w:val="center"/>
        </w:tcPr>
        <w:p>
          <w:pPr>
            <w:pStyle w:val="Normal90"/>
          </w:pPr>
        </w:p>
      </w:tc>
      <w:tc>
        <w:tcPr>
          <w:tcW w:w="2600" w:type="dxa"/>
          <w:tcMar>
            <w:top w:w="200" w:type="dxa"/>
          </w:tcMar>
          <w:vAlign w:val="center"/>
        </w:tcPr>
        <w:p>
          <w:pPr>
            <w:pStyle w:val="Normal90"/>
          </w:pPr>
        </w:p>
      </w:tc>
    </w:tr>
  </w:tbl>
</w:ftr>
</file>

<file path=word/footer2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0"/>
      <w:spacing w:before="200"/>
      <w:jc w:val="center"/>
    </w:pPr>
  </w:p>
</w:ftr>
</file>

<file path=word/footer2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1"/>
    </w:pPr>
  </w:p>
</w:ftr>
</file>

<file path=word/footer2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1"/>
          </w:pPr>
        </w:p>
      </w:tc>
      <w:tc>
        <w:tcPr>
          <w:tcW w:w="4880" w:type="dxa"/>
          <w:tcMar>
            <w:top w:w="200" w:type="dxa"/>
          </w:tcMar>
          <w:vAlign w:val="center"/>
        </w:tcPr>
        <w:p>
          <w:pPr>
            <w:pStyle w:val="Normal91"/>
          </w:pPr>
        </w:p>
      </w:tc>
      <w:tc>
        <w:tcPr>
          <w:tcW w:w="2600" w:type="dxa"/>
          <w:tcMar>
            <w:top w:w="200" w:type="dxa"/>
          </w:tcMar>
          <w:vAlign w:val="center"/>
        </w:tcPr>
        <w:p>
          <w:pPr>
            <w:pStyle w:val="Normal91"/>
          </w:pPr>
        </w:p>
      </w:tc>
    </w:tr>
  </w:tbl>
</w:ftr>
</file>

<file path=word/footer2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1"/>
      <w:spacing w:before="200"/>
      <w:jc w:val="center"/>
    </w:pPr>
  </w:p>
</w:ftr>
</file>

<file path=word/footer2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2"/>
    </w:pPr>
  </w:p>
</w:ftr>
</file>

<file path=word/footer2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2"/>
          </w:pPr>
        </w:p>
      </w:tc>
      <w:tc>
        <w:tcPr>
          <w:tcW w:w="4880" w:type="dxa"/>
          <w:tcMar>
            <w:top w:w="200" w:type="dxa"/>
          </w:tcMar>
          <w:vAlign w:val="center"/>
        </w:tcPr>
        <w:p>
          <w:pPr>
            <w:pStyle w:val="Normal92"/>
          </w:pPr>
        </w:p>
      </w:tc>
      <w:tc>
        <w:tcPr>
          <w:tcW w:w="2600" w:type="dxa"/>
          <w:tcMar>
            <w:top w:w="200" w:type="dxa"/>
          </w:tcMar>
          <w:vAlign w:val="center"/>
        </w:tcPr>
        <w:p>
          <w:pPr>
            <w:pStyle w:val="Normal92"/>
          </w:pPr>
        </w:p>
      </w:tc>
    </w:tr>
  </w:tbl>
</w:ftr>
</file>

<file path=word/footer2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2"/>
      <w:spacing w:before="200"/>
      <w:jc w:val="center"/>
    </w:pP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
    </w:pPr>
  </w:p>
</w:ftr>
</file>

<file path=word/footer2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3"/>
    </w:pPr>
  </w:p>
</w:ftr>
</file>

<file path=word/footer2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3"/>
          </w:pPr>
        </w:p>
      </w:tc>
      <w:tc>
        <w:tcPr>
          <w:tcW w:w="4880" w:type="dxa"/>
          <w:tcMar>
            <w:top w:w="200" w:type="dxa"/>
          </w:tcMar>
          <w:vAlign w:val="center"/>
        </w:tcPr>
        <w:p>
          <w:pPr>
            <w:pStyle w:val="Normal93"/>
          </w:pPr>
        </w:p>
      </w:tc>
      <w:tc>
        <w:tcPr>
          <w:tcW w:w="2600" w:type="dxa"/>
          <w:tcMar>
            <w:top w:w="200" w:type="dxa"/>
          </w:tcMar>
          <w:vAlign w:val="center"/>
        </w:tcPr>
        <w:p>
          <w:pPr>
            <w:pStyle w:val="Normal93"/>
          </w:pPr>
        </w:p>
      </w:tc>
    </w:tr>
  </w:tbl>
</w:ftr>
</file>

<file path=word/footer2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3"/>
      <w:spacing w:before="200"/>
      <w:jc w:val="center"/>
    </w:pPr>
  </w:p>
</w:ftr>
</file>

<file path=word/footer2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4"/>
    </w:pPr>
  </w:p>
</w:ftr>
</file>

<file path=word/footer2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4"/>
          </w:pPr>
        </w:p>
      </w:tc>
      <w:tc>
        <w:tcPr>
          <w:tcW w:w="4880" w:type="dxa"/>
          <w:tcMar>
            <w:top w:w="200" w:type="dxa"/>
          </w:tcMar>
          <w:vAlign w:val="center"/>
        </w:tcPr>
        <w:p>
          <w:pPr>
            <w:pStyle w:val="Normal94"/>
          </w:pPr>
        </w:p>
      </w:tc>
      <w:tc>
        <w:tcPr>
          <w:tcW w:w="2600" w:type="dxa"/>
          <w:tcMar>
            <w:top w:w="200" w:type="dxa"/>
          </w:tcMar>
          <w:vAlign w:val="center"/>
        </w:tcPr>
        <w:p>
          <w:pPr>
            <w:pStyle w:val="Normal94"/>
          </w:pPr>
        </w:p>
      </w:tc>
    </w:tr>
  </w:tbl>
</w:ftr>
</file>

<file path=word/footer2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4"/>
      <w:spacing w:before="200"/>
      <w:jc w:val="center"/>
    </w:pPr>
  </w:p>
</w:ftr>
</file>

<file path=word/footer2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5"/>
    </w:pPr>
  </w:p>
</w:ftr>
</file>

<file path=word/footer2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5"/>
          </w:pPr>
        </w:p>
      </w:tc>
      <w:tc>
        <w:tcPr>
          <w:tcW w:w="4880" w:type="dxa"/>
          <w:tcMar>
            <w:top w:w="200" w:type="dxa"/>
          </w:tcMar>
          <w:vAlign w:val="center"/>
        </w:tcPr>
        <w:p>
          <w:pPr>
            <w:pStyle w:val="Normal95"/>
          </w:pPr>
        </w:p>
      </w:tc>
      <w:tc>
        <w:tcPr>
          <w:tcW w:w="2600" w:type="dxa"/>
          <w:tcMar>
            <w:top w:w="200" w:type="dxa"/>
          </w:tcMar>
          <w:vAlign w:val="center"/>
        </w:tcPr>
        <w:p>
          <w:pPr>
            <w:pStyle w:val="Normal95"/>
          </w:pPr>
        </w:p>
      </w:tc>
    </w:tr>
  </w:tbl>
</w:ftr>
</file>

<file path=word/footer2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5"/>
      <w:spacing w:before="200"/>
      <w:jc w:val="center"/>
    </w:pPr>
  </w:p>
</w:ftr>
</file>

<file path=word/footer2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6"/>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
          </w:pPr>
        </w:p>
      </w:tc>
      <w:tc>
        <w:tcPr>
          <w:tcW w:w="4880" w:type="dxa"/>
          <w:tcMar>
            <w:top w:w="200" w:type="dxa"/>
          </w:tcMar>
          <w:vAlign w:val="center"/>
        </w:tcPr>
        <w:p>
          <w:pPr>
            <w:pStyle w:val="Normal9"/>
          </w:pPr>
        </w:p>
      </w:tc>
      <w:tc>
        <w:tcPr>
          <w:tcW w:w="2600" w:type="dxa"/>
          <w:tcMar>
            <w:top w:w="200" w:type="dxa"/>
          </w:tcMar>
          <w:vAlign w:val="center"/>
        </w:tcPr>
        <w:p>
          <w:pPr>
            <w:pStyle w:val="Normal9"/>
          </w:pPr>
        </w:p>
      </w:tc>
    </w:tr>
  </w:tbl>
</w:ftr>
</file>

<file path=word/footer2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6"/>
          </w:pPr>
        </w:p>
      </w:tc>
      <w:tc>
        <w:tcPr>
          <w:tcW w:w="4880" w:type="dxa"/>
          <w:tcMar>
            <w:top w:w="200" w:type="dxa"/>
          </w:tcMar>
          <w:vAlign w:val="center"/>
        </w:tcPr>
        <w:p>
          <w:pPr>
            <w:pStyle w:val="Normal96"/>
          </w:pPr>
        </w:p>
      </w:tc>
      <w:tc>
        <w:tcPr>
          <w:tcW w:w="2600" w:type="dxa"/>
          <w:tcMar>
            <w:top w:w="200" w:type="dxa"/>
          </w:tcMar>
          <w:vAlign w:val="center"/>
        </w:tcPr>
        <w:p>
          <w:pPr>
            <w:pStyle w:val="Normal96"/>
          </w:pPr>
        </w:p>
      </w:tc>
    </w:tr>
  </w:tbl>
</w:ftr>
</file>

<file path=word/footer2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6"/>
      <w:spacing w:before="200"/>
      <w:jc w:val="center"/>
    </w:pPr>
  </w:p>
</w:ftr>
</file>

<file path=word/footer2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7"/>
    </w:pPr>
  </w:p>
</w:ftr>
</file>

<file path=word/footer2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7"/>
          </w:pPr>
        </w:p>
      </w:tc>
      <w:tc>
        <w:tcPr>
          <w:tcW w:w="4880" w:type="dxa"/>
          <w:tcMar>
            <w:top w:w="200" w:type="dxa"/>
          </w:tcMar>
          <w:vAlign w:val="center"/>
        </w:tcPr>
        <w:p>
          <w:pPr>
            <w:pStyle w:val="Normal97"/>
          </w:pPr>
        </w:p>
      </w:tc>
      <w:tc>
        <w:tcPr>
          <w:tcW w:w="2600" w:type="dxa"/>
          <w:tcMar>
            <w:top w:w="200" w:type="dxa"/>
          </w:tcMar>
          <w:vAlign w:val="center"/>
        </w:tcPr>
        <w:p>
          <w:pPr>
            <w:pStyle w:val="Normal97"/>
          </w:pPr>
        </w:p>
      </w:tc>
    </w:tr>
  </w:tbl>
</w:ftr>
</file>

<file path=word/footer2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7"/>
      <w:spacing w:before="200"/>
      <w:jc w:val="center"/>
    </w:pPr>
  </w:p>
</w:ftr>
</file>

<file path=word/footer2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8"/>
    </w:pPr>
  </w:p>
</w:ftr>
</file>

<file path=word/footer2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8"/>
          </w:pPr>
        </w:p>
      </w:tc>
      <w:tc>
        <w:tcPr>
          <w:tcW w:w="4880" w:type="dxa"/>
          <w:tcMar>
            <w:top w:w="200" w:type="dxa"/>
          </w:tcMar>
          <w:vAlign w:val="center"/>
        </w:tcPr>
        <w:p>
          <w:pPr>
            <w:pStyle w:val="Normal98"/>
          </w:pPr>
        </w:p>
      </w:tc>
      <w:tc>
        <w:tcPr>
          <w:tcW w:w="2600" w:type="dxa"/>
          <w:tcMar>
            <w:top w:w="200" w:type="dxa"/>
          </w:tcMar>
          <w:vAlign w:val="center"/>
        </w:tcPr>
        <w:p>
          <w:pPr>
            <w:pStyle w:val="Normal98"/>
          </w:pPr>
        </w:p>
      </w:tc>
    </w:tr>
  </w:tbl>
</w:ftr>
</file>

<file path=word/footer2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8"/>
      <w:spacing w:before="200"/>
      <w:jc w:val="center"/>
    </w:pPr>
  </w:p>
</w:ftr>
</file>

<file path=word/footer2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9"/>
    </w:pPr>
  </w:p>
</w:ftr>
</file>

<file path=word/footer2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9"/>
          </w:pPr>
        </w:p>
      </w:tc>
      <w:tc>
        <w:tcPr>
          <w:tcW w:w="4880" w:type="dxa"/>
          <w:tcMar>
            <w:top w:w="200" w:type="dxa"/>
          </w:tcMar>
          <w:vAlign w:val="center"/>
        </w:tcPr>
        <w:p>
          <w:pPr>
            <w:pStyle w:val="Normal99"/>
          </w:pPr>
        </w:p>
      </w:tc>
      <w:tc>
        <w:tcPr>
          <w:tcW w:w="2600" w:type="dxa"/>
          <w:tcMar>
            <w:top w:w="200" w:type="dxa"/>
          </w:tcMar>
          <w:vAlign w:val="center"/>
        </w:tcPr>
        <w:p>
          <w:pPr>
            <w:pStyle w:val="Normal99"/>
          </w:pPr>
        </w:p>
      </w:tc>
    </w:tr>
  </w:tbl>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0"/>
      <w:spacing w:before="200"/>
      <w:jc w:val="center"/>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
      <w:spacing w:before="200"/>
      <w:jc w:val="center"/>
    </w:pPr>
  </w:p>
</w:ftr>
</file>

<file path=word/footer3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9"/>
      <w:spacing w:before="200"/>
      <w:jc w:val="center"/>
    </w:pPr>
  </w:p>
</w:ftr>
</file>

<file path=word/footer3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0"/>
    </w:pPr>
  </w:p>
</w:ftr>
</file>

<file path=word/footer3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0"/>
          </w:pPr>
        </w:p>
      </w:tc>
      <w:tc>
        <w:tcPr>
          <w:tcW w:w="4880" w:type="dxa"/>
          <w:tcMar>
            <w:top w:w="200" w:type="dxa"/>
          </w:tcMar>
          <w:vAlign w:val="center"/>
        </w:tcPr>
        <w:p>
          <w:pPr>
            <w:pStyle w:val="Normal100"/>
          </w:pPr>
        </w:p>
      </w:tc>
      <w:tc>
        <w:tcPr>
          <w:tcW w:w="2600" w:type="dxa"/>
          <w:tcMar>
            <w:top w:w="200" w:type="dxa"/>
          </w:tcMar>
          <w:vAlign w:val="center"/>
        </w:tcPr>
        <w:p>
          <w:pPr>
            <w:pStyle w:val="Normal100"/>
          </w:pPr>
        </w:p>
      </w:tc>
    </w:tr>
  </w:tbl>
</w:ftr>
</file>

<file path=word/footer3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0"/>
      <w:spacing w:before="200"/>
      <w:jc w:val="center"/>
    </w:pPr>
  </w:p>
</w:ftr>
</file>

<file path=word/footer3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1"/>
    </w:pPr>
  </w:p>
</w:ftr>
</file>

<file path=word/footer3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1"/>
          </w:pPr>
        </w:p>
      </w:tc>
      <w:tc>
        <w:tcPr>
          <w:tcW w:w="4880" w:type="dxa"/>
          <w:tcMar>
            <w:top w:w="200" w:type="dxa"/>
          </w:tcMar>
          <w:vAlign w:val="center"/>
        </w:tcPr>
        <w:p>
          <w:pPr>
            <w:pStyle w:val="Normal101"/>
          </w:pPr>
        </w:p>
      </w:tc>
      <w:tc>
        <w:tcPr>
          <w:tcW w:w="2600" w:type="dxa"/>
          <w:tcMar>
            <w:top w:w="200" w:type="dxa"/>
          </w:tcMar>
          <w:vAlign w:val="center"/>
        </w:tcPr>
        <w:p>
          <w:pPr>
            <w:pStyle w:val="Normal101"/>
          </w:pPr>
        </w:p>
      </w:tc>
    </w:tr>
  </w:tbl>
</w:ftr>
</file>

<file path=word/footer3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1"/>
      <w:spacing w:before="200"/>
      <w:jc w:val="center"/>
    </w:pPr>
  </w:p>
</w:ftr>
</file>

<file path=word/footer3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2"/>
    </w:pPr>
  </w:p>
</w:ftr>
</file>

<file path=word/footer3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2"/>
          </w:pPr>
        </w:p>
      </w:tc>
      <w:tc>
        <w:tcPr>
          <w:tcW w:w="4880" w:type="dxa"/>
          <w:tcMar>
            <w:top w:w="200" w:type="dxa"/>
          </w:tcMar>
          <w:vAlign w:val="center"/>
        </w:tcPr>
        <w:p>
          <w:pPr>
            <w:pStyle w:val="Normal102"/>
          </w:pPr>
        </w:p>
      </w:tc>
      <w:tc>
        <w:tcPr>
          <w:tcW w:w="2600" w:type="dxa"/>
          <w:tcMar>
            <w:top w:w="200" w:type="dxa"/>
          </w:tcMar>
          <w:vAlign w:val="center"/>
        </w:tcPr>
        <w:p>
          <w:pPr>
            <w:pStyle w:val="Normal102"/>
          </w:pPr>
        </w:p>
      </w:tc>
    </w:tr>
  </w:tbl>
</w:ftr>
</file>

<file path=word/footer3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2"/>
      <w:spacing w:before="200"/>
      <w:jc w:val="center"/>
    </w:pP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
    </w:pPr>
  </w:p>
</w:ftr>
</file>

<file path=word/footer3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3"/>
    </w:pPr>
  </w:p>
</w:ftr>
</file>

<file path=word/footer3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3"/>
          </w:pPr>
        </w:p>
      </w:tc>
      <w:tc>
        <w:tcPr>
          <w:tcW w:w="4880" w:type="dxa"/>
          <w:tcMar>
            <w:top w:w="200" w:type="dxa"/>
          </w:tcMar>
          <w:vAlign w:val="center"/>
        </w:tcPr>
        <w:p>
          <w:pPr>
            <w:pStyle w:val="Normal103"/>
          </w:pPr>
        </w:p>
      </w:tc>
      <w:tc>
        <w:tcPr>
          <w:tcW w:w="2600" w:type="dxa"/>
          <w:tcMar>
            <w:top w:w="200" w:type="dxa"/>
          </w:tcMar>
          <w:vAlign w:val="center"/>
        </w:tcPr>
        <w:p>
          <w:pPr>
            <w:pStyle w:val="Normal103"/>
          </w:pPr>
        </w:p>
      </w:tc>
    </w:tr>
  </w:tbl>
</w:ftr>
</file>

<file path=word/footer3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3"/>
      <w:spacing w:before="200"/>
      <w:jc w:val="center"/>
    </w:pPr>
  </w:p>
</w:ftr>
</file>

<file path=word/footer3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4"/>
    </w:pPr>
  </w:p>
</w:ftr>
</file>

<file path=word/footer3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4"/>
          </w:pPr>
        </w:p>
      </w:tc>
      <w:tc>
        <w:tcPr>
          <w:tcW w:w="4880" w:type="dxa"/>
          <w:tcMar>
            <w:top w:w="200" w:type="dxa"/>
          </w:tcMar>
          <w:vAlign w:val="center"/>
        </w:tcPr>
        <w:p>
          <w:pPr>
            <w:pStyle w:val="Normal104"/>
          </w:pPr>
        </w:p>
      </w:tc>
      <w:tc>
        <w:tcPr>
          <w:tcW w:w="2600" w:type="dxa"/>
          <w:tcMar>
            <w:top w:w="200" w:type="dxa"/>
          </w:tcMar>
          <w:vAlign w:val="center"/>
        </w:tcPr>
        <w:p>
          <w:pPr>
            <w:pStyle w:val="Normal104"/>
          </w:pPr>
        </w:p>
      </w:tc>
    </w:tr>
  </w:tbl>
</w:ftr>
</file>

<file path=word/footer3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4"/>
      <w:spacing w:before="200"/>
      <w:jc w:val="center"/>
    </w:pPr>
  </w:p>
</w:ftr>
</file>

<file path=word/footer3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5"/>
    </w:pPr>
  </w:p>
</w:ftr>
</file>

<file path=word/footer3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5"/>
          </w:pPr>
        </w:p>
      </w:tc>
      <w:tc>
        <w:tcPr>
          <w:tcW w:w="4880" w:type="dxa"/>
          <w:tcMar>
            <w:top w:w="200" w:type="dxa"/>
          </w:tcMar>
          <w:vAlign w:val="center"/>
        </w:tcPr>
        <w:p>
          <w:pPr>
            <w:pStyle w:val="Normal105"/>
          </w:pPr>
        </w:p>
      </w:tc>
      <w:tc>
        <w:tcPr>
          <w:tcW w:w="2600" w:type="dxa"/>
          <w:tcMar>
            <w:top w:w="200" w:type="dxa"/>
          </w:tcMar>
          <w:vAlign w:val="center"/>
        </w:tcPr>
        <w:p>
          <w:pPr>
            <w:pStyle w:val="Normal105"/>
          </w:pPr>
        </w:p>
      </w:tc>
    </w:tr>
  </w:tbl>
</w:ftr>
</file>

<file path=word/footer3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5"/>
      <w:spacing w:before="200"/>
      <w:jc w:val="center"/>
    </w:pPr>
  </w:p>
</w:ftr>
</file>

<file path=word/footer3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6"/>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
          </w:pPr>
        </w:p>
      </w:tc>
      <w:tc>
        <w:tcPr>
          <w:tcW w:w="4880" w:type="dxa"/>
          <w:tcMar>
            <w:top w:w="200" w:type="dxa"/>
          </w:tcMar>
          <w:vAlign w:val="center"/>
        </w:tcPr>
        <w:p>
          <w:pPr>
            <w:pStyle w:val="Normal10"/>
          </w:pPr>
        </w:p>
      </w:tc>
      <w:tc>
        <w:tcPr>
          <w:tcW w:w="2600" w:type="dxa"/>
          <w:tcMar>
            <w:top w:w="200" w:type="dxa"/>
          </w:tcMar>
          <w:vAlign w:val="center"/>
        </w:tcPr>
        <w:p>
          <w:pPr>
            <w:pStyle w:val="Normal10"/>
          </w:pPr>
        </w:p>
      </w:tc>
    </w:tr>
  </w:tbl>
</w:ftr>
</file>

<file path=word/footer3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6"/>
          </w:pPr>
        </w:p>
      </w:tc>
      <w:tc>
        <w:tcPr>
          <w:tcW w:w="4880" w:type="dxa"/>
          <w:tcMar>
            <w:top w:w="200" w:type="dxa"/>
          </w:tcMar>
          <w:vAlign w:val="center"/>
        </w:tcPr>
        <w:p>
          <w:pPr>
            <w:pStyle w:val="Normal106"/>
          </w:pPr>
        </w:p>
      </w:tc>
      <w:tc>
        <w:tcPr>
          <w:tcW w:w="2600" w:type="dxa"/>
          <w:tcMar>
            <w:top w:w="200" w:type="dxa"/>
          </w:tcMar>
          <w:vAlign w:val="center"/>
        </w:tcPr>
        <w:p>
          <w:pPr>
            <w:pStyle w:val="Normal106"/>
          </w:pPr>
        </w:p>
      </w:tc>
    </w:tr>
  </w:tbl>
</w:ftr>
</file>

<file path=word/footer3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6"/>
      <w:spacing w:before="200"/>
      <w:jc w:val="center"/>
    </w:pPr>
  </w:p>
</w:ftr>
</file>

<file path=word/footer3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7"/>
    </w:pPr>
  </w:p>
</w:ftr>
</file>

<file path=word/footer3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7"/>
          </w:pPr>
        </w:p>
      </w:tc>
      <w:tc>
        <w:tcPr>
          <w:tcW w:w="4880" w:type="dxa"/>
          <w:tcMar>
            <w:top w:w="200" w:type="dxa"/>
          </w:tcMar>
          <w:vAlign w:val="center"/>
        </w:tcPr>
        <w:p>
          <w:pPr>
            <w:pStyle w:val="Normal107"/>
          </w:pPr>
        </w:p>
      </w:tc>
      <w:tc>
        <w:tcPr>
          <w:tcW w:w="2600" w:type="dxa"/>
          <w:tcMar>
            <w:top w:w="200" w:type="dxa"/>
          </w:tcMar>
          <w:vAlign w:val="center"/>
        </w:tcPr>
        <w:p>
          <w:pPr>
            <w:pStyle w:val="Normal107"/>
          </w:pPr>
        </w:p>
      </w:tc>
    </w:tr>
  </w:tbl>
</w:ftr>
</file>

<file path=word/footer3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7"/>
      <w:spacing w:before="200"/>
      <w:jc w:val="center"/>
    </w:pPr>
  </w:p>
</w:ftr>
</file>

<file path=word/footer3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8"/>
    </w:pPr>
  </w:p>
</w:ftr>
</file>

<file path=word/footer3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8"/>
          </w:pPr>
        </w:p>
      </w:tc>
      <w:tc>
        <w:tcPr>
          <w:tcW w:w="4880" w:type="dxa"/>
          <w:tcMar>
            <w:top w:w="200" w:type="dxa"/>
          </w:tcMar>
          <w:vAlign w:val="center"/>
        </w:tcPr>
        <w:p>
          <w:pPr>
            <w:pStyle w:val="Normal108"/>
          </w:pPr>
        </w:p>
      </w:tc>
      <w:tc>
        <w:tcPr>
          <w:tcW w:w="2600" w:type="dxa"/>
          <w:tcMar>
            <w:top w:w="200" w:type="dxa"/>
          </w:tcMar>
          <w:vAlign w:val="center"/>
        </w:tcPr>
        <w:p>
          <w:pPr>
            <w:pStyle w:val="Normal108"/>
          </w:pPr>
        </w:p>
      </w:tc>
    </w:tr>
  </w:tbl>
</w:ftr>
</file>

<file path=word/footer3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8"/>
      <w:spacing w:before="200"/>
      <w:jc w:val="center"/>
    </w:pPr>
  </w:p>
</w:ftr>
</file>

<file path=word/footer3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9"/>
    </w:pPr>
  </w:p>
</w:ftr>
</file>

<file path=word/footer3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9"/>
          </w:pPr>
        </w:p>
      </w:tc>
      <w:tc>
        <w:tcPr>
          <w:tcW w:w="4880" w:type="dxa"/>
          <w:tcMar>
            <w:top w:w="200" w:type="dxa"/>
          </w:tcMar>
          <w:vAlign w:val="center"/>
        </w:tcPr>
        <w:p>
          <w:pPr>
            <w:pStyle w:val="Normal109"/>
          </w:pPr>
        </w:p>
      </w:tc>
      <w:tc>
        <w:tcPr>
          <w:tcW w:w="2600" w:type="dxa"/>
          <w:tcMar>
            <w:top w:w="200" w:type="dxa"/>
          </w:tcMar>
          <w:vAlign w:val="center"/>
        </w:tcPr>
        <w:p>
          <w:pPr>
            <w:pStyle w:val="Normal109"/>
          </w:pPr>
        </w:p>
      </w:tc>
    </w:tr>
  </w:tbl>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
      <w:spacing w:before="200"/>
      <w:jc w:val="center"/>
    </w:pPr>
  </w:p>
</w:ftr>
</file>

<file path=word/footer3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9"/>
      <w:spacing w:before="200"/>
      <w:jc w:val="center"/>
    </w:pPr>
  </w:p>
</w:ftr>
</file>

<file path=word/footer3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0"/>
    </w:pPr>
  </w:p>
</w:ftr>
</file>

<file path=word/footer3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0"/>
          </w:pPr>
        </w:p>
      </w:tc>
      <w:tc>
        <w:tcPr>
          <w:tcW w:w="4880" w:type="dxa"/>
          <w:tcMar>
            <w:top w:w="200" w:type="dxa"/>
          </w:tcMar>
          <w:vAlign w:val="center"/>
        </w:tcPr>
        <w:p>
          <w:pPr>
            <w:pStyle w:val="Normal110"/>
          </w:pPr>
        </w:p>
      </w:tc>
      <w:tc>
        <w:tcPr>
          <w:tcW w:w="2600" w:type="dxa"/>
          <w:tcMar>
            <w:top w:w="200" w:type="dxa"/>
          </w:tcMar>
          <w:vAlign w:val="center"/>
        </w:tcPr>
        <w:p>
          <w:pPr>
            <w:pStyle w:val="Normal110"/>
          </w:pPr>
        </w:p>
      </w:tc>
    </w:tr>
  </w:tbl>
</w:ftr>
</file>

<file path=word/footer3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0"/>
      <w:spacing w:before="200"/>
      <w:jc w:val="center"/>
    </w:pPr>
  </w:p>
</w:ftr>
</file>

<file path=word/footer3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1"/>
    </w:pPr>
  </w:p>
</w:ftr>
</file>

<file path=word/footer3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1"/>
          </w:pPr>
        </w:p>
      </w:tc>
      <w:tc>
        <w:tcPr>
          <w:tcW w:w="4880" w:type="dxa"/>
          <w:tcMar>
            <w:top w:w="200" w:type="dxa"/>
          </w:tcMar>
          <w:vAlign w:val="center"/>
        </w:tcPr>
        <w:p>
          <w:pPr>
            <w:pStyle w:val="Normal111"/>
          </w:pPr>
        </w:p>
      </w:tc>
      <w:tc>
        <w:tcPr>
          <w:tcW w:w="2600" w:type="dxa"/>
          <w:tcMar>
            <w:top w:w="200" w:type="dxa"/>
          </w:tcMar>
          <w:vAlign w:val="center"/>
        </w:tcPr>
        <w:p>
          <w:pPr>
            <w:pStyle w:val="Normal111"/>
          </w:pPr>
        </w:p>
      </w:tc>
    </w:tr>
  </w:tbl>
</w:ftr>
</file>

<file path=word/footer3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1"/>
      <w:spacing w:before="200"/>
      <w:jc w:val="center"/>
    </w:pPr>
  </w:p>
</w:ftr>
</file>

<file path=word/footer3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2"/>
    </w:pPr>
  </w:p>
</w:ftr>
</file>

<file path=word/footer3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2"/>
          </w:pPr>
        </w:p>
      </w:tc>
      <w:tc>
        <w:tcPr>
          <w:tcW w:w="4880" w:type="dxa"/>
          <w:tcMar>
            <w:top w:w="200" w:type="dxa"/>
          </w:tcMar>
          <w:vAlign w:val="center"/>
        </w:tcPr>
        <w:p>
          <w:pPr>
            <w:pStyle w:val="Normal112"/>
          </w:pPr>
        </w:p>
      </w:tc>
      <w:tc>
        <w:tcPr>
          <w:tcW w:w="2600" w:type="dxa"/>
          <w:tcMar>
            <w:top w:w="200" w:type="dxa"/>
          </w:tcMar>
          <w:vAlign w:val="center"/>
        </w:tcPr>
        <w:p>
          <w:pPr>
            <w:pStyle w:val="Normal112"/>
          </w:pPr>
        </w:p>
      </w:tc>
    </w:tr>
  </w:tbl>
</w:ftr>
</file>

<file path=word/footer3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2"/>
      <w:spacing w:before="200"/>
      <w:jc w:val="center"/>
    </w:pP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
    </w:pPr>
  </w:p>
</w:ftr>
</file>

<file path=word/footer3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3"/>
    </w:pPr>
  </w:p>
</w:ftr>
</file>

<file path=word/footer3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3"/>
          </w:pPr>
        </w:p>
      </w:tc>
      <w:tc>
        <w:tcPr>
          <w:tcW w:w="4880" w:type="dxa"/>
          <w:tcMar>
            <w:top w:w="200" w:type="dxa"/>
          </w:tcMar>
          <w:vAlign w:val="center"/>
        </w:tcPr>
        <w:p>
          <w:pPr>
            <w:pStyle w:val="Normal113"/>
          </w:pPr>
        </w:p>
      </w:tc>
      <w:tc>
        <w:tcPr>
          <w:tcW w:w="2600" w:type="dxa"/>
          <w:tcMar>
            <w:top w:w="200" w:type="dxa"/>
          </w:tcMar>
          <w:vAlign w:val="center"/>
        </w:tcPr>
        <w:p>
          <w:pPr>
            <w:pStyle w:val="Normal113"/>
          </w:pPr>
        </w:p>
      </w:tc>
    </w:tr>
  </w:tbl>
</w:ftr>
</file>

<file path=word/footer3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3"/>
      <w:spacing w:before="200"/>
      <w:jc w:val="center"/>
    </w:pPr>
  </w:p>
</w:ftr>
</file>

<file path=word/footer3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4"/>
    </w:pPr>
  </w:p>
</w:ftr>
</file>

<file path=word/footer3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4"/>
          </w:pPr>
        </w:p>
      </w:tc>
      <w:tc>
        <w:tcPr>
          <w:tcW w:w="4880" w:type="dxa"/>
          <w:tcMar>
            <w:top w:w="200" w:type="dxa"/>
          </w:tcMar>
          <w:vAlign w:val="center"/>
        </w:tcPr>
        <w:p>
          <w:pPr>
            <w:pStyle w:val="Normal114"/>
          </w:pPr>
        </w:p>
      </w:tc>
      <w:tc>
        <w:tcPr>
          <w:tcW w:w="2600" w:type="dxa"/>
          <w:tcMar>
            <w:top w:w="200" w:type="dxa"/>
          </w:tcMar>
          <w:vAlign w:val="center"/>
        </w:tcPr>
        <w:p>
          <w:pPr>
            <w:pStyle w:val="Normal114"/>
          </w:pPr>
        </w:p>
      </w:tc>
    </w:tr>
  </w:tbl>
</w:ftr>
</file>

<file path=word/footer3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4"/>
      <w:spacing w:before="200"/>
      <w:jc w:val="center"/>
    </w:pPr>
  </w:p>
</w:ftr>
</file>

<file path=word/footer3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5"/>
    </w:pPr>
  </w:p>
</w:ftr>
</file>

<file path=word/footer3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5"/>
          </w:pPr>
        </w:p>
      </w:tc>
      <w:tc>
        <w:tcPr>
          <w:tcW w:w="4880" w:type="dxa"/>
          <w:tcMar>
            <w:top w:w="200" w:type="dxa"/>
          </w:tcMar>
          <w:vAlign w:val="center"/>
        </w:tcPr>
        <w:p>
          <w:pPr>
            <w:pStyle w:val="Normal115"/>
          </w:pPr>
        </w:p>
      </w:tc>
      <w:tc>
        <w:tcPr>
          <w:tcW w:w="2600" w:type="dxa"/>
          <w:tcMar>
            <w:top w:w="200" w:type="dxa"/>
          </w:tcMar>
          <w:vAlign w:val="center"/>
        </w:tcPr>
        <w:p>
          <w:pPr>
            <w:pStyle w:val="Normal115"/>
          </w:pPr>
        </w:p>
      </w:tc>
    </w:tr>
  </w:tbl>
</w:ftr>
</file>

<file path=word/footer3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5"/>
      <w:spacing w:before="200"/>
      <w:jc w:val="center"/>
    </w:pPr>
  </w:p>
</w:ftr>
</file>

<file path=word/footer3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6"/>
    </w:pP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
          </w:pPr>
        </w:p>
      </w:tc>
      <w:tc>
        <w:tcPr>
          <w:tcW w:w="4880" w:type="dxa"/>
          <w:tcMar>
            <w:top w:w="200" w:type="dxa"/>
          </w:tcMar>
          <w:vAlign w:val="center"/>
        </w:tcPr>
        <w:p>
          <w:pPr>
            <w:pStyle w:val="Normal11"/>
          </w:pPr>
        </w:p>
      </w:tc>
      <w:tc>
        <w:tcPr>
          <w:tcW w:w="2600" w:type="dxa"/>
          <w:tcMar>
            <w:top w:w="200" w:type="dxa"/>
          </w:tcMar>
          <w:vAlign w:val="center"/>
        </w:tcPr>
        <w:p>
          <w:pPr>
            <w:pStyle w:val="Normal11"/>
          </w:pPr>
        </w:p>
      </w:tc>
    </w:tr>
  </w:tbl>
</w:ftr>
</file>

<file path=word/footer3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6"/>
          </w:pPr>
        </w:p>
      </w:tc>
      <w:tc>
        <w:tcPr>
          <w:tcW w:w="4880" w:type="dxa"/>
          <w:tcMar>
            <w:top w:w="200" w:type="dxa"/>
          </w:tcMar>
          <w:vAlign w:val="center"/>
        </w:tcPr>
        <w:p>
          <w:pPr>
            <w:pStyle w:val="Normal116"/>
          </w:pPr>
        </w:p>
      </w:tc>
      <w:tc>
        <w:tcPr>
          <w:tcW w:w="2600" w:type="dxa"/>
          <w:tcMar>
            <w:top w:w="200" w:type="dxa"/>
          </w:tcMar>
          <w:vAlign w:val="center"/>
        </w:tcPr>
        <w:p>
          <w:pPr>
            <w:pStyle w:val="Normal116"/>
          </w:pPr>
        </w:p>
      </w:tc>
    </w:tr>
  </w:tbl>
</w:ftr>
</file>

<file path=word/footer3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6"/>
      <w:spacing w:before="200"/>
      <w:jc w:val="center"/>
    </w:pPr>
  </w:p>
</w:ftr>
</file>

<file path=word/footer3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7"/>
    </w:pPr>
  </w:p>
</w:ftr>
</file>

<file path=word/footer3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7"/>
          </w:pPr>
        </w:p>
      </w:tc>
      <w:tc>
        <w:tcPr>
          <w:tcW w:w="4880" w:type="dxa"/>
          <w:tcMar>
            <w:top w:w="200" w:type="dxa"/>
          </w:tcMar>
          <w:vAlign w:val="center"/>
        </w:tcPr>
        <w:p>
          <w:pPr>
            <w:pStyle w:val="Normal117"/>
          </w:pPr>
        </w:p>
      </w:tc>
      <w:tc>
        <w:tcPr>
          <w:tcW w:w="2600" w:type="dxa"/>
          <w:tcMar>
            <w:top w:w="200" w:type="dxa"/>
          </w:tcMar>
          <w:vAlign w:val="center"/>
        </w:tcPr>
        <w:p>
          <w:pPr>
            <w:pStyle w:val="Normal117"/>
          </w:pPr>
        </w:p>
      </w:tc>
    </w:tr>
  </w:tbl>
</w:ftr>
</file>

<file path=word/footer3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7"/>
      <w:spacing w:before="200"/>
      <w:jc w:val="center"/>
    </w:pPr>
  </w:p>
</w:ftr>
</file>

<file path=word/footer3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8"/>
    </w:pPr>
  </w:p>
</w:ftr>
</file>

<file path=word/footer3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8"/>
          </w:pPr>
        </w:p>
      </w:tc>
      <w:tc>
        <w:tcPr>
          <w:tcW w:w="4880" w:type="dxa"/>
          <w:tcMar>
            <w:top w:w="200" w:type="dxa"/>
          </w:tcMar>
          <w:vAlign w:val="center"/>
        </w:tcPr>
        <w:p>
          <w:pPr>
            <w:pStyle w:val="Normal118"/>
          </w:pPr>
        </w:p>
      </w:tc>
      <w:tc>
        <w:tcPr>
          <w:tcW w:w="2600" w:type="dxa"/>
          <w:tcMar>
            <w:top w:w="200" w:type="dxa"/>
          </w:tcMar>
          <w:vAlign w:val="center"/>
        </w:tcPr>
        <w:p>
          <w:pPr>
            <w:pStyle w:val="Normal118"/>
          </w:pPr>
        </w:p>
      </w:tc>
    </w:tr>
  </w:tbl>
</w:ftr>
</file>

<file path=word/footer3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8"/>
      <w:spacing w:before="200"/>
      <w:jc w:val="center"/>
    </w:pPr>
  </w:p>
</w:ftr>
</file>

<file path=word/footer3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9"/>
    </w:pPr>
  </w:p>
</w:ftr>
</file>

<file path=word/footer3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9"/>
          </w:pPr>
        </w:p>
      </w:tc>
      <w:tc>
        <w:tcPr>
          <w:tcW w:w="4880" w:type="dxa"/>
          <w:tcMar>
            <w:top w:w="200" w:type="dxa"/>
          </w:tcMar>
          <w:vAlign w:val="center"/>
        </w:tcPr>
        <w:p>
          <w:pPr>
            <w:pStyle w:val="Normal119"/>
          </w:pPr>
        </w:p>
      </w:tc>
      <w:tc>
        <w:tcPr>
          <w:tcW w:w="2600" w:type="dxa"/>
          <w:tcMar>
            <w:top w:w="200" w:type="dxa"/>
          </w:tcMar>
          <w:vAlign w:val="center"/>
        </w:tcPr>
        <w:p>
          <w:pPr>
            <w:pStyle w:val="Normal119"/>
          </w:pPr>
        </w:p>
      </w:tc>
    </w:tr>
  </w:tbl>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
      <w:spacing w:before="200"/>
      <w:jc w:val="center"/>
    </w:pPr>
  </w:p>
</w:ftr>
</file>

<file path=word/footer3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9"/>
      <w:spacing w:before="200"/>
      <w:jc w:val="center"/>
    </w:pPr>
  </w:p>
</w:ftr>
</file>

<file path=word/footer3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0"/>
    </w:pPr>
  </w:p>
</w:ftr>
</file>

<file path=word/footer3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0"/>
          </w:pPr>
        </w:p>
      </w:tc>
      <w:tc>
        <w:tcPr>
          <w:tcW w:w="4880" w:type="dxa"/>
          <w:tcMar>
            <w:top w:w="200" w:type="dxa"/>
          </w:tcMar>
          <w:vAlign w:val="center"/>
        </w:tcPr>
        <w:p>
          <w:pPr>
            <w:pStyle w:val="Normal120"/>
          </w:pPr>
        </w:p>
      </w:tc>
      <w:tc>
        <w:tcPr>
          <w:tcW w:w="2600" w:type="dxa"/>
          <w:tcMar>
            <w:top w:w="200" w:type="dxa"/>
          </w:tcMar>
          <w:vAlign w:val="center"/>
        </w:tcPr>
        <w:p>
          <w:pPr>
            <w:pStyle w:val="Normal120"/>
          </w:pPr>
        </w:p>
      </w:tc>
    </w:tr>
  </w:tbl>
</w:ftr>
</file>

<file path=word/footer3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0"/>
      <w:spacing w:before="200"/>
      <w:jc w:val="center"/>
    </w:pPr>
  </w:p>
</w:ftr>
</file>

<file path=word/footer3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1"/>
    </w:pPr>
  </w:p>
</w:ftr>
</file>

<file path=word/footer3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1"/>
          </w:pPr>
        </w:p>
      </w:tc>
      <w:tc>
        <w:tcPr>
          <w:tcW w:w="4880" w:type="dxa"/>
          <w:tcMar>
            <w:top w:w="200" w:type="dxa"/>
          </w:tcMar>
          <w:vAlign w:val="center"/>
        </w:tcPr>
        <w:p>
          <w:pPr>
            <w:pStyle w:val="Normal121"/>
          </w:pPr>
        </w:p>
      </w:tc>
      <w:tc>
        <w:tcPr>
          <w:tcW w:w="2600" w:type="dxa"/>
          <w:tcMar>
            <w:top w:w="200" w:type="dxa"/>
          </w:tcMar>
          <w:vAlign w:val="center"/>
        </w:tcPr>
        <w:p>
          <w:pPr>
            <w:pStyle w:val="Normal121"/>
          </w:pPr>
        </w:p>
      </w:tc>
    </w:tr>
  </w:tbl>
</w:ftr>
</file>

<file path=word/footer3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1"/>
      <w:spacing w:before="200"/>
      <w:jc w:val="center"/>
    </w:pPr>
  </w:p>
</w:ftr>
</file>

<file path=word/footer3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2"/>
    </w:pPr>
  </w:p>
</w:ftr>
</file>

<file path=word/footer3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2"/>
          </w:pPr>
        </w:p>
      </w:tc>
      <w:tc>
        <w:tcPr>
          <w:tcW w:w="4880" w:type="dxa"/>
          <w:tcMar>
            <w:top w:w="200" w:type="dxa"/>
          </w:tcMar>
          <w:vAlign w:val="center"/>
        </w:tcPr>
        <w:p>
          <w:pPr>
            <w:pStyle w:val="Normal122"/>
          </w:pPr>
        </w:p>
      </w:tc>
      <w:tc>
        <w:tcPr>
          <w:tcW w:w="2600" w:type="dxa"/>
          <w:tcMar>
            <w:top w:w="200" w:type="dxa"/>
          </w:tcMar>
          <w:vAlign w:val="center"/>
        </w:tcPr>
        <w:p>
          <w:pPr>
            <w:pStyle w:val="Normal122"/>
          </w:pPr>
        </w:p>
      </w:tc>
    </w:tr>
  </w:tbl>
</w:ftr>
</file>

<file path=word/footer3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2"/>
      <w:spacing w:before="200"/>
      <w:jc w:val="center"/>
    </w:pP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
    </w:pPr>
  </w:p>
</w:ftr>
</file>

<file path=word/footer3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3"/>
    </w:pPr>
  </w:p>
</w:ftr>
</file>

<file path=word/footer3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3"/>
          </w:pPr>
        </w:p>
      </w:tc>
      <w:tc>
        <w:tcPr>
          <w:tcW w:w="4880" w:type="dxa"/>
          <w:tcMar>
            <w:top w:w="200" w:type="dxa"/>
          </w:tcMar>
          <w:vAlign w:val="center"/>
        </w:tcPr>
        <w:p>
          <w:pPr>
            <w:pStyle w:val="Normal123"/>
          </w:pPr>
        </w:p>
      </w:tc>
      <w:tc>
        <w:tcPr>
          <w:tcW w:w="2600" w:type="dxa"/>
          <w:tcMar>
            <w:top w:w="200" w:type="dxa"/>
          </w:tcMar>
          <w:vAlign w:val="center"/>
        </w:tcPr>
        <w:p>
          <w:pPr>
            <w:pStyle w:val="Normal123"/>
          </w:pPr>
        </w:p>
      </w:tc>
    </w:tr>
  </w:tbl>
</w:ftr>
</file>

<file path=word/footer3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3"/>
      <w:spacing w:before="200"/>
      <w:jc w:val="center"/>
    </w:pPr>
  </w:p>
</w:ftr>
</file>

<file path=word/footer3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4"/>
    </w:pPr>
  </w:p>
</w:ftr>
</file>

<file path=word/footer3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4"/>
          </w:pPr>
        </w:p>
      </w:tc>
      <w:tc>
        <w:tcPr>
          <w:tcW w:w="4880" w:type="dxa"/>
          <w:tcMar>
            <w:top w:w="200" w:type="dxa"/>
          </w:tcMar>
          <w:vAlign w:val="center"/>
        </w:tcPr>
        <w:p>
          <w:pPr>
            <w:pStyle w:val="Normal124"/>
          </w:pPr>
        </w:p>
      </w:tc>
      <w:tc>
        <w:tcPr>
          <w:tcW w:w="2600" w:type="dxa"/>
          <w:tcMar>
            <w:top w:w="200" w:type="dxa"/>
          </w:tcMar>
          <w:vAlign w:val="center"/>
        </w:tcPr>
        <w:p>
          <w:pPr>
            <w:pStyle w:val="Normal124"/>
          </w:pPr>
        </w:p>
      </w:tc>
    </w:tr>
  </w:tbl>
</w:ftr>
</file>

<file path=word/footer3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4"/>
      <w:spacing w:before="200"/>
      <w:jc w:val="center"/>
    </w:pPr>
  </w:p>
</w:ftr>
</file>

<file path=word/footer3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5"/>
    </w:pPr>
  </w:p>
</w:ftr>
</file>

<file path=word/footer3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5"/>
          </w:pPr>
        </w:p>
      </w:tc>
      <w:tc>
        <w:tcPr>
          <w:tcW w:w="4880" w:type="dxa"/>
          <w:tcMar>
            <w:top w:w="200" w:type="dxa"/>
          </w:tcMar>
          <w:vAlign w:val="center"/>
        </w:tcPr>
        <w:p>
          <w:pPr>
            <w:pStyle w:val="Normal125"/>
          </w:pPr>
        </w:p>
      </w:tc>
      <w:tc>
        <w:tcPr>
          <w:tcW w:w="2600" w:type="dxa"/>
          <w:tcMar>
            <w:top w:w="200" w:type="dxa"/>
          </w:tcMar>
          <w:vAlign w:val="center"/>
        </w:tcPr>
        <w:p>
          <w:pPr>
            <w:pStyle w:val="Normal125"/>
          </w:pPr>
        </w:p>
      </w:tc>
    </w:tr>
  </w:tbl>
</w:ftr>
</file>

<file path=word/footer3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5"/>
      <w:spacing w:before="200"/>
      <w:jc w:val="center"/>
    </w:pPr>
  </w:p>
</w:ftr>
</file>

<file path=word/footer3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6"/>
    </w:pP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
          </w:pPr>
        </w:p>
      </w:tc>
      <w:tc>
        <w:tcPr>
          <w:tcW w:w="4880" w:type="dxa"/>
          <w:tcMar>
            <w:top w:w="200" w:type="dxa"/>
          </w:tcMar>
          <w:vAlign w:val="center"/>
        </w:tcPr>
        <w:p>
          <w:pPr>
            <w:pStyle w:val="Normal12"/>
          </w:pPr>
        </w:p>
      </w:tc>
      <w:tc>
        <w:tcPr>
          <w:tcW w:w="2600" w:type="dxa"/>
          <w:tcMar>
            <w:top w:w="200" w:type="dxa"/>
          </w:tcMar>
          <w:vAlign w:val="center"/>
        </w:tcPr>
        <w:p>
          <w:pPr>
            <w:pStyle w:val="Normal12"/>
          </w:pPr>
        </w:p>
      </w:tc>
    </w:tr>
  </w:tbl>
</w:ftr>
</file>

<file path=word/footer3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6"/>
          </w:pPr>
        </w:p>
      </w:tc>
      <w:tc>
        <w:tcPr>
          <w:tcW w:w="4880" w:type="dxa"/>
          <w:tcMar>
            <w:top w:w="200" w:type="dxa"/>
          </w:tcMar>
          <w:vAlign w:val="center"/>
        </w:tcPr>
        <w:p>
          <w:pPr>
            <w:pStyle w:val="Normal126"/>
          </w:pPr>
        </w:p>
      </w:tc>
      <w:tc>
        <w:tcPr>
          <w:tcW w:w="2600" w:type="dxa"/>
          <w:tcMar>
            <w:top w:w="200" w:type="dxa"/>
          </w:tcMar>
          <w:vAlign w:val="center"/>
        </w:tcPr>
        <w:p>
          <w:pPr>
            <w:pStyle w:val="Normal126"/>
          </w:pPr>
        </w:p>
      </w:tc>
    </w:tr>
  </w:tbl>
</w:ftr>
</file>

<file path=word/footer3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6"/>
      <w:spacing w:before="200"/>
      <w:jc w:val="center"/>
    </w:pPr>
  </w:p>
</w:ftr>
</file>

<file path=word/footer3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7"/>
    </w:pPr>
  </w:p>
</w:ftr>
</file>

<file path=word/footer3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7"/>
          </w:pPr>
        </w:p>
      </w:tc>
      <w:tc>
        <w:tcPr>
          <w:tcW w:w="4880" w:type="dxa"/>
          <w:tcMar>
            <w:top w:w="200" w:type="dxa"/>
          </w:tcMar>
          <w:vAlign w:val="center"/>
        </w:tcPr>
        <w:p>
          <w:pPr>
            <w:pStyle w:val="Normal127"/>
          </w:pPr>
        </w:p>
      </w:tc>
      <w:tc>
        <w:tcPr>
          <w:tcW w:w="2600" w:type="dxa"/>
          <w:tcMar>
            <w:top w:w="200" w:type="dxa"/>
          </w:tcMar>
          <w:vAlign w:val="center"/>
        </w:tcPr>
        <w:p>
          <w:pPr>
            <w:pStyle w:val="Normal127"/>
          </w:pPr>
        </w:p>
      </w:tc>
    </w:tr>
  </w:tbl>
</w:ftr>
</file>

<file path=word/footer3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7"/>
      <w:spacing w:before="200"/>
      <w:jc w:val="center"/>
    </w:pPr>
  </w:p>
</w:ftr>
</file>

<file path=word/footer3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8"/>
    </w:pPr>
  </w:p>
</w:ftr>
</file>

<file path=word/footer3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8"/>
          </w:pPr>
        </w:p>
      </w:tc>
      <w:tc>
        <w:tcPr>
          <w:tcW w:w="4880" w:type="dxa"/>
          <w:tcMar>
            <w:top w:w="200" w:type="dxa"/>
          </w:tcMar>
          <w:vAlign w:val="center"/>
        </w:tcPr>
        <w:p>
          <w:pPr>
            <w:pStyle w:val="Normal128"/>
          </w:pPr>
        </w:p>
      </w:tc>
      <w:tc>
        <w:tcPr>
          <w:tcW w:w="2600" w:type="dxa"/>
          <w:tcMar>
            <w:top w:w="200" w:type="dxa"/>
          </w:tcMar>
          <w:vAlign w:val="center"/>
        </w:tcPr>
        <w:p>
          <w:pPr>
            <w:pStyle w:val="Normal128"/>
          </w:pPr>
        </w:p>
      </w:tc>
    </w:tr>
  </w:tbl>
</w:ftr>
</file>

<file path=word/footer3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8"/>
      <w:spacing w:before="200"/>
      <w:jc w:val="center"/>
    </w:pPr>
  </w:p>
</w:ftr>
</file>

<file path=word/footer3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9"/>
    </w:pPr>
  </w:p>
</w:ftr>
</file>

<file path=word/footer3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9"/>
          </w:pPr>
        </w:p>
      </w:tc>
      <w:tc>
        <w:tcPr>
          <w:tcW w:w="4880" w:type="dxa"/>
          <w:tcMar>
            <w:top w:w="200" w:type="dxa"/>
          </w:tcMar>
          <w:vAlign w:val="center"/>
        </w:tcPr>
        <w:p>
          <w:pPr>
            <w:pStyle w:val="Normal129"/>
          </w:pPr>
        </w:p>
      </w:tc>
      <w:tc>
        <w:tcPr>
          <w:tcW w:w="2600" w:type="dxa"/>
          <w:tcMar>
            <w:top w:w="200" w:type="dxa"/>
          </w:tcMar>
          <w:vAlign w:val="center"/>
        </w:tcPr>
        <w:p>
          <w:pPr>
            <w:pStyle w:val="Normal129"/>
          </w:pPr>
        </w:p>
      </w:tc>
    </w:tr>
  </w:tbl>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
      <w:spacing w:before="200"/>
      <w:jc w:val="center"/>
    </w:pPr>
  </w:p>
</w:ftr>
</file>

<file path=word/footer3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9"/>
      <w:spacing w:before="200"/>
      <w:jc w:val="center"/>
    </w:pPr>
  </w:p>
</w:ftr>
</file>

<file path=word/footer3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0"/>
    </w:pPr>
  </w:p>
</w:ftr>
</file>

<file path=word/footer3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0"/>
          </w:pPr>
        </w:p>
      </w:tc>
      <w:tc>
        <w:tcPr>
          <w:tcW w:w="4880" w:type="dxa"/>
          <w:tcMar>
            <w:top w:w="200" w:type="dxa"/>
          </w:tcMar>
          <w:vAlign w:val="center"/>
        </w:tcPr>
        <w:p>
          <w:pPr>
            <w:pStyle w:val="Normal130"/>
          </w:pPr>
        </w:p>
      </w:tc>
      <w:tc>
        <w:tcPr>
          <w:tcW w:w="2600" w:type="dxa"/>
          <w:tcMar>
            <w:top w:w="200" w:type="dxa"/>
          </w:tcMar>
          <w:vAlign w:val="center"/>
        </w:tcPr>
        <w:p>
          <w:pPr>
            <w:pStyle w:val="Normal130"/>
          </w:pPr>
        </w:p>
      </w:tc>
    </w:tr>
  </w:tbl>
</w:ftr>
</file>

<file path=word/footer3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0"/>
      <w:spacing w:before="200"/>
      <w:jc w:val="center"/>
    </w:pPr>
  </w:p>
</w:ftr>
</file>

<file path=word/footer3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1"/>
    </w:pPr>
  </w:p>
</w:ftr>
</file>

<file path=word/footer3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1"/>
          </w:pPr>
        </w:p>
      </w:tc>
      <w:tc>
        <w:tcPr>
          <w:tcW w:w="4880" w:type="dxa"/>
          <w:tcMar>
            <w:top w:w="200" w:type="dxa"/>
          </w:tcMar>
          <w:vAlign w:val="center"/>
        </w:tcPr>
        <w:p>
          <w:pPr>
            <w:pStyle w:val="Normal131"/>
          </w:pPr>
        </w:p>
      </w:tc>
      <w:tc>
        <w:tcPr>
          <w:tcW w:w="2600" w:type="dxa"/>
          <w:tcMar>
            <w:top w:w="200" w:type="dxa"/>
          </w:tcMar>
          <w:vAlign w:val="center"/>
        </w:tcPr>
        <w:p>
          <w:pPr>
            <w:pStyle w:val="Normal131"/>
          </w:pPr>
        </w:p>
      </w:tc>
    </w:tr>
  </w:tbl>
</w:ftr>
</file>

<file path=word/footer3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1"/>
      <w:spacing w:before="200"/>
      <w:jc w:val="center"/>
    </w:pPr>
  </w:p>
</w:ftr>
</file>

<file path=word/footer3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2"/>
    </w:pPr>
  </w:p>
</w:ftr>
</file>

<file path=word/footer3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2"/>
          </w:pPr>
        </w:p>
      </w:tc>
      <w:tc>
        <w:tcPr>
          <w:tcW w:w="4880" w:type="dxa"/>
          <w:tcMar>
            <w:top w:w="200" w:type="dxa"/>
          </w:tcMar>
          <w:vAlign w:val="center"/>
        </w:tcPr>
        <w:p>
          <w:pPr>
            <w:pStyle w:val="Normal132"/>
          </w:pPr>
        </w:p>
      </w:tc>
      <w:tc>
        <w:tcPr>
          <w:tcW w:w="2600" w:type="dxa"/>
          <w:tcMar>
            <w:top w:w="200" w:type="dxa"/>
          </w:tcMar>
          <w:vAlign w:val="center"/>
        </w:tcPr>
        <w:p>
          <w:pPr>
            <w:pStyle w:val="Normal132"/>
          </w:pPr>
        </w:p>
      </w:tc>
    </w:tr>
  </w:tbl>
</w:ftr>
</file>

<file path=word/footer3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2"/>
      <w:spacing w:before="200"/>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
    </w:pP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
    </w:pPr>
  </w:p>
</w:ftr>
</file>

<file path=word/footer4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3"/>
    </w:pPr>
  </w:p>
</w:ftr>
</file>

<file path=word/footer4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3"/>
          </w:pPr>
        </w:p>
      </w:tc>
      <w:tc>
        <w:tcPr>
          <w:tcW w:w="4880" w:type="dxa"/>
          <w:tcMar>
            <w:top w:w="200" w:type="dxa"/>
          </w:tcMar>
          <w:vAlign w:val="center"/>
        </w:tcPr>
        <w:p>
          <w:pPr>
            <w:pStyle w:val="Normal133"/>
          </w:pPr>
        </w:p>
      </w:tc>
      <w:tc>
        <w:tcPr>
          <w:tcW w:w="2600" w:type="dxa"/>
          <w:tcMar>
            <w:top w:w="200" w:type="dxa"/>
          </w:tcMar>
          <w:vAlign w:val="center"/>
        </w:tcPr>
        <w:p>
          <w:pPr>
            <w:pStyle w:val="Normal133"/>
          </w:pPr>
        </w:p>
      </w:tc>
    </w:tr>
  </w:tbl>
</w:ftr>
</file>

<file path=word/footer4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3"/>
      <w:spacing w:before="200"/>
      <w:jc w:val="center"/>
    </w:pPr>
  </w:p>
</w:ftr>
</file>

<file path=word/footer4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4"/>
    </w:pPr>
  </w:p>
</w:ftr>
</file>

<file path=word/footer4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4"/>
          </w:pPr>
        </w:p>
      </w:tc>
      <w:tc>
        <w:tcPr>
          <w:tcW w:w="4880" w:type="dxa"/>
          <w:tcMar>
            <w:top w:w="200" w:type="dxa"/>
          </w:tcMar>
          <w:vAlign w:val="center"/>
        </w:tcPr>
        <w:p>
          <w:pPr>
            <w:pStyle w:val="Normal134"/>
          </w:pPr>
        </w:p>
      </w:tc>
      <w:tc>
        <w:tcPr>
          <w:tcW w:w="2600" w:type="dxa"/>
          <w:tcMar>
            <w:top w:w="200" w:type="dxa"/>
          </w:tcMar>
          <w:vAlign w:val="center"/>
        </w:tcPr>
        <w:p>
          <w:pPr>
            <w:pStyle w:val="Normal134"/>
          </w:pPr>
        </w:p>
      </w:tc>
    </w:tr>
  </w:tbl>
</w:ftr>
</file>

<file path=word/footer4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4"/>
      <w:spacing w:before="200"/>
      <w:jc w:val="center"/>
    </w:pPr>
  </w:p>
</w:ftr>
</file>

<file path=word/footer4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5"/>
    </w:pPr>
  </w:p>
</w:ftr>
</file>

<file path=word/footer4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5"/>
          </w:pPr>
        </w:p>
      </w:tc>
      <w:tc>
        <w:tcPr>
          <w:tcW w:w="4880" w:type="dxa"/>
          <w:tcMar>
            <w:top w:w="200" w:type="dxa"/>
          </w:tcMar>
          <w:vAlign w:val="center"/>
        </w:tcPr>
        <w:p>
          <w:pPr>
            <w:pStyle w:val="Normal135"/>
          </w:pPr>
        </w:p>
      </w:tc>
      <w:tc>
        <w:tcPr>
          <w:tcW w:w="2600" w:type="dxa"/>
          <w:tcMar>
            <w:top w:w="200" w:type="dxa"/>
          </w:tcMar>
          <w:vAlign w:val="center"/>
        </w:tcPr>
        <w:p>
          <w:pPr>
            <w:pStyle w:val="Normal135"/>
          </w:pPr>
        </w:p>
      </w:tc>
    </w:tr>
  </w:tbl>
</w:ftr>
</file>

<file path=word/footer4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5"/>
      <w:spacing w:before="200"/>
      <w:jc w:val="center"/>
    </w:pPr>
  </w:p>
</w:ftr>
</file>

<file path=word/footer4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6"/>
    </w:pP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
          </w:pPr>
        </w:p>
      </w:tc>
      <w:tc>
        <w:tcPr>
          <w:tcW w:w="4880" w:type="dxa"/>
          <w:tcMar>
            <w:top w:w="200" w:type="dxa"/>
          </w:tcMar>
          <w:vAlign w:val="center"/>
        </w:tcPr>
        <w:p>
          <w:pPr>
            <w:pStyle w:val="Normal13"/>
          </w:pPr>
        </w:p>
      </w:tc>
      <w:tc>
        <w:tcPr>
          <w:tcW w:w="2600" w:type="dxa"/>
          <w:tcMar>
            <w:top w:w="200" w:type="dxa"/>
          </w:tcMar>
          <w:vAlign w:val="center"/>
        </w:tcPr>
        <w:p>
          <w:pPr>
            <w:pStyle w:val="Normal13"/>
          </w:pPr>
        </w:p>
      </w:tc>
    </w:tr>
  </w:tbl>
</w:ftr>
</file>

<file path=word/footer4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6"/>
          </w:pPr>
        </w:p>
      </w:tc>
      <w:tc>
        <w:tcPr>
          <w:tcW w:w="4880" w:type="dxa"/>
          <w:tcMar>
            <w:top w:w="200" w:type="dxa"/>
          </w:tcMar>
          <w:vAlign w:val="center"/>
        </w:tcPr>
        <w:p>
          <w:pPr>
            <w:pStyle w:val="Normal136"/>
          </w:pPr>
        </w:p>
      </w:tc>
      <w:tc>
        <w:tcPr>
          <w:tcW w:w="2600" w:type="dxa"/>
          <w:tcMar>
            <w:top w:w="200" w:type="dxa"/>
          </w:tcMar>
          <w:vAlign w:val="center"/>
        </w:tcPr>
        <w:p>
          <w:pPr>
            <w:pStyle w:val="Normal136"/>
          </w:pPr>
        </w:p>
      </w:tc>
    </w:tr>
  </w:tbl>
</w:ftr>
</file>

<file path=word/footer4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6"/>
      <w:spacing w:before="200"/>
      <w:jc w:val="center"/>
    </w:pPr>
  </w:p>
</w:ftr>
</file>

<file path=word/footer4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7"/>
    </w:pPr>
  </w:p>
</w:ftr>
</file>

<file path=word/footer4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7"/>
          </w:pPr>
        </w:p>
      </w:tc>
      <w:tc>
        <w:tcPr>
          <w:tcW w:w="4880" w:type="dxa"/>
          <w:tcMar>
            <w:top w:w="200" w:type="dxa"/>
          </w:tcMar>
          <w:vAlign w:val="center"/>
        </w:tcPr>
        <w:p>
          <w:pPr>
            <w:pStyle w:val="Normal137"/>
          </w:pPr>
        </w:p>
      </w:tc>
      <w:tc>
        <w:tcPr>
          <w:tcW w:w="2600" w:type="dxa"/>
          <w:tcMar>
            <w:top w:w="200" w:type="dxa"/>
          </w:tcMar>
          <w:vAlign w:val="center"/>
        </w:tcPr>
        <w:p>
          <w:pPr>
            <w:pStyle w:val="Normal137"/>
          </w:pPr>
        </w:p>
      </w:tc>
    </w:tr>
  </w:tbl>
</w:ftr>
</file>

<file path=word/footer4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7"/>
      <w:spacing w:before="200"/>
      <w:jc w:val="center"/>
    </w:pPr>
  </w:p>
</w:ftr>
</file>

<file path=word/footer4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8"/>
    </w:pPr>
  </w:p>
</w:ftr>
</file>

<file path=word/footer4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8"/>
          </w:pPr>
        </w:p>
      </w:tc>
      <w:tc>
        <w:tcPr>
          <w:tcW w:w="4880" w:type="dxa"/>
          <w:tcMar>
            <w:top w:w="200" w:type="dxa"/>
          </w:tcMar>
          <w:vAlign w:val="center"/>
        </w:tcPr>
        <w:p>
          <w:pPr>
            <w:pStyle w:val="Normal138"/>
          </w:pPr>
        </w:p>
      </w:tc>
      <w:tc>
        <w:tcPr>
          <w:tcW w:w="2600" w:type="dxa"/>
          <w:tcMar>
            <w:top w:w="200" w:type="dxa"/>
          </w:tcMar>
          <w:vAlign w:val="center"/>
        </w:tcPr>
        <w:p>
          <w:pPr>
            <w:pStyle w:val="Normal138"/>
          </w:pPr>
        </w:p>
      </w:tc>
    </w:tr>
  </w:tbl>
</w:ftr>
</file>

<file path=word/footer4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8"/>
      <w:spacing w:before="200"/>
      <w:jc w:val="center"/>
    </w:pPr>
  </w:p>
</w:ftr>
</file>

<file path=word/footer4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9"/>
    </w:pPr>
  </w:p>
</w:ftr>
</file>

<file path=word/footer4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9"/>
          </w:pPr>
        </w:p>
      </w:tc>
      <w:tc>
        <w:tcPr>
          <w:tcW w:w="4880" w:type="dxa"/>
          <w:tcMar>
            <w:top w:w="200" w:type="dxa"/>
          </w:tcMar>
          <w:vAlign w:val="center"/>
        </w:tcPr>
        <w:p>
          <w:pPr>
            <w:pStyle w:val="Normal139"/>
          </w:pPr>
        </w:p>
      </w:tc>
      <w:tc>
        <w:tcPr>
          <w:tcW w:w="2600" w:type="dxa"/>
          <w:tcMar>
            <w:top w:w="200" w:type="dxa"/>
          </w:tcMar>
          <w:vAlign w:val="center"/>
        </w:tcPr>
        <w:p>
          <w:pPr>
            <w:pStyle w:val="Normal139"/>
          </w:pPr>
        </w:p>
      </w:tc>
    </w:tr>
  </w:tbl>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
      <w:spacing w:before="200"/>
      <w:jc w:val="center"/>
    </w:pPr>
  </w:p>
</w:ftr>
</file>

<file path=word/footer4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9"/>
      <w:spacing w:before="200"/>
      <w:jc w:val="center"/>
    </w:pPr>
  </w:p>
</w:ftr>
</file>

<file path=word/footer4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0"/>
    </w:pPr>
  </w:p>
</w:ftr>
</file>

<file path=word/footer4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0"/>
          </w:pPr>
        </w:p>
      </w:tc>
      <w:tc>
        <w:tcPr>
          <w:tcW w:w="4880" w:type="dxa"/>
          <w:tcMar>
            <w:top w:w="200" w:type="dxa"/>
          </w:tcMar>
          <w:vAlign w:val="center"/>
        </w:tcPr>
        <w:p>
          <w:pPr>
            <w:pStyle w:val="Normal140"/>
          </w:pPr>
        </w:p>
      </w:tc>
      <w:tc>
        <w:tcPr>
          <w:tcW w:w="2600" w:type="dxa"/>
          <w:tcMar>
            <w:top w:w="200" w:type="dxa"/>
          </w:tcMar>
          <w:vAlign w:val="center"/>
        </w:tcPr>
        <w:p>
          <w:pPr>
            <w:pStyle w:val="Normal140"/>
          </w:pPr>
        </w:p>
      </w:tc>
    </w:tr>
  </w:tbl>
</w:ftr>
</file>

<file path=word/footer4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0"/>
      <w:spacing w:before="200"/>
      <w:jc w:val="center"/>
    </w:pPr>
  </w:p>
</w:ftr>
</file>

<file path=word/footer4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1"/>
    </w:pPr>
  </w:p>
</w:ftr>
</file>

<file path=word/footer4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1"/>
          </w:pPr>
        </w:p>
      </w:tc>
      <w:tc>
        <w:tcPr>
          <w:tcW w:w="4880" w:type="dxa"/>
          <w:tcMar>
            <w:top w:w="200" w:type="dxa"/>
          </w:tcMar>
          <w:vAlign w:val="center"/>
        </w:tcPr>
        <w:p>
          <w:pPr>
            <w:pStyle w:val="Normal141"/>
          </w:pPr>
        </w:p>
      </w:tc>
      <w:tc>
        <w:tcPr>
          <w:tcW w:w="2600" w:type="dxa"/>
          <w:tcMar>
            <w:top w:w="200" w:type="dxa"/>
          </w:tcMar>
          <w:vAlign w:val="center"/>
        </w:tcPr>
        <w:p>
          <w:pPr>
            <w:pStyle w:val="Normal141"/>
          </w:pPr>
        </w:p>
      </w:tc>
    </w:tr>
  </w:tbl>
</w:ftr>
</file>

<file path=word/footer4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1"/>
      <w:spacing w:before="200"/>
      <w:jc w:val="center"/>
    </w:pPr>
  </w:p>
</w:ftr>
</file>

<file path=word/footer4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2"/>
    </w:pPr>
  </w:p>
</w:ftr>
</file>

<file path=word/footer4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2"/>
          </w:pPr>
        </w:p>
      </w:tc>
      <w:tc>
        <w:tcPr>
          <w:tcW w:w="4880" w:type="dxa"/>
          <w:tcMar>
            <w:top w:w="200" w:type="dxa"/>
          </w:tcMar>
          <w:vAlign w:val="center"/>
        </w:tcPr>
        <w:p>
          <w:pPr>
            <w:pStyle w:val="Normal142"/>
          </w:pPr>
        </w:p>
      </w:tc>
      <w:tc>
        <w:tcPr>
          <w:tcW w:w="2600" w:type="dxa"/>
          <w:tcMar>
            <w:top w:w="200" w:type="dxa"/>
          </w:tcMar>
          <w:vAlign w:val="center"/>
        </w:tcPr>
        <w:p>
          <w:pPr>
            <w:pStyle w:val="Normal142"/>
          </w:pPr>
        </w:p>
      </w:tc>
    </w:tr>
  </w:tbl>
</w:ftr>
</file>

<file path=word/footer4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2"/>
      <w:spacing w:before="200"/>
      <w:jc w:val="center"/>
    </w:pP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
    </w:pPr>
  </w:p>
</w:ftr>
</file>

<file path=word/footer4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3"/>
    </w:pPr>
  </w:p>
</w:ftr>
</file>

<file path=word/footer4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3"/>
          </w:pPr>
        </w:p>
      </w:tc>
      <w:tc>
        <w:tcPr>
          <w:tcW w:w="4880" w:type="dxa"/>
          <w:tcMar>
            <w:top w:w="200" w:type="dxa"/>
          </w:tcMar>
          <w:vAlign w:val="center"/>
        </w:tcPr>
        <w:p>
          <w:pPr>
            <w:pStyle w:val="Normal143"/>
          </w:pPr>
        </w:p>
      </w:tc>
      <w:tc>
        <w:tcPr>
          <w:tcW w:w="2600" w:type="dxa"/>
          <w:tcMar>
            <w:top w:w="200" w:type="dxa"/>
          </w:tcMar>
          <w:vAlign w:val="center"/>
        </w:tcPr>
        <w:p>
          <w:pPr>
            <w:pStyle w:val="Normal143"/>
          </w:pPr>
        </w:p>
      </w:tc>
    </w:tr>
  </w:tbl>
</w:ftr>
</file>

<file path=word/footer4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3"/>
      <w:spacing w:before="200"/>
      <w:jc w:val="center"/>
    </w:pPr>
  </w:p>
</w:ftr>
</file>

<file path=word/footer4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4"/>
    </w:pPr>
  </w:p>
</w:ftr>
</file>

<file path=word/footer4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4"/>
          </w:pPr>
        </w:p>
      </w:tc>
      <w:tc>
        <w:tcPr>
          <w:tcW w:w="4880" w:type="dxa"/>
          <w:tcMar>
            <w:top w:w="200" w:type="dxa"/>
          </w:tcMar>
          <w:vAlign w:val="center"/>
        </w:tcPr>
        <w:p>
          <w:pPr>
            <w:pStyle w:val="Normal144"/>
          </w:pPr>
        </w:p>
      </w:tc>
      <w:tc>
        <w:tcPr>
          <w:tcW w:w="2600" w:type="dxa"/>
          <w:tcMar>
            <w:top w:w="200" w:type="dxa"/>
          </w:tcMar>
          <w:vAlign w:val="center"/>
        </w:tcPr>
        <w:p>
          <w:pPr>
            <w:pStyle w:val="Normal144"/>
          </w:pPr>
        </w:p>
      </w:tc>
    </w:tr>
  </w:tbl>
</w:ftr>
</file>

<file path=word/footer4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4"/>
      <w:spacing w:before="200"/>
      <w:jc w:val="center"/>
    </w:pPr>
  </w:p>
</w:ftr>
</file>

<file path=word/footer4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5"/>
    </w:pPr>
  </w:p>
</w:ftr>
</file>

<file path=word/footer4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5"/>
          </w:pPr>
        </w:p>
      </w:tc>
      <w:tc>
        <w:tcPr>
          <w:tcW w:w="4880" w:type="dxa"/>
          <w:tcMar>
            <w:top w:w="200" w:type="dxa"/>
          </w:tcMar>
          <w:vAlign w:val="center"/>
        </w:tcPr>
        <w:p>
          <w:pPr>
            <w:pStyle w:val="Normal145"/>
          </w:pPr>
        </w:p>
      </w:tc>
      <w:tc>
        <w:tcPr>
          <w:tcW w:w="2600" w:type="dxa"/>
          <w:tcMar>
            <w:top w:w="200" w:type="dxa"/>
          </w:tcMar>
          <w:vAlign w:val="center"/>
        </w:tcPr>
        <w:p>
          <w:pPr>
            <w:pStyle w:val="Normal145"/>
          </w:pPr>
        </w:p>
      </w:tc>
    </w:tr>
  </w:tbl>
</w:ftr>
</file>

<file path=word/footer4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5"/>
      <w:spacing w:before="200"/>
      <w:jc w:val="center"/>
    </w:pPr>
  </w:p>
</w:ftr>
</file>

<file path=word/footer4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6"/>
    </w:pP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
          </w:pPr>
        </w:p>
      </w:tc>
      <w:tc>
        <w:tcPr>
          <w:tcW w:w="4880" w:type="dxa"/>
          <w:tcMar>
            <w:top w:w="200" w:type="dxa"/>
          </w:tcMar>
          <w:vAlign w:val="center"/>
        </w:tcPr>
        <w:p>
          <w:pPr>
            <w:pStyle w:val="Normal14"/>
          </w:pPr>
        </w:p>
      </w:tc>
      <w:tc>
        <w:tcPr>
          <w:tcW w:w="2600" w:type="dxa"/>
          <w:tcMar>
            <w:top w:w="200" w:type="dxa"/>
          </w:tcMar>
          <w:vAlign w:val="center"/>
        </w:tcPr>
        <w:p>
          <w:pPr>
            <w:pStyle w:val="Normal14"/>
          </w:pPr>
        </w:p>
      </w:tc>
    </w:tr>
  </w:tbl>
</w:ftr>
</file>

<file path=word/footer4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6"/>
          </w:pPr>
        </w:p>
      </w:tc>
      <w:tc>
        <w:tcPr>
          <w:tcW w:w="4880" w:type="dxa"/>
          <w:tcMar>
            <w:top w:w="200" w:type="dxa"/>
          </w:tcMar>
          <w:vAlign w:val="center"/>
        </w:tcPr>
        <w:p>
          <w:pPr>
            <w:pStyle w:val="Normal146"/>
          </w:pPr>
        </w:p>
      </w:tc>
      <w:tc>
        <w:tcPr>
          <w:tcW w:w="2600" w:type="dxa"/>
          <w:tcMar>
            <w:top w:w="200" w:type="dxa"/>
          </w:tcMar>
          <w:vAlign w:val="center"/>
        </w:tcPr>
        <w:p>
          <w:pPr>
            <w:pStyle w:val="Normal146"/>
          </w:pPr>
        </w:p>
      </w:tc>
    </w:tr>
  </w:tbl>
</w:ftr>
</file>

<file path=word/footer4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6"/>
      <w:spacing w:before="200"/>
      <w:jc w:val="center"/>
    </w:pPr>
  </w:p>
</w:ftr>
</file>

<file path=word/footer4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7"/>
    </w:pPr>
  </w:p>
</w:ftr>
</file>

<file path=word/footer4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7"/>
          </w:pPr>
        </w:p>
      </w:tc>
      <w:tc>
        <w:tcPr>
          <w:tcW w:w="4880" w:type="dxa"/>
          <w:tcMar>
            <w:top w:w="200" w:type="dxa"/>
          </w:tcMar>
          <w:vAlign w:val="center"/>
        </w:tcPr>
        <w:p>
          <w:pPr>
            <w:pStyle w:val="Normal147"/>
          </w:pPr>
        </w:p>
      </w:tc>
      <w:tc>
        <w:tcPr>
          <w:tcW w:w="2600" w:type="dxa"/>
          <w:tcMar>
            <w:top w:w="200" w:type="dxa"/>
          </w:tcMar>
          <w:vAlign w:val="center"/>
        </w:tcPr>
        <w:p>
          <w:pPr>
            <w:pStyle w:val="Normal147"/>
          </w:pPr>
        </w:p>
      </w:tc>
    </w:tr>
  </w:tbl>
</w:ftr>
</file>

<file path=word/footer4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7"/>
      <w:spacing w:before="200"/>
      <w:jc w:val="center"/>
    </w:pPr>
  </w:p>
</w:ftr>
</file>

<file path=word/footer4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8"/>
    </w:pPr>
  </w:p>
</w:ftr>
</file>

<file path=word/footer4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8"/>
          </w:pPr>
        </w:p>
      </w:tc>
      <w:tc>
        <w:tcPr>
          <w:tcW w:w="4880" w:type="dxa"/>
          <w:tcMar>
            <w:top w:w="200" w:type="dxa"/>
          </w:tcMar>
          <w:vAlign w:val="center"/>
        </w:tcPr>
        <w:p>
          <w:pPr>
            <w:pStyle w:val="Normal148"/>
          </w:pPr>
        </w:p>
      </w:tc>
      <w:tc>
        <w:tcPr>
          <w:tcW w:w="2600" w:type="dxa"/>
          <w:tcMar>
            <w:top w:w="200" w:type="dxa"/>
          </w:tcMar>
          <w:vAlign w:val="center"/>
        </w:tcPr>
        <w:p>
          <w:pPr>
            <w:pStyle w:val="Normal148"/>
          </w:pPr>
        </w:p>
      </w:tc>
    </w:tr>
  </w:tbl>
</w:ftr>
</file>

<file path=word/footer4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8"/>
      <w:spacing w:before="200"/>
      <w:jc w:val="center"/>
    </w:pPr>
  </w:p>
</w:ftr>
</file>

<file path=word/footer4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9"/>
    </w:pPr>
  </w:p>
</w:ftr>
</file>

<file path=word/footer4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9"/>
          </w:pPr>
        </w:p>
      </w:tc>
      <w:tc>
        <w:tcPr>
          <w:tcW w:w="4880" w:type="dxa"/>
          <w:tcMar>
            <w:top w:w="200" w:type="dxa"/>
          </w:tcMar>
          <w:vAlign w:val="center"/>
        </w:tcPr>
        <w:p>
          <w:pPr>
            <w:pStyle w:val="Normal149"/>
          </w:pPr>
        </w:p>
      </w:tc>
      <w:tc>
        <w:tcPr>
          <w:tcW w:w="2600" w:type="dxa"/>
          <w:tcMar>
            <w:top w:w="200" w:type="dxa"/>
          </w:tcMar>
          <w:vAlign w:val="center"/>
        </w:tcPr>
        <w:p>
          <w:pPr>
            <w:pStyle w:val="Normal149"/>
          </w:pPr>
        </w:p>
      </w:tc>
    </w:tr>
  </w:tbl>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
      <w:spacing w:before="200"/>
      <w:jc w:val="center"/>
    </w:pPr>
  </w:p>
</w:ftr>
</file>

<file path=word/footer4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9"/>
      <w:spacing w:before="200"/>
      <w:jc w:val="center"/>
    </w:pPr>
  </w:p>
</w:ftr>
</file>

<file path=word/footer4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0"/>
    </w:pPr>
  </w:p>
</w:ftr>
</file>

<file path=word/footer4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0"/>
          </w:pPr>
        </w:p>
      </w:tc>
      <w:tc>
        <w:tcPr>
          <w:tcW w:w="4880" w:type="dxa"/>
          <w:tcMar>
            <w:top w:w="200" w:type="dxa"/>
          </w:tcMar>
          <w:vAlign w:val="center"/>
        </w:tcPr>
        <w:p>
          <w:pPr>
            <w:pStyle w:val="Normal150"/>
          </w:pPr>
        </w:p>
      </w:tc>
      <w:tc>
        <w:tcPr>
          <w:tcW w:w="2600" w:type="dxa"/>
          <w:tcMar>
            <w:top w:w="200" w:type="dxa"/>
          </w:tcMar>
          <w:vAlign w:val="center"/>
        </w:tcPr>
        <w:p>
          <w:pPr>
            <w:pStyle w:val="Normal150"/>
          </w:pPr>
        </w:p>
      </w:tc>
    </w:tr>
  </w:tbl>
</w:ftr>
</file>

<file path=word/footer4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0"/>
      <w:spacing w:before="200"/>
      <w:jc w:val="center"/>
    </w:pPr>
  </w:p>
</w:ftr>
</file>

<file path=word/footer4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1"/>
    </w:pPr>
  </w:p>
</w:ftr>
</file>

<file path=word/footer4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1"/>
          </w:pPr>
        </w:p>
      </w:tc>
      <w:tc>
        <w:tcPr>
          <w:tcW w:w="4880" w:type="dxa"/>
          <w:tcMar>
            <w:top w:w="200" w:type="dxa"/>
          </w:tcMar>
          <w:vAlign w:val="center"/>
        </w:tcPr>
        <w:p>
          <w:pPr>
            <w:pStyle w:val="Normal151"/>
          </w:pPr>
        </w:p>
      </w:tc>
      <w:tc>
        <w:tcPr>
          <w:tcW w:w="2600" w:type="dxa"/>
          <w:tcMar>
            <w:top w:w="200" w:type="dxa"/>
          </w:tcMar>
          <w:vAlign w:val="center"/>
        </w:tcPr>
        <w:p>
          <w:pPr>
            <w:pStyle w:val="Normal151"/>
          </w:pPr>
        </w:p>
      </w:tc>
    </w:tr>
  </w:tbl>
</w:ftr>
</file>

<file path=word/footer4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1"/>
      <w:spacing w:before="200"/>
      <w:jc w:val="center"/>
    </w:pPr>
  </w:p>
</w:ftr>
</file>

<file path=word/footer4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2"/>
    </w:pPr>
  </w:p>
</w:ftr>
</file>

<file path=word/footer4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2"/>
          </w:pPr>
        </w:p>
      </w:tc>
      <w:tc>
        <w:tcPr>
          <w:tcW w:w="4880" w:type="dxa"/>
          <w:tcMar>
            <w:top w:w="200" w:type="dxa"/>
          </w:tcMar>
          <w:vAlign w:val="center"/>
        </w:tcPr>
        <w:p>
          <w:pPr>
            <w:pStyle w:val="Normal152"/>
          </w:pPr>
        </w:p>
      </w:tc>
      <w:tc>
        <w:tcPr>
          <w:tcW w:w="2600" w:type="dxa"/>
          <w:tcMar>
            <w:top w:w="200" w:type="dxa"/>
          </w:tcMar>
          <w:vAlign w:val="center"/>
        </w:tcPr>
        <w:p>
          <w:pPr>
            <w:pStyle w:val="Normal152"/>
          </w:pPr>
        </w:p>
      </w:tc>
    </w:tr>
  </w:tbl>
</w:ftr>
</file>

<file path=word/footer4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2"/>
      <w:spacing w:before="200"/>
      <w:jc w:val="center"/>
    </w:pP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
    </w:pPr>
  </w:p>
</w:ftr>
</file>

<file path=word/footer4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3"/>
    </w:pPr>
  </w:p>
</w:ftr>
</file>

<file path=word/footer4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3"/>
          </w:pPr>
        </w:p>
      </w:tc>
      <w:tc>
        <w:tcPr>
          <w:tcW w:w="4880" w:type="dxa"/>
          <w:tcMar>
            <w:top w:w="200" w:type="dxa"/>
          </w:tcMar>
          <w:vAlign w:val="center"/>
        </w:tcPr>
        <w:p>
          <w:pPr>
            <w:pStyle w:val="Normal153"/>
          </w:pPr>
        </w:p>
      </w:tc>
      <w:tc>
        <w:tcPr>
          <w:tcW w:w="2600" w:type="dxa"/>
          <w:tcMar>
            <w:top w:w="200" w:type="dxa"/>
          </w:tcMar>
          <w:vAlign w:val="center"/>
        </w:tcPr>
        <w:p>
          <w:pPr>
            <w:pStyle w:val="Normal153"/>
          </w:pPr>
        </w:p>
      </w:tc>
    </w:tr>
  </w:tbl>
</w:ftr>
</file>

<file path=word/footer4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3"/>
      <w:spacing w:before="200"/>
      <w:jc w:val="center"/>
    </w:pPr>
  </w:p>
</w:ftr>
</file>

<file path=word/footer4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4"/>
    </w:pPr>
  </w:p>
</w:ftr>
</file>

<file path=word/footer4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4"/>
          </w:pPr>
        </w:p>
      </w:tc>
      <w:tc>
        <w:tcPr>
          <w:tcW w:w="4880" w:type="dxa"/>
          <w:tcMar>
            <w:top w:w="200" w:type="dxa"/>
          </w:tcMar>
          <w:vAlign w:val="center"/>
        </w:tcPr>
        <w:p>
          <w:pPr>
            <w:pStyle w:val="Normal154"/>
          </w:pPr>
        </w:p>
      </w:tc>
      <w:tc>
        <w:tcPr>
          <w:tcW w:w="2600" w:type="dxa"/>
          <w:tcMar>
            <w:top w:w="200" w:type="dxa"/>
          </w:tcMar>
          <w:vAlign w:val="center"/>
        </w:tcPr>
        <w:p>
          <w:pPr>
            <w:pStyle w:val="Normal154"/>
          </w:pPr>
        </w:p>
      </w:tc>
    </w:tr>
  </w:tbl>
</w:ftr>
</file>

<file path=word/footer4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4"/>
      <w:spacing w:before="200"/>
      <w:jc w:val="center"/>
    </w:pPr>
  </w:p>
</w:ftr>
</file>

<file path=word/footer4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5"/>
    </w:pPr>
  </w:p>
</w:ftr>
</file>

<file path=word/footer4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5"/>
          </w:pPr>
        </w:p>
      </w:tc>
      <w:tc>
        <w:tcPr>
          <w:tcW w:w="4880" w:type="dxa"/>
          <w:tcMar>
            <w:top w:w="200" w:type="dxa"/>
          </w:tcMar>
          <w:vAlign w:val="center"/>
        </w:tcPr>
        <w:p>
          <w:pPr>
            <w:pStyle w:val="Normal155"/>
          </w:pPr>
        </w:p>
      </w:tc>
      <w:tc>
        <w:tcPr>
          <w:tcW w:w="2600" w:type="dxa"/>
          <w:tcMar>
            <w:top w:w="200" w:type="dxa"/>
          </w:tcMar>
          <w:vAlign w:val="center"/>
        </w:tcPr>
        <w:p>
          <w:pPr>
            <w:pStyle w:val="Normal155"/>
          </w:pPr>
        </w:p>
      </w:tc>
    </w:tr>
  </w:tbl>
</w:ftr>
</file>

<file path=word/footer4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5"/>
      <w:spacing w:before="200"/>
      <w:jc w:val="center"/>
    </w:pPr>
  </w:p>
</w:ftr>
</file>

<file path=word/footer4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6"/>
    </w:pP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
          </w:pPr>
        </w:p>
      </w:tc>
      <w:tc>
        <w:tcPr>
          <w:tcW w:w="4880" w:type="dxa"/>
          <w:tcMar>
            <w:top w:w="200" w:type="dxa"/>
          </w:tcMar>
          <w:vAlign w:val="center"/>
        </w:tcPr>
        <w:p>
          <w:pPr>
            <w:pStyle w:val="Normal15"/>
          </w:pPr>
        </w:p>
      </w:tc>
      <w:tc>
        <w:tcPr>
          <w:tcW w:w="2600" w:type="dxa"/>
          <w:tcMar>
            <w:top w:w="200" w:type="dxa"/>
          </w:tcMar>
          <w:vAlign w:val="center"/>
        </w:tcPr>
        <w:p>
          <w:pPr>
            <w:pStyle w:val="Normal15"/>
          </w:pPr>
        </w:p>
      </w:tc>
    </w:tr>
  </w:tbl>
</w:ftr>
</file>

<file path=word/footer4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6"/>
          </w:pPr>
        </w:p>
      </w:tc>
      <w:tc>
        <w:tcPr>
          <w:tcW w:w="4880" w:type="dxa"/>
          <w:tcMar>
            <w:top w:w="200" w:type="dxa"/>
          </w:tcMar>
          <w:vAlign w:val="center"/>
        </w:tcPr>
        <w:p>
          <w:pPr>
            <w:pStyle w:val="Normal156"/>
          </w:pPr>
        </w:p>
      </w:tc>
      <w:tc>
        <w:tcPr>
          <w:tcW w:w="2600" w:type="dxa"/>
          <w:tcMar>
            <w:top w:w="200" w:type="dxa"/>
          </w:tcMar>
          <w:vAlign w:val="center"/>
        </w:tcPr>
        <w:p>
          <w:pPr>
            <w:pStyle w:val="Normal156"/>
          </w:pPr>
        </w:p>
      </w:tc>
    </w:tr>
  </w:tbl>
</w:ftr>
</file>

<file path=word/footer4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6"/>
      <w:spacing w:before="200"/>
      <w:jc w:val="center"/>
    </w:pPr>
  </w:p>
</w:ftr>
</file>

<file path=word/footer4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7"/>
    </w:pPr>
  </w:p>
</w:ftr>
</file>

<file path=word/footer4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7"/>
          </w:pPr>
        </w:p>
      </w:tc>
      <w:tc>
        <w:tcPr>
          <w:tcW w:w="4880" w:type="dxa"/>
          <w:tcMar>
            <w:top w:w="200" w:type="dxa"/>
          </w:tcMar>
          <w:vAlign w:val="center"/>
        </w:tcPr>
        <w:p>
          <w:pPr>
            <w:pStyle w:val="Normal157"/>
          </w:pPr>
        </w:p>
      </w:tc>
      <w:tc>
        <w:tcPr>
          <w:tcW w:w="2600" w:type="dxa"/>
          <w:tcMar>
            <w:top w:w="200" w:type="dxa"/>
          </w:tcMar>
          <w:vAlign w:val="center"/>
        </w:tcPr>
        <w:p>
          <w:pPr>
            <w:pStyle w:val="Normal157"/>
          </w:pPr>
        </w:p>
      </w:tc>
    </w:tr>
  </w:tbl>
</w:ftr>
</file>

<file path=word/footer4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7"/>
      <w:spacing w:before="200"/>
      <w:jc w:val="center"/>
    </w:pPr>
  </w:p>
</w:ftr>
</file>

<file path=word/footer4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8"/>
    </w:pPr>
  </w:p>
</w:ftr>
</file>

<file path=word/footer4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8"/>
          </w:pPr>
        </w:p>
      </w:tc>
      <w:tc>
        <w:tcPr>
          <w:tcW w:w="4880" w:type="dxa"/>
          <w:tcMar>
            <w:top w:w="200" w:type="dxa"/>
          </w:tcMar>
          <w:vAlign w:val="center"/>
        </w:tcPr>
        <w:p>
          <w:pPr>
            <w:pStyle w:val="Normal158"/>
          </w:pPr>
        </w:p>
      </w:tc>
      <w:tc>
        <w:tcPr>
          <w:tcW w:w="2600" w:type="dxa"/>
          <w:tcMar>
            <w:top w:w="200" w:type="dxa"/>
          </w:tcMar>
          <w:vAlign w:val="center"/>
        </w:tcPr>
        <w:p>
          <w:pPr>
            <w:pStyle w:val="Normal158"/>
          </w:pPr>
        </w:p>
      </w:tc>
    </w:tr>
  </w:tbl>
</w:ftr>
</file>

<file path=word/footer4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8"/>
      <w:spacing w:before="200"/>
      <w:jc w:val="center"/>
    </w:pPr>
  </w:p>
</w:ftr>
</file>

<file path=word/footer4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9"/>
    </w:pPr>
  </w:p>
</w:ftr>
</file>

<file path=word/footer4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9"/>
          </w:pPr>
        </w:p>
      </w:tc>
      <w:tc>
        <w:tcPr>
          <w:tcW w:w="4880" w:type="dxa"/>
          <w:tcMar>
            <w:top w:w="200" w:type="dxa"/>
          </w:tcMar>
          <w:vAlign w:val="center"/>
        </w:tcPr>
        <w:p>
          <w:pPr>
            <w:pStyle w:val="Normal159"/>
          </w:pPr>
        </w:p>
      </w:tc>
      <w:tc>
        <w:tcPr>
          <w:tcW w:w="2600" w:type="dxa"/>
          <w:tcMar>
            <w:top w:w="200" w:type="dxa"/>
          </w:tcMar>
          <w:vAlign w:val="center"/>
        </w:tcPr>
        <w:p>
          <w:pPr>
            <w:pStyle w:val="Normal159"/>
          </w:pPr>
        </w:p>
      </w:tc>
    </w:tr>
  </w:tbl>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
      <w:spacing w:before="200"/>
      <w:jc w:val="center"/>
    </w:pPr>
  </w:p>
</w:ftr>
</file>

<file path=word/footer4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9"/>
      <w:spacing w:before="200"/>
      <w:jc w:val="center"/>
    </w:pPr>
  </w:p>
</w:ftr>
</file>

<file path=word/footer4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0"/>
    </w:pPr>
  </w:p>
</w:ftr>
</file>

<file path=word/footer4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0"/>
          </w:pPr>
        </w:p>
      </w:tc>
      <w:tc>
        <w:tcPr>
          <w:tcW w:w="4880" w:type="dxa"/>
          <w:tcMar>
            <w:top w:w="200" w:type="dxa"/>
          </w:tcMar>
          <w:vAlign w:val="center"/>
        </w:tcPr>
        <w:p>
          <w:pPr>
            <w:pStyle w:val="Normal160"/>
          </w:pPr>
        </w:p>
      </w:tc>
      <w:tc>
        <w:tcPr>
          <w:tcW w:w="2600" w:type="dxa"/>
          <w:tcMar>
            <w:top w:w="200" w:type="dxa"/>
          </w:tcMar>
          <w:vAlign w:val="center"/>
        </w:tcPr>
        <w:p>
          <w:pPr>
            <w:pStyle w:val="Normal160"/>
          </w:pPr>
        </w:p>
      </w:tc>
    </w:tr>
  </w:tbl>
</w:ftr>
</file>

<file path=word/footer4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0"/>
      <w:spacing w:before="200"/>
      <w:jc w:val="center"/>
    </w:pPr>
  </w:p>
</w:ftr>
</file>

<file path=word/footer4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1"/>
    </w:pPr>
  </w:p>
</w:ftr>
</file>

<file path=word/footer4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1"/>
          </w:pPr>
        </w:p>
      </w:tc>
      <w:tc>
        <w:tcPr>
          <w:tcW w:w="4880" w:type="dxa"/>
          <w:tcMar>
            <w:top w:w="200" w:type="dxa"/>
          </w:tcMar>
          <w:vAlign w:val="center"/>
        </w:tcPr>
        <w:p>
          <w:pPr>
            <w:pStyle w:val="Normal161"/>
          </w:pPr>
        </w:p>
      </w:tc>
      <w:tc>
        <w:tcPr>
          <w:tcW w:w="2600" w:type="dxa"/>
          <w:tcMar>
            <w:top w:w="200" w:type="dxa"/>
          </w:tcMar>
          <w:vAlign w:val="center"/>
        </w:tcPr>
        <w:p>
          <w:pPr>
            <w:pStyle w:val="Normal161"/>
          </w:pPr>
        </w:p>
      </w:tc>
    </w:tr>
  </w:tbl>
</w:ftr>
</file>

<file path=word/footer4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1"/>
      <w:spacing w:before="200"/>
      <w:jc w:val="center"/>
    </w:pPr>
  </w:p>
</w:ftr>
</file>

<file path=word/footer4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2"/>
    </w:pPr>
  </w:p>
</w:ftr>
</file>

<file path=word/footer4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2"/>
          </w:pPr>
        </w:p>
      </w:tc>
      <w:tc>
        <w:tcPr>
          <w:tcW w:w="4880" w:type="dxa"/>
          <w:tcMar>
            <w:top w:w="200" w:type="dxa"/>
          </w:tcMar>
          <w:vAlign w:val="center"/>
        </w:tcPr>
        <w:p>
          <w:pPr>
            <w:pStyle w:val="Normal162"/>
          </w:pPr>
        </w:p>
      </w:tc>
      <w:tc>
        <w:tcPr>
          <w:tcW w:w="2600" w:type="dxa"/>
          <w:tcMar>
            <w:top w:w="200" w:type="dxa"/>
          </w:tcMar>
          <w:vAlign w:val="center"/>
        </w:tcPr>
        <w:p>
          <w:pPr>
            <w:pStyle w:val="Normal162"/>
          </w:pPr>
        </w:p>
      </w:tc>
    </w:tr>
  </w:tbl>
</w:ftr>
</file>

<file path=word/footer4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2"/>
      <w:spacing w:before="200"/>
      <w:jc w:val="center"/>
    </w:pP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
    </w:pPr>
  </w:p>
</w:ftr>
</file>

<file path=word/footer4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3"/>
    </w:pPr>
  </w:p>
</w:ftr>
</file>

<file path=word/footer4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3"/>
          </w:pPr>
        </w:p>
      </w:tc>
      <w:tc>
        <w:tcPr>
          <w:tcW w:w="4880" w:type="dxa"/>
          <w:tcMar>
            <w:top w:w="200" w:type="dxa"/>
          </w:tcMar>
          <w:vAlign w:val="center"/>
        </w:tcPr>
        <w:p>
          <w:pPr>
            <w:pStyle w:val="Normal163"/>
          </w:pPr>
        </w:p>
      </w:tc>
      <w:tc>
        <w:tcPr>
          <w:tcW w:w="2600" w:type="dxa"/>
          <w:tcMar>
            <w:top w:w="200" w:type="dxa"/>
          </w:tcMar>
          <w:vAlign w:val="center"/>
        </w:tcPr>
        <w:p>
          <w:pPr>
            <w:pStyle w:val="Normal163"/>
          </w:pPr>
        </w:p>
      </w:tc>
    </w:tr>
  </w:tbl>
</w:ftr>
</file>

<file path=word/footer4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3"/>
      <w:spacing w:before="200"/>
      <w:jc w:val="center"/>
    </w:pPr>
  </w:p>
</w:ftr>
</file>

<file path=word/footer4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4"/>
    </w:pPr>
  </w:p>
</w:ftr>
</file>

<file path=word/footer4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4"/>
          </w:pPr>
        </w:p>
      </w:tc>
      <w:tc>
        <w:tcPr>
          <w:tcW w:w="4880" w:type="dxa"/>
          <w:tcMar>
            <w:top w:w="200" w:type="dxa"/>
          </w:tcMar>
          <w:vAlign w:val="center"/>
        </w:tcPr>
        <w:p>
          <w:pPr>
            <w:pStyle w:val="Normal164"/>
          </w:pPr>
        </w:p>
      </w:tc>
      <w:tc>
        <w:tcPr>
          <w:tcW w:w="2600" w:type="dxa"/>
          <w:tcMar>
            <w:top w:w="200" w:type="dxa"/>
          </w:tcMar>
          <w:vAlign w:val="center"/>
        </w:tcPr>
        <w:p>
          <w:pPr>
            <w:pStyle w:val="Normal164"/>
          </w:pPr>
        </w:p>
      </w:tc>
    </w:tr>
  </w:tbl>
</w:ftr>
</file>

<file path=word/footer4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4"/>
      <w:spacing w:before="200"/>
      <w:jc w:val="center"/>
    </w:pPr>
  </w:p>
</w:ftr>
</file>

<file path=word/footer4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5"/>
    </w:pPr>
  </w:p>
</w:ftr>
</file>

<file path=word/footer4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5"/>
          </w:pPr>
        </w:p>
      </w:tc>
      <w:tc>
        <w:tcPr>
          <w:tcW w:w="4880" w:type="dxa"/>
          <w:tcMar>
            <w:top w:w="200" w:type="dxa"/>
          </w:tcMar>
          <w:vAlign w:val="center"/>
        </w:tcPr>
        <w:p>
          <w:pPr>
            <w:pStyle w:val="Normal165"/>
          </w:pPr>
        </w:p>
      </w:tc>
      <w:tc>
        <w:tcPr>
          <w:tcW w:w="2600" w:type="dxa"/>
          <w:tcMar>
            <w:top w:w="200" w:type="dxa"/>
          </w:tcMar>
          <w:vAlign w:val="center"/>
        </w:tcPr>
        <w:p>
          <w:pPr>
            <w:pStyle w:val="Normal165"/>
          </w:pPr>
        </w:p>
      </w:tc>
    </w:tr>
  </w:tbl>
</w:ftr>
</file>

<file path=word/footer4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5"/>
      <w:spacing w:before="200"/>
      <w:jc w:val="center"/>
    </w:pPr>
  </w:p>
</w:ftr>
</file>

<file path=word/footer4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6"/>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
          </w:pPr>
        </w:p>
      </w:tc>
      <w:tc>
        <w:tcPr>
          <w:tcW w:w="4880" w:type="dxa"/>
          <w:tcMar>
            <w:top w:w="200" w:type="dxa"/>
          </w:tcMar>
          <w:vAlign w:val="center"/>
        </w:tcPr>
        <w:p>
          <w:pPr>
            <w:pStyle w:val="Normal1"/>
          </w:pPr>
        </w:p>
      </w:tc>
      <w:tc>
        <w:tcPr>
          <w:tcW w:w="2600" w:type="dxa"/>
          <w:tcMar>
            <w:top w:w="200" w:type="dxa"/>
          </w:tcMar>
          <w:vAlign w:val="center"/>
        </w:tcPr>
        <w:p>
          <w:pPr>
            <w:pStyle w:val="Normal1"/>
          </w:pPr>
        </w:p>
      </w:tc>
    </w:tr>
  </w:tbl>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
          </w:pPr>
        </w:p>
      </w:tc>
      <w:tc>
        <w:tcPr>
          <w:tcW w:w="4880" w:type="dxa"/>
          <w:tcMar>
            <w:top w:w="200" w:type="dxa"/>
          </w:tcMar>
          <w:vAlign w:val="center"/>
        </w:tcPr>
        <w:p>
          <w:pPr>
            <w:pStyle w:val="Normal16"/>
          </w:pPr>
        </w:p>
      </w:tc>
      <w:tc>
        <w:tcPr>
          <w:tcW w:w="2600" w:type="dxa"/>
          <w:tcMar>
            <w:top w:w="200" w:type="dxa"/>
          </w:tcMar>
          <w:vAlign w:val="center"/>
        </w:tcPr>
        <w:p>
          <w:pPr>
            <w:pStyle w:val="Normal16"/>
          </w:pPr>
        </w:p>
      </w:tc>
    </w:tr>
  </w:tbl>
</w:ftr>
</file>

<file path=word/footer5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6"/>
          </w:pPr>
        </w:p>
      </w:tc>
      <w:tc>
        <w:tcPr>
          <w:tcW w:w="4880" w:type="dxa"/>
          <w:tcMar>
            <w:top w:w="200" w:type="dxa"/>
          </w:tcMar>
          <w:vAlign w:val="center"/>
        </w:tcPr>
        <w:p>
          <w:pPr>
            <w:pStyle w:val="Normal166"/>
          </w:pPr>
        </w:p>
      </w:tc>
      <w:tc>
        <w:tcPr>
          <w:tcW w:w="2600" w:type="dxa"/>
          <w:tcMar>
            <w:top w:w="200" w:type="dxa"/>
          </w:tcMar>
          <w:vAlign w:val="center"/>
        </w:tcPr>
        <w:p>
          <w:pPr>
            <w:pStyle w:val="Normal166"/>
          </w:pPr>
        </w:p>
      </w:tc>
    </w:tr>
  </w:tbl>
</w:ftr>
</file>

<file path=word/footer5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6"/>
      <w:spacing w:before="200"/>
      <w:jc w:val="center"/>
    </w:pPr>
  </w:p>
</w:ftr>
</file>

<file path=word/footer5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7"/>
    </w:pPr>
  </w:p>
</w:ftr>
</file>

<file path=word/footer5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7"/>
          </w:pPr>
        </w:p>
      </w:tc>
      <w:tc>
        <w:tcPr>
          <w:tcW w:w="4880" w:type="dxa"/>
          <w:tcMar>
            <w:top w:w="200" w:type="dxa"/>
          </w:tcMar>
          <w:vAlign w:val="center"/>
        </w:tcPr>
        <w:p>
          <w:pPr>
            <w:pStyle w:val="Normal167"/>
          </w:pPr>
        </w:p>
      </w:tc>
      <w:tc>
        <w:tcPr>
          <w:tcW w:w="2600" w:type="dxa"/>
          <w:tcMar>
            <w:top w:w="200" w:type="dxa"/>
          </w:tcMar>
          <w:vAlign w:val="center"/>
        </w:tcPr>
        <w:p>
          <w:pPr>
            <w:pStyle w:val="Normal167"/>
          </w:pPr>
        </w:p>
      </w:tc>
    </w:tr>
  </w:tbl>
</w:ftr>
</file>

<file path=word/footer5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7"/>
      <w:spacing w:before="200"/>
      <w:jc w:val="center"/>
    </w:pPr>
  </w:p>
</w:ftr>
</file>

<file path=word/footer5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8"/>
    </w:pPr>
  </w:p>
</w:ftr>
</file>

<file path=word/footer5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8"/>
          </w:pPr>
        </w:p>
      </w:tc>
      <w:tc>
        <w:tcPr>
          <w:tcW w:w="4880" w:type="dxa"/>
          <w:tcMar>
            <w:top w:w="200" w:type="dxa"/>
          </w:tcMar>
          <w:vAlign w:val="center"/>
        </w:tcPr>
        <w:p>
          <w:pPr>
            <w:pStyle w:val="Normal168"/>
          </w:pPr>
        </w:p>
      </w:tc>
      <w:tc>
        <w:tcPr>
          <w:tcW w:w="2600" w:type="dxa"/>
          <w:tcMar>
            <w:top w:w="200" w:type="dxa"/>
          </w:tcMar>
          <w:vAlign w:val="center"/>
        </w:tcPr>
        <w:p>
          <w:pPr>
            <w:pStyle w:val="Normal168"/>
          </w:pPr>
        </w:p>
      </w:tc>
    </w:tr>
  </w:tbl>
</w:ftr>
</file>

<file path=word/footer5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8"/>
      <w:spacing w:before="200"/>
      <w:jc w:val="center"/>
    </w:pPr>
  </w:p>
</w:ftr>
</file>

<file path=word/footer5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9"/>
    </w:pPr>
  </w:p>
</w:ftr>
</file>

<file path=word/footer5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9"/>
          </w:pPr>
        </w:p>
      </w:tc>
      <w:tc>
        <w:tcPr>
          <w:tcW w:w="4880" w:type="dxa"/>
          <w:tcMar>
            <w:top w:w="200" w:type="dxa"/>
          </w:tcMar>
          <w:vAlign w:val="center"/>
        </w:tcPr>
        <w:p>
          <w:pPr>
            <w:pStyle w:val="Normal169"/>
          </w:pPr>
        </w:p>
      </w:tc>
      <w:tc>
        <w:tcPr>
          <w:tcW w:w="2600" w:type="dxa"/>
          <w:tcMar>
            <w:top w:w="200" w:type="dxa"/>
          </w:tcMar>
          <w:vAlign w:val="center"/>
        </w:tcPr>
        <w:p>
          <w:pPr>
            <w:pStyle w:val="Normal169"/>
          </w:pPr>
        </w:p>
      </w:tc>
    </w:tr>
  </w:tbl>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
      <w:spacing w:before="200"/>
      <w:jc w:val="center"/>
    </w:pPr>
  </w:p>
</w:ftr>
</file>

<file path=word/footer5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9"/>
      <w:spacing w:before="200"/>
      <w:jc w:val="center"/>
    </w:pPr>
  </w:p>
</w:ftr>
</file>

<file path=word/footer5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0"/>
    </w:pPr>
  </w:p>
</w:ftr>
</file>

<file path=word/footer5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0"/>
          </w:pPr>
        </w:p>
      </w:tc>
      <w:tc>
        <w:tcPr>
          <w:tcW w:w="4880" w:type="dxa"/>
          <w:tcMar>
            <w:top w:w="200" w:type="dxa"/>
          </w:tcMar>
          <w:vAlign w:val="center"/>
        </w:tcPr>
        <w:p>
          <w:pPr>
            <w:pStyle w:val="Normal170"/>
          </w:pPr>
        </w:p>
      </w:tc>
      <w:tc>
        <w:tcPr>
          <w:tcW w:w="2600" w:type="dxa"/>
          <w:tcMar>
            <w:top w:w="200" w:type="dxa"/>
          </w:tcMar>
          <w:vAlign w:val="center"/>
        </w:tcPr>
        <w:p>
          <w:pPr>
            <w:pStyle w:val="Normal170"/>
          </w:pPr>
        </w:p>
      </w:tc>
    </w:tr>
  </w:tbl>
</w:ftr>
</file>

<file path=word/footer5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0"/>
      <w:spacing w:before="200"/>
      <w:jc w:val="center"/>
    </w:pPr>
  </w:p>
</w:ftr>
</file>

<file path=word/footer5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1"/>
    </w:pPr>
  </w:p>
</w:ftr>
</file>

<file path=word/footer5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1"/>
          </w:pPr>
        </w:p>
      </w:tc>
      <w:tc>
        <w:tcPr>
          <w:tcW w:w="4880" w:type="dxa"/>
          <w:tcMar>
            <w:top w:w="200" w:type="dxa"/>
          </w:tcMar>
          <w:vAlign w:val="center"/>
        </w:tcPr>
        <w:p>
          <w:pPr>
            <w:pStyle w:val="Normal171"/>
          </w:pPr>
        </w:p>
      </w:tc>
      <w:tc>
        <w:tcPr>
          <w:tcW w:w="2600" w:type="dxa"/>
          <w:tcMar>
            <w:top w:w="200" w:type="dxa"/>
          </w:tcMar>
          <w:vAlign w:val="center"/>
        </w:tcPr>
        <w:p>
          <w:pPr>
            <w:pStyle w:val="Normal171"/>
          </w:pPr>
        </w:p>
      </w:tc>
    </w:tr>
  </w:tbl>
</w:ftr>
</file>

<file path=word/footer5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1"/>
      <w:spacing w:before="200"/>
      <w:jc w:val="center"/>
    </w:pPr>
  </w:p>
</w:ftr>
</file>

<file path=word/footer5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2"/>
    </w:pPr>
  </w:p>
</w:ftr>
</file>

<file path=word/footer5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2"/>
          </w:pPr>
        </w:p>
      </w:tc>
      <w:tc>
        <w:tcPr>
          <w:tcW w:w="4880" w:type="dxa"/>
          <w:tcMar>
            <w:top w:w="200" w:type="dxa"/>
          </w:tcMar>
          <w:vAlign w:val="center"/>
        </w:tcPr>
        <w:p>
          <w:pPr>
            <w:pStyle w:val="Normal172"/>
          </w:pPr>
        </w:p>
      </w:tc>
      <w:tc>
        <w:tcPr>
          <w:tcW w:w="2600" w:type="dxa"/>
          <w:tcMar>
            <w:top w:w="200" w:type="dxa"/>
          </w:tcMar>
          <w:vAlign w:val="center"/>
        </w:tcPr>
        <w:p>
          <w:pPr>
            <w:pStyle w:val="Normal172"/>
          </w:pPr>
        </w:p>
      </w:tc>
    </w:tr>
  </w:tbl>
</w:ftr>
</file>

<file path=word/footer5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2"/>
      <w:spacing w:before="200"/>
      <w:jc w:val="center"/>
    </w:pP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
    </w:pPr>
  </w:p>
</w:ftr>
</file>

<file path=word/footer5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3"/>
    </w:pPr>
  </w:p>
</w:ftr>
</file>

<file path=word/footer5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3"/>
          </w:pPr>
        </w:p>
      </w:tc>
      <w:tc>
        <w:tcPr>
          <w:tcW w:w="4880" w:type="dxa"/>
          <w:tcMar>
            <w:top w:w="200" w:type="dxa"/>
          </w:tcMar>
          <w:vAlign w:val="center"/>
        </w:tcPr>
        <w:p>
          <w:pPr>
            <w:pStyle w:val="Normal173"/>
          </w:pPr>
        </w:p>
      </w:tc>
      <w:tc>
        <w:tcPr>
          <w:tcW w:w="2600" w:type="dxa"/>
          <w:tcMar>
            <w:top w:w="200" w:type="dxa"/>
          </w:tcMar>
          <w:vAlign w:val="center"/>
        </w:tcPr>
        <w:p>
          <w:pPr>
            <w:pStyle w:val="Normal173"/>
          </w:pPr>
        </w:p>
      </w:tc>
    </w:tr>
  </w:tbl>
</w:ftr>
</file>

<file path=word/footer5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3"/>
      <w:spacing w:before="200"/>
      <w:jc w:val="center"/>
    </w:pPr>
  </w:p>
</w:ftr>
</file>

<file path=word/footer5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4"/>
    </w:pPr>
  </w:p>
</w:ftr>
</file>

<file path=word/footer5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4"/>
          </w:pPr>
        </w:p>
      </w:tc>
      <w:tc>
        <w:tcPr>
          <w:tcW w:w="4880" w:type="dxa"/>
          <w:tcMar>
            <w:top w:w="200" w:type="dxa"/>
          </w:tcMar>
          <w:vAlign w:val="center"/>
        </w:tcPr>
        <w:p>
          <w:pPr>
            <w:pStyle w:val="Normal174"/>
          </w:pPr>
        </w:p>
      </w:tc>
      <w:tc>
        <w:tcPr>
          <w:tcW w:w="2600" w:type="dxa"/>
          <w:tcMar>
            <w:top w:w="200" w:type="dxa"/>
          </w:tcMar>
          <w:vAlign w:val="center"/>
        </w:tcPr>
        <w:p>
          <w:pPr>
            <w:pStyle w:val="Normal174"/>
          </w:pPr>
        </w:p>
      </w:tc>
    </w:tr>
  </w:tbl>
</w:ftr>
</file>

<file path=word/footer5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4"/>
      <w:spacing w:before="200"/>
      <w:jc w:val="center"/>
    </w:pPr>
  </w:p>
</w:ftr>
</file>

<file path=word/footer5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5"/>
    </w:pPr>
  </w:p>
</w:ftr>
</file>

<file path=word/footer5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5"/>
          </w:pPr>
        </w:p>
      </w:tc>
      <w:tc>
        <w:tcPr>
          <w:tcW w:w="4880" w:type="dxa"/>
          <w:tcMar>
            <w:top w:w="200" w:type="dxa"/>
          </w:tcMar>
          <w:vAlign w:val="center"/>
        </w:tcPr>
        <w:p>
          <w:pPr>
            <w:pStyle w:val="Normal175"/>
          </w:pPr>
        </w:p>
      </w:tc>
      <w:tc>
        <w:tcPr>
          <w:tcW w:w="2600" w:type="dxa"/>
          <w:tcMar>
            <w:top w:w="200" w:type="dxa"/>
          </w:tcMar>
          <w:vAlign w:val="center"/>
        </w:tcPr>
        <w:p>
          <w:pPr>
            <w:pStyle w:val="Normal175"/>
          </w:pPr>
        </w:p>
      </w:tc>
    </w:tr>
  </w:tbl>
</w:ftr>
</file>

<file path=word/footer5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5"/>
      <w:spacing w:before="200"/>
      <w:jc w:val="center"/>
    </w:pPr>
  </w:p>
</w:ftr>
</file>

<file path=word/footer5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6"/>
    </w:pP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
          </w:pPr>
        </w:p>
      </w:tc>
      <w:tc>
        <w:tcPr>
          <w:tcW w:w="4880" w:type="dxa"/>
          <w:tcMar>
            <w:top w:w="200" w:type="dxa"/>
          </w:tcMar>
          <w:vAlign w:val="center"/>
        </w:tcPr>
        <w:p>
          <w:pPr>
            <w:pStyle w:val="Normal17"/>
          </w:pPr>
        </w:p>
      </w:tc>
      <w:tc>
        <w:tcPr>
          <w:tcW w:w="2600" w:type="dxa"/>
          <w:tcMar>
            <w:top w:w="200" w:type="dxa"/>
          </w:tcMar>
          <w:vAlign w:val="center"/>
        </w:tcPr>
        <w:p>
          <w:pPr>
            <w:pStyle w:val="Normal17"/>
          </w:pPr>
        </w:p>
      </w:tc>
    </w:tr>
  </w:tbl>
</w:ftr>
</file>

<file path=word/footer5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6"/>
          </w:pPr>
        </w:p>
      </w:tc>
      <w:tc>
        <w:tcPr>
          <w:tcW w:w="4880" w:type="dxa"/>
          <w:tcMar>
            <w:top w:w="200" w:type="dxa"/>
          </w:tcMar>
          <w:vAlign w:val="center"/>
        </w:tcPr>
        <w:p>
          <w:pPr>
            <w:pStyle w:val="Normal176"/>
          </w:pPr>
        </w:p>
      </w:tc>
      <w:tc>
        <w:tcPr>
          <w:tcW w:w="2600" w:type="dxa"/>
          <w:tcMar>
            <w:top w:w="200" w:type="dxa"/>
          </w:tcMar>
          <w:vAlign w:val="center"/>
        </w:tcPr>
        <w:p>
          <w:pPr>
            <w:pStyle w:val="Normal176"/>
          </w:pPr>
        </w:p>
      </w:tc>
    </w:tr>
  </w:tbl>
</w:ftr>
</file>

<file path=word/footer5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6"/>
      <w:spacing w:before="200"/>
      <w:jc w:val="center"/>
    </w:pPr>
  </w:p>
</w:ftr>
</file>

<file path=word/footer5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7"/>
    </w:pPr>
  </w:p>
</w:ftr>
</file>

<file path=word/footer5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7"/>
          </w:pPr>
        </w:p>
      </w:tc>
      <w:tc>
        <w:tcPr>
          <w:tcW w:w="4880" w:type="dxa"/>
          <w:tcMar>
            <w:top w:w="200" w:type="dxa"/>
          </w:tcMar>
          <w:vAlign w:val="center"/>
        </w:tcPr>
        <w:p>
          <w:pPr>
            <w:pStyle w:val="Normal177"/>
          </w:pPr>
        </w:p>
      </w:tc>
      <w:tc>
        <w:tcPr>
          <w:tcW w:w="2600" w:type="dxa"/>
          <w:tcMar>
            <w:top w:w="200" w:type="dxa"/>
          </w:tcMar>
          <w:vAlign w:val="center"/>
        </w:tcPr>
        <w:p>
          <w:pPr>
            <w:pStyle w:val="Normal177"/>
          </w:pPr>
        </w:p>
      </w:tc>
    </w:tr>
  </w:tbl>
</w:ftr>
</file>

<file path=word/footer5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7"/>
      <w:spacing w:before="200"/>
      <w:jc w:val="center"/>
    </w:pPr>
  </w:p>
</w:ftr>
</file>

<file path=word/footer5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8"/>
    </w:pPr>
  </w:p>
</w:ftr>
</file>

<file path=word/footer5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8"/>
          </w:pPr>
        </w:p>
      </w:tc>
      <w:tc>
        <w:tcPr>
          <w:tcW w:w="4880" w:type="dxa"/>
          <w:tcMar>
            <w:top w:w="200" w:type="dxa"/>
          </w:tcMar>
          <w:vAlign w:val="center"/>
        </w:tcPr>
        <w:p>
          <w:pPr>
            <w:pStyle w:val="Normal178"/>
          </w:pPr>
        </w:p>
      </w:tc>
      <w:tc>
        <w:tcPr>
          <w:tcW w:w="2600" w:type="dxa"/>
          <w:tcMar>
            <w:top w:w="200" w:type="dxa"/>
          </w:tcMar>
          <w:vAlign w:val="center"/>
        </w:tcPr>
        <w:p>
          <w:pPr>
            <w:pStyle w:val="Normal178"/>
          </w:pPr>
        </w:p>
      </w:tc>
    </w:tr>
  </w:tbl>
</w:ftr>
</file>

<file path=word/footer5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8"/>
      <w:spacing w:before="200"/>
      <w:jc w:val="center"/>
    </w:pPr>
  </w:p>
</w:ftr>
</file>

<file path=word/footer5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9"/>
    </w:pPr>
  </w:p>
</w:ftr>
</file>

<file path=word/footer5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9"/>
          </w:pPr>
        </w:p>
      </w:tc>
      <w:tc>
        <w:tcPr>
          <w:tcW w:w="4880" w:type="dxa"/>
          <w:tcMar>
            <w:top w:w="200" w:type="dxa"/>
          </w:tcMar>
          <w:vAlign w:val="center"/>
        </w:tcPr>
        <w:p>
          <w:pPr>
            <w:pStyle w:val="Normal179"/>
          </w:pPr>
        </w:p>
      </w:tc>
      <w:tc>
        <w:tcPr>
          <w:tcW w:w="2600" w:type="dxa"/>
          <w:tcMar>
            <w:top w:w="200" w:type="dxa"/>
          </w:tcMar>
          <w:vAlign w:val="center"/>
        </w:tcPr>
        <w:p>
          <w:pPr>
            <w:pStyle w:val="Normal179"/>
          </w:pPr>
        </w:p>
      </w:tc>
    </w:tr>
  </w:tbl>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
      <w:spacing w:before="200"/>
      <w:jc w:val="center"/>
    </w:pPr>
  </w:p>
</w:ftr>
</file>

<file path=word/footer5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9"/>
      <w:spacing w:before="200"/>
      <w:jc w:val="center"/>
    </w:pPr>
  </w:p>
</w:ftr>
</file>

<file path=word/footer5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0"/>
    </w:pPr>
  </w:p>
</w:ftr>
</file>

<file path=word/footer5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0"/>
          </w:pPr>
        </w:p>
      </w:tc>
      <w:tc>
        <w:tcPr>
          <w:tcW w:w="4880" w:type="dxa"/>
          <w:tcMar>
            <w:top w:w="200" w:type="dxa"/>
          </w:tcMar>
          <w:vAlign w:val="center"/>
        </w:tcPr>
        <w:p>
          <w:pPr>
            <w:pStyle w:val="Normal180"/>
          </w:pPr>
        </w:p>
      </w:tc>
      <w:tc>
        <w:tcPr>
          <w:tcW w:w="2600" w:type="dxa"/>
          <w:tcMar>
            <w:top w:w="200" w:type="dxa"/>
          </w:tcMar>
          <w:vAlign w:val="center"/>
        </w:tcPr>
        <w:p>
          <w:pPr>
            <w:pStyle w:val="Normal180"/>
          </w:pPr>
        </w:p>
      </w:tc>
    </w:tr>
  </w:tbl>
</w:ftr>
</file>

<file path=word/footer5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0"/>
      <w:spacing w:before="200"/>
      <w:jc w:val="center"/>
    </w:pPr>
  </w:p>
</w:ftr>
</file>

<file path=word/footer5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1"/>
    </w:pPr>
  </w:p>
</w:ftr>
</file>

<file path=word/footer5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1"/>
          </w:pPr>
        </w:p>
      </w:tc>
      <w:tc>
        <w:tcPr>
          <w:tcW w:w="4880" w:type="dxa"/>
          <w:tcMar>
            <w:top w:w="200" w:type="dxa"/>
          </w:tcMar>
          <w:vAlign w:val="center"/>
        </w:tcPr>
        <w:p>
          <w:pPr>
            <w:pStyle w:val="Normal181"/>
          </w:pPr>
        </w:p>
      </w:tc>
      <w:tc>
        <w:tcPr>
          <w:tcW w:w="2600" w:type="dxa"/>
          <w:tcMar>
            <w:top w:w="200" w:type="dxa"/>
          </w:tcMar>
          <w:vAlign w:val="center"/>
        </w:tcPr>
        <w:p>
          <w:pPr>
            <w:pStyle w:val="Normal181"/>
          </w:pPr>
        </w:p>
      </w:tc>
    </w:tr>
  </w:tbl>
</w:ftr>
</file>

<file path=word/footer5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1"/>
      <w:spacing w:before="200"/>
      <w:jc w:val="center"/>
    </w:pPr>
  </w:p>
</w:ftr>
</file>

<file path=word/footer5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2"/>
    </w:pPr>
  </w:p>
</w:ftr>
</file>

<file path=word/footer5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2"/>
          </w:pPr>
        </w:p>
      </w:tc>
      <w:tc>
        <w:tcPr>
          <w:tcW w:w="4880" w:type="dxa"/>
          <w:tcMar>
            <w:top w:w="200" w:type="dxa"/>
          </w:tcMar>
          <w:vAlign w:val="center"/>
        </w:tcPr>
        <w:p>
          <w:pPr>
            <w:pStyle w:val="Normal182"/>
          </w:pPr>
        </w:p>
      </w:tc>
      <w:tc>
        <w:tcPr>
          <w:tcW w:w="2600" w:type="dxa"/>
          <w:tcMar>
            <w:top w:w="200" w:type="dxa"/>
          </w:tcMar>
          <w:vAlign w:val="center"/>
        </w:tcPr>
        <w:p>
          <w:pPr>
            <w:pStyle w:val="Normal182"/>
          </w:pPr>
        </w:p>
      </w:tc>
    </w:tr>
  </w:tbl>
</w:ftr>
</file>

<file path=word/footer5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2"/>
      <w:spacing w:before="200"/>
      <w:jc w:val="center"/>
    </w:pP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
    </w:pPr>
  </w:p>
</w:ftr>
</file>

<file path=word/footer5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3"/>
    </w:pPr>
  </w:p>
</w:ftr>
</file>

<file path=word/footer5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3"/>
          </w:pPr>
        </w:p>
      </w:tc>
      <w:tc>
        <w:tcPr>
          <w:tcW w:w="4880" w:type="dxa"/>
          <w:tcMar>
            <w:top w:w="200" w:type="dxa"/>
          </w:tcMar>
          <w:vAlign w:val="center"/>
        </w:tcPr>
        <w:p>
          <w:pPr>
            <w:pStyle w:val="Normal183"/>
          </w:pPr>
        </w:p>
      </w:tc>
      <w:tc>
        <w:tcPr>
          <w:tcW w:w="2600" w:type="dxa"/>
          <w:tcMar>
            <w:top w:w="200" w:type="dxa"/>
          </w:tcMar>
          <w:vAlign w:val="center"/>
        </w:tcPr>
        <w:p>
          <w:pPr>
            <w:pStyle w:val="Normal183"/>
          </w:pPr>
        </w:p>
      </w:tc>
    </w:tr>
  </w:tbl>
</w:ftr>
</file>

<file path=word/footer5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3"/>
      <w:spacing w:before="200"/>
      <w:jc w:val="center"/>
    </w:pPr>
  </w:p>
</w:ftr>
</file>

<file path=word/footer5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4"/>
    </w:pPr>
  </w:p>
</w:ftr>
</file>

<file path=word/footer5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4"/>
          </w:pPr>
        </w:p>
      </w:tc>
      <w:tc>
        <w:tcPr>
          <w:tcW w:w="4880" w:type="dxa"/>
          <w:tcMar>
            <w:top w:w="200" w:type="dxa"/>
          </w:tcMar>
          <w:vAlign w:val="center"/>
        </w:tcPr>
        <w:p>
          <w:pPr>
            <w:pStyle w:val="Normal184"/>
          </w:pPr>
        </w:p>
      </w:tc>
      <w:tc>
        <w:tcPr>
          <w:tcW w:w="2600" w:type="dxa"/>
          <w:tcMar>
            <w:top w:w="200" w:type="dxa"/>
          </w:tcMar>
          <w:vAlign w:val="center"/>
        </w:tcPr>
        <w:p>
          <w:pPr>
            <w:pStyle w:val="Normal184"/>
          </w:pPr>
        </w:p>
      </w:tc>
    </w:tr>
  </w:tbl>
</w:ftr>
</file>

<file path=word/footer5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4"/>
      <w:spacing w:before="200"/>
      <w:jc w:val="center"/>
    </w:pPr>
  </w:p>
</w:ftr>
</file>

<file path=word/footer5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5"/>
    </w:pPr>
  </w:p>
</w:ftr>
</file>

<file path=word/footer5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5"/>
          </w:pPr>
        </w:p>
      </w:tc>
      <w:tc>
        <w:tcPr>
          <w:tcW w:w="4880" w:type="dxa"/>
          <w:tcMar>
            <w:top w:w="200" w:type="dxa"/>
          </w:tcMar>
          <w:vAlign w:val="center"/>
        </w:tcPr>
        <w:p>
          <w:pPr>
            <w:pStyle w:val="Normal185"/>
          </w:pPr>
        </w:p>
      </w:tc>
      <w:tc>
        <w:tcPr>
          <w:tcW w:w="2600" w:type="dxa"/>
          <w:tcMar>
            <w:top w:w="200" w:type="dxa"/>
          </w:tcMar>
          <w:vAlign w:val="center"/>
        </w:tcPr>
        <w:p>
          <w:pPr>
            <w:pStyle w:val="Normal185"/>
          </w:pPr>
        </w:p>
      </w:tc>
    </w:tr>
  </w:tbl>
</w:ftr>
</file>

<file path=word/footer5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5"/>
      <w:spacing w:before="200"/>
      <w:jc w:val="center"/>
    </w:pPr>
  </w:p>
</w:ftr>
</file>

<file path=word/footer5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6"/>
    </w:pP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
          </w:pPr>
        </w:p>
      </w:tc>
      <w:tc>
        <w:tcPr>
          <w:tcW w:w="4880" w:type="dxa"/>
          <w:tcMar>
            <w:top w:w="200" w:type="dxa"/>
          </w:tcMar>
          <w:vAlign w:val="center"/>
        </w:tcPr>
        <w:p>
          <w:pPr>
            <w:pStyle w:val="Normal18"/>
          </w:pPr>
        </w:p>
      </w:tc>
      <w:tc>
        <w:tcPr>
          <w:tcW w:w="2600" w:type="dxa"/>
          <w:tcMar>
            <w:top w:w="200" w:type="dxa"/>
          </w:tcMar>
          <w:vAlign w:val="center"/>
        </w:tcPr>
        <w:p>
          <w:pPr>
            <w:pStyle w:val="Normal18"/>
          </w:pPr>
        </w:p>
      </w:tc>
    </w:tr>
  </w:tbl>
</w:ftr>
</file>

<file path=word/footer5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6"/>
          </w:pPr>
        </w:p>
      </w:tc>
      <w:tc>
        <w:tcPr>
          <w:tcW w:w="4880" w:type="dxa"/>
          <w:tcMar>
            <w:top w:w="200" w:type="dxa"/>
          </w:tcMar>
          <w:vAlign w:val="center"/>
        </w:tcPr>
        <w:p>
          <w:pPr>
            <w:pStyle w:val="Normal186"/>
          </w:pPr>
        </w:p>
      </w:tc>
      <w:tc>
        <w:tcPr>
          <w:tcW w:w="2600" w:type="dxa"/>
          <w:tcMar>
            <w:top w:w="200" w:type="dxa"/>
          </w:tcMar>
          <w:vAlign w:val="center"/>
        </w:tcPr>
        <w:p>
          <w:pPr>
            <w:pStyle w:val="Normal186"/>
          </w:pPr>
        </w:p>
      </w:tc>
    </w:tr>
  </w:tbl>
</w:ftr>
</file>

<file path=word/footer5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6"/>
      <w:spacing w:before="200"/>
      <w:jc w:val="center"/>
    </w:pPr>
  </w:p>
</w:ftr>
</file>

<file path=word/footer5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7"/>
    </w:pPr>
  </w:p>
</w:ftr>
</file>

<file path=word/footer5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7"/>
          </w:pPr>
        </w:p>
      </w:tc>
      <w:tc>
        <w:tcPr>
          <w:tcW w:w="4880" w:type="dxa"/>
          <w:tcMar>
            <w:top w:w="200" w:type="dxa"/>
          </w:tcMar>
          <w:vAlign w:val="center"/>
        </w:tcPr>
        <w:p>
          <w:pPr>
            <w:pStyle w:val="Normal187"/>
          </w:pPr>
        </w:p>
      </w:tc>
      <w:tc>
        <w:tcPr>
          <w:tcW w:w="2600" w:type="dxa"/>
          <w:tcMar>
            <w:top w:w="200" w:type="dxa"/>
          </w:tcMar>
          <w:vAlign w:val="center"/>
        </w:tcPr>
        <w:p>
          <w:pPr>
            <w:pStyle w:val="Normal187"/>
          </w:pPr>
        </w:p>
      </w:tc>
    </w:tr>
  </w:tbl>
</w:ftr>
</file>

<file path=word/footer5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7"/>
      <w:spacing w:before="200"/>
      <w:jc w:val="center"/>
    </w:pPr>
  </w:p>
</w:ftr>
</file>

<file path=word/footer5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8"/>
    </w:pPr>
  </w:p>
</w:ftr>
</file>

<file path=word/footer5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8"/>
          </w:pPr>
        </w:p>
      </w:tc>
      <w:tc>
        <w:tcPr>
          <w:tcW w:w="4880" w:type="dxa"/>
          <w:tcMar>
            <w:top w:w="200" w:type="dxa"/>
          </w:tcMar>
          <w:vAlign w:val="center"/>
        </w:tcPr>
        <w:p>
          <w:pPr>
            <w:pStyle w:val="Normal188"/>
          </w:pPr>
        </w:p>
      </w:tc>
      <w:tc>
        <w:tcPr>
          <w:tcW w:w="2600" w:type="dxa"/>
          <w:tcMar>
            <w:top w:w="200" w:type="dxa"/>
          </w:tcMar>
          <w:vAlign w:val="center"/>
        </w:tcPr>
        <w:p>
          <w:pPr>
            <w:pStyle w:val="Normal188"/>
          </w:pPr>
        </w:p>
      </w:tc>
    </w:tr>
  </w:tbl>
</w:ftr>
</file>

<file path=word/footer5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8"/>
      <w:spacing w:before="200"/>
      <w:jc w:val="center"/>
    </w:pPr>
  </w:p>
</w:ftr>
</file>

<file path=word/footer5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9"/>
    </w:pPr>
  </w:p>
</w:ftr>
</file>

<file path=word/footer5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9"/>
          </w:pPr>
        </w:p>
      </w:tc>
      <w:tc>
        <w:tcPr>
          <w:tcW w:w="4880" w:type="dxa"/>
          <w:tcMar>
            <w:top w:w="200" w:type="dxa"/>
          </w:tcMar>
          <w:vAlign w:val="center"/>
        </w:tcPr>
        <w:p>
          <w:pPr>
            <w:pStyle w:val="Normal189"/>
          </w:pPr>
        </w:p>
      </w:tc>
      <w:tc>
        <w:tcPr>
          <w:tcW w:w="2600" w:type="dxa"/>
          <w:tcMar>
            <w:top w:w="200" w:type="dxa"/>
          </w:tcMar>
          <w:vAlign w:val="center"/>
        </w:tcPr>
        <w:p>
          <w:pPr>
            <w:pStyle w:val="Normal189"/>
          </w:pPr>
        </w:p>
      </w:tc>
    </w:tr>
  </w:tbl>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
      <w:spacing w:before="200"/>
      <w:jc w:val="center"/>
    </w:pPr>
  </w:p>
</w:ftr>
</file>

<file path=word/footer5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9"/>
      <w:spacing w:before="200"/>
      <w:jc w:val="center"/>
    </w:pPr>
  </w:p>
</w:ftr>
</file>

<file path=word/footer5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0"/>
    </w:pPr>
  </w:p>
</w:ftr>
</file>

<file path=word/footer5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0"/>
          </w:pPr>
        </w:p>
      </w:tc>
      <w:tc>
        <w:tcPr>
          <w:tcW w:w="4880" w:type="dxa"/>
          <w:tcMar>
            <w:top w:w="200" w:type="dxa"/>
          </w:tcMar>
          <w:vAlign w:val="center"/>
        </w:tcPr>
        <w:p>
          <w:pPr>
            <w:pStyle w:val="Normal190"/>
          </w:pPr>
        </w:p>
      </w:tc>
      <w:tc>
        <w:tcPr>
          <w:tcW w:w="2600" w:type="dxa"/>
          <w:tcMar>
            <w:top w:w="200" w:type="dxa"/>
          </w:tcMar>
          <w:vAlign w:val="center"/>
        </w:tcPr>
        <w:p>
          <w:pPr>
            <w:pStyle w:val="Normal190"/>
          </w:pPr>
        </w:p>
      </w:tc>
    </w:tr>
  </w:tbl>
</w:ftr>
</file>

<file path=word/footer5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0"/>
      <w:spacing w:before="200"/>
      <w:jc w:val="center"/>
    </w:pPr>
  </w:p>
</w:ftr>
</file>

<file path=word/footer5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1"/>
    </w:pPr>
  </w:p>
</w:ftr>
</file>

<file path=word/footer5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1"/>
          </w:pPr>
        </w:p>
      </w:tc>
      <w:tc>
        <w:tcPr>
          <w:tcW w:w="4880" w:type="dxa"/>
          <w:tcMar>
            <w:top w:w="200" w:type="dxa"/>
          </w:tcMar>
          <w:vAlign w:val="center"/>
        </w:tcPr>
        <w:p>
          <w:pPr>
            <w:pStyle w:val="Normal191"/>
          </w:pPr>
        </w:p>
      </w:tc>
      <w:tc>
        <w:tcPr>
          <w:tcW w:w="2600" w:type="dxa"/>
          <w:tcMar>
            <w:top w:w="200" w:type="dxa"/>
          </w:tcMar>
          <w:vAlign w:val="center"/>
        </w:tcPr>
        <w:p>
          <w:pPr>
            <w:pStyle w:val="Normal191"/>
          </w:pPr>
        </w:p>
      </w:tc>
    </w:tr>
  </w:tbl>
</w:ftr>
</file>

<file path=word/footer5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1"/>
      <w:spacing w:before="200"/>
      <w:jc w:val="center"/>
    </w:pPr>
  </w:p>
</w:ftr>
</file>

<file path=word/footer5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2"/>
    </w:pPr>
  </w:p>
</w:ftr>
</file>

<file path=word/footer5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2"/>
          </w:pPr>
        </w:p>
      </w:tc>
      <w:tc>
        <w:tcPr>
          <w:tcW w:w="4880" w:type="dxa"/>
          <w:tcMar>
            <w:top w:w="200" w:type="dxa"/>
          </w:tcMar>
          <w:vAlign w:val="center"/>
        </w:tcPr>
        <w:p>
          <w:pPr>
            <w:pStyle w:val="Normal192"/>
          </w:pPr>
        </w:p>
      </w:tc>
      <w:tc>
        <w:tcPr>
          <w:tcW w:w="2600" w:type="dxa"/>
          <w:tcMar>
            <w:top w:w="200" w:type="dxa"/>
          </w:tcMar>
          <w:vAlign w:val="center"/>
        </w:tcPr>
        <w:p>
          <w:pPr>
            <w:pStyle w:val="Normal192"/>
          </w:pPr>
        </w:p>
      </w:tc>
    </w:tr>
  </w:tbl>
</w:ftr>
</file>

<file path=word/footer5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2"/>
      <w:spacing w:before="200"/>
      <w:jc w:val="center"/>
    </w:pP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
    </w:pPr>
  </w:p>
</w:ftr>
</file>

<file path=word/footer5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3"/>
    </w:pPr>
  </w:p>
</w:ftr>
</file>

<file path=word/footer5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3"/>
          </w:pPr>
        </w:p>
      </w:tc>
      <w:tc>
        <w:tcPr>
          <w:tcW w:w="4880" w:type="dxa"/>
          <w:tcMar>
            <w:top w:w="200" w:type="dxa"/>
          </w:tcMar>
          <w:vAlign w:val="center"/>
        </w:tcPr>
        <w:p>
          <w:pPr>
            <w:pStyle w:val="Normal193"/>
          </w:pPr>
        </w:p>
      </w:tc>
      <w:tc>
        <w:tcPr>
          <w:tcW w:w="2600" w:type="dxa"/>
          <w:tcMar>
            <w:top w:w="200" w:type="dxa"/>
          </w:tcMar>
          <w:vAlign w:val="center"/>
        </w:tcPr>
        <w:p>
          <w:pPr>
            <w:pStyle w:val="Normal193"/>
          </w:pPr>
        </w:p>
      </w:tc>
    </w:tr>
  </w:tbl>
</w:ftr>
</file>

<file path=word/footer5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3"/>
      <w:spacing w:before="200"/>
      <w:jc w:val="center"/>
    </w:pPr>
  </w:p>
</w:ftr>
</file>

<file path=word/footer5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4"/>
    </w:pPr>
  </w:p>
</w:ftr>
</file>

<file path=word/footer5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4"/>
          </w:pPr>
        </w:p>
      </w:tc>
      <w:tc>
        <w:tcPr>
          <w:tcW w:w="4880" w:type="dxa"/>
          <w:tcMar>
            <w:top w:w="200" w:type="dxa"/>
          </w:tcMar>
          <w:vAlign w:val="center"/>
        </w:tcPr>
        <w:p>
          <w:pPr>
            <w:pStyle w:val="Normal194"/>
          </w:pPr>
        </w:p>
      </w:tc>
      <w:tc>
        <w:tcPr>
          <w:tcW w:w="2600" w:type="dxa"/>
          <w:tcMar>
            <w:top w:w="200" w:type="dxa"/>
          </w:tcMar>
          <w:vAlign w:val="center"/>
        </w:tcPr>
        <w:p>
          <w:pPr>
            <w:pStyle w:val="Normal194"/>
          </w:pPr>
        </w:p>
      </w:tc>
    </w:tr>
  </w:tbl>
</w:ftr>
</file>

<file path=word/footer5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4"/>
      <w:spacing w:before="200"/>
      <w:jc w:val="center"/>
    </w:pPr>
  </w:p>
</w:ftr>
</file>

<file path=word/footer5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5"/>
    </w:pPr>
  </w:p>
</w:ftr>
</file>

<file path=word/footer5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5"/>
          </w:pPr>
        </w:p>
      </w:tc>
      <w:tc>
        <w:tcPr>
          <w:tcW w:w="4880" w:type="dxa"/>
          <w:tcMar>
            <w:top w:w="200" w:type="dxa"/>
          </w:tcMar>
          <w:vAlign w:val="center"/>
        </w:tcPr>
        <w:p>
          <w:pPr>
            <w:pStyle w:val="Normal195"/>
          </w:pPr>
        </w:p>
      </w:tc>
      <w:tc>
        <w:tcPr>
          <w:tcW w:w="2600" w:type="dxa"/>
          <w:tcMar>
            <w:top w:w="200" w:type="dxa"/>
          </w:tcMar>
          <w:vAlign w:val="center"/>
        </w:tcPr>
        <w:p>
          <w:pPr>
            <w:pStyle w:val="Normal195"/>
          </w:pPr>
        </w:p>
      </w:tc>
    </w:tr>
  </w:tbl>
</w:ftr>
</file>

<file path=word/footer5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5"/>
      <w:spacing w:before="200"/>
      <w:jc w:val="center"/>
    </w:pPr>
  </w:p>
</w:ftr>
</file>

<file path=word/footer5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6"/>
    </w:pP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
          </w:pPr>
        </w:p>
      </w:tc>
      <w:tc>
        <w:tcPr>
          <w:tcW w:w="4880" w:type="dxa"/>
          <w:tcMar>
            <w:top w:w="200" w:type="dxa"/>
          </w:tcMar>
          <w:vAlign w:val="center"/>
        </w:tcPr>
        <w:p>
          <w:pPr>
            <w:pStyle w:val="Normal19"/>
          </w:pPr>
        </w:p>
      </w:tc>
      <w:tc>
        <w:tcPr>
          <w:tcW w:w="2600" w:type="dxa"/>
          <w:tcMar>
            <w:top w:w="200" w:type="dxa"/>
          </w:tcMar>
          <w:vAlign w:val="center"/>
        </w:tcPr>
        <w:p>
          <w:pPr>
            <w:pStyle w:val="Normal19"/>
          </w:pPr>
        </w:p>
      </w:tc>
    </w:tr>
  </w:tbl>
</w:ftr>
</file>

<file path=word/footer5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6"/>
          </w:pPr>
        </w:p>
      </w:tc>
      <w:tc>
        <w:tcPr>
          <w:tcW w:w="4880" w:type="dxa"/>
          <w:tcMar>
            <w:top w:w="200" w:type="dxa"/>
          </w:tcMar>
          <w:vAlign w:val="center"/>
        </w:tcPr>
        <w:p>
          <w:pPr>
            <w:pStyle w:val="Normal196"/>
          </w:pPr>
        </w:p>
      </w:tc>
      <w:tc>
        <w:tcPr>
          <w:tcW w:w="2600" w:type="dxa"/>
          <w:tcMar>
            <w:top w:w="200" w:type="dxa"/>
          </w:tcMar>
          <w:vAlign w:val="center"/>
        </w:tcPr>
        <w:p>
          <w:pPr>
            <w:pStyle w:val="Normal196"/>
          </w:pPr>
        </w:p>
      </w:tc>
    </w:tr>
  </w:tbl>
</w:ftr>
</file>

<file path=word/footer5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6"/>
      <w:spacing w:before="200"/>
      <w:jc w:val="center"/>
    </w:pPr>
  </w:p>
</w:ftr>
</file>

<file path=word/footer5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7"/>
    </w:pPr>
  </w:p>
</w:ftr>
</file>

<file path=word/footer5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7"/>
          </w:pPr>
        </w:p>
      </w:tc>
      <w:tc>
        <w:tcPr>
          <w:tcW w:w="4880" w:type="dxa"/>
          <w:tcMar>
            <w:top w:w="200" w:type="dxa"/>
          </w:tcMar>
          <w:vAlign w:val="center"/>
        </w:tcPr>
        <w:p>
          <w:pPr>
            <w:pStyle w:val="Normal197"/>
          </w:pPr>
        </w:p>
      </w:tc>
      <w:tc>
        <w:tcPr>
          <w:tcW w:w="2600" w:type="dxa"/>
          <w:tcMar>
            <w:top w:w="200" w:type="dxa"/>
          </w:tcMar>
          <w:vAlign w:val="center"/>
        </w:tcPr>
        <w:p>
          <w:pPr>
            <w:pStyle w:val="Normal197"/>
          </w:pPr>
        </w:p>
      </w:tc>
    </w:tr>
  </w:tbl>
</w:ftr>
</file>

<file path=word/footer5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7"/>
      <w:spacing w:before="200"/>
      <w:jc w:val="center"/>
    </w:pPr>
  </w:p>
</w:ftr>
</file>

<file path=word/footer5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8"/>
    </w:pPr>
  </w:p>
</w:ftr>
</file>

<file path=word/footer5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8"/>
          </w:pPr>
        </w:p>
      </w:tc>
      <w:tc>
        <w:tcPr>
          <w:tcW w:w="4880" w:type="dxa"/>
          <w:tcMar>
            <w:top w:w="200" w:type="dxa"/>
          </w:tcMar>
          <w:vAlign w:val="center"/>
        </w:tcPr>
        <w:p>
          <w:pPr>
            <w:pStyle w:val="Normal198"/>
          </w:pPr>
        </w:p>
      </w:tc>
      <w:tc>
        <w:tcPr>
          <w:tcW w:w="2600" w:type="dxa"/>
          <w:tcMar>
            <w:top w:w="200" w:type="dxa"/>
          </w:tcMar>
          <w:vAlign w:val="center"/>
        </w:tcPr>
        <w:p>
          <w:pPr>
            <w:pStyle w:val="Normal198"/>
          </w:pPr>
        </w:p>
      </w:tc>
    </w:tr>
  </w:tbl>
</w:ftr>
</file>

<file path=word/footer5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8"/>
      <w:spacing w:before="200"/>
      <w:jc w:val="center"/>
    </w:pPr>
  </w:p>
</w:ftr>
</file>

<file path=word/footer5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9"/>
    </w:pPr>
  </w:p>
</w:ftr>
</file>

<file path=word/footer5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9"/>
          </w:pPr>
        </w:p>
      </w:tc>
      <w:tc>
        <w:tcPr>
          <w:tcW w:w="4880" w:type="dxa"/>
          <w:tcMar>
            <w:top w:w="200" w:type="dxa"/>
          </w:tcMar>
          <w:vAlign w:val="center"/>
        </w:tcPr>
        <w:p>
          <w:pPr>
            <w:pStyle w:val="Normal199"/>
          </w:pPr>
        </w:p>
      </w:tc>
      <w:tc>
        <w:tcPr>
          <w:tcW w:w="2600" w:type="dxa"/>
          <w:tcMar>
            <w:top w:w="200" w:type="dxa"/>
          </w:tcMar>
          <w:vAlign w:val="center"/>
        </w:tcPr>
        <w:p>
          <w:pPr>
            <w:pStyle w:val="Normal199"/>
          </w:pPr>
        </w:p>
      </w:tc>
    </w:tr>
  </w:tbl>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
      <w:spacing w:before="200"/>
      <w:jc w:val="center"/>
    </w:pP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
      <w:spacing w:before="200"/>
      <w:jc w:val="center"/>
    </w:pPr>
  </w:p>
</w:ftr>
</file>

<file path=word/footer6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9"/>
      <w:spacing w:before="200"/>
      <w:jc w:val="center"/>
    </w:pPr>
  </w:p>
</w:ftr>
</file>

<file path=word/footer6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0"/>
    </w:pPr>
  </w:p>
</w:ftr>
</file>

<file path=word/footer6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0"/>
          </w:pPr>
        </w:p>
      </w:tc>
      <w:tc>
        <w:tcPr>
          <w:tcW w:w="4880" w:type="dxa"/>
          <w:tcMar>
            <w:top w:w="200" w:type="dxa"/>
          </w:tcMar>
          <w:vAlign w:val="center"/>
        </w:tcPr>
        <w:p>
          <w:pPr>
            <w:pStyle w:val="Normal200"/>
          </w:pPr>
        </w:p>
      </w:tc>
      <w:tc>
        <w:tcPr>
          <w:tcW w:w="2600" w:type="dxa"/>
          <w:tcMar>
            <w:top w:w="200" w:type="dxa"/>
          </w:tcMar>
          <w:vAlign w:val="center"/>
        </w:tcPr>
        <w:p>
          <w:pPr>
            <w:pStyle w:val="Normal200"/>
          </w:pPr>
        </w:p>
      </w:tc>
    </w:tr>
  </w:tbl>
</w:ftr>
</file>

<file path=word/footer6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0"/>
      <w:spacing w:before="200"/>
      <w:jc w:val="center"/>
    </w:pPr>
  </w:p>
</w:ftr>
</file>

<file path=word/footer6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1"/>
    </w:pPr>
  </w:p>
</w:ftr>
</file>

<file path=word/footer6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1"/>
          </w:pPr>
        </w:p>
      </w:tc>
      <w:tc>
        <w:tcPr>
          <w:tcW w:w="4880" w:type="dxa"/>
          <w:tcMar>
            <w:top w:w="200" w:type="dxa"/>
          </w:tcMar>
          <w:vAlign w:val="center"/>
        </w:tcPr>
        <w:p>
          <w:pPr>
            <w:pStyle w:val="Normal201"/>
          </w:pPr>
        </w:p>
      </w:tc>
      <w:tc>
        <w:tcPr>
          <w:tcW w:w="2600" w:type="dxa"/>
          <w:tcMar>
            <w:top w:w="200" w:type="dxa"/>
          </w:tcMar>
          <w:vAlign w:val="center"/>
        </w:tcPr>
        <w:p>
          <w:pPr>
            <w:pStyle w:val="Normal201"/>
          </w:pPr>
        </w:p>
      </w:tc>
    </w:tr>
  </w:tbl>
</w:ftr>
</file>

<file path=word/footer6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1"/>
      <w:spacing w:before="200"/>
      <w:jc w:val="center"/>
    </w:pPr>
  </w:p>
</w:ftr>
</file>

<file path=word/footer6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2"/>
    </w:pPr>
  </w:p>
</w:ftr>
</file>

<file path=word/footer6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2"/>
          </w:pPr>
        </w:p>
      </w:tc>
      <w:tc>
        <w:tcPr>
          <w:tcW w:w="4880" w:type="dxa"/>
          <w:tcMar>
            <w:top w:w="200" w:type="dxa"/>
          </w:tcMar>
          <w:vAlign w:val="center"/>
        </w:tcPr>
        <w:p>
          <w:pPr>
            <w:pStyle w:val="Normal202"/>
          </w:pPr>
        </w:p>
      </w:tc>
      <w:tc>
        <w:tcPr>
          <w:tcW w:w="2600" w:type="dxa"/>
          <w:tcMar>
            <w:top w:w="200" w:type="dxa"/>
          </w:tcMar>
          <w:vAlign w:val="center"/>
        </w:tcPr>
        <w:p>
          <w:pPr>
            <w:pStyle w:val="Normal202"/>
          </w:pPr>
        </w:p>
      </w:tc>
    </w:tr>
  </w:tbl>
</w:ftr>
</file>

<file path=word/footer6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2"/>
      <w:spacing w:before="200"/>
      <w:jc w:val="center"/>
    </w:pP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
    </w:pPr>
  </w:p>
</w:ftr>
</file>

<file path=word/footer6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3"/>
    </w:pPr>
  </w:p>
</w:ftr>
</file>

<file path=word/footer6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3"/>
          </w:pPr>
        </w:p>
      </w:tc>
      <w:tc>
        <w:tcPr>
          <w:tcW w:w="4880" w:type="dxa"/>
          <w:tcMar>
            <w:top w:w="200" w:type="dxa"/>
          </w:tcMar>
          <w:vAlign w:val="center"/>
        </w:tcPr>
        <w:p>
          <w:pPr>
            <w:pStyle w:val="Normal203"/>
          </w:pPr>
        </w:p>
      </w:tc>
      <w:tc>
        <w:tcPr>
          <w:tcW w:w="2600" w:type="dxa"/>
          <w:tcMar>
            <w:top w:w="200" w:type="dxa"/>
          </w:tcMar>
          <w:vAlign w:val="center"/>
        </w:tcPr>
        <w:p>
          <w:pPr>
            <w:pStyle w:val="Normal203"/>
          </w:pPr>
        </w:p>
      </w:tc>
    </w:tr>
  </w:tbl>
</w:ftr>
</file>

<file path=word/footer6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3"/>
      <w:spacing w:before="200"/>
      <w:jc w:val="center"/>
    </w:pPr>
  </w:p>
</w:ftr>
</file>

<file path=word/footer6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4"/>
    </w:pPr>
  </w:p>
</w:ftr>
</file>

<file path=word/footer6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4"/>
          </w:pPr>
        </w:p>
      </w:tc>
      <w:tc>
        <w:tcPr>
          <w:tcW w:w="4880" w:type="dxa"/>
          <w:tcMar>
            <w:top w:w="200" w:type="dxa"/>
          </w:tcMar>
          <w:vAlign w:val="center"/>
        </w:tcPr>
        <w:p>
          <w:pPr>
            <w:pStyle w:val="Normal204"/>
          </w:pPr>
        </w:p>
      </w:tc>
      <w:tc>
        <w:tcPr>
          <w:tcW w:w="2600" w:type="dxa"/>
          <w:tcMar>
            <w:top w:w="200" w:type="dxa"/>
          </w:tcMar>
          <w:vAlign w:val="center"/>
        </w:tcPr>
        <w:p>
          <w:pPr>
            <w:pStyle w:val="Normal204"/>
          </w:pPr>
        </w:p>
      </w:tc>
    </w:tr>
  </w:tbl>
</w:ftr>
</file>

<file path=word/footer6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4"/>
      <w:spacing w:before="200"/>
      <w:jc w:val="center"/>
    </w:pPr>
  </w:p>
</w:ftr>
</file>

<file path=word/footer6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5"/>
    </w:pPr>
  </w:p>
</w:ftr>
</file>

<file path=word/footer6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5"/>
          </w:pPr>
        </w:p>
      </w:tc>
      <w:tc>
        <w:tcPr>
          <w:tcW w:w="4880" w:type="dxa"/>
          <w:tcMar>
            <w:top w:w="200" w:type="dxa"/>
          </w:tcMar>
          <w:vAlign w:val="center"/>
        </w:tcPr>
        <w:p>
          <w:pPr>
            <w:pStyle w:val="Normal205"/>
          </w:pPr>
        </w:p>
      </w:tc>
      <w:tc>
        <w:tcPr>
          <w:tcW w:w="2600" w:type="dxa"/>
          <w:tcMar>
            <w:top w:w="200" w:type="dxa"/>
          </w:tcMar>
          <w:vAlign w:val="center"/>
        </w:tcPr>
        <w:p>
          <w:pPr>
            <w:pStyle w:val="Normal205"/>
          </w:pPr>
        </w:p>
      </w:tc>
    </w:tr>
  </w:tbl>
</w:ftr>
</file>

<file path=word/footer6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5"/>
      <w:spacing w:before="200"/>
      <w:jc w:val="center"/>
    </w:pPr>
  </w:p>
</w:ftr>
</file>

<file path=word/footer6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6"/>
    </w:pP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
          </w:pPr>
        </w:p>
      </w:tc>
      <w:tc>
        <w:tcPr>
          <w:tcW w:w="4880" w:type="dxa"/>
          <w:tcMar>
            <w:top w:w="200" w:type="dxa"/>
          </w:tcMar>
          <w:vAlign w:val="center"/>
        </w:tcPr>
        <w:p>
          <w:pPr>
            <w:pStyle w:val="Normal20"/>
          </w:pPr>
        </w:p>
      </w:tc>
      <w:tc>
        <w:tcPr>
          <w:tcW w:w="2600" w:type="dxa"/>
          <w:tcMar>
            <w:top w:w="200" w:type="dxa"/>
          </w:tcMar>
          <w:vAlign w:val="center"/>
        </w:tcPr>
        <w:p>
          <w:pPr>
            <w:pStyle w:val="Normal20"/>
          </w:pPr>
        </w:p>
      </w:tc>
    </w:tr>
  </w:tbl>
</w:ftr>
</file>

<file path=word/footer6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6"/>
          </w:pPr>
        </w:p>
      </w:tc>
      <w:tc>
        <w:tcPr>
          <w:tcW w:w="4880" w:type="dxa"/>
          <w:tcMar>
            <w:top w:w="200" w:type="dxa"/>
          </w:tcMar>
          <w:vAlign w:val="center"/>
        </w:tcPr>
        <w:p>
          <w:pPr>
            <w:pStyle w:val="Normal206"/>
          </w:pPr>
        </w:p>
      </w:tc>
      <w:tc>
        <w:tcPr>
          <w:tcW w:w="2600" w:type="dxa"/>
          <w:tcMar>
            <w:top w:w="200" w:type="dxa"/>
          </w:tcMar>
          <w:vAlign w:val="center"/>
        </w:tcPr>
        <w:p>
          <w:pPr>
            <w:pStyle w:val="Normal206"/>
          </w:pPr>
        </w:p>
      </w:tc>
    </w:tr>
  </w:tbl>
</w:ftr>
</file>

<file path=word/footer6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6"/>
      <w:spacing w:before="200"/>
      <w:jc w:val="center"/>
    </w:pPr>
  </w:p>
</w:ftr>
</file>

<file path=word/footer6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7"/>
    </w:pPr>
  </w:p>
</w:ftr>
</file>

<file path=word/footer6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7"/>
          </w:pPr>
        </w:p>
      </w:tc>
      <w:tc>
        <w:tcPr>
          <w:tcW w:w="4880" w:type="dxa"/>
          <w:tcMar>
            <w:top w:w="200" w:type="dxa"/>
          </w:tcMar>
          <w:vAlign w:val="center"/>
        </w:tcPr>
        <w:p>
          <w:pPr>
            <w:pStyle w:val="Normal207"/>
          </w:pPr>
        </w:p>
      </w:tc>
      <w:tc>
        <w:tcPr>
          <w:tcW w:w="2600" w:type="dxa"/>
          <w:tcMar>
            <w:top w:w="200" w:type="dxa"/>
          </w:tcMar>
          <w:vAlign w:val="center"/>
        </w:tcPr>
        <w:p>
          <w:pPr>
            <w:pStyle w:val="Normal207"/>
          </w:pPr>
        </w:p>
      </w:tc>
    </w:tr>
  </w:tbl>
</w:ftr>
</file>

<file path=word/footer6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7"/>
      <w:spacing w:before="200"/>
      <w:jc w:val="center"/>
    </w:pPr>
  </w:p>
</w:ftr>
</file>

<file path=word/footer6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8"/>
    </w:pPr>
  </w:p>
</w:ftr>
</file>

<file path=word/footer6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8"/>
          </w:pPr>
        </w:p>
      </w:tc>
      <w:tc>
        <w:tcPr>
          <w:tcW w:w="4880" w:type="dxa"/>
          <w:tcMar>
            <w:top w:w="200" w:type="dxa"/>
          </w:tcMar>
          <w:vAlign w:val="center"/>
        </w:tcPr>
        <w:p>
          <w:pPr>
            <w:pStyle w:val="Normal208"/>
          </w:pPr>
        </w:p>
      </w:tc>
      <w:tc>
        <w:tcPr>
          <w:tcW w:w="2600" w:type="dxa"/>
          <w:tcMar>
            <w:top w:w="200" w:type="dxa"/>
          </w:tcMar>
          <w:vAlign w:val="center"/>
        </w:tcPr>
        <w:p>
          <w:pPr>
            <w:pStyle w:val="Normal208"/>
          </w:pPr>
        </w:p>
      </w:tc>
    </w:tr>
  </w:tbl>
</w:ftr>
</file>

<file path=word/footer6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8"/>
      <w:spacing w:before="200"/>
      <w:jc w:val="center"/>
    </w:pPr>
  </w:p>
</w:ftr>
</file>

<file path=word/footer6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9"/>
    </w:pPr>
  </w:p>
</w:ftr>
</file>

<file path=word/footer6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9"/>
          </w:pPr>
        </w:p>
      </w:tc>
      <w:tc>
        <w:tcPr>
          <w:tcW w:w="4880" w:type="dxa"/>
          <w:tcMar>
            <w:top w:w="200" w:type="dxa"/>
          </w:tcMar>
          <w:vAlign w:val="center"/>
        </w:tcPr>
        <w:p>
          <w:pPr>
            <w:pStyle w:val="Normal209"/>
          </w:pPr>
        </w:p>
      </w:tc>
      <w:tc>
        <w:tcPr>
          <w:tcW w:w="2600" w:type="dxa"/>
          <w:tcMar>
            <w:top w:w="200" w:type="dxa"/>
          </w:tcMar>
          <w:vAlign w:val="center"/>
        </w:tcPr>
        <w:p>
          <w:pPr>
            <w:pStyle w:val="Normal209"/>
          </w:pPr>
        </w:p>
      </w:tc>
    </w:tr>
  </w:tbl>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
      <w:spacing w:before="200"/>
      <w:jc w:val="center"/>
    </w:pPr>
  </w:p>
</w:ftr>
</file>

<file path=word/footer6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9"/>
      <w:spacing w:before="200"/>
      <w:jc w:val="center"/>
    </w:pPr>
  </w:p>
</w:ftr>
</file>

<file path=word/footer6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0"/>
    </w:pPr>
  </w:p>
</w:ftr>
</file>

<file path=word/footer6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0"/>
          </w:pPr>
        </w:p>
      </w:tc>
      <w:tc>
        <w:tcPr>
          <w:tcW w:w="4880" w:type="dxa"/>
          <w:tcMar>
            <w:top w:w="200" w:type="dxa"/>
          </w:tcMar>
          <w:vAlign w:val="center"/>
        </w:tcPr>
        <w:p>
          <w:pPr>
            <w:pStyle w:val="Normal210"/>
          </w:pPr>
        </w:p>
      </w:tc>
      <w:tc>
        <w:tcPr>
          <w:tcW w:w="2600" w:type="dxa"/>
          <w:tcMar>
            <w:top w:w="200" w:type="dxa"/>
          </w:tcMar>
          <w:vAlign w:val="center"/>
        </w:tcPr>
        <w:p>
          <w:pPr>
            <w:pStyle w:val="Normal210"/>
          </w:pPr>
        </w:p>
      </w:tc>
    </w:tr>
  </w:tbl>
</w:ftr>
</file>

<file path=word/footer6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0"/>
      <w:spacing w:before="200"/>
      <w:jc w:val="center"/>
    </w:pPr>
  </w:p>
</w:ftr>
</file>

<file path=word/footer6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1"/>
    </w:pPr>
  </w:p>
</w:ftr>
</file>

<file path=word/footer6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1"/>
          </w:pPr>
        </w:p>
      </w:tc>
      <w:tc>
        <w:tcPr>
          <w:tcW w:w="4880" w:type="dxa"/>
          <w:tcMar>
            <w:top w:w="200" w:type="dxa"/>
          </w:tcMar>
          <w:vAlign w:val="center"/>
        </w:tcPr>
        <w:p>
          <w:pPr>
            <w:pStyle w:val="Normal211"/>
          </w:pPr>
        </w:p>
      </w:tc>
      <w:tc>
        <w:tcPr>
          <w:tcW w:w="2600" w:type="dxa"/>
          <w:tcMar>
            <w:top w:w="200" w:type="dxa"/>
          </w:tcMar>
          <w:vAlign w:val="center"/>
        </w:tcPr>
        <w:p>
          <w:pPr>
            <w:pStyle w:val="Normal211"/>
          </w:pPr>
        </w:p>
      </w:tc>
    </w:tr>
  </w:tbl>
</w:ftr>
</file>

<file path=word/footer6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1"/>
      <w:spacing w:before="200"/>
      <w:jc w:val="center"/>
    </w:pPr>
  </w:p>
</w:ftr>
</file>

<file path=word/footer6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2"/>
    </w:pPr>
  </w:p>
</w:ftr>
</file>

<file path=word/footer6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2"/>
          </w:pPr>
        </w:p>
      </w:tc>
      <w:tc>
        <w:tcPr>
          <w:tcW w:w="4880" w:type="dxa"/>
          <w:tcMar>
            <w:top w:w="200" w:type="dxa"/>
          </w:tcMar>
          <w:vAlign w:val="center"/>
        </w:tcPr>
        <w:p>
          <w:pPr>
            <w:pStyle w:val="Normal212"/>
          </w:pPr>
        </w:p>
      </w:tc>
      <w:tc>
        <w:tcPr>
          <w:tcW w:w="2600" w:type="dxa"/>
          <w:tcMar>
            <w:top w:w="200" w:type="dxa"/>
          </w:tcMar>
          <w:vAlign w:val="center"/>
        </w:tcPr>
        <w:p>
          <w:pPr>
            <w:pStyle w:val="Normal212"/>
          </w:pPr>
        </w:p>
      </w:tc>
    </w:tr>
  </w:tbl>
</w:ftr>
</file>

<file path=word/footer6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2"/>
      <w:spacing w:before="200"/>
      <w:jc w:val="center"/>
    </w:pP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
    </w:pPr>
  </w:p>
</w:ftr>
</file>

<file path=word/footer6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3"/>
    </w:pPr>
  </w:p>
</w:ftr>
</file>

<file path=word/footer6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3"/>
          </w:pPr>
        </w:p>
      </w:tc>
      <w:tc>
        <w:tcPr>
          <w:tcW w:w="4880" w:type="dxa"/>
          <w:tcMar>
            <w:top w:w="200" w:type="dxa"/>
          </w:tcMar>
          <w:vAlign w:val="center"/>
        </w:tcPr>
        <w:p>
          <w:pPr>
            <w:pStyle w:val="Normal213"/>
          </w:pPr>
        </w:p>
      </w:tc>
      <w:tc>
        <w:tcPr>
          <w:tcW w:w="2600" w:type="dxa"/>
          <w:tcMar>
            <w:top w:w="200" w:type="dxa"/>
          </w:tcMar>
          <w:vAlign w:val="center"/>
        </w:tcPr>
        <w:p>
          <w:pPr>
            <w:pStyle w:val="Normal213"/>
          </w:pPr>
        </w:p>
      </w:tc>
    </w:tr>
  </w:tbl>
</w:ftr>
</file>

<file path=word/footer6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3"/>
      <w:spacing w:before="200"/>
      <w:jc w:val="center"/>
    </w:pPr>
  </w:p>
</w:ftr>
</file>

<file path=word/footer6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4"/>
    </w:pPr>
  </w:p>
</w:ftr>
</file>

<file path=word/footer6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4"/>
          </w:pPr>
        </w:p>
      </w:tc>
      <w:tc>
        <w:tcPr>
          <w:tcW w:w="4880" w:type="dxa"/>
          <w:tcMar>
            <w:top w:w="200" w:type="dxa"/>
          </w:tcMar>
          <w:vAlign w:val="center"/>
        </w:tcPr>
        <w:p>
          <w:pPr>
            <w:pStyle w:val="Normal214"/>
          </w:pPr>
        </w:p>
      </w:tc>
      <w:tc>
        <w:tcPr>
          <w:tcW w:w="2600" w:type="dxa"/>
          <w:tcMar>
            <w:top w:w="200" w:type="dxa"/>
          </w:tcMar>
          <w:vAlign w:val="center"/>
        </w:tcPr>
        <w:p>
          <w:pPr>
            <w:pStyle w:val="Normal214"/>
          </w:pPr>
        </w:p>
      </w:tc>
    </w:tr>
  </w:tbl>
</w:ftr>
</file>

<file path=word/footer6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4"/>
      <w:spacing w:before="200"/>
      <w:jc w:val="center"/>
    </w:pPr>
  </w:p>
</w:ftr>
</file>

<file path=word/footer6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5"/>
    </w:pPr>
  </w:p>
</w:ftr>
</file>

<file path=word/footer6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5"/>
          </w:pPr>
        </w:p>
      </w:tc>
      <w:tc>
        <w:tcPr>
          <w:tcW w:w="4880" w:type="dxa"/>
          <w:tcMar>
            <w:top w:w="200" w:type="dxa"/>
          </w:tcMar>
          <w:vAlign w:val="center"/>
        </w:tcPr>
        <w:p>
          <w:pPr>
            <w:pStyle w:val="Normal215"/>
          </w:pPr>
        </w:p>
      </w:tc>
      <w:tc>
        <w:tcPr>
          <w:tcW w:w="2600" w:type="dxa"/>
          <w:tcMar>
            <w:top w:w="200" w:type="dxa"/>
          </w:tcMar>
          <w:vAlign w:val="center"/>
        </w:tcPr>
        <w:p>
          <w:pPr>
            <w:pStyle w:val="Normal215"/>
          </w:pPr>
        </w:p>
      </w:tc>
    </w:tr>
  </w:tbl>
</w:ftr>
</file>

<file path=word/footer6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5"/>
      <w:spacing w:before="200"/>
      <w:jc w:val="center"/>
    </w:pPr>
  </w:p>
</w:ftr>
</file>

<file path=word/footer6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6"/>
    </w:pP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
          </w:pPr>
        </w:p>
      </w:tc>
      <w:tc>
        <w:tcPr>
          <w:tcW w:w="4880" w:type="dxa"/>
          <w:tcMar>
            <w:top w:w="200" w:type="dxa"/>
          </w:tcMar>
          <w:vAlign w:val="center"/>
        </w:tcPr>
        <w:p>
          <w:pPr>
            <w:pStyle w:val="Normal21"/>
          </w:pPr>
        </w:p>
      </w:tc>
      <w:tc>
        <w:tcPr>
          <w:tcW w:w="2600" w:type="dxa"/>
          <w:tcMar>
            <w:top w:w="200" w:type="dxa"/>
          </w:tcMar>
          <w:vAlign w:val="center"/>
        </w:tcPr>
        <w:p>
          <w:pPr>
            <w:pStyle w:val="Normal21"/>
          </w:pPr>
        </w:p>
      </w:tc>
    </w:tr>
  </w:tbl>
</w:ftr>
</file>

<file path=word/footer6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6"/>
          </w:pPr>
        </w:p>
      </w:tc>
      <w:tc>
        <w:tcPr>
          <w:tcW w:w="4880" w:type="dxa"/>
          <w:tcMar>
            <w:top w:w="200" w:type="dxa"/>
          </w:tcMar>
          <w:vAlign w:val="center"/>
        </w:tcPr>
        <w:p>
          <w:pPr>
            <w:pStyle w:val="Normal216"/>
          </w:pPr>
        </w:p>
      </w:tc>
      <w:tc>
        <w:tcPr>
          <w:tcW w:w="2600" w:type="dxa"/>
          <w:tcMar>
            <w:top w:w="200" w:type="dxa"/>
          </w:tcMar>
          <w:vAlign w:val="center"/>
        </w:tcPr>
        <w:p>
          <w:pPr>
            <w:pStyle w:val="Normal216"/>
          </w:pPr>
        </w:p>
      </w:tc>
    </w:tr>
  </w:tbl>
</w:ftr>
</file>

<file path=word/footer6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6"/>
      <w:spacing w:before="200"/>
      <w:jc w:val="center"/>
    </w:pPr>
  </w:p>
</w:ftr>
</file>

<file path=word/footer6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7"/>
    </w:pPr>
  </w:p>
</w:ftr>
</file>

<file path=word/footer6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7"/>
          </w:pPr>
        </w:p>
      </w:tc>
      <w:tc>
        <w:tcPr>
          <w:tcW w:w="4880" w:type="dxa"/>
          <w:tcMar>
            <w:top w:w="200" w:type="dxa"/>
          </w:tcMar>
          <w:vAlign w:val="center"/>
        </w:tcPr>
        <w:p>
          <w:pPr>
            <w:pStyle w:val="Normal217"/>
          </w:pPr>
        </w:p>
      </w:tc>
      <w:tc>
        <w:tcPr>
          <w:tcW w:w="2600" w:type="dxa"/>
          <w:tcMar>
            <w:top w:w="200" w:type="dxa"/>
          </w:tcMar>
          <w:vAlign w:val="center"/>
        </w:tcPr>
        <w:p>
          <w:pPr>
            <w:pStyle w:val="Normal217"/>
          </w:pPr>
        </w:p>
      </w:tc>
    </w:tr>
  </w:tbl>
</w:ftr>
</file>

<file path=word/footer6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7"/>
      <w:spacing w:before="200"/>
      <w:jc w:val="center"/>
    </w:pPr>
  </w:p>
</w:ftr>
</file>

<file path=word/footer6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8"/>
    </w:pPr>
  </w:p>
</w:ftr>
</file>

<file path=word/footer6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8"/>
          </w:pPr>
        </w:p>
      </w:tc>
      <w:tc>
        <w:tcPr>
          <w:tcW w:w="4880" w:type="dxa"/>
          <w:tcMar>
            <w:top w:w="200" w:type="dxa"/>
          </w:tcMar>
          <w:vAlign w:val="center"/>
        </w:tcPr>
        <w:p>
          <w:pPr>
            <w:pStyle w:val="Normal218"/>
          </w:pPr>
        </w:p>
      </w:tc>
      <w:tc>
        <w:tcPr>
          <w:tcW w:w="2600" w:type="dxa"/>
          <w:tcMar>
            <w:top w:w="200" w:type="dxa"/>
          </w:tcMar>
          <w:vAlign w:val="center"/>
        </w:tcPr>
        <w:p>
          <w:pPr>
            <w:pStyle w:val="Normal218"/>
          </w:pPr>
        </w:p>
      </w:tc>
    </w:tr>
  </w:tbl>
</w:ftr>
</file>

<file path=word/footer6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8"/>
      <w:spacing w:before="200"/>
      <w:jc w:val="center"/>
    </w:pPr>
  </w:p>
</w:ftr>
</file>

<file path=word/footer6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9"/>
    </w:pPr>
  </w:p>
</w:ftr>
</file>

<file path=word/footer6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9"/>
          </w:pPr>
        </w:p>
      </w:tc>
      <w:tc>
        <w:tcPr>
          <w:tcW w:w="4880" w:type="dxa"/>
          <w:tcMar>
            <w:top w:w="200" w:type="dxa"/>
          </w:tcMar>
          <w:vAlign w:val="center"/>
        </w:tcPr>
        <w:p>
          <w:pPr>
            <w:pStyle w:val="Normal219"/>
          </w:pPr>
        </w:p>
      </w:tc>
      <w:tc>
        <w:tcPr>
          <w:tcW w:w="2600" w:type="dxa"/>
          <w:tcMar>
            <w:top w:w="200" w:type="dxa"/>
          </w:tcMar>
          <w:vAlign w:val="center"/>
        </w:tcPr>
        <w:p>
          <w:pPr>
            <w:pStyle w:val="Normal219"/>
          </w:pPr>
        </w:p>
      </w:tc>
    </w:tr>
  </w:tbl>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
      <w:spacing w:before="200"/>
      <w:jc w:val="center"/>
    </w:pPr>
  </w:p>
</w:ftr>
</file>

<file path=word/footer6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9"/>
      <w:spacing w:before="200"/>
      <w:jc w:val="center"/>
    </w:pPr>
  </w:p>
</w:ftr>
</file>

<file path=word/footer6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0"/>
    </w:pPr>
  </w:p>
</w:ftr>
</file>

<file path=word/footer6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0"/>
          </w:pPr>
        </w:p>
      </w:tc>
      <w:tc>
        <w:tcPr>
          <w:tcW w:w="4880" w:type="dxa"/>
          <w:tcMar>
            <w:top w:w="200" w:type="dxa"/>
          </w:tcMar>
          <w:vAlign w:val="center"/>
        </w:tcPr>
        <w:p>
          <w:pPr>
            <w:pStyle w:val="Normal220"/>
          </w:pPr>
        </w:p>
      </w:tc>
      <w:tc>
        <w:tcPr>
          <w:tcW w:w="2600" w:type="dxa"/>
          <w:tcMar>
            <w:top w:w="200" w:type="dxa"/>
          </w:tcMar>
          <w:vAlign w:val="center"/>
        </w:tcPr>
        <w:p>
          <w:pPr>
            <w:pStyle w:val="Normal220"/>
          </w:pPr>
        </w:p>
      </w:tc>
    </w:tr>
  </w:tbl>
</w:ftr>
</file>

<file path=word/footer6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0"/>
      <w:spacing w:before="200"/>
      <w:jc w:val="center"/>
    </w:pPr>
  </w:p>
</w:ftr>
</file>

<file path=word/footer6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1"/>
    </w:pPr>
  </w:p>
</w:ftr>
</file>

<file path=word/footer6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1"/>
          </w:pPr>
        </w:p>
      </w:tc>
      <w:tc>
        <w:tcPr>
          <w:tcW w:w="4880" w:type="dxa"/>
          <w:tcMar>
            <w:top w:w="200" w:type="dxa"/>
          </w:tcMar>
          <w:vAlign w:val="center"/>
        </w:tcPr>
        <w:p>
          <w:pPr>
            <w:pStyle w:val="Normal221"/>
          </w:pPr>
        </w:p>
      </w:tc>
      <w:tc>
        <w:tcPr>
          <w:tcW w:w="2600" w:type="dxa"/>
          <w:tcMar>
            <w:top w:w="200" w:type="dxa"/>
          </w:tcMar>
          <w:vAlign w:val="center"/>
        </w:tcPr>
        <w:p>
          <w:pPr>
            <w:pStyle w:val="Normal221"/>
          </w:pPr>
        </w:p>
      </w:tc>
    </w:tr>
  </w:tbl>
</w:ftr>
</file>

<file path=word/footer6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1"/>
      <w:spacing w:before="200"/>
      <w:jc w:val="center"/>
    </w:pPr>
  </w:p>
</w:ftr>
</file>

<file path=word/footer6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2"/>
    </w:pPr>
  </w:p>
</w:ftr>
</file>

<file path=word/footer6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2"/>
          </w:pPr>
        </w:p>
      </w:tc>
      <w:tc>
        <w:tcPr>
          <w:tcW w:w="4880" w:type="dxa"/>
          <w:tcMar>
            <w:top w:w="200" w:type="dxa"/>
          </w:tcMar>
          <w:vAlign w:val="center"/>
        </w:tcPr>
        <w:p>
          <w:pPr>
            <w:pStyle w:val="Normal222"/>
          </w:pPr>
        </w:p>
      </w:tc>
      <w:tc>
        <w:tcPr>
          <w:tcW w:w="2600" w:type="dxa"/>
          <w:tcMar>
            <w:top w:w="200" w:type="dxa"/>
          </w:tcMar>
          <w:vAlign w:val="center"/>
        </w:tcPr>
        <w:p>
          <w:pPr>
            <w:pStyle w:val="Normal222"/>
          </w:pPr>
        </w:p>
      </w:tc>
    </w:tr>
  </w:tbl>
</w:ftr>
</file>

<file path=word/footer6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2"/>
      <w:spacing w:before="200"/>
      <w:jc w:val="center"/>
    </w:pP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
    </w:pPr>
  </w:p>
</w:ftr>
</file>

<file path=word/footer6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3"/>
    </w:pPr>
  </w:p>
</w:ftr>
</file>

<file path=word/footer6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3"/>
          </w:pPr>
        </w:p>
      </w:tc>
      <w:tc>
        <w:tcPr>
          <w:tcW w:w="4880" w:type="dxa"/>
          <w:tcMar>
            <w:top w:w="200" w:type="dxa"/>
          </w:tcMar>
          <w:vAlign w:val="center"/>
        </w:tcPr>
        <w:p>
          <w:pPr>
            <w:pStyle w:val="Normal223"/>
          </w:pPr>
        </w:p>
      </w:tc>
      <w:tc>
        <w:tcPr>
          <w:tcW w:w="2600" w:type="dxa"/>
          <w:tcMar>
            <w:top w:w="200" w:type="dxa"/>
          </w:tcMar>
          <w:vAlign w:val="center"/>
        </w:tcPr>
        <w:p>
          <w:pPr>
            <w:pStyle w:val="Normal223"/>
          </w:pPr>
        </w:p>
      </w:tc>
    </w:tr>
  </w:tbl>
</w:ftr>
</file>

<file path=word/footer6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3"/>
      <w:spacing w:before="200"/>
      <w:jc w:val="center"/>
    </w:pPr>
  </w:p>
</w:ftr>
</file>

<file path=word/footer6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4"/>
    </w:pPr>
  </w:p>
</w:ftr>
</file>

<file path=word/footer6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4"/>
          </w:pPr>
        </w:p>
      </w:tc>
      <w:tc>
        <w:tcPr>
          <w:tcW w:w="4880" w:type="dxa"/>
          <w:tcMar>
            <w:top w:w="200" w:type="dxa"/>
          </w:tcMar>
          <w:vAlign w:val="center"/>
        </w:tcPr>
        <w:p>
          <w:pPr>
            <w:pStyle w:val="Normal224"/>
          </w:pPr>
        </w:p>
      </w:tc>
      <w:tc>
        <w:tcPr>
          <w:tcW w:w="2600" w:type="dxa"/>
          <w:tcMar>
            <w:top w:w="200" w:type="dxa"/>
          </w:tcMar>
          <w:vAlign w:val="center"/>
        </w:tcPr>
        <w:p>
          <w:pPr>
            <w:pStyle w:val="Normal224"/>
          </w:pPr>
        </w:p>
      </w:tc>
    </w:tr>
  </w:tbl>
</w:ftr>
</file>

<file path=word/footer6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4"/>
      <w:spacing w:before="200"/>
      <w:jc w:val="center"/>
    </w:pPr>
  </w:p>
</w:ftr>
</file>

<file path=word/footer6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5"/>
    </w:pPr>
  </w:p>
</w:ftr>
</file>

<file path=word/footer6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5"/>
          </w:pPr>
        </w:p>
      </w:tc>
      <w:tc>
        <w:tcPr>
          <w:tcW w:w="4880" w:type="dxa"/>
          <w:tcMar>
            <w:top w:w="200" w:type="dxa"/>
          </w:tcMar>
          <w:vAlign w:val="center"/>
        </w:tcPr>
        <w:p>
          <w:pPr>
            <w:pStyle w:val="Normal225"/>
          </w:pPr>
        </w:p>
      </w:tc>
      <w:tc>
        <w:tcPr>
          <w:tcW w:w="2600" w:type="dxa"/>
          <w:tcMar>
            <w:top w:w="200" w:type="dxa"/>
          </w:tcMar>
          <w:vAlign w:val="center"/>
        </w:tcPr>
        <w:p>
          <w:pPr>
            <w:pStyle w:val="Normal225"/>
          </w:pPr>
        </w:p>
      </w:tc>
    </w:tr>
  </w:tbl>
</w:ftr>
</file>

<file path=word/footer6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5"/>
      <w:spacing w:before="200"/>
      <w:jc w:val="center"/>
    </w:pPr>
  </w:p>
</w:ftr>
</file>

<file path=word/footer6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6"/>
    </w:pP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
          </w:pPr>
        </w:p>
      </w:tc>
      <w:tc>
        <w:tcPr>
          <w:tcW w:w="4880" w:type="dxa"/>
          <w:tcMar>
            <w:top w:w="200" w:type="dxa"/>
          </w:tcMar>
          <w:vAlign w:val="center"/>
        </w:tcPr>
        <w:p>
          <w:pPr>
            <w:pStyle w:val="Normal22"/>
          </w:pPr>
        </w:p>
      </w:tc>
      <w:tc>
        <w:tcPr>
          <w:tcW w:w="2600" w:type="dxa"/>
          <w:tcMar>
            <w:top w:w="200" w:type="dxa"/>
          </w:tcMar>
          <w:vAlign w:val="center"/>
        </w:tcPr>
        <w:p>
          <w:pPr>
            <w:pStyle w:val="Normal22"/>
          </w:pPr>
        </w:p>
      </w:tc>
    </w:tr>
  </w:tbl>
</w:ftr>
</file>

<file path=word/footer6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6"/>
          </w:pPr>
        </w:p>
      </w:tc>
      <w:tc>
        <w:tcPr>
          <w:tcW w:w="4880" w:type="dxa"/>
          <w:tcMar>
            <w:top w:w="200" w:type="dxa"/>
          </w:tcMar>
          <w:vAlign w:val="center"/>
        </w:tcPr>
        <w:p>
          <w:pPr>
            <w:pStyle w:val="Normal226"/>
          </w:pPr>
        </w:p>
      </w:tc>
      <w:tc>
        <w:tcPr>
          <w:tcW w:w="2600" w:type="dxa"/>
          <w:tcMar>
            <w:top w:w="200" w:type="dxa"/>
          </w:tcMar>
          <w:vAlign w:val="center"/>
        </w:tcPr>
        <w:p>
          <w:pPr>
            <w:pStyle w:val="Normal226"/>
          </w:pPr>
        </w:p>
      </w:tc>
    </w:tr>
  </w:tbl>
</w:ftr>
</file>

<file path=word/footer6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6"/>
      <w:spacing w:before="200"/>
      <w:jc w:val="center"/>
    </w:pPr>
  </w:p>
</w:ftr>
</file>

<file path=word/footer6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7"/>
    </w:pPr>
  </w:p>
</w:ftr>
</file>

<file path=word/footer6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7"/>
          </w:pPr>
        </w:p>
      </w:tc>
      <w:tc>
        <w:tcPr>
          <w:tcW w:w="4880" w:type="dxa"/>
          <w:tcMar>
            <w:top w:w="200" w:type="dxa"/>
          </w:tcMar>
          <w:vAlign w:val="center"/>
        </w:tcPr>
        <w:p>
          <w:pPr>
            <w:pStyle w:val="Normal227"/>
          </w:pPr>
        </w:p>
      </w:tc>
      <w:tc>
        <w:tcPr>
          <w:tcW w:w="2600" w:type="dxa"/>
          <w:tcMar>
            <w:top w:w="200" w:type="dxa"/>
          </w:tcMar>
          <w:vAlign w:val="center"/>
        </w:tcPr>
        <w:p>
          <w:pPr>
            <w:pStyle w:val="Normal227"/>
          </w:pPr>
        </w:p>
      </w:tc>
    </w:tr>
  </w:tbl>
</w:ftr>
</file>

<file path=word/footer6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7"/>
      <w:spacing w:before="200"/>
      <w:jc w:val="center"/>
    </w:pPr>
  </w:p>
</w:ftr>
</file>

<file path=word/footer6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8"/>
    </w:pPr>
  </w:p>
</w:ftr>
</file>

<file path=word/footer6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8"/>
          </w:pPr>
        </w:p>
      </w:tc>
      <w:tc>
        <w:tcPr>
          <w:tcW w:w="4880" w:type="dxa"/>
          <w:tcMar>
            <w:top w:w="200" w:type="dxa"/>
          </w:tcMar>
          <w:vAlign w:val="center"/>
        </w:tcPr>
        <w:p>
          <w:pPr>
            <w:pStyle w:val="Normal228"/>
          </w:pPr>
        </w:p>
      </w:tc>
      <w:tc>
        <w:tcPr>
          <w:tcW w:w="2600" w:type="dxa"/>
          <w:tcMar>
            <w:top w:w="200" w:type="dxa"/>
          </w:tcMar>
          <w:vAlign w:val="center"/>
        </w:tcPr>
        <w:p>
          <w:pPr>
            <w:pStyle w:val="Normal228"/>
          </w:pPr>
        </w:p>
      </w:tc>
    </w:tr>
  </w:tbl>
</w:ftr>
</file>

<file path=word/footer6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8"/>
      <w:spacing w:before="200"/>
      <w:jc w:val="center"/>
    </w:pPr>
  </w:p>
</w:ftr>
</file>

<file path=word/footer6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9"/>
    </w:pPr>
  </w:p>
</w:ftr>
</file>

<file path=word/footer6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9"/>
          </w:pPr>
        </w:p>
      </w:tc>
      <w:tc>
        <w:tcPr>
          <w:tcW w:w="4880" w:type="dxa"/>
          <w:tcMar>
            <w:top w:w="200" w:type="dxa"/>
          </w:tcMar>
          <w:vAlign w:val="center"/>
        </w:tcPr>
        <w:p>
          <w:pPr>
            <w:pStyle w:val="Normal229"/>
          </w:pPr>
        </w:p>
      </w:tc>
      <w:tc>
        <w:tcPr>
          <w:tcW w:w="2600" w:type="dxa"/>
          <w:tcMar>
            <w:top w:w="200" w:type="dxa"/>
          </w:tcMar>
          <w:vAlign w:val="center"/>
        </w:tcPr>
        <w:p>
          <w:pPr>
            <w:pStyle w:val="Normal229"/>
          </w:pPr>
        </w:p>
      </w:tc>
    </w:tr>
  </w:tbl>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
      <w:spacing w:before="200"/>
      <w:jc w:val="center"/>
    </w:pPr>
  </w:p>
</w:ftr>
</file>

<file path=word/footer6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9"/>
      <w:spacing w:before="200"/>
      <w:jc w:val="center"/>
    </w:pPr>
  </w:p>
</w:ftr>
</file>

<file path=word/footer6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0"/>
    </w:pPr>
  </w:p>
</w:ftr>
</file>

<file path=word/footer6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0"/>
          </w:pPr>
        </w:p>
      </w:tc>
      <w:tc>
        <w:tcPr>
          <w:tcW w:w="4880" w:type="dxa"/>
          <w:tcMar>
            <w:top w:w="200" w:type="dxa"/>
          </w:tcMar>
          <w:vAlign w:val="center"/>
        </w:tcPr>
        <w:p>
          <w:pPr>
            <w:pStyle w:val="Normal230"/>
          </w:pPr>
        </w:p>
      </w:tc>
      <w:tc>
        <w:tcPr>
          <w:tcW w:w="2600" w:type="dxa"/>
          <w:tcMar>
            <w:top w:w="200" w:type="dxa"/>
          </w:tcMar>
          <w:vAlign w:val="center"/>
        </w:tcPr>
        <w:p>
          <w:pPr>
            <w:pStyle w:val="Normal230"/>
          </w:pPr>
        </w:p>
      </w:tc>
    </w:tr>
  </w:tbl>
</w:ftr>
</file>

<file path=word/footer6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0"/>
      <w:spacing w:before="200"/>
      <w:jc w:val="center"/>
    </w:pPr>
  </w:p>
</w:ftr>
</file>

<file path=word/footer6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1"/>
    </w:pPr>
  </w:p>
</w:ftr>
</file>

<file path=word/footer6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1"/>
          </w:pPr>
        </w:p>
      </w:tc>
      <w:tc>
        <w:tcPr>
          <w:tcW w:w="4880" w:type="dxa"/>
          <w:tcMar>
            <w:top w:w="200" w:type="dxa"/>
          </w:tcMar>
          <w:vAlign w:val="center"/>
        </w:tcPr>
        <w:p>
          <w:pPr>
            <w:pStyle w:val="Normal231"/>
          </w:pPr>
        </w:p>
      </w:tc>
      <w:tc>
        <w:tcPr>
          <w:tcW w:w="2600" w:type="dxa"/>
          <w:tcMar>
            <w:top w:w="200" w:type="dxa"/>
          </w:tcMar>
          <w:vAlign w:val="center"/>
        </w:tcPr>
        <w:p>
          <w:pPr>
            <w:pStyle w:val="Normal231"/>
          </w:pPr>
        </w:p>
      </w:tc>
    </w:tr>
  </w:tbl>
</w:ftr>
</file>

<file path=word/footer6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1"/>
      <w:spacing w:before="200"/>
      <w:jc w:val="center"/>
    </w:pPr>
  </w:p>
</w:ftr>
</file>

<file path=word/footer6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2"/>
    </w:pPr>
  </w:p>
</w:ftr>
</file>

<file path=word/footer6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2"/>
          </w:pPr>
        </w:p>
      </w:tc>
      <w:tc>
        <w:tcPr>
          <w:tcW w:w="4880" w:type="dxa"/>
          <w:tcMar>
            <w:top w:w="200" w:type="dxa"/>
          </w:tcMar>
          <w:vAlign w:val="center"/>
        </w:tcPr>
        <w:p>
          <w:pPr>
            <w:pStyle w:val="Normal232"/>
          </w:pPr>
        </w:p>
      </w:tc>
      <w:tc>
        <w:tcPr>
          <w:tcW w:w="2600" w:type="dxa"/>
          <w:tcMar>
            <w:top w:w="200" w:type="dxa"/>
          </w:tcMar>
          <w:vAlign w:val="center"/>
        </w:tcPr>
        <w:p>
          <w:pPr>
            <w:pStyle w:val="Normal232"/>
          </w:pPr>
        </w:p>
      </w:tc>
    </w:tr>
  </w:tbl>
</w:ftr>
</file>

<file path=word/footer6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2"/>
      <w:spacing w:before="200"/>
      <w:jc w:val="cen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
    </w:pP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
    </w:pPr>
  </w:p>
</w:ftr>
</file>

<file path=word/footer7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3"/>
    </w:pPr>
  </w:p>
</w:ftr>
</file>

<file path=word/footer7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3"/>
          </w:pPr>
        </w:p>
      </w:tc>
      <w:tc>
        <w:tcPr>
          <w:tcW w:w="4880" w:type="dxa"/>
          <w:tcMar>
            <w:top w:w="200" w:type="dxa"/>
          </w:tcMar>
          <w:vAlign w:val="center"/>
        </w:tcPr>
        <w:p>
          <w:pPr>
            <w:pStyle w:val="Normal233"/>
          </w:pPr>
        </w:p>
      </w:tc>
      <w:tc>
        <w:tcPr>
          <w:tcW w:w="2600" w:type="dxa"/>
          <w:tcMar>
            <w:top w:w="200" w:type="dxa"/>
          </w:tcMar>
          <w:vAlign w:val="center"/>
        </w:tcPr>
        <w:p>
          <w:pPr>
            <w:pStyle w:val="Normal233"/>
          </w:pPr>
        </w:p>
      </w:tc>
    </w:tr>
  </w:tbl>
</w:ftr>
</file>

<file path=word/footer7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3"/>
      <w:spacing w:before="200"/>
      <w:jc w:val="center"/>
    </w:pPr>
  </w:p>
</w:ftr>
</file>

<file path=word/footer7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4"/>
    </w:pPr>
  </w:p>
</w:ftr>
</file>

<file path=word/footer7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4"/>
          </w:pPr>
        </w:p>
      </w:tc>
      <w:tc>
        <w:tcPr>
          <w:tcW w:w="4880" w:type="dxa"/>
          <w:tcMar>
            <w:top w:w="200" w:type="dxa"/>
          </w:tcMar>
          <w:vAlign w:val="center"/>
        </w:tcPr>
        <w:p>
          <w:pPr>
            <w:pStyle w:val="Normal234"/>
          </w:pPr>
        </w:p>
      </w:tc>
      <w:tc>
        <w:tcPr>
          <w:tcW w:w="2600" w:type="dxa"/>
          <w:tcMar>
            <w:top w:w="200" w:type="dxa"/>
          </w:tcMar>
          <w:vAlign w:val="center"/>
        </w:tcPr>
        <w:p>
          <w:pPr>
            <w:pStyle w:val="Normal234"/>
          </w:pPr>
        </w:p>
      </w:tc>
    </w:tr>
  </w:tbl>
</w:ftr>
</file>

<file path=word/footer7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4"/>
      <w:spacing w:before="200"/>
      <w:jc w:val="center"/>
    </w:pPr>
  </w:p>
</w:ftr>
</file>

<file path=word/footer7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5"/>
    </w:pPr>
  </w:p>
</w:ftr>
</file>

<file path=word/footer7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5"/>
          </w:pPr>
        </w:p>
      </w:tc>
      <w:tc>
        <w:tcPr>
          <w:tcW w:w="4880" w:type="dxa"/>
          <w:tcMar>
            <w:top w:w="200" w:type="dxa"/>
          </w:tcMar>
          <w:vAlign w:val="center"/>
        </w:tcPr>
        <w:p>
          <w:pPr>
            <w:pStyle w:val="Normal235"/>
          </w:pPr>
        </w:p>
      </w:tc>
      <w:tc>
        <w:tcPr>
          <w:tcW w:w="2600" w:type="dxa"/>
          <w:tcMar>
            <w:top w:w="200" w:type="dxa"/>
          </w:tcMar>
          <w:vAlign w:val="center"/>
        </w:tcPr>
        <w:p>
          <w:pPr>
            <w:pStyle w:val="Normal235"/>
          </w:pPr>
        </w:p>
      </w:tc>
    </w:tr>
  </w:tbl>
</w:ftr>
</file>

<file path=word/footer7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5"/>
      <w:spacing w:before="200"/>
      <w:jc w:val="center"/>
    </w:pPr>
  </w:p>
</w:ftr>
</file>

<file path=word/footer7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6"/>
    </w:pP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
          </w:pPr>
        </w:p>
      </w:tc>
      <w:tc>
        <w:tcPr>
          <w:tcW w:w="4880" w:type="dxa"/>
          <w:tcMar>
            <w:top w:w="200" w:type="dxa"/>
          </w:tcMar>
          <w:vAlign w:val="center"/>
        </w:tcPr>
        <w:p>
          <w:pPr>
            <w:pStyle w:val="Normal23"/>
          </w:pPr>
        </w:p>
      </w:tc>
      <w:tc>
        <w:tcPr>
          <w:tcW w:w="2600" w:type="dxa"/>
          <w:tcMar>
            <w:top w:w="200" w:type="dxa"/>
          </w:tcMar>
          <w:vAlign w:val="center"/>
        </w:tcPr>
        <w:p>
          <w:pPr>
            <w:pStyle w:val="Normal23"/>
          </w:pPr>
        </w:p>
      </w:tc>
    </w:tr>
  </w:tbl>
</w:ftr>
</file>

<file path=word/footer7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6"/>
          </w:pPr>
        </w:p>
      </w:tc>
      <w:tc>
        <w:tcPr>
          <w:tcW w:w="4880" w:type="dxa"/>
          <w:tcMar>
            <w:top w:w="200" w:type="dxa"/>
          </w:tcMar>
          <w:vAlign w:val="center"/>
        </w:tcPr>
        <w:p>
          <w:pPr>
            <w:pStyle w:val="Normal236"/>
          </w:pPr>
        </w:p>
      </w:tc>
      <w:tc>
        <w:tcPr>
          <w:tcW w:w="2600" w:type="dxa"/>
          <w:tcMar>
            <w:top w:w="200" w:type="dxa"/>
          </w:tcMar>
          <w:vAlign w:val="center"/>
        </w:tcPr>
        <w:p>
          <w:pPr>
            <w:pStyle w:val="Normal236"/>
          </w:pPr>
        </w:p>
      </w:tc>
    </w:tr>
  </w:tbl>
</w:ftr>
</file>

<file path=word/footer7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6"/>
      <w:spacing w:before="200"/>
      <w:jc w:val="center"/>
    </w:pPr>
  </w:p>
</w:ftr>
</file>

<file path=word/footer7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7"/>
    </w:pPr>
  </w:p>
</w:ftr>
</file>

<file path=word/footer7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7"/>
          </w:pPr>
        </w:p>
      </w:tc>
      <w:tc>
        <w:tcPr>
          <w:tcW w:w="4880" w:type="dxa"/>
          <w:tcMar>
            <w:top w:w="200" w:type="dxa"/>
          </w:tcMar>
          <w:vAlign w:val="center"/>
        </w:tcPr>
        <w:p>
          <w:pPr>
            <w:pStyle w:val="Normal237"/>
          </w:pPr>
        </w:p>
      </w:tc>
      <w:tc>
        <w:tcPr>
          <w:tcW w:w="2600" w:type="dxa"/>
          <w:tcMar>
            <w:top w:w="200" w:type="dxa"/>
          </w:tcMar>
          <w:vAlign w:val="center"/>
        </w:tcPr>
        <w:p>
          <w:pPr>
            <w:pStyle w:val="Normal237"/>
          </w:pPr>
        </w:p>
      </w:tc>
    </w:tr>
  </w:tbl>
</w:ftr>
</file>

<file path=word/footer7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7"/>
      <w:spacing w:before="200"/>
      <w:jc w:val="center"/>
    </w:pPr>
  </w:p>
</w:ftr>
</file>

<file path=word/footer7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8"/>
    </w:pPr>
  </w:p>
</w:ftr>
</file>

<file path=word/footer7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8"/>
          </w:pPr>
        </w:p>
      </w:tc>
      <w:tc>
        <w:tcPr>
          <w:tcW w:w="4880" w:type="dxa"/>
          <w:tcMar>
            <w:top w:w="200" w:type="dxa"/>
          </w:tcMar>
          <w:vAlign w:val="center"/>
        </w:tcPr>
        <w:p>
          <w:pPr>
            <w:pStyle w:val="Normal238"/>
          </w:pPr>
        </w:p>
      </w:tc>
      <w:tc>
        <w:tcPr>
          <w:tcW w:w="2600" w:type="dxa"/>
          <w:tcMar>
            <w:top w:w="200" w:type="dxa"/>
          </w:tcMar>
          <w:vAlign w:val="center"/>
        </w:tcPr>
        <w:p>
          <w:pPr>
            <w:pStyle w:val="Normal238"/>
          </w:pPr>
        </w:p>
      </w:tc>
    </w:tr>
  </w:tbl>
</w:ftr>
</file>

<file path=word/footer7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8"/>
      <w:spacing w:before="200"/>
      <w:jc w:val="center"/>
    </w:pPr>
  </w:p>
</w:ftr>
</file>

<file path=word/footer7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9"/>
    </w:pPr>
  </w:p>
</w:ftr>
</file>

<file path=word/footer7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9"/>
          </w:pPr>
        </w:p>
      </w:tc>
      <w:tc>
        <w:tcPr>
          <w:tcW w:w="4880" w:type="dxa"/>
          <w:tcMar>
            <w:top w:w="200" w:type="dxa"/>
          </w:tcMar>
          <w:vAlign w:val="center"/>
        </w:tcPr>
        <w:p>
          <w:pPr>
            <w:pStyle w:val="Normal239"/>
          </w:pPr>
        </w:p>
      </w:tc>
      <w:tc>
        <w:tcPr>
          <w:tcW w:w="2600" w:type="dxa"/>
          <w:tcMar>
            <w:top w:w="200" w:type="dxa"/>
          </w:tcMar>
          <w:vAlign w:val="center"/>
        </w:tcPr>
        <w:p>
          <w:pPr>
            <w:pStyle w:val="Normal239"/>
          </w:pPr>
        </w:p>
      </w:tc>
    </w:tr>
  </w:tbl>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
      <w:spacing w:before="200"/>
      <w:jc w:val="center"/>
    </w:pPr>
  </w:p>
</w:ftr>
</file>

<file path=word/footer7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9"/>
      <w:spacing w:before="200"/>
      <w:jc w:val="center"/>
    </w:pPr>
  </w:p>
</w:ftr>
</file>

<file path=word/footer7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0"/>
    </w:pPr>
  </w:p>
</w:ftr>
</file>

<file path=word/footer7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0"/>
          </w:pPr>
        </w:p>
      </w:tc>
      <w:tc>
        <w:tcPr>
          <w:tcW w:w="4880" w:type="dxa"/>
          <w:tcMar>
            <w:top w:w="200" w:type="dxa"/>
          </w:tcMar>
          <w:vAlign w:val="center"/>
        </w:tcPr>
        <w:p>
          <w:pPr>
            <w:pStyle w:val="Normal240"/>
          </w:pPr>
        </w:p>
      </w:tc>
      <w:tc>
        <w:tcPr>
          <w:tcW w:w="2600" w:type="dxa"/>
          <w:tcMar>
            <w:top w:w="200" w:type="dxa"/>
          </w:tcMar>
          <w:vAlign w:val="center"/>
        </w:tcPr>
        <w:p>
          <w:pPr>
            <w:pStyle w:val="Normal240"/>
          </w:pPr>
        </w:p>
      </w:tc>
    </w:tr>
  </w:tbl>
</w:ftr>
</file>

<file path=word/footer7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0"/>
      <w:spacing w:before="200"/>
      <w:jc w:val="center"/>
    </w:pPr>
  </w:p>
</w:ftr>
</file>

<file path=word/footer7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1"/>
    </w:pPr>
  </w:p>
</w:ftr>
</file>

<file path=word/footer7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1"/>
          </w:pPr>
        </w:p>
      </w:tc>
      <w:tc>
        <w:tcPr>
          <w:tcW w:w="4880" w:type="dxa"/>
          <w:tcMar>
            <w:top w:w="200" w:type="dxa"/>
          </w:tcMar>
          <w:vAlign w:val="center"/>
        </w:tcPr>
        <w:p>
          <w:pPr>
            <w:pStyle w:val="Normal241"/>
          </w:pPr>
        </w:p>
      </w:tc>
      <w:tc>
        <w:tcPr>
          <w:tcW w:w="2600" w:type="dxa"/>
          <w:tcMar>
            <w:top w:w="200" w:type="dxa"/>
          </w:tcMar>
          <w:vAlign w:val="center"/>
        </w:tcPr>
        <w:p>
          <w:pPr>
            <w:pStyle w:val="Normal241"/>
          </w:pPr>
        </w:p>
      </w:tc>
    </w:tr>
  </w:tbl>
</w:ftr>
</file>

<file path=word/footer7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1"/>
      <w:spacing w:before="200"/>
      <w:jc w:val="center"/>
    </w:pPr>
  </w:p>
</w:ftr>
</file>

<file path=word/footer7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2"/>
    </w:pPr>
  </w:p>
</w:ftr>
</file>

<file path=word/footer7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2"/>
          </w:pPr>
        </w:p>
      </w:tc>
      <w:tc>
        <w:tcPr>
          <w:tcW w:w="4880" w:type="dxa"/>
          <w:tcMar>
            <w:top w:w="200" w:type="dxa"/>
          </w:tcMar>
          <w:vAlign w:val="center"/>
        </w:tcPr>
        <w:p>
          <w:pPr>
            <w:pStyle w:val="Normal242"/>
          </w:pPr>
        </w:p>
      </w:tc>
      <w:tc>
        <w:tcPr>
          <w:tcW w:w="2600" w:type="dxa"/>
          <w:tcMar>
            <w:top w:w="200" w:type="dxa"/>
          </w:tcMar>
          <w:vAlign w:val="center"/>
        </w:tcPr>
        <w:p>
          <w:pPr>
            <w:pStyle w:val="Normal242"/>
          </w:pPr>
        </w:p>
      </w:tc>
    </w:tr>
  </w:tbl>
</w:ftr>
</file>

<file path=word/footer7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2"/>
      <w:spacing w:before="200"/>
      <w:jc w:val="center"/>
    </w:pP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
    </w:pPr>
  </w:p>
</w:ftr>
</file>

<file path=word/footer7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3"/>
    </w:pPr>
  </w:p>
</w:ftr>
</file>

<file path=word/footer7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3"/>
          </w:pPr>
        </w:p>
      </w:tc>
      <w:tc>
        <w:tcPr>
          <w:tcW w:w="4880" w:type="dxa"/>
          <w:tcMar>
            <w:top w:w="200" w:type="dxa"/>
          </w:tcMar>
          <w:vAlign w:val="center"/>
        </w:tcPr>
        <w:p>
          <w:pPr>
            <w:pStyle w:val="Normal243"/>
          </w:pPr>
        </w:p>
      </w:tc>
      <w:tc>
        <w:tcPr>
          <w:tcW w:w="2600" w:type="dxa"/>
          <w:tcMar>
            <w:top w:w="200" w:type="dxa"/>
          </w:tcMar>
          <w:vAlign w:val="center"/>
        </w:tcPr>
        <w:p>
          <w:pPr>
            <w:pStyle w:val="Normal243"/>
          </w:pPr>
        </w:p>
      </w:tc>
    </w:tr>
  </w:tbl>
</w:ftr>
</file>

<file path=word/footer7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3"/>
      <w:spacing w:before="200"/>
      <w:jc w:val="center"/>
    </w:pPr>
  </w:p>
</w:ftr>
</file>

<file path=word/footer7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4"/>
    </w:pPr>
  </w:p>
</w:ftr>
</file>

<file path=word/footer7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4"/>
          </w:pPr>
        </w:p>
      </w:tc>
      <w:tc>
        <w:tcPr>
          <w:tcW w:w="4880" w:type="dxa"/>
          <w:tcMar>
            <w:top w:w="200" w:type="dxa"/>
          </w:tcMar>
          <w:vAlign w:val="center"/>
        </w:tcPr>
        <w:p>
          <w:pPr>
            <w:pStyle w:val="Normal244"/>
          </w:pPr>
        </w:p>
      </w:tc>
      <w:tc>
        <w:tcPr>
          <w:tcW w:w="2600" w:type="dxa"/>
          <w:tcMar>
            <w:top w:w="200" w:type="dxa"/>
          </w:tcMar>
          <w:vAlign w:val="center"/>
        </w:tcPr>
        <w:p>
          <w:pPr>
            <w:pStyle w:val="Normal244"/>
          </w:pPr>
        </w:p>
      </w:tc>
    </w:tr>
  </w:tbl>
</w:ftr>
</file>

<file path=word/footer7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4"/>
      <w:spacing w:before="200"/>
      <w:jc w:val="center"/>
    </w:pPr>
  </w:p>
</w:ftr>
</file>

<file path=word/footer7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5"/>
    </w:pPr>
  </w:p>
</w:ftr>
</file>

<file path=word/footer7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5"/>
          </w:pPr>
        </w:p>
      </w:tc>
      <w:tc>
        <w:tcPr>
          <w:tcW w:w="4880" w:type="dxa"/>
          <w:tcMar>
            <w:top w:w="200" w:type="dxa"/>
          </w:tcMar>
          <w:vAlign w:val="center"/>
        </w:tcPr>
        <w:p>
          <w:pPr>
            <w:pStyle w:val="Normal245"/>
          </w:pPr>
        </w:p>
      </w:tc>
      <w:tc>
        <w:tcPr>
          <w:tcW w:w="2600" w:type="dxa"/>
          <w:tcMar>
            <w:top w:w="200" w:type="dxa"/>
          </w:tcMar>
          <w:vAlign w:val="center"/>
        </w:tcPr>
        <w:p>
          <w:pPr>
            <w:pStyle w:val="Normal245"/>
          </w:pPr>
        </w:p>
      </w:tc>
    </w:tr>
  </w:tbl>
</w:ftr>
</file>

<file path=word/footer7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5"/>
      <w:spacing w:before="200"/>
      <w:jc w:val="center"/>
    </w:pPr>
  </w:p>
</w:ftr>
</file>

<file path=word/footer7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6"/>
    </w:pP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
          </w:pPr>
        </w:p>
      </w:tc>
      <w:tc>
        <w:tcPr>
          <w:tcW w:w="4880" w:type="dxa"/>
          <w:tcMar>
            <w:top w:w="200" w:type="dxa"/>
          </w:tcMar>
          <w:vAlign w:val="center"/>
        </w:tcPr>
        <w:p>
          <w:pPr>
            <w:pStyle w:val="Normal24"/>
          </w:pPr>
        </w:p>
      </w:tc>
      <w:tc>
        <w:tcPr>
          <w:tcW w:w="2600" w:type="dxa"/>
          <w:tcMar>
            <w:top w:w="200" w:type="dxa"/>
          </w:tcMar>
          <w:vAlign w:val="center"/>
        </w:tcPr>
        <w:p>
          <w:pPr>
            <w:pStyle w:val="Normal24"/>
          </w:pPr>
        </w:p>
      </w:tc>
    </w:tr>
  </w:tbl>
</w:ftr>
</file>

<file path=word/footer7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6"/>
          </w:pPr>
        </w:p>
      </w:tc>
      <w:tc>
        <w:tcPr>
          <w:tcW w:w="4880" w:type="dxa"/>
          <w:tcMar>
            <w:top w:w="200" w:type="dxa"/>
          </w:tcMar>
          <w:vAlign w:val="center"/>
        </w:tcPr>
        <w:p>
          <w:pPr>
            <w:pStyle w:val="Normal246"/>
          </w:pPr>
        </w:p>
      </w:tc>
      <w:tc>
        <w:tcPr>
          <w:tcW w:w="2600" w:type="dxa"/>
          <w:tcMar>
            <w:top w:w="200" w:type="dxa"/>
          </w:tcMar>
          <w:vAlign w:val="center"/>
        </w:tcPr>
        <w:p>
          <w:pPr>
            <w:pStyle w:val="Normal246"/>
          </w:pPr>
        </w:p>
      </w:tc>
    </w:tr>
  </w:tbl>
</w:ftr>
</file>

<file path=word/footer7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6"/>
      <w:spacing w:before="200"/>
      <w:jc w:val="center"/>
    </w:pPr>
  </w:p>
</w:ftr>
</file>

<file path=word/footer7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7"/>
    </w:pPr>
  </w:p>
</w:ftr>
</file>

<file path=word/footer7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7"/>
          </w:pPr>
        </w:p>
      </w:tc>
      <w:tc>
        <w:tcPr>
          <w:tcW w:w="4880" w:type="dxa"/>
          <w:tcMar>
            <w:top w:w="200" w:type="dxa"/>
          </w:tcMar>
          <w:vAlign w:val="center"/>
        </w:tcPr>
        <w:p>
          <w:pPr>
            <w:pStyle w:val="Normal247"/>
          </w:pPr>
        </w:p>
      </w:tc>
      <w:tc>
        <w:tcPr>
          <w:tcW w:w="2600" w:type="dxa"/>
          <w:tcMar>
            <w:top w:w="200" w:type="dxa"/>
          </w:tcMar>
          <w:vAlign w:val="center"/>
        </w:tcPr>
        <w:p>
          <w:pPr>
            <w:pStyle w:val="Normal247"/>
          </w:pPr>
        </w:p>
      </w:tc>
    </w:tr>
  </w:tbl>
</w:ftr>
</file>

<file path=word/footer7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7"/>
      <w:spacing w:before="200"/>
      <w:jc w:val="center"/>
    </w:pPr>
  </w:p>
</w:ftr>
</file>

<file path=word/footer7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8"/>
    </w:pPr>
  </w:p>
</w:ftr>
</file>

<file path=word/footer7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8"/>
          </w:pPr>
        </w:p>
      </w:tc>
      <w:tc>
        <w:tcPr>
          <w:tcW w:w="4880" w:type="dxa"/>
          <w:tcMar>
            <w:top w:w="200" w:type="dxa"/>
          </w:tcMar>
          <w:vAlign w:val="center"/>
        </w:tcPr>
        <w:p>
          <w:pPr>
            <w:pStyle w:val="Normal248"/>
          </w:pPr>
        </w:p>
      </w:tc>
      <w:tc>
        <w:tcPr>
          <w:tcW w:w="2600" w:type="dxa"/>
          <w:tcMar>
            <w:top w:w="200" w:type="dxa"/>
          </w:tcMar>
          <w:vAlign w:val="center"/>
        </w:tcPr>
        <w:p>
          <w:pPr>
            <w:pStyle w:val="Normal248"/>
          </w:pPr>
        </w:p>
      </w:tc>
    </w:tr>
  </w:tbl>
</w:ftr>
</file>

<file path=word/footer7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8"/>
      <w:spacing w:before="200"/>
      <w:jc w:val="center"/>
    </w:pPr>
  </w:p>
</w:ftr>
</file>

<file path=word/footer7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9"/>
    </w:pPr>
  </w:p>
</w:ftr>
</file>

<file path=word/footer7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9"/>
          </w:pPr>
        </w:p>
      </w:tc>
      <w:tc>
        <w:tcPr>
          <w:tcW w:w="4880" w:type="dxa"/>
          <w:tcMar>
            <w:top w:w="200" w:type="dxa"/>
          </w:tcMar>
          <w:vAlign w:val="center"/>
        </w:tcPr>
        <w:p>
          <w:pPr>
            <w:pStyle w:val="Normal249"/>
          </w:pPr>
        </w:p>
      </w:tc>
      <w:tc>
        <w:tcPr>
          <w:tcW w:w="2600" w:type="dxa"/>
          <w:tcMar>
            <w:top w:w="200" w:type="dxa"/>
          </w:tcMar>
          <w:vAlign w:val="center"/>
        </w:tcPr>
        <w:p>
          <w:pPr>
            <w:pStyle w:val="Normal249"/>
          </w:pPr>
        </w:p>
      </w:tc>
    </w:tr>
  </w:tbl>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
      <w:spacing w:before="200"/>
      <w:jc w:val="center"/>
    </w:pPr>
  </w:p>
</w:ftr>
</file>

<file path=word/footer7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9"/>
      <w:spacing w:before="200"/>
      <w:jc w:val="center"/>
    </w:pPr>
  </w:p>
</w:ftr>
</file>

<file path=word/footer7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0"/>
    </w:pPr>
  </w:p>
</w:ftr>
</file>

<file path=word/footer7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0"/>
          </w:pPr>
        </w:p>
      </w:tc>
      <w:tc>
        <w:tcPr>
          <w:tcW w:w="4880" w:type="dxa"/>
          <w:tcMar>
            <w:top w:w="200" w:type="dxa"/>
          </w:tcMar>
          <w:vAlign w:val="center"/>
        </w:tcPr>
        <w:p>
          <w:pPr>
            <w:pStyle w:val="Normal250"/>
          </w:pPr>
        </w:p>
      </w:tc>
      <w:tc>
        <w:tcPr>
          <w:tcW w:w="2600" w:type="dxa"/>
          <w:tcMar>
            <w:top w:w="200" w:type="dxa"/>
          </w:tcMar>
          <w:vAlign w:val="center"/>
        </w:tcPr>
        <w:p>
          <w:pPr>
            <w:pStyle w:val="Normal250"/>
          </w:pPr>
        </w:p>
      </w:tc>
    </w:tr>
  </w:tbl>
</w:ftr>
</file>

<file path=word/footer7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0"/>
      <w:spacing w:before="200"/>
      <w:jc w:val="center"/>
    </w:pPr>
  </w:p>
</w:ftr>
</file>

<file path=word/footer7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1"/>
    </w:pPr>
  </w:p>
</w:ftr>
</file>

<file path=word/footer7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1"/>
          </w:pPr>
        </w:p>
      </w:tc>
      <w:tc>
        <w:tcPr>
          <w:tcW w:w="4880" w:type="dxa"/>
          <w:tcMar>
            <w:top w:w="200" w:type="dxa"/>
          </w:tcMar>
          <w:vAlign w:val="center"/>
        </w:tcPr>
        <w:p>
          <w:pPr>
            <w:pStyle w:val="Normal251"/>
          </w:pPr>
        </w:p>
      </w:tc>
      <w:tc>
        <w:tcPr>
          <w:tcW w:w="2600" w:type="dxa"/>
          <w:tcMar>
            <w:top w:w="200" w:type="dxa"/>
          </w:tcMar>
          <w:vAlign w:val="center"/>
        </w:tcPr>
        <w:p>
          <w:pPr>
            <w:pStyle w:val="Normal251"/>
          </w:pPr>
        </w:p>
      </w:tc>
    </w:tr>
  </w:tbl>
</w:ftr>
</file>

<file path=word/footer7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1"/>
      <w:spacing w:before="200"/>
      <w:jc w:val="center"/>
    </w:pPr>
  </w:p>
</w:ftr>
</file>

<file path=word/footer7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2"/>
    </w:pPr>
  </w:p>
</w:ftr>
</file>

<file path=word/footer7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2"/>
          </w:pPr>
        </w:p>
      </w:tc>
      <w:tc>
        <w:tcPr>
          <w:tcW w:w="4880" w:type="dxa"/>
          <w:tcMar>
            <w:top w:w="200" w:type="dxa"/>
          </w:tcMar>
          <w:vAlign w:val="center"/>
        </w:tcPr>
        <w:p>
          <w:pPr>
            <w:pStyle w:val="Normal252"/>
          </w:pPr>
        </w:p>
      </w:tc>
      <w:tc>
        <w:tcPr>
          <w:tcW w:w="2600" w:type="dxa"/>
          <w:tcMar>
            <w:top w:w="200" w:type="dxa"/>
          </w:tcMar>
          <w:vAlign w:val="center"/>
        </w:tcPr>
        <w:p>
          <w:pPr>
            <w:pStyle w:val="Normal252"/>
          </w:pPr>
        </w:p>
      </w:tc>
    </w:tr>
  </w:tbl>
</w:ftr>
</file>

<file path=word/footer7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2"/>
      <w:spacing w:before="200"/>
      <w:jc w:val="center"/>
    </w:pP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
    </w:pPr>
  </w:p>
</w:ftr>
</file>

<file path=word/footer7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3"/>
    </w:pPr>
  </w:p>
</w:ftr>
</file>

<file path=word/footer7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3"/>
          </w:pPr>
        </w:p>
      </w:tc>
      <w:tc>
        <w:tcPr>
          <w:tcW w:w="4880" w:type="dxa"/>
          <w:tcMar>
            <w:top w:w="200" w:type="dxa"/>
          </w:tcMar>
          <w:vAlign w:val="center"/>
        </w:tcPr>
        <w:p>
          <w:pPr>
            <w:pStyle w:val="Normal253"/>
          </w:pPr>
        </w:p>
      </w:tc>
      <w:tc>
        <w:tcPr>
          <w:tcW w:w="2600" w:type="dxa"/>
          <w:tcMar>
            <w:top w:w="200" w:type="dxa"/>
          </w:tcMar>
          <w:vAlign w:val="center"/>
        </w:tcPr>
        <w:p>
          <w:pPr>
            <w:pStyle w:val="Normal253"/>
          </w:pPr>
        </w:p>
      </w:tc>
    </w:tr>
  </w:tbl>
</w:ftr>
</file>

<file path=word/footer7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3"/>
      <w:spacing w:before="200"/>
      <w:jc w:val="center"/>
    </w:pPr>
  </w:p>
</w:ftr>
</file>

<file path=word/footer7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4"/>
    </w:pPr>
  </w:p>
</w:ftr>
</file>

<file path=word/footer7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4"/>
          </w:pPr>
        </w:p>
      </w:tc>
      <w:tc>
        <w:tcPr>
          <w:tcW w:w="4880" w:type="dxa"/>
          <w:tcMar>
            <w:top w:w="200" w:type="dxa"/>
          </w:tcMar>
          <w:vAlign w:val="center"/>
        </w:tcPr>
        <w:p>
          <w:pPr>
            <w:pStyle w:val="Normal254"/>
          </w:pPr>
        </w:p>
      </w:tc>
      <w:tc>
        <w:tcPr>
          <w:tcW w:w="2600" w:type="dxa"/>
          <w:tcMar>
            <w:top w:w="200" w:type="dxa"/>
          </w:tcMar>
          <w:vAlign w:val="center"/>
        </w:tcPr>
        <w:p>
          <w:pPr>
            <w:pStyle w:val="Normal254"/>
          </w:pPr>
        </w:p>
      </w:tc>
    </w:tr>
  </w:tbl>
</w:ftr>
</file>

<file path=word/footer7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4"/>
      <w:spacing w:before="200"/>
      <w:jc w:val="center"/>
    </w:pPr>
  </w:p>
</w:ftr>
</file>

<file path=word/footer7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5"/>
    </w:pPr>
  </w:p>
</w:ftr>
</file>

<file path=word/footer7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5"/>
          </w:pPr>
        </w:p>
      </w:tc>
      <w:tc>
        <w:tcPr>
          <w:tcW w:w="4880" w:type="dxa"/>
          <w:tcMar>
            <w:top w:w="200" w:type="dxa"/>
          </w:tcMar>
          <w:vAlign w:val="center"/>
        </w:tcPr>
        <w:p>
          <w:pPr>
            <w:pStyle w:val="Normal255"/>
          </w:pPr>
        </w:p>
      </w:tc>
      <w:tc>
        <w:tcPr>
          <w:tcW w:w="2600" w:type="dxa"/>
          <w:tcMar>
            <w:top w:w="200" w:type="dxa"/>
          </w:tcMar>
          <w:vAlign w:val="center"/>
        </w:tcPr>
        <w:p>
          <w:pPr>
            <w:pStyle w:val="Normal255"/>
          </w:pPr>
        </w:p>
      </w:tc>
    </w:tr>
  </w:tbl>
</w:ftr>
</file>

<file path=word/footer7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5"/>
      <w:spacing w:before="200"/>
      <w:jc w:val="center"/>
    </w:pPr>
  </w:p>
</w:ftr>
</file>

<file path=word/footer7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6"/>
    </w:pP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
          </w:pPr>
        </w:p>
      </w:tc>
      <w:tc>
        <w:tcPr>
          <w:tcW w:w="4880" w:type="dxa"/>
          <w:tcMar>
            <w:top w:w="200" w:type="dxa"/>
          </w:tcMar>
          <w:vAlign w:val="center"/>
        </w:tcPr>
        <w:p>
          <w:pPr>
            <w:pStyle w:val="Normal25"/>
          </w:pPr>
        </w:p>
      </w:tc>
      <w:tc>
        <w:tcPr>
          <w:tcW w:w="2600" w:type="dxa"/>
          <w:tcMar>
            <w:top w:w="200" w:type="dxa"/>
          </w:tcMar>
          <w:vAlign w:val="center"/>
        </w:tcPr>
        <w:p>
          <w:pPr>
            <w:pStyle w:val="Normal25"/>
          </w:pPr>
        </w:p>
      </w:tc>
    </w:tr>
  </w:tbl>
</w:ftr>
</file>

<file path=word/footer7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6"/>
          </w:pPr>
        </w:p>
      </w:tc>
      <w:tc>
        <w:tcPr>
          <w:tcW w:w="4880" w:type="dxa"/>
          <w:tcMar>
            <w:top w:w="200" w:type="dxa"/>
          </w:tcMar>
          <w:vAlign w:val="center"/>
        </w:tcPr>
        <w:p>
          <w:pPr>
            <w:pStyle w:val="Normal256"/>
          </w:pPr>
        </w:p>
      </w:tc>
      <w:tc>
        <w:tcPr>
          <w:tcW w:w="2600" w:type="dxa"/>
          <w:tcMar>
            <w:top w:w="200" w:type="dxa"/>
          </w:tcMar>
          <w:vAlign w:val="center"/>
        </w:tcPr>
        <w:p>
          <w:pPr>
            <w:pStyle w:val="Normal256"/>
          </w:pPr>
        </w:p>
      </w:tc>
    </w:tr>
  </w:tbl>
</w:ftr>
</file>

<file path=word/footer7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6"/>
      <w:spacing w:before="200"/>
      <w:jc w:val="center"/>
    </w:pPr>
  </w:p>
</w:ftr>
</file>

<file path=word/footer7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7"/>
    </w:pPr>
  </w:p>
</w:ftr>
</file>

<file path=word/footer7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7"/>
          </w:pPr>
        </w:p>
      </w:tc>
      <w:tc>
        <w:tcPr>
          <w:tcW w:w="4880" w:type="dxa"/>
          <w:tcMar>
            <w:top w:w="200" w:type="dxa"/>
          </w:tcMar>
          <w:vAlign w:val="center"/>
        </w:tcPr>
        <w:p>
          <w:pPr>
            <w:pStyle w:val="Normal257"/>
          </w:pPr>
        </w:p>
      </w:tc>
      <w:tc>
        <w:tcPr>
          <w:tcW w:w="2600" w:type="dxa"/>
          <w:tcMar>
            <w:top w:w="200" w:type="dxa"/>
          </w:tcMar>
          <w:vAlign w:val="center"/>
        </w:tcPr>
        <w:p>
          <w:pPr>
            <w:pStyle w:val="Normal257"/>
          </w:pPr>
        </w:p>
      </w:tc>
    </w:tr>
  </w:tbl>
</w:ftr>
</file>

<file path=word/footer7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7"/>
      <w:spacing w:before="200"/>
      <w:jc w:val="center"/>
    </w:pPr>
  </w:p>
</w:ftr>
</file>

<file path=word/footer7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8"/>
    </w:pPr>
  </w:p>
</w:ftr>
</file>

<file path=word/footer7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8"/>
          </w:pPr>
        </w:p>
      </w:tc>
      <w:tc>
        <w:tcPr>
          <w:tcW w:w="4880" w:type="dxa"/>
          <w:tcMar>
            <w:top w:w="200" w:type="dxa"/>
          </w:tcMar>
          <w:vAlign w:val="center"/>
        </w:tcPr>
        <w:p>
          <w:pPr>
            <w:pStyle w:val="Normal258"/>
          </w:pPr>
        </w:p>
      </w:tc>
      <w:tc>
        <w:tcPr>
          <w:tcW w:w="2600" w:type="dxa"/>
          <w:tcMar>
            <w:top w:w="200" w:type="dxa"/>
          </w:tcMar>
          <w:vAlign w:val="center"/>
        </w:tcPr>
        <w:p>
          <w:pPr>
            <w:pStyle w:val="Normal258"/>
          </w:pPr>
        </w:p>
      </w:tc>
    </w:tr>
  </w:tbl>
</w:ftr>
</file>

<file path=word/footer7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8"/>
      <w:spacing w:before="200"/>
      <w:jc w:val="center"/>
    </w:pPr>
  </w:p>
</w:ftr>
</file>

<file path=word/footer7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9"/>
    </w:pPr>
  </w:p>
</w:ftr>
</file>

<file path=word/footer7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9"/>
          </w:pPr>
        </w:p>
      </w:tc>
      <w:tc>
        <w:tcPr>
          <w:tcW w:w="4880" w:type="dxa"/>
          <w:tcMar>
            <w:top w:w="200" w:type="dxa"/>
          </w:tcMar>
          <w:vAlign w:val="center"/>
        </w:tcPr>
        <w:p>
          <w:pPr>
            <w:pStyle w:val="Normal259"/>
          </w:pPr>
        </w:p>
      </w:tc>
      <w:tc>
        <w:tcPr>
          <w:tcW w:w="2600" w:type="dxa"/>
          <w:tcMar>
            <w:top w:w="200" w:type="dxa"/>
          </w:tcMar>
          <w:vAlign w:val="center"/>
        </w:tcPr>
        <w:p>
          <w:pPr>
            <w:pStyle w:val="Normal259"/>
          </w:pPr>
        </w:p>
      </w:tc>
    </w:tr>
  </w:tbl>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
      <w:spacing w:before="200"/>
      <w:jc w:val="center"/>
    </w:pPr>
  </w:p>
</w:ftr>
</file>

<file path=word/footer7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9"/>
      <w:spacing w:before="200"/>
      <w:jc w:val="center"/>
    </w:pPr>
  </w:p>
</w:ftr>
</file>

<file path=word/footer7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0"/>
    </w:pPr>
  </w:p>
</w:ftr>
</file>

<file path=word/footer7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0"/>
          </w:pPr>
        </w:p>
      </w:tc>
      <w:tc>
        <w:tcPr>
          <w:tcW w:w="4880" w:type="dxa"/>
          <w:tcMar>
            <w:top w:w="200" w:type="dxa"/>
          </w:tcMar>
          <w:vAlign w:val="center"/>
        </w:tcPr>
        <w:p>
          <w:pPr>
            <w:pStyle w:val="Normal260"/>
          </w:pPr>
        </w:p>
      </w:tc>
      <w:tc>
        <w:tcPr>
          <w:tcW w:w="2600" w:type="dxa"/>
          <w:tcMar>
            <w:top w:w="200" w:type="dxa"/>
          </w:tcMar>
          <w:vAlign w:val="center"/>
        </w:tcPr>
        <w:p>
          <w:pPr>
            <w:pStyle w:val="Normal260"/>
          </w:pPr>
        </w:p>
      </w:tc>
    </w:tr>
  </w:tbl>
</w:ftr>
</file>

<file path=word/footer7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0"/>
      <w:spacing w:before="200"/>
      <w:jc w:val="center"/>
    </w:pPr>
  </w:p>
</w:ftr>
</file>

<file path=word/footer7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1"/>
    </w:pPr>
  </w:p>
</w:ftr>
</file>

<file path=word/footer7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1"/>
          </w:pPr>
        </w:p>
      </w:tc>
      <w:tc>
        <w:tcPr>
          <w:tcW w:w="4880" w:type="dxa"/>
          <w:tcMar>
            <w:top w:w="200" w:type="dxa"/>
          </w:tcMar>
          <w:vAlign w:val="center"/>
        </w:tcPr>
        <w:p>
          <w:pPr>
            <w:pStyle w:val="Normal261"/>
          </w:pPr>
        </w:p>
      </w:tc>
      <w:tc>
        <w:tcPr>
          <w:tcW w:w="2600" w:type="dxa"/>
          <w:tcMar>
            <w:top w:w="200" w:type="dxa"/>
          </w:tcMar>
          <w:vAlign w:val="center"/>
        </w:tcPr>
        <w:p>
          <w:pPr>
            <w:pStyle w:val="Normal261"/>
          </w:pPr>
        </w:p>
      </w:tc>
    </w:tr>
  </w:tbl>
</w:ftr>
</file>

<file path=word/footer7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1"/>
      <w:spacing w:before="200"/>
      <w:jc w:val="center"/>
    </w:pPr>
  </w:p>
</w:ftr>
</file>

<file path=word/footer7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2"/>
    </w:pPr>
  </w:p>
</w:ftr>
</file>

<file path=word/footer7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2"/>
          </w:pPr>
        </w:p>
      </w:tc>
      <w:tc>
        <w:tcPr>
          <w:tcW w:w="4880" w:type="dxa"/>
          <w:tcMar>
            <w:top w:w="200" w:type="dxa"/>
          </w:tcMar>
          <w:vAlign w:val="center"/>
        </w:tcPr>
        <w:p>
          <w:pPr>
            <w:pStyle w:val="Normal262"/>
          </w:pPr>
        </w:p>
      </w:tc>
      <w:tc>
        <w:tcPr>
          <w:tcW w:w="2600" w:type="dxa"/>
          <w:tcMar>
            <w:top w:w="200" w:type="dxa"/>
          </w:tcMar>
          <w:vAlign w:val="center"/>
        </w:tcPr>
        <w:p>
          <w:pPr>
            <w:pStyle w:val="Normal262"/>
          </w:pPr>
        </w:p>
      </w:tc>
    </w:tr>
  </w:tbl>
</w:ftr>
</file>

<file path=word/footer7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2"/>
      <w:spacing w:before="200"/>
      <w:jc w:val="center"/>
    </w:pP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
    </w:pPr>
  </w:p>
</w:ftr>
</file>

<file path=word/footer7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3"/>
    </w:pPr>
  </w:p>
</w:ftr>
</file>

<file path=word/footer7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3"/>
          </w:pPr>
        </w:p>
      </w:tc>
      <w:tc>
        <w:tcPr>
          <w:tcW w:w="4880" w:type="dxa"/>
          <w:tcMar>
            <w:top w:w="200" w:type="dxa"/>
          </w:tcMar>
          <w:vAlign w:val="center"/>
        </w:tcPr>
        <w:p>
          <w:pPr>
            <w:pStyle w:val="Normal263"/>
          </w:pPr>
        </w:p>
      </w:tc>
      <w:tc>
        <w:tcPr>
          <w:tcW w:w="2600" w:type="dxa"/>
          <w:tcMar>
            <w:top w:w="200" w:type="dxa"/>
          </w:tcMar>
          <w:vAlign w:val="center"/>
        </w:tcPr>
        <w:p>
          <w:pPr>
            <w:pStyle w:val="Normal263"/>
          </w:pPr>
        </w:p>
      </w:tc>
    </w:tr>
  </w:tbl>
</w:ftr>
</file>

<file path=word/footer7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3"/>
      <w:spacing w:before="200"/>
      <w:jc w:val="center"/>
    </w:pPr>
  </w:p>
</w:ftr>
</file>

<file path=word/footer7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4"/>
    </w:pPr>
  </w:p>
</w:ftr>
</file>

<file path=word/footer7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4"/>
          </w:pPr>
        </w:p>
      </w:tc>
      <w:tc>
        <w:tcPr>
          <w:tcW w:w="4880" w:type="dxa"/>
          <w:tcMar>
            <w:top w:w="200" w:type="dxa"/>
          </w:tcMar>
          <w:vAlign w:val="center"/>
        </w:tcPr>
        <w:p>
          <w:pPr>
            <w:pStyle w:val="Normal264"/>
          </w:pPr>
        </w:p>
      </w:tc>
      <w:tc>
        <w:tcPr>
          <w:tcW w:w="2600" w:type="dxa"/>
          <w:tcMar>
            <w:top w:w="200" w:type="dxa"/>
          </w:tcMar>
          <w:vAlign w:val="center"/>
        </w:tcPr>
        <w:p>
          <w:pPr>
            <w:pStyle w:val="Normal264"/>
          </w:pPr>
        </w:p>
      </w:tc>
    </w:tr>
  </w:tbl>
</w:ftr>
</file>

<file path=word/footer7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4"/>
      <w:spacing w:before="200"/>
      <w:jc w:val="center"/>
    </w:pPr>
  </w:p>
</w:ftr>
</file>

<file path=word/footer7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5"/>
    </w:pPr>
  </w:p>
</w:ftr>
</file>

<file path=word/footer7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5"/>
          </w:pPr>
        </w:p>
      </w:tc>
      <w:tc>
        <w:tcPr>
          <w:tcW w:w="4880" w:type="dxa"/>
          <w:tcMar>
            <w:top w:w="200" w:type="dxa"/>
          </w:tcMar>
          <w:vAlign w:val="center"/>
        </w:tcPr>
        <w:p>
          <w:pPr>
            <w:pStyle w:val="Normal265"/>
          </w:pPr>
        </w:p>
      </w:tc>
      <w:tc>
        <w:tcPr>
          <w:tcW w:w="2600" w:type="dxa"/>
          <w:tcMar>
            <w:top w:w="200" w:type="dxa"/>
          </w:tcMar>
          <w:vAlign w:val="center"/>
        </w:tcPr>
        <w:p>
          <w:pPr>
            <w:pStyle w:val="Normal265"/>
          </w:pPr>
        </w:p>
      </w:tc>
    </w:tr>
  </w:tbl>
</w:ftr>
</file>

<file path=word/footer7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5"/>
      <w:spacing w:before="200"/>
      <w:jc w:val="center"/>
    </w:pPr>
  </w:p>
</w:ftr>
</file>

<file path=word/footer7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6"/>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
          </w:pPr>
        </w:p>
      </w:tc>
      <w:tc>
        <w:tcPr>
          <w:tcW w:w="4880" w:type="dxa"/>
          <w:tcMar>
            <w:top w:w="200" w:type="dxa"/>
          </w:tcMar>
          <w:vAlign w:val="center"/>
        </w:tcPr>
        <w:p>
          <w:pPr>
            <w:pStyle w:val="Normal2"/>
          </w:pPr>
        </w:p>
      </w:tc>
      <w:tc>
        <w:tcPr>
          <w:tcW w:w="2600" w:type="dxa"/>
          <w:tcMar>
            <w:top w:w="200" w:type="dxa"/>
          </w:tcMar>
          <w:vAlign w:val="center"/>
        </w:tcPr>
        <w:p>
          <w:pPr>
            <w:pStyle w:val="Normal2"/>
          </w:pPr>
        </w:p>
      </w:tc>
    </w:tr>
  </w:tbl>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
          </w:pPr>
        </w:p>
      </w:tc>
      <w:tc>
        <w:tcPr>
          <w:tcW w:w="4880" w:type="dxa"/>
          <w:tcMar>
            <w:top w:w="200" w:type="dxa"/>
          </w:tcMar>
          <w:vAlign w:val="center"/>
        </w:tcPr>
        <w:p>
          <w:pPr>
            <w:pStyle w:val="Normal26"/>
          </w:pPr>
        </w:p>
      </w:tc>
      <w:tc>
        <w:tcPr>
          <w:tcW w:w="2600" w:type="dxa"/>
          <w:tcMar>
            <w:top w:w="200" w:type="dxa"/>
          </w:tcMar>
          <w:vAlign w:val="center"/>
        </w:tcPr>
        <w:p>
          <w:pPr>
            <w:pStyle w:val="Normal26"/>
          </w:pPr>
        </w:p>
      </w:tc>
    </w:tr>
  </w:tbl>
</w:ftr>
</file>

<file path=word/footer8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6"/>
          </w:pPr>
        </w:p>
      </w:tc>
      <w:tc>
        <w:tcPr>
          <w:tcW w:w="4880" w:type="dxa"/>
          <w:tcMar>
            <w:top w:w="200" w:type="dxa"/>
          </w:tcMar>
          <w:vAlign w:val="center"/>
        </w:tcPr>
        <w:p>
          <w:pPr>
            <w:pStyle w:val="Normal266"/>
          </w:pPr>
        </w:p>
      </w:tc>
      <w:tc>
        <w:tcPr>
          <w:tcW w:w="2600" w:type="dxa"/>
          <w:tcMar>
            <w:top w:w="200" w:type="dxa"/>
          </w:tcMar>
          <w:vAlign w:val="center"/>
        </w:tcPr>
        <w:p>
          <w:pPr>
            <w:pStyle w:val="Normal266"/>
          </w:pPr>
        </w:p>
      </w:tc>
    </w:tr>
  </w:tbl>
</w:ftr>
</file>

<file path=word/footer8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6"/>
      <w:spacing w:before="200"/>
      <w:jc w:val="center"/>
    </w:pPr>
  </w:p>
</w:ftr>
</file>

<file path=word/footer8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7"/>
    </w:pPr>
  </w:p>
</w:ftr>
</file>

<file path=word/footer8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7"/>
          </w:pPr>
        </w:p>
      </w:tc>
      <w:tc>
        <w:tcPr>
          <w:tcW w:w="4880" w:type="dxa"/>
          <w:tcMar>
            <w:top w:w="200" w:type="dxa"/>
          </w:tcMar>
          <w:vAlign w:val="center"/>
        </w:tcPr>
        <w:p>
          <w:pPr>
            <w:pStyle w:val="Normal267"/>
          </w:pPr>
        </w:p>
      </w:tc>
      <w:tc>
        <w:tcPr>
          <w:tcW w:w="2600" w:type="dxa"/>
          <w:tcMar>
            <w:top w:w="200" w:type="dxa"/>
          </w:tcMar>
          <w:vAlign w:val="center"/>
        </w:tcPr>
        <w:p>
          <w:pPr>
            <w:pStyle w:val="Normal267"/>
          </w:pPr>
        </w:p>
      </w:tc>
    </w:tr>
  </w:tbl>
</w:ftr>
</file>

<file path=word/footer8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7"/>
      <w:spacing w:before="200"/>
      <w:jc w:val="center"/>
    </w:pPr>
  </w:p>
</w:ftr>
</file>

<file path=word/footer8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8"/>
    </w:pPr>
  </w:p>
</w:ftr>
</file>

<file path=word/footer8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8"/>
          </w:pPr>
        </w:p>
      </w:tc>
      <w:tc>
        <w:tcPr>
          <w:tcW w:w="4880" w:type="dxa"/>
          <w:tcMar>
            <w:top w:w="200" w:type="dxa"/>
          </w:tcMar>
          <w:vAlign w:val="center"/>
        </w:tcPr>
        <w:p>
          <w:pPr>
            <w:pStyle w:val="Normal268"/>
          </w:pPr>
        </w:p>
      </w:tc>
      <w:tc>
        <w:tcPr>
          <w:tcW w:w="2600" w:type="dxa"/>
          <w:tcMar>
            <w:top w:w="200" w:type="dxa"/>
          </w:tcMar>
          <w:vAlign w:val="center"/>
        </w:tcPr>
        <w:p>
          <w:pPr>
            <w:pStyle w:val="Normal268"/>
          </w:pPr>
        </w:p>
      </w:tc>
    </w:tr>
  </w:tbl>
</w:ftr>
</file>

<file path=word/footer8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8"/>
      <w:spacing w:before="200"/>
      <w:jc w:val="center"/>
    </w:pPr>
  </w:p>
</w:ftr>
</file>

<file path=word/footer8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9"/>
    </w:pPr>
  </w:p>
</w:ftr>
</file>

<file path=word/footer8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9"/>
          </w:pPr>
        </w:p>
      </w:tc>
      <w:tc>
        <w:tcPr>
          <w:tcW w:w="4880" w:type="dxa"/>
          <w:tcMar>
            <w:top w:w="200" w:type="dxa"/>
          </w:tcMar>
          <w:vAlign w:val="center"/>
        </w:tcPr>
        <w:p>
          <w:pPr>
            <w:pStyle w:val="Normal269"/>
          </w:pPr>
        </w:p>
      </w:tc>
      <w:tc>
        <w:tcPr>
          <w:tcW w:w="2600" w:type="dxa"/>
          <w:tcMar>
            <w:top w:w="200" w:type="dxa"/>
          </w:tcMar>
          <w:vAlign w:val="center"/>
        </w:tcPr>
        <w:p>
          <w:pPr>
            <w:pStyle w:val="Normal269"/>
          </w:pPr>
        </w:p>
      </w:tc>
    </w:tr>
  </w:tbl>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
      <w:spacing w:before="200"/>
      <w:jc w:val="center"/>
    </w:pPr>
  </w:p>
</w:ftr>
</file>

<file path=word/footer8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9"/>
      <w:spacing w:before="200"/>
      <w:jc w:val="center"/>
    </w:pPr>
  </w:p>
</w:ftr>
</file>

<file path=word/footer8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0"/>
    </w:pPr>
  </w:p>
</w:ftr>
</file>

<file path=word/footer8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0"/>
          </w:pPr>
        </w:p>
      </w:tc>
      <w:tc>
        <w:tcPr>
          <w:tcW w:w="4880" w:type="dxa"/>
          <w:tcMar>
            <w:top w:w="200" w:type="dxa"/>
          </w:tcMar>
          <w:vAlign w:val="center"/>
        </w:tcPr>
        <w:p>
          <w:pPr>
            <w:pStyle w:val="Normal270"/>
          </w:pPr>
        </w:p>
      </w:tc>
      <w:tc>
        <w:tcPr>
          <w:tcW w:w="2600" w:type="dxa"/>
          <w:tcMar>
            <w:top w:w="200" w:type="dxa"/>
          </w:tcMar>
          <w:vAlign w:val="center"/>
        </w:tcPr>
        <w:p>
          <w:pPr>
            <w:pStyle w:val="Normal270"/>
          </w:pPr>
        </w:p>
      </w:tc>
    </w:tr>
  </w:tbl>
</w:ftr>
</file>

<file path=word/footer8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0"/>
      <w:spacing w:before="200"/>
      <w:jc w:val="center"/>
    </w:pPr>
  </w:p>
</w:ftr>
</file>

<file path=word/footer8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1"/>
    </w:pPr>
  </w:p>
</w:ftr>
</file>

<file path=word/footer8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1"/>
          </w:pPr>
        </w:p>
      </w:tc>
      <w:tc>
        <w:tcPr>
          <w:tcW w:w="4880" w:type="dxa"/>
          <w:tcMar>
            <w:top w:w="200" w:type="dxa"/>
          </w:tcMar>
          <w:vAlign w:val="center"/>
        </w:tcPr>
        <w:p>
          <w:pPr>
            <w:pStyle w:val="Normal271"/>
          </w:pPr>
        </w:p>
      </w:tc>
      <w:tc>
        <w:tcPr>
          <w:tcW w:w="2600" w:type="dxa"/>
          <w:tcMar>
            <w:top w:w="200" w:type="dxa"/>
          </w:tcMar>
          <w:vAlign w:val="center"/>
        </w:tcPr>
        <w:p>
          <w:pPr>
            <w:pStyle w:val="Normal271"/>
          </w:pPr>
        </w:p>
      </w:tc>
    </w:tr>
  </w:tbl>
</w:ftr>
</file>

<file path=word/footer8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1"/>
      <w:spacing w:before="200"/>
      <w:jc w:val="center"/>
    </w:pPr>
  </w:p>
</w:ftr>
</file>

<file path=word/footer8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2"/>
    </w:pPr>
  </w:p>
</w:ftr>
</file>

<file path=word/footer8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2"/>
          </w:pPr>
        </w:p>
      </w:tc>
      <w:tc>
        <w:tcPr>
          <w:tcW w:w="4880" w:type="dxa"/>
          <w:tcMar>
            <w:top w:w="200" w:type="dxa"/>
          </w:tcMar>
          <w:vAlign w:val="center"/>
        </w:tcPr>
        <w:p>
          <w:pPr>
            <w:pStyle w:val="Normal272"/>
          </w:pPr>
        </w:p>
      </w:tc>
      <w:tc>
        <w:tcPr>
          <w:tcW w:w="2600" w:type="dxa"/>
          <w:tcMar>
            <w:top w:w="200" w:type="dxa"/>
          </w:tcMar>
          <w:vAlign w:val="center"/>
        </w:tcPr>
        <w:p>
          <w:pPr>
            <w:pStyle w:val="Normal272"/>
          </w:pPr>
        </w:p>
      </w:tc>
    </w:tr>
  </w:tbl>
</w:ftr>
</file>

<file path=word/footer8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2"/>
      <w:spacing w:before="200"/>
      <w:jc w:val="center"/>
    </w:pP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
    </w:pPr>
  </w:p>
</w:ftr>
</file>

<file path=word/footer8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3"/>
    </w:pPr>
  </w:p>
</w:ftr>
</file>

<file path=word/footer8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3"/>
          </w:pPr>
        </w:p>
      </w:tc>
      <w:tc>
        <w:tcPr>
          <w:tcW w:w="4880" w:type="dxa"/>
          <w:tcMar>
            <w:top w:w="200" w:type="dxa"/>
          </w:tcMar>
          <w:vAlign w:val="center"/>
        </w:tcPr>
        <w:p>
          <w:pPr>
            <w:pStyle w:val="Normal273"/>
          </w:pPr>
        </w:p>
      </w:tc>
      <w:tc>
        <w:tcPr>
          <w:tcW w:w="2600" w:type="dxa"/>
          <w:tcMar>
            <w:top w:w="200" w:type="dxa"/>
          </w:tcMar>
          <w:vAlign w:val="center"/>
        </w:tcPr>
        <w:p>
          <w:pPr>
            <w:pStyle w:val="Normal273"/>
          </w:pPr>
        </w:p>
      </w:tc>
    </w:tr>
  </w:tbl>
</w:ftr>
</file>

<file path=word/footer8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3"/>
      <w:spacing w:before="200"/>
      <w:jc w:val="center"/>
    </w:pPr>
  </w:p>
</w:ftr>
</file>

<file path=word/footer8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4"/>
    </w:pPr>
  </w:p>
</w:ftr>
</file>

<file path=word/footer8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4"/>
          </w:pPr>
        </w:p>
      </w:tc>
      <w:tc>
        <w:tcPr>
          <w:tcW w:w="4880" w:type="dxa"/>
          <w:tcMar>
            <w:top w:w="200" w:type="dxa"/>
          </w:tcMar>
          <w:vAlign w:val="center"/>
        </w:tcPr>
        <w:p>
          <w:pPr>
            <w:pStyle w:val="Normal274"/>
          </w:pPr>
        </w:p>
      </w:tc>
      <w:tc>
        <w:tcPr>
          <w:tcW w:w="2600" w:type="dxa"/>
          <w:tcMar>
            <w:top w:w="200" w:type="dxa"/>
          </w:tcMar>
          <w:vAlign w:val="center"/>
        </w:tcPr>
        <w:p>
          <w:pPr>
            <w:pStyle w:val="Normal274"/>
          </w:pPr>
        </w:p>
      </w:tc>
    </w:tr>
  </w:tbl>
</w:ftr>
</file>

<file path=word/footer8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4"/>
      <w:spacing w:before="200"/>
      <w:jc w:val="center"/>
    </w:pPr>
  </w:p>
</w:ftr>
</file>

<file path=word/footer8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5"/>
    </w:pPr>
  </w:p>
</w:ftr>
</file>

<file path=word/footer8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5"/>
          </w:pPr>
        </w:p>
      </w:tc>
      <w:tc>
        <w:tcPr>
          <w:tcW w:w="4880" w:type="dxa"/>
          <w:tcMar>
            <w:top w:w="200" w:type="dxa"/>
          </w:tcMar>
          <w:vAlign w:val="center"/>
        </w:tcPr>
        <w:p>
          <w:pPr>
            <w:pStyle w:val="Normal275"/>
          </w:pPr>
        </w:p>
      </w:tc>
      <w:tc>
        <w:tcPr>
          <w:tcW w:w="2600" w:type="dxa"/>
          <w:tcMar>
            <w:top w:w="200" w:type="dxa"/>
          </w:tcMar>
          <w:vAlign w:val="center"/>
        </w:tcPr>
        <w:p>
          <w:pPr>
            <w:pStyle w:val="Normal275"/>
          </w:pPr>
        </w:p>
      </w:tc>
    </w:tr>
  </w:tbl>
</w:ftr>
</file>

<file path=word/footer8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5"/>
      <w:spacing w:before="200"/>
      <w:jc w:val="center"/>
    </w:pPr>
  </w:p>
</w:ftr>
</file>

<file path=word/footer8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6"/>
    </w:pPr>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
          </w:pPr>
        </w:p>
      </w:tc>
      <w:tc>
        <w:tcPr>
          <w:tcW w:w="4880" w:type="dxa"/>
          <w:tcMar>
            <w:top w:w="200" w:type="dxa"/>
          </w:tcMar>
          <w:vAlign w:val="center"/>
        </w:tcPr>
        <w:p>
          <w:pPr>
            <w:pStyle w:val="Normal27"/>
          </w:pPr>
        </w:p>
      </w:tc>
      <w:tc>
        <w:tcPr>
          <w:tcW w:w="2600" w:type="dxa"/>
          <w:tcMar>
            <w:top w:w="200" w:type="dxa"/>
          </w:tcMar>
          <w:vAlign w:val="center"/>
        </w:tcPr>
        <w:p>
          <w:pPr>
            <w:pStyle w:val="Normal27"/>
          </w:pPr>
        </w:p>
      </w:tc>
    </w:tr>
  </w:tbl>
</w:ftr>
</file>

<file path=word/footer8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6"/>
          </w:pPr>
        </w:p>
      </w:tc>
      <w:tc>
        <w:tcPr>
          <w:tcW w:w="4880" w:type="dxa"/>
          <w:tcMar>
            <w:top w:w="200" w:type="dxa"/>
          </w:tcMar>
          <w:vAlign w:val="center"/>
        </w:tcPr>
        <w:p>
          <w:pPr>
            <w:pStyle w:val="Normal276"/>
          </w:pPr>
        </w:p>
      </w:tc>
      <w:tc>
        <w:tcPr>
          <w:tcW w:w="2600" w:type="dxa"/>
          <w:tcMar>
            <w:top w:w="200" w:type="dxa"/>
          </w:tcMar>
          <w:vAlign w:val="center"/>
        </w:tcPr>
        <w:p>
          <w:pPr>
            <w:pStyle w:val="Normal276"/>
          </w:pPr>
        </w:p>
      </w:tc>
    </w:tr>
  </w:tbl>
</w:ftr>
</file>

<file path=word/footer8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6"/>
      <w:spacing w:before="200"/>
      <w:jc w:val="center"/>
    </w:pPr>
  </w:p>
</w:ftr>
</file>

<file path=word/footer8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7"/>
    </w:pPr>
  </w:p>
</w:ftr>
</file>

<file path=word/footer8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7"/>
          </w:pPr>
        </w:p>
      </w:tc>
      <w:tc>
        <w:tcPr>
          <w:tcW w:w="4880" w:type="dxa"/>
          <w:tcMar>
            <w:top w:w="200" w:type="dxa"/>
          </w:tcMar>
          <w:vAlign w:val="center"/>
        </w:tcPr>
        <w:p>
          <w:pPr>
            <w:pStyle w:val="Normal277"/>
          </w:pPr>
        </w:p>
      </w:tc>
      <w:tc>
        <w:tcPr>
          <w:tcW w:w="2600" w:type="dxa"/>
          <w:tcMar>
            <w:top w:w="200" w:type="dxa"/>
          </w:tcMar>
          <w:vAlign w:val="center"/>
        </w:tcPr>
        <w:p>
          <w:pPr>
            <w:pStyle w:val="Normal277"/>
          </w:pPr>
        </w:p>
      </w:tc>
    </w:tr>
  </w:tbl>
</w:ftr>
</file>

<file path=word/footer8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7"/>
      <w:spacing w:before="200"/>
      <w:jc w:val="center"/>
    </w:pPr>
  </w:p>
</w:ftr>
</file>

<file path=word/footer8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8"/>
    </w:pPr>
  </w:p>
</w:ftr>
</file>

<file path=word/footer8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8"/>
          </w:pPr>
        </w:p>
      </w:tc>
      <w:tc>
        <w:tcPr>
          <w:tcW w:w="4880" w:type="dxa"/>
          <w:tcMar>
            <w:top w:w="200" w:type="dxa"/>
          </w:tcMar>
          <w:vAlign w:val="center"/>
        </w:tcPr>
        <w:p>
          <w:pPr>
            <w:pStyle w:val="Normal278"/>
          </w:pPr>
        </w:p>
      </w:tc>
      <w:tc>
        <w:tcPr>
          <w:tcW w:w="2600" w:type="dxa"/>
          <w:tcMar>
            <w:top w:w="200" w:type="dxa"/>
          </w:tcMar>
          <w:vAlign w:val="center"/>
        </w:tcPr>
        <w:p>
          <w:pPr>
            <w:pStyle w:val="Normal278"/>
          </w:pPr>
        </w:p>
      </w:tc>
    </w:tr>
  </w:tbl>
</w:ftr>
</file>

<file path=word/footer8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8"/>
      <w:spacing w:before="200"/>
      <w:jc w:val="center"/>
    </w:pPr>
  </w:p>
</w:ftr>
</file>

<file path=word/footer8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9"/>
    </w:pPr>
  </w:p>
</w:ftr>
</file>

<file path=word/footer8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9"/>
          </w:pPr>
        </w:p>
      </w:tc>
      <w:tc>
        <w:tcPr>
          <w:tcW w:w="4880" w:type="dxa"/>
          <w:tcMar>
            <w:top w:w="200" w:type="dxa"/>
          </w:tcMar>
          <w:vAlign w:val="center"/>
        </w:tcPr>
        <w:p>
          <w:pPr>
            <w:pStyle w:val="Normal279"/>
          </w:pPr>
        </w:p>
      </w:tc>
      <w:tc>
        <w:tcPr>
          <w:tcW w:w="2600" w:type="dxa"/>
          <w:tcMar>
            <w:top w:w="200" w:type="dxa"/>
          </w:tcMar>
          <w:vAlign w:val="center"/>
        </w:tcPr>
        <w:p>
          <w:pPr>
            <w:pStyle w:val="Normal279"/>
          </w:pPr>
        </w:p>
      </w:tc>
    </w:tr>
  </w:tbl>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
      <w:spacing w:before="200"/>
      <w:jc w:val="center"/>
    </w:pPr>
  </w:p>
</w:ftr>
</file>

<file path=word/footer8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9"/>
      <w:spacing w:before="200"/>
      <w:jc w:val="center"/>
    </w:pPr>
  </w:p>
</w:ftr>
</file>

<file path=word/footer8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0"/>
    </w:pPr>
  </w:p>
</w:ftr>
</file>

<file path=word/footer8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0"/>
          </w:pPr>
        </w:p>
      </w:tc>
      <w:tc>
        <w:tcPr>
          <w:tcW w:w="4880" w:type="dxa"/>
          <w:tcMar>
            <w:top w:w="200" w:type="dxa"/>
          </w:tcMar>
          <w:vAlign w:val="center"/>
        </w:tcPr>
        <w:p>
          <w:pPr>
            <w:pStyle w:val="Normal280"/>
          </w:pPr>
        </w:p>
      </w:tc>
      <w:tc>
        <w:tcPr>
          <w:tcW w:w="2600" w:type="dxa"/>
          <w:tcMar>
            <w:top w:w="200" w:type="dxa"/>
          </w:tcMar>
          <w:vAlign w:val="center"/>
        </w:tcPr>
        <w:p>
          <w:pPr>
            <w:pStyle w:val="Normal280"/>
          </w:pPr>
        </w:p>
      </w:tc>
    </w:tr>
  </w:tbl>
</w:ftr>
</file>

<file path=word/footer8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0"/>
      <w:spacing w:before="200"/>
      <w:jc w:val="center"/>
    </w:pPr>
  </w:p>
</w:ftr>
</file>

<file path=word/footer8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1"/>
    </w:pPr>
  </w:p>
</w:ftr>
</file>

<file path=word/footer8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1"/>
          </w:pPr>
        </w:p>
      </w:tc>
      <w:tc>
        <w:tcPr>
          <w:tcW w:w="4880" w:type="dxa"/>
          <w:tcMar>
            <w:top w:w="200" w:type="dxa"/>
          </w:tcMar>
          <w:vAlign w:val="center"/>
        </w:tcPr>
        <w:p>
          <w:pPr>
            <w:pStyle w:val="Normal281"/>
          </w:pPr>
        </w:p>
      </w:tc>
      <w:tc>
        <w:tcPr>
          <w:tcW w:w="2600" w:type="dxa"/>
          <w:tcMar>
            <w:top w:w="200" w:type="dxa"/>
          </w:tcMar>
          <w:vAlign w:val="center"/>
        </w:tcPr>
        <w:p>
          <w:pPr>
            <w:pStyle w:val="Normal281"/>
          </w:pPr>
        </w:p>
      </w:tc>
    </w:tr>
  </w:tbl>
</w:ftr>
</file>

<file path=word/footer8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1"/>
      <w:spacing w:before="200"/>
      <w:jc w:val="center"/>
    </w:pPr>
  </w:p>
</w:ftr>
</file>

<file path=word/footer8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2"/>
    </w:pPr>
  </w:p>
</w:ftr>
</file>

<file path=word/footer8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2"/>
          </w:pPr>
        </w:p>
      </w:tc>
      <w:tc>
        <w:tcPr>
          <w:tcW w:w="4880" w:type="dxa"/>
          <w:tcMar>
            <w:top w:w="200" w:type="dxa"/>
          </w:tcMar>
          <w:vAlign w:val="center"/>
        </w:tcPr>
        <w:p>
          <w:pPr>
            <w:pStyle w:val="Normal282"/>
          </w:pPr>
        </w:p>
      </w:tc>
      <w:tc>
        <w:tcPr>
          <w:tcW w:w="2600" w:type="dxa"/>
          <w:tcMar>
            <w:top w:w="200" w:type="dxa"/>
          </w:tcMar>
          <w:vAlign w:val="center"/>
        </w:tcPr>
        <w:p>
          <w:pPr>
            <w:pStyle w:val="Normal282"/>
          </w:pPr>
        </w:p>
      </w:tc>
    </w:tr>
  </w:tbl>
</w:ftr>
</file>

<file path=word/footer8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2"/>
      <w:spacing w:before="200"/>
      <w:jc w:val="center"/>
    </w:pP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
    </w:pPr>
  </w:p>
</w:ftr>
</file>

<file path=word/footer8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3"/>
    </w:pPr>
  </w:p>
</w:ftr>
</file>

<file path=word/footer8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3"/>
          </w:pPr>
        </w:p>
      </w:tc>
      <w:tc>
        <w:tcPr>
          <w:tcW w:w="4880" w:type="dxa"/>
          <w:tcMar>
            <w:top w:w="200" w:type="dxa"/>
          </w:tcMar>
          <w:vAlign w:val="center"/>
        </w:tcPr>
        <w:p>
          <w:pPr>
            <w:pStyle w:val="Normal283"/>
          </w:pPr>
        </w:p>
      </w:tc>
      <w:tc>
        <w:tcPr>
          <w:tcW w:w="2600" w:type="dxa"/>
          <w:tcMar>
            <w:top w:w="200" w:type="dxa"/>
          </w:tcMar>
          <w:vAlign w:val="center"/>
        </w:tcPr>
        <w:p>
          <w:pPr>
            <w:pStyle w:val="Normal283"/>
          </w:pPr>
        </w:p>
      </w:tc>
    </w:tr>
  </w:tbl>
</w:ftr>
</file>

<file path=word/footer8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3"/>
      <w:spacing w:before="200"/>
      <w:jc w:val="center"/>
    </w:pPr>
  </w:p>
</w:ftr>
</file>

<file path=word/footer8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4"/>
    </w:pPr>
  </w:p>
</w:ftr>
</file>

<file path=word/footer8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4"/>
          </w:pPr>
        </w:p>
      </w:tc>
      <w:tc>
        <w:tcPr>
          <w:tcW w:w="4880" w:type="dxa"/>
          <w:tcMar>
            <w:top w:w="200" w:type="dxa"/>
          </w:tcMar>
          <w:vAlign w:val="center"/>
        </w:tcPr>
        <w:p>
          <w:pPr>
            <w:pStyle w:val="Normal284"/>
          </w:pPr>
        </w:p>
      </w:tc>
      <w:tc>
        <w:tcPr>
          <w:tcW w:w="2600" w:type="dxa"/>
          <w:tcMar>
            <w:top w:w="200" w:type="dxa"/>
          </w:tcMar>
          <w:vAlign w:val="center"/>
        </w:tcPr>
        <w:p>
          <w:pPr>
            <w:pStyle w:val="Normal284"/>
          </w:pPr>
        </w:p>
      </w:tc>
    </w:tr>
  </w:tbl>
</w:ftr>
</file>

<file path=word/footer8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4"/>
      <w:spacing w:before="200"/>
      <w:jc w:val="center"/>
    </w:pPr>
  </w:p>
</w:ftr>
</file>

<file path=word/footer8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5"/>
    </w:pPr>
  </w:p>
</w:ftr>
</file>

<file path=word/footer8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5"/>
          </w:pPr>
        </w:p>
      </w:tc>
      <w:tc>
        <w:tcPr>
          <w:tcW w:w="4880" w:type="dxa"/>
          <w:tcMar>
            <w:top w:w="200" w:type="dxa"/>
          </w:tcMar>
          <w:vAlign w:val="center"/>
        </w:tcPr>
        <w:p>
          <w:pPr>
            <w:pStyle w:val="Normal285"/>
          </w:pPr>
        </w:p>
      </w:tc>
      <w:tc>
        <w:tcPr>
          <w:tcW w:w="2600" w:type="dxa"/>
          <w:tcMar>
            <w:top w:w="200" w:type="dxa"/>
          </w:tcMar>
          <w:vAlign w:val="center"/>
        </w:tcPr>
        <w:p>
          <w:pPr>
            <w:pStyle w:val="Normal285"/>
          </w:pPr>
        </w:p>
      </w:tc>
    </w:tr>
  </w:tbl>
</w:ftr>
</file>

<file path=word/footer8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5"/>
      <w:spacing w:before="200"/>
      <w:jc w:val="center"/>
    </w:pPr>
  </w:p>
</w:ftr>
</file>

<file path=word/footer8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6"/>
    </w:pPr>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
          </w:pPr>
        </w:p>
      </w:tc>
      <w:tc>
        <w:tcPr>
          <w:tcW w:w="4880" w:type="dxa"/>
          <w:tcMar>
            <w:top w:w="200" w:type="dxa"/>
          </w:tcMar>
          <w:vAlign w:val="center"/>
        </w:tcPr>
        <w:p>
          <w:pPr>
            <w:pStyle w:val="Normal28"/>
          </w:pPr>
        </w:p>
      </w:tc>
      <w:tc>
        <w:tcPr>
          <w:tcW w:w="2600" w:type="dxa"/>
          <w:tcMar>
            <w:top w:w="200" w:type="dxa"/>
          </w:tcMar>
          <w:vAlign w:val="center"/>
        </w:tcPr>
        <w:p>
          <w:pPr>
            <w:pStyle w:val="Normal28"/>
          </w:pPr>
        </w:p>
      </w:tc>
    </w:tr>
  </w:tbl>
</w:ftr>
</file>

<file path=word/footer8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6"/>
          </w:pPr>
        </w:p>
      </w:tc>
      <w:tc>
        <w:tcPr>
          <w:tcW w:w="4880" w:type="dxa"/>
          <w:tcMar>
            <w:top w:w="200" w:type="dxa"/>
          </w:tcMar>
          <w:vAlign w:val="center"/>
        </w:tcPr>
        <w:p>
          <w:pPr>
            <w:pStyle w:val="Normal286"/>
          </w:pPr>
        </w:p>
      </w:tc>
      <w:tc>
        <w:tcPr>
          <w:tcW w:w="2600" w:type="dxa"/>
          <w:tcMar>
            <w:top w:w="200" w:type="dxa"/>
          </w:tcMar>
          <w:vAlign w:val="center"/>
        </w:tcPr>
        <w:p>
          <w:pPr>
            <w:pStyle w:val="Normal286"/>
          </w:pPr>
        </w:p>
      </w:tc>
    </w:tr>
  </w:tbl>
</w:ftr>
</file>

<file path=word/footer8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6"/>
      <w:spacing w:before="200"/>
      <w:jc w:val="center"/>
    </w:pPr>
  </w:p>
</w:ftr>
</file>

<file path=word/footer8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7"/>
    </w:pPr>
  </w:p>
</w:ftr>
</file>

<file path=word/footer8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7"/>
          </w:pPr>
        </w:p>
      </w:tc>
      <w:tc>
        <w:tcPr>
          <w:tcW w:w="4880" w:type="dxa"/>
          <w:tcMar>
            <w:top w:w="200" w:type="dxa"/>
          </w:tcMar>
          <w:vAlign w:val="center"/>
        </w:tcPr>
        <w:p>
          <w:pPr>
            <w:pStyle w:val="Normal287"/>
          </w:pPr>
        </w:p>
      </w:tc>
      <w:tc>
        <w:tcPr>
          <w:tcW w:w="2600" w:type="dxa"/>
          <w:tcMar>
            <w:top w:w="200" w:type="dxa"/>
          </w:tcMar>
          <w:vAlign w:val="center"/>
        </w:tcPr>
        <w:p>
          <w:pPr>
            <w:pStyle w:val="Normal287"/>
          </w:pPr>
        </w:p>
      </w:tc>
    </w:tr>
  </w:tbl>
</w:ftr>
</file>

<file path=word/footer8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7"/>
      <w:spacing w:before="200"/>
      <w:jc w:val="center"/>
    </w:pPr>
  </w:p>
</w:ftr>
</file>

<file path=word/footer8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8"/>
    </w:pPr>
  </w:p>
</w:ftr>
</file>

<file path=word/footer8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8"/>
          </w:pPr>
        </w:p>
      </w:tc>
      <w:tc>
        <w:tcPr>
          <w:tcW w:w="4880" w:type="dxa"/>
          <w:tcMar>
            <w:top w:w="200" w:type="dxa"/>
          </w:tcMar>
          <w:vAlign w:val="center"/>
        </w:tcPr>
        <w:p>
          <w:pPr>
            <w:pStyle w:val="Normal288"/>
          </w:pPr>
        </w:p>
      </w:tc>
      <w:tc>
        <w:tcPr>
          <w:tcW w:w="2600" w:type="dxa"/>
          <w:tcMar>
            <w:top w:w="200" w:type="dxa"/>
          </w:tcMar>
          <w:vAlign w:val="center"/>
        </w:tcPr>
        <w:p>
          <w:pPr>
            <w:pStyle w:val="Normal288"/>
          </w:pPr>
        </w:p>
      </w:tc>
    </w:tr>
  </w:tbl>
</w:ftr>
</file>

<file path=word/footer8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8"/>
      <w:spacing w:before="200"/>
      <w:jc w:val="center"/>
    </w:pPr>
  </w:p>
</w:ftr>
</file>

<file path=word/footer8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9"/>
    </w:pPr>
  </w:p>
</w:ftr>
</file>

<file path=word/footer8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9"/>
          </w:pPr>
        </w:p>
      </w:tc>
      <w:tc>
        <w:tcPr>
          <w:tcW w:w="4880" w:type="dxa"/>
          <w:tcMar>
            <w:top w:w="200" w:type="dxa"/>
          </w:tcMar>
          <w:vAlign w:val="center"/>
        </w:tcPr>
        <w:p>
          <w:pPr>
            <w:pStyle w:val="Normal289"/>
          </w:pPr>
        </w:p>
      </w:tc>
      <w:tc>
        <w:tcPr>
          <w:tcW w:w="2600" w:type="dxa"/>
          <w:tcMar>
            <w:top w:w="200" w:type="dxa"/>
          </w:tcMar>
          <w:vAlign w:val="center"/>
        </w:tcPr>
        <w:p>
          <w:pPr>
            <w:pStyle w:val="Normal289"/>
          </w:pPr>
        </w:p>
      </w:tc>
    </w:tr>
  </w:tbl>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
      <w:spacing w:before="200"/>
      <w:jc w:val="center"/>
    </w:pPr>
  </w:p>
</w:ftr>
</file>

<file path=word/footer8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9"/>
      <w:spacing w:before="200"/>
      <w:jc w:val="center"/>
    </w:pPr>
  </w:p>
</w:ftr>
</file>

<file path=word/footer8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0"/>
    </w:pPr>
  </w:p>
</w:ftr>
</file>

<file path=word/footer8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0"/>
          </w:pPr>
        </w:p>
      </w:tc>
      <w:tc>
        <w:tcPr>
          <w:tcW w:w="4880" w:type="dxa"/>
          <w:tcMar>
            <w:top w:w="200" w:type="dxa"/>
          </w:tcMar>
          <w:vAlign w:val="center"/>
        </w:tcPr>
        <w:p>
          <w:pPr>
            <w:pStyle w:val="Normal290"/>
          </w:pPr>
        </w:p>
      </w:tc>
      <w:tc>
        <w:tcPr>
          <w:tcW w:w="2600" w:type="dxa"/>
          <w:tcMar>
            <w:top w:w="200" w:type="dxa"/>
          </w:tcMar>
          <w:vAlign w:val="center"/>
        </w:tcPr>
        <w:p>
          <w:pPr>
            <w:pStyle w:val="Normal290"/>
          </w:pPr>
        </w:p>
      </w:tc>
    </w:tr>
  </w:tbl>
</w:ftr>
</file>

<file path=word/footer8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0"/>
      <w:spacing w:before="200"/>
      <w:jc w:val="center"/>
    </w:pPr>
  </w:p>
</w:ftr>
</file>

<file path=word/footer8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1"/>
    </w:pPr>
  </w:p>
</w:ftr>
</file>

<file path=word/footer8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1"/>
          </w:pPr>
        </w:p>
      </w:tc>
      <w:tc>
        <w:tcPr>
          <w:tcW w:w="4880" w:type="dxa"/>
          <w:tcMar>
            <w:top w:w="200" w:type="dxa"/>
          </w:tcMar>
          <w:vAlign w:val="center"/>
        </w:tcPr>
        <w:p>
          <w:pPr>
            <w:pStyle w:val="Normal291"/>
          </w:pPr>
        </w:p>
      </w:tc>
      <w:tc>
        <w:tcPr>
          <w:tcW w:w="2600" w:type="dxa"/>
          <w:tcMar>
            <w:top w:w="200" w:type="dxa"/>
          </w:tcMar>
          <w:vAlign w:val="center"/>
        </w:tcPr>
        <w:p>
          <w:pPr>
            <w:pStyle w:val="Normal291"/>
          </w:pPr>
        </w:p>
      </w:tc>
    </w:tr>
  </w:tbl>
</w:ftr>
</file>

<file path=word/footer8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1"/>
      <w:spacing w:before="200"/>
      <w:jc w:val="center"/>
    </w:pPr>
  </w:p>
</w:ftr>
</file>

<file path=word/footer8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2"/>
    </w:pPr>
  </w:p>
</w:ftr>
</file>

<file path=word/footer8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2"/>
          </w:pPr>
        </w:p>
      </w:tc>
      <w:tc>
        <w:tcPr>
          <w:tcW w:w="4880" w:type="dxa"/>
          <w:tcMar>
            <w:top w:w="200" w:type="dxa"/>
          </w:tcMar>
          <w:vAlign w:val="center"/>
        </w:tcPr>
        <w:p>
          <w:pPr>
            <w:pStyle w:val="Normal292"/>
          </w:pPr>
        </w:p>
      </w:tc>
      <w:tc>
        <w:tcPr>
          <w:tcW w:w="2600" w:type="dxa"/>
          <w:tcMar>
            <w:top w:w="200" w:type="dxa"/>
          </w:tcMar>
          <w:vAlign w:val="center"/>
        </w:tcPr>
        <w:p>
          <w:pPr>
            <w:pStyle w:val="Normal292"/>
          </w:pPr>
        </w:p>
      </w:tc>
    </w:tr>
  </w:tbl>
</w:ftr>
</file>

<file path=word/footer8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2"/>
      <w:spacing w:before="200"/>
      <w:jc w:val="center"/>
    </w:pP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
    </w:pPr>
  </w:p>
</w:ftr>
</file>

<file path=word/footer8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3"/>
    </w:pPr>
  </w:p>
</w:ftr>
</file>

<file path=word/footer8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3"/>
          </w:pPr>
        </w:p>
      </w:tc>
      <w:tc>
        <w:tcPr>
          <w:tcW w:w="4880" w:type="dxa"/>
          <w:tcMar>
            <w:top w:w="200" w:type="dxa"/>
          </w:tcMar>
          <w:vAlign w:val="center"/>
        </w:tcPr>
        <w:p>
          <w:pPr>
            <w:pStyle w:val="Normal293"/>
          </w:pPr>
        </w:p>
      </w:tc>
      <w:tc>
        <w:tcPr>
          <w:tcW w:w="2600" w:type="dxa"/>
          <w:tcMar>
            <w:top w:w="200" w:type="dxa"/>
          </w:tcMar>
          <w:vAlign w:val="center"/>
        </w:tcPr>
        <w:p>
          <w:pPr>
            <w:pStyle w:val="Normal293"/>
          </w:pPr>
        </w:p>
      </w:tc>
    </w:tr>
  </w:tbl>
</w:ftr>
</file>

<file path=word/footer8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3"/>
      <w:spacing w:before="200"/>
      <w:jc w:val="center"/>
    </w:pPr>
  </w:p>
</w:ftr>
</file>

<file path=word/footer8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4"/>
    </w:pPr>
  </w:p>
</w:ftr>
</file>

<file path=word/footer8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4"/>
          </w:pPr>
        </w:p>
      </w:tc>
      <w:tc>
        <w:tcPr>
          <w:tcW w:w="4880" w:type="dxa"/>
          <w:tcMar>
            <w:top w:w="200" w:type="dxa"/>
          </w:tcMar>
          <w:vAlign w:val="center"/>
        </w:tcPr>
        <w:p>
          <w:pPr>
            <w:pStyle w:val="Normal294"/>
          </w:pPr>
        </w:p>
      </w:tc>
      <w:tc>
        <w:tcPr>
          <w:tcW w:w="2600" w:type="dxa"/>
          <w:tcMar>
            <w:top w:w="200" w:type="dxa"/>
          </w:tcMar>
          <w:vAlign w:val="center"/>
        </w:tcPr>
        <w:p>
          <w:pPr>
            <w:pStyle w:val="Normal294"/>
          </w:pPr>
        </w:p>
      </w:tc>
    </w:tr>
  </w:tbl>
</w:ftr>
</file>

<file path=word/footer8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4"/>
      <w:spacing w:before="200"/>
      <w:jc w:val="center"/>
    </w:pPr>
  </w:p>
</w:ftr>
</file>

<file path=word/footer8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5"/>
    </w:pPr>
  </w:p>
</w:ftr>
</file>

<file path=word/footer8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5"/>
          </w:pPr>
        </w:p>
      </w:tc>
      <w:tc>
        <w:tcPr>
          <w:tcW w:w="4880" w:type="dxa"/>
          <w:tcMar>
            <w:top w:w="200" w:type="dxa"/>
          </w:tcMar>
          <w:vAlign w:val="center"/>
        </w:tcPr>
        <w:p>
          <w:pPr>
            <w:pStyle w:val="Normal295"/>
          </w:pPr>
        </w:p>
      </w:tc>
      <w:tc>
        <w:tcPr>
          <w:tcW w:w="2600" w:type="dxa"/>
          <w:tcMar>
            <w:top w:w="200" w:type="dxa"/>
          </w:tcMar>
          <w:vAlign w:val="center"/>
        </w:tcPr>
        <w:p>
          <w:pPr>
            <w:pStyle w:val="Normal295"/>
          </w:pPr>
        </w:p>
      </w:tc>
    </w:tr>
  </w:tbl>
</w:ftr>
</file>

<file path=word/footer8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5"/>
      <w:spacing w:before="200"/>
      <w:jc w:val="center"/>
    </w:pPr>
  </w:p>
</w:ftr>
</file>

<file path=word/footer8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6"/>
    </w:pPr>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
          </w:pPr>
        </w:p>
      </w:tc>
      <w:tc>
        <w:tcPr>
          <w:tcW w:w="4880" w:type="dxa"/>
          <w:tcMar>
            <w:top w:w="200" w:type="dxa"/>
          </w:tcMar>
          <w:vAlign w:val="center"/>
        </w:tcPr>
        <w:p>
          <w:pPr>
            <w:pStyle w:val="Normal29"/>
          </w:pPr>
        </w:p>
      </w:tc>
      <w:tc>
        <w:tcPr>
          <w:tcW w:w="2600" w:type="dxa"/>
          <w:tcMar>
            <w:top w:w="200" w:type="dxa"/>
          </w:tcMar>
          <w:vAlign w:val="center"/>
        </w:tcPr>
        <w:p>
          <w:pPr>
            <w:pStyle w:val="Normal29"/>
          </w:pPr>
        </w:p>
      </w:tc>
    </w:tr>
  </w:tbl>
</w:ftr>
</file>

<file path=word/footer8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6"/>
          </w:pPr>
        </w:p>
      </w:tc>
      <w:tc>
        <w:tcPr>
          <w:tcW w:w="4880" w:type="dxa"/>
          <w:tcMar>
            <w:top w:w="200" w:type="dxa"/>
          </w:tcMar>
          <w:vAlign w:val="center"/>
        </w:tcPr>
        <w:p>
          <w:pPr>
            <w:pStyle w:val="Normal296"/>
          </w:pPr>
        </w:p>
      </w:tc>
      <w:tc>
        <w:tcPr>
          <w:tcW w:w="2600" w:type="dxa"/>
          <w:tcMar>
            <w:top w:w="200" w:type="dxa"/>
          </w:tcMar>
          <w:vAlign w:val="center"/>
        </w:tcPr>
        <w:p>
          <w:pPr>
            <w:pStyle w:val="Normal296"/>
          </w:pPr>
        </w:p>
      </w:tc>
    </w:tr>
  </w:tbl>
</w:ftr>
</file>

<file path=word/footer8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6"/>
      <w:spacing w:before="200"/>
      <w:jc w:val="center"/>
    </w:pPr>
  </w:p>
</w:ftr>
</file>

<file path=word/footer8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7"/>
    </w:pPr>
  </w:p>
</w:ftr>
</file>

<file path=word/footer8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7"/>
          </w:pPr>
        </w:p>
      </w:tc>
      <w:tc>
        <w:tcPr>
          <w:tcW w:w="4880" w:type="dxa"/>
          <w:tcMar>
            <w:top w:w="200" w:type="dxa"/>
          </w:tcMar>
          <w:vAlign w:val="center"/>
        </w:tcPr>
        <w:p>
          <w:pPr>
            <w:pStyle w:val="Normal297"/>
          </w:pPr>
        </w:p>
      </w:tc>
      <w:tc>
        <w:tcPr>
          <w:tcW w:w="2600" w:type="dxa"/>
          <w:tcMar>
            <w:top w:w="200" w:type="dxa"/>
          </w:tcMar>
          <w:vAlign w:val="center"/>
        </w:tcPr>
        <w:p>
          <w:pPr>
            <w:pStyle w:val="Normal297"/>
          </w:pPr>
        </w:p>
      </w:tc>
    </w:tr>
  </w:tbl>
</w:ftr>
</file>

<file path=word/footer8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7"/>
      <w:spacing w:before="200"/>
      <w:jc w:val="center"/>
    </w:pPr>
  </w:p>
</w:ftr>
</file>

<file path=word/footer8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8"/>
    </w:pPr>
  </w:p>
</w:ftr>
</file>

<file path=word/footer8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8"/>
          </w:pPr>
        </w:p>
      </w:tc>
      <w:tc>
        <w:tcPr>
          <w:tcW w:w="4880" w:type="dxa"/>
          <w:tcMar>
            <w:top w:w="200" w:type="dxa"/>
          </w:tcMar>
          <w:vAlign w:val="center"/>
        </w:tcPr>
        <w:p>
          <w:pPr>
            <w:pStyle w:val="Normal298"/>
          </w:pPr>
        </w:p>
      </w:tc>
      <w:tc>
        <w:tcPr>
          <w:tcW w:w="2600" w:type="dxa"/>
          <w:tcMar>
            <w:top w:w="200" w:type="dxa"/>
          </w:tcMar>
          <w:vAlign w:val="center"/>
        </w:tcPr>
        <w:p>
          <w:pPr>
            <w:pStyle w:val="Normal298"/>
          </w:pPr>
        </w:p>
      </w:tc>
    </w:tr>
  </w:tbl>
</w:ftr>
</file>

<file path=word/footer8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8"/>
      <w:spacing w:before="200"/>
      <w:jc w:val="center"/>
    </w:pPr>
  </w:p>
</w:ftr>
</file>

<file path=word/footer8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9"/>
    </w:pPr>
  </w:p>
</w:ftr>
</file>

<file path=word/footer8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9"/>
          </w:pPr>
        </w:p>
      </w:tc>
      <w:tc>
        <w:tcPr>
          <w:tcW w:w="4880" w:type="dxa"/>
          <w:tcMar>
            <w:top w:w="200" w:type="dxa"/>
          </w:tcMar>
          <w:vAlign w:val="center"/>
        </w:tcPr>
        <w:p>
          <w:pPr>
            <w:pStyle w:val="Normal299"/>
          </w:pPr>
        </w:p>
      </w:tc>
      <w:tc>
        <w:tcPr>
          <w:tcW w:w="2600" w:type="dxa"/>
          <w:tcMar>
            <w:top w:w="200" w:type="dxa"/>
          </w:tcMar>
          <w:vAlign w:val="center"/>
        </w:tcPr>
        <w:p>
          <w:pPr>
            <w:pStyle w:val="Normal299"/>
          </w:pPr>
        </w:p>
      </w:tc>
    </w:tr>
  </w:tbl>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
      <w:spacing w:before="200"/>
      <w:jc w:val="center"/>
    </w:pP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
      <w:spacing w:before="200"/>
      <w:jc w:val="center"/>
    </w:pPr>
  </w:p>
</w:ftr>
</file>

<file path=word/footer9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9"/>
      <w:spacing w:before="200"/>
      <w:jc w:val="center"/>
    </w:pPr>
  </w:p>
</w:ftr>
</file>

<file path=word/footer9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0"/>
    </w:pPr>
  </w:p>
</w:ftr>
</file>

<file path=word/footer9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0"/>
          </w:pPr>
        </w:p>
      </w:tc>
      <w:tc>
        <w:tcPr>
          <w:tcW w:w="4880" w:type="dxa"/>
          <w:tcMar>
            <w:top w:w="200" w:type="dxa"/>
          </w:tcMar>
          <w:vAlign w:val="center"/>
        </w:tcPr>
        <w:p>
          <w:pPr>
            <w:pStyle w:val="Normal300"/>
          </w:pPr>
        </w:p>
      </w:tc>
      <w:tc>
        <w:tcPr>
          <w:tcW w:w="2600" w:type="dxa"/>
          <w:tcMar>
            <w:top w:w="200" w:type="dxa"/>
          </w:tcMar>
          <w:vAlign w:val="center"/>
        </w:tcPr>
        <w:p>
          <w:pPr>
            <w:pStyle w:val="Normal300"/>
          </w:pPr>
        </w:p>
      </w:tc>
    </w:tr>
  </w:tbl>
</w:ftr>
</file>

<file path=word/footer9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0"/>
      <w:spacing w:before="200"/>
      <w:jc w:val="center"/>
    </w:pPr>
  </w:p>
</w:ftr>
</file>

<file path=word/footer9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1"/>
    </w:pPr>
  </w:p>
</w:ftr>
</file>

<file path=word/footer9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1"/>
          </w:pPr>
        </w:p>
      </w:tc>
      <w:tc>
        <w:tcPr>
          <w:tcW w:w="4880" w:type="dxa"/>
          <w:tcMar>
            <w:top w:w="200" w:type="dxa"/>
          </w:tcMar>
          <w:vAlign w:val="center"/>
        </w:tcPr>
        <w:p>
          <w:pPr>
            <w:pStyle w:val="Normal301"/>
          </w:pPr>
        </w:p>
      </w:tc>
      <w:tc>
        <w:tcPr>
          <w:tcW w:w="2600" w:type="dxa"/>
          <w:tcMar>
            <w:top w:w="200" w:type="dxa"/>
          </w:tcMar>
          <w:vAlign w:val="center"/>
        </w:tcPr>
        <w:p>
          <w:pPr>
            <w:pStyle w:val="Normal301"/>
          </w:pPr>
        </w:p>
      </w:tc>
    </w:tr>
  </w:tbl>
</w:ftr>
</file>

<file path=word/footer9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1"/>
      <w:spacing w:before="200"/>
      <w:jc w:val="center"/>
    </w:pPr>
  </w:p>
</w:ftr>
</file>

<file path=word/footer9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2"/>
    </w:pPr>
  </w:p>
</w:ftr>
</file>

<file path=word/footer9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2"/>
          </w:pPr>
        </w:p>
      </w:tc>
      <w:tc>
        <w:tcPr>
          <w:tcW w:w="4880" w:type="dxa"/>
          <w:tcMar>
            <w:top w:w="200" w:type="dxa"/>
          </w:tcMar>
          <w:vAlign w:val="center"/>
        </w:tcPr>
        <w:p>
          <w:pPr>
            <w:pStyle w:val="Normal302"/>
          </w:pPr>
        </w:p>
      </w:tc>
      <w:tc>
        <w:tcPr>
          <w:tcW w:w="2600" w:type="dxa"/>
          <w:tcMar>
            <w:top w:w="200" w:type="dxa"/>
          </w:tcMar>
          <w:vAlign w:val="center"/>
        </w:tcPr>
        <w:p>
          <w:pPr>
            <w:pStyle w:val="Normal302"/>
          </w:pPr>
        </w:p>
      </w:tc>
    </w:tr>
  </w:tbl>
</w:ftr>
</file>

<file path=word/footer9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2"/>
      <w:spacing w:before="200"/>
      <w:jc w:val="center"/>
    </w:pPr>
  </w:p>
</w:ftr>
</file>

<file path=word/footer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
    </w:pPr>
  </w:p>
</w:ftr>
</file>

<file path=word/footer9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3"/>
    </w:pPr>
  </w:p>
</w:ftr>
</file>

<file path=word/footer9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3"/>
          </w:pPr>
        </w:p>
      </w:tc>
      <w:tc>
        <w:tcPr>
          <w:tcW w:w="4880" w:type="dxa"/>
          <w:tcMar>
            <w:top w:w="200" w:type="dxa"/>
          </w:tcMar>
          <w:vAlign w:val="center"/>
        </w:tcPr>
        <w:p>
          <w:pPr>
            <w:pStyle w:val="Normal303"/>
          </w:pPr>
        </w:p>
      </w:tc>
      <w:tc>
        <w:tcPr>
          <w:tcW w:w="2600" w:type="dxa"/>
          <w:tcMar>
            <w:top w:w="200" w:type="dxa"/>
          </w:tcMar>
          <w:vAlign w:val="center"/>
        </w:tcPr>
        <w:p>
          <w:pPr>
            <w:pStyle w:val="Normal303"/>
          </w:pPr>
        </w:p>
      </w:tc>
    </w:tr>
  </w:tbl>
</w:ftr>
</file>

<file path=word/footer9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3"/>
      <w:spacing w:before="200"/>
      <w:jc w:val="center"/>
    </w:pPr>
  </w:p>
</w:ftr>
</file>

<file path=word/footer9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4"/>
    </w:pPr>
  </w:p>
</w:ftr>
</file>

<file path=word/footer9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4"/>
          </w:pPr>
        </w:p>
      </w:tc>
      <w:tc>
        <w:tcPr>
          <w:tcW w:w="4880" w:type="dxa"/>
          <w:tcMar>
            <w:top w:w="200" w:type="dxa"/>
          </w:tcMar>
          <w:vAlign w:val="center"/>
        </w:tcPr>
        <w:p>
          <w:pPr>
            <w:pStyle w:val="Normal304"/>
          </w:pPr>
        </w:p>
      </w:tc>
      <w:tc>
        <w:tcPr>
          <w:tcW w:w="2600" w:type="dxa"/>
          <w:tcMar>
            <w:top w:w="200" w:type="dxa"/>
          </w:tcMar>
          <w:vAlign w:val="center"/>
        </w:tcPr>
        <w:p>
          <w:pPr>
            <w:pStyle w:val="Normal304"/>
          </w:pPr>
        </w:p>
      </w:tc>
    </w:tr>
  </w:tbl>
</w:ftr>
</file>

<file path=word/footer9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4"/>
      <w:spacing w:before="200"/>
      <w:jc w:val="center"/>
    </w:pPr>
  </w:p>
</w:ftr>
</file>

<file path=word/footer9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5"/>
    </w:pPr>
  </w:p>
</w:ftr>
</file>

<file path=word/footer9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5"/>
          </w:pPr>
        </w:p>
      </w:tc>
      <w:tc>
        <w:tcPr>
          <w:tcW w:w="4880" w:type="dxa"/>
          <w:tcMar>
            <w:top w:w="200" w:type="dxa"/>
          </w:tcMar>
          <w:vAlign w:val="center"/>
        </w:tcPr>
        <w:p>
          <w:pPr>
            <w:pStyle w:val="Normal305"/>
          </w:pPr>
        </w:p>
      </w:tc>
      <w:tc>
        <w:tcPr>
          <w:tcW w:w="2600" w:type="dxa"/>
          <w:tcMar>
            <w:top w:w="200" w:type="dxa"/>
          </w:tcMar>
          <w:vAlign w:val="center"/>
        </w:tcPr>
        <w:p>
          <w:pPr>
            <w:pStyle w:val="Normal305"/>
          </w:pPr>
        </w:p>
      </w:tc>
    </w:tr>
  </w:tbl>
</w:ftr>
</file>

<file path=word/footer9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5"/>
      <w:spacing w:before="200"/>
      <w:jc w:val="center"/>
    </w:pPr>
  </w:p>
</w:ftr>
</file>

<file path=word/footer9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6"/>
    </w:pPr>
  </w:p>
</w:ftr>
</file>

<file path=word/footer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
          </w:pPr>
        </w:p>
      </w:tc>
      <w:tc>
        <w:tcPr>
          <w:tcW w:w="4880" w:type="dxa"/>
          <w:tcMar>
            <w:top w:w="200" w:type="dxa"/>
          </w:tcMar>
          <w:vAlign w:val="center"/>
        </w:tcPr>
        <w:p>
          <w:pPr>
            <w:pStyle w:val="Normal30"/>
          </w:pPr>
        </w:p>
      </w:tc>
      <w:tc>
        <w:tcPr>
          <w:tcW w:w="2600" w:type="dxa"/>
          <w:tcMar>
            <w:top w:w="200" w:type="dxa"/>
          </w:tcMar>
          <w:vAlign w:val="center"/>
        </w:tcPr>
        <w:p>
          <w:pPr>
            <w:pStyle w:val="Normal30"/>
          </w:pPr>
        </w:p>
      </w:tc>
    </w:tr>
  </w:tbl>
</w:ftr>
</file>

<file path=word/footer9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6"/>
          </w:pPr>
        </w:p>
      </w:tc>
      <w:tc>
        <w:tcPr>
          <w:tcW w:w="4880" w:type="dxa"/>
          <w:tcMar>
            <w:top w:w="200" w:type="dxa"/>
          </w:tcMar>
          <w:vAlign w:val="center"/>
        </w:tcPr>
        <w:p>
          <w:pPr>
            <w:pStyle w:val="Normal306"/>
          </w:pPr>
        </w:p>
      </w:tc>
      <w:tc>
        <w:tcPr>
          <w:tcW w:w="2600" w:type="dxa"/>
          <w:tcMar>
            <w:top w:w="200" w:type="dxa"/>
          </w:tcMar>
          <w:vAlign w:val="center"/>
        </w:tcPr>
        <w:p>
          <w:pPr>
            <w:pStyle w:val="Normal306"/>
          </w:pPr>
        </w:p>
      </w:tc>
    </w:tr>
  </w:tbl>
</w:ftr>
</file>

<file path=word/footer9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6"/>
      <w:spacing w:before="200"/>
      <w:jc w:val="center"/>
    </w:pPr>
  </w:p>
</w:ftr>
</file>

<file path=word/footer9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7"/>
    </w:pPr>
  </w:p>
</w:ftr>
</file>

<file path=word/footer9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7"/>
          </w:pPr>
        </w:p>
      </w:tc>
      <w:tc>
        <w:tcPr>
          <w:tcW w:w="4880" w:type="dxa"/>
          <w:tcMar>
            <w:top w:w="200" w:type="dxa"/>
          </w:tcMar>
          <w:vAlign w:val="center"/>
        </w:tcPr>
        <w:p>
          <w:pPr>
            <w:pStyle w:val="Normal307"/>
          </w:pPr>
        </w:p>
      </w:tc>
      <w:tc>
        <w:tcPr>
          <w:tcW w:w="2600" w:type="dxa"/>
          <w:tcMar>
            <w:top w:w="200" w:type="dxa"/>
          </w:tcMar>
          <w:vAlign w:val="center"/>
        </w:tcPr>
        <w:p>
          <w:pPr>
            <w:pStyle w:val="Normal307"/>
          </w:pPr>
        </w:p>
      </w:tc>
    </w:tr>
  </w:tbl>
</w:ftr>
</file>

<file path=word/footer9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7"/>
      <w:spacing w:before="200"/>
      <w:jc w:val="center"/>
    </w:pPr>
  </w:p>
</w:ftr>
</file>

<file path=word/footer9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8"/>
    </w:pPr>
  </w:p>
</w:ftr>
</file>

<file path=word/footer9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8"/>
          </w:pPr>
        </w:p>
      </w:tc>
      <w:tc>
        <w:tcPr>
          <w:tcW w:w="4880" w:type="dxa"/>
          <w:tcMar>
            <w:top w:w="200" w:type="dxa"/>
          </w:tcMar>
          <w:vAlign w:val="center"/>
        </w:tcPr>
        <w:p>
          <w:pPr>
            <w:pStyle w:val="Normal308"/>
          </w:pPr>
        </w:p>
      </w:tc>
      <w:tc>
        <w:tcPr>
          <w:tcW w:w="2600" w:type="dxa"/>
          <w:tcMar>
            <w:top w:w="200" w:type="dxa"/>
          </w:tcMar>
          <w:vAlign w:val="center"/>
        </w:tcPr>
        <w:p>
          <w:pPr>
            <w:pStyle w:val="Normal308"/>
          </w:pPr>
        </w:p>
      </w:tc>
    </w:tr>
  </w:tbl>
</w:ftr>
</file>

<file path=word/footer9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8"/>
      <w:spacing w:before="200"/>
      <w:jc w:val="center"/>
    </w:pPr>
  </w:p>
</w:ftr>
</file>

<file path=word/footer9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9"/>
    </w:pPr>
  </w:p>
</w:ftr>
</file>

<file path=word/footer9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9"/>
          </w:pPr>
        </w:p>
      </w:tc>
      <w:tc>
        <w:tcPr>
          <w:tcW w:w="4880" w:type="dxa"/>
          <w:tcMar>
            <w:top w:w="200" w:type="dxa"/>
          </w:tcMar>
          <w:vAlign w:val="center"/>
        </w:tcPr>
        <w:p>
          <w:pPr>
            <w:pStyle w:val="Normal309"/>
          </w:pPr>
        </w:p>
      </w:tc>
      <w:tc>
        <w:tcPr>
          <w:tcW w:w="2600" w:type="dxa"/>
          <w:tcMar>
            <w:top w:w="200" w:type="dxa"/>
          </w:tcMar>
          <w:vAlign w:val="center"/>
        </w:tcPr>
        <w:p>
          <w:pPr>
            <w:pStyle w:val="Normal309"/>
          </w:pPr>
        </w:p>
      </w:tc>
    </w:tr>
  </w:tbl>
</w:ftr>
</file>

<file path=word/footer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
      <w:spacing w:before="200"/>
      <w:jc w:val="center"/>
    </w:pPr>
  </w:p>
</w:ftr>
</file>

<file path=word/footer9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9"/>
      <w:spacing w:before="200"/>
      <w:jc w:val="center"/>
    </w:pPr>
  </w:p>
</w:ftr>
</file>

<file path=word/footer9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0"/>
    </w:pPr>
  </w:p>
</w:ftr>
</file>

<file path=word/footer9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0"/>
          </w:pPr>
        </w:p>
      </w:tc>
      <w:tc>
        <w:tcPr>
          <w:tcW w:w="4880" w:type="dxa"/>
          <w:tcMar>
            <w:top w:w="200" w:type="dxa"/>
          </w:tcMar>
          <w:vAlign w:val="center"/>
        </w:tcPr>
        <w:p>
          <w:pPr>
            <w:pStyle w:val="Normal310"/>
          </w:pPr>
        </w:p>
      </w:tc>
      <w:tc>
        <w:tcPr>
          <w:tcW w:w="2600" w:type="dxa"/>
          <w:tcMar>
            <w:top w:w="200" w:type="dxa"/>
          </w:tcMar>
          <w:vAlign w:val="center"/>
        </w:tcPr>
        <w:p>
          <w:pPr>
            <w:pStyle w:val="Normal310"/>
          </w:pPr>
        </w:p>
      </w:tc>
    </w:tr>
  </w:tbl>
</w:ftr>
</file>

<file path=word/footer9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0"/>
      <w:spacing w:before="200"/>
      <w:jc w:val="center"/>
    </w:pPr>
  </w:p>
</w:ftr>
</file>

<file path=word/footer9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1"/>
    </w:pPr>
  </w:p>
</w:ftr>
</file>

<file path=word/footer9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1"/>
          </w:pPr>
        </w:p>
      </w:tc>
      <w:tc>
        <w:tcPr>
          <w:tcW w:w="4880" w:type="dxa"/>
          <w:tcMar>
            <w:top w:w="200" w:type="dxa"/>
          </w:tcMar>
          <w:vAlign w:val="center"/>
        </w:tcPr>
        <w:p>
          <w:pPr>
            <w:pStyle w:val="Normal311"/>
          </w:pPr>
        </w:p>
      </w:tc>
      <w:tc>
        <w:tcPr>
          <w:tcW w:w="2600" w:type="dxa"/>
          <w:tcMar>
            <w:top w:w="200" w:type="dxa"/>
          </w:tcMar>
          <w:vAlign w:val="center"/>
        </w:tcPr>
        <w:p>
          <w:pPr>
            <w:pStyle w:val="Normal311"/>
          </w:pPr>
        </w:p>
      </w:tc>
    </w:tr>
  </w:tbl>
</w:ftr>
</file>

<file path=word/footer9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1"/>
      <w:spacing w:before="200"/>
      <w:jc w:val="center"/>
    </w:pPr>
  </w:p>
</w:ftr>
</file>

<file path=word/footer9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2"/>
    </w:pPr>
  </w:p>
</w:ftr>
</file>

<file path=word/footer9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2"/>
          </w:pPr>
        </w:p>
      </w:tc>
      <w:tc>
        <w:tcPr>
          <w:tcW w:w="4880" w:type="dxa"/>
          <w:tcMar>
            <w:top w:w="200" w:type="dxa"/>
          </w:tcMar>
          <w:vAlign w:val="center"/>
        </w:tcPr>
        <w:p>
          <w:pPr>
            <w:pStyle w:val="Normal312"/>
          </w:pPr>
        </w:p>
      </w:tc>
      <w:tc>
        <w:tcPr>
          <w:tcW w:w="2600" w:type="dxa"/>
          <w:tcMar>
            <w:top w:w="200" w:type="dxa"/>
          </w:tcMar>
          <w:vAlign w:val="center"/>
        </w:tcPr>
        <w:p>
          <w:pPr>
            <w:pStyle w:val="Normal312"/>
          </w:pPr>
        </w:p>
      </w:tc>
    </w:tr>
  </w:tbl>
</w:ftr>
</file>

<file path=word/footer9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2"/>
      <w:spacing w:before="200"/>
      <w:jc w:val="center"/>
    </w:pPr>
  </w:p>
</w:ftr>
</file>

<file path=word/footer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
    </w:pPr>
  </w:p>
</w:ftr>
</file>

<file path=word/footer9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3"/>
    </w:pPr>
  </w:p>
</w:ftr>
</file>

<file path=word/footer9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3"/>
          </w:pPr>
        </w:p>
      </w:tc>
      <w:tc>
        <w:tcPr>
          <w:tcW w:w="4880" w:type="dxa"/>
          <w:tcMar>
            <w:top w:w="200" w:type="dxa"/>
          </w:tcMar>
          <w:vAlign w:val="center"/>
        </w:tcPr>
        <w:p>
          <w:pPr>
            <w:pStyle w:val="Normal313"/>
          </w:pPr>
        </w:p>
      </w:tc>
      <w:tc>
        <w:tcPr>
          <w:tcW w:w="2600" w:type="dxa"/>
          <w:tcMar>
            <w:top w:w="200" w:type="dxa"/>
          </w:tcMar>
          <w:vAlign w:val="center"/>
        </w:tcPr>
        <w:p>
          <w:pPr>
            <w:pStyle w:val="Normal313"/>
          </w:pPr>
        </w:p>
      </w:tc>
    </w:tr>
  </w:tbl>
</w:ftr>
</file>

<file path=word/footer9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3"/>
      <w:spacing w:before="200"/>
      <w:jc w:val="center"/>
    </w:pPr>
  </w:p>
</w:ftr>
</file>

<file path=word/footer9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4"/>
    </w:pPr>
  </w:p>
</w:ftr>
</file>

<file path=word/footer9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4"/>
          </w:pPr>
        </w:p>
      </w:tc>
      <w:tc>
        <w:tcPr>
          <w:tcW w:w="4880" w:type="dxa"/>
          <w:tcMar>
            <w:top w:w="200" w:type="dxa"/>
          </w:tcMar>
          <w:vAlign w:val="center"/>
        </w:tcPr>
        <w:p>
          <w:pPr>
            <w:pStyle w:val="Normal314"/>
          </w:pPr>
        </w:p>
      </w:tc>
      <w:tc>
        <w:tcPr>
          <w:tcW w:w="2600" w:type="dxa"/>
          <w:tcMar>
            <w:top w:w="200" w:type="dxa"/>
          </w:tcMar>
          <w:vAlign w:val="center"/>
        </w:tcPr>
        <w:p>
          <w:pPr>
            <w:pStyle w:val="Normal314"/>
          </w:pPr>
        </w:p>
      </w:tc>
    </w:tr>
  </w:tbl>
</w:ftr>
</file>

<file path=word/footer9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4"/>
      <w:spacing w:before="200"/>
      <w:jc w:val="center"/>
    </w:pPr>
  </w:p>
</w:ftr>
</file>

<file path=word/footer9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5"/>
    </w:pPr>
  </w:p>
</w:ftr>
</file>

<file path=word/footer9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5"/>
          </w:pPr>
        </w:p>
      </w:tc>
      <w:tc>
        <w:tcPr>
          <w:tcW w:w="4880" w:type="dxa"/>
          <w:tcMar>
            <w:top w:w="200" w:type="dxa"/>
          </w:tcMar>
          <w:vAlign w:val="center"/>
        </w:tcPr>
        <w:p>
          <w:pPr>
            <w:pStyle w:val="Normal315"/>
          </w:pPr>
        </w:p>
      </w:tc>
      <w:tc>
        <w:tcPr>
          <w:tcW w:w="2600" w:type="dxa"/>
          <w:tcMar>
            <w:top w:w="200" w:type="dxa"/>
          </w:tcMar>
          <w:vAlign w:val="center"/>
        </w:tcPr>
        <w:p>
          <w:pPr>
            <w:pStyle w:val="Normal315"/>
          </w:pPr>
        </w:p>
      </w:tc>
    </w:tr>
  </w:tbl>
</w:ftr>
</file>

<file path=word/footer9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5"/>
      <w:spacing w:before="200"/>
      <w:jc w:val="center"/>
    </w:pPr>
  </w:p>
</w:ftr>
</file>

<file path=word/footer9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6"/>
    </w:pPr>
  </w:p>
</w:ftr>
</file>

<file path=word/footer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
          </w:pPr>
        </w:p>
      </w:tc>
      <w:tc>
        <w:tcPr>
          <w:tcW w:w="4880" w:type="dxa"/>
          <w:tcMar>
            <w:top w:w="200" w:type="dxa"/>
          </w:tcMar>
          <w:vAlign w:val="center"/>
        </w:tcPr>
        <w:p>
          <w:pPr>
            <w:pStyle w:val="Normal31"/>
          </w:pPr>
        </w:p>
      </w:tc>
      <w:tc>
        <w:tcPr>
          <w:tcW w:w="2600" w:type="dxa"/>
          <w:tcMar>
            <w:top w:w="200" w:type="dxa"/>
          </w:tcMar>
          <w:vAlign w:val="center"/>
        </w:tcPr>
        <w:p>
          <w:pPr>
            <w:pStyle w:val="Normal31"/>
          </w:pPr>
        </w:p>
      </w:tc>
    </w:tr>
  </w:tbl>
</w:ftr>
</file>

<file path=word/footer9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6"/>
          </w:pPr>
        </w:p>
      </w:tc>
      <w:tc>
        <w:tcPr>
          <w:tcW w:w="4880" w:type="dxa"/>
          <w:tcMar>
            <w:top w:w="200" w:type="dxa"/>
          </w:tcMar>
          <w:vAlign w:val="center"/>
        </w:tcPr>
        <w:p>
          <w:pPr>
            <w:pStyle w:val="Normal316"/>
          </w:pPr>
        </w:p>
      </w:tc>
      <w:tc>
        <w:tcPr>
          <w:tcW w:w="2600" w:type="dxa"/>
          <w:tcMar>
            <w:top w:w="200" w:type="dxa"/>
          </w:tcMar>
          <w:vAlign w:val="center"/>
        </w:tcPr>
        <w:p>
          <w:pPr>
            <w:pStyle w:val="Normal316"/>
          </w:pPr>
        </w:p>
      </w:tc>
    </w:tr>
  </w:tbl>
</w:ftr>
</file>

<file path=word/footer9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6"/>
      <w:spacing w:before="200"/>
      <w:jc w:val="center"/>
    </w:pPr>
  </w:p>
</w:ftr>
</file>

<file path=word/footer9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7"/>
    </w:pPr>
  </w:p>
</w:ftr>
</file>

<file path=word/footer9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7"/>
          </w:pPr>
        </w:p>
      </w:tc>
      <w:tc>
        <w:tcPr>
          <w:tcW w:w="4880" w:type="dxa"/>
          <w:tcMar>
            <w:top w:w="200" w:type="dxa"/>
          </w:tcMar>
          <w:vAlign w:val="center"/>
        </w:tcPr>
        <w:p>
          <w:pPr>
            <w:pStyle w:val="Normal317"/>
          </w:pPr>
        </w:p>
      </w:tc>
      <w:tc>
        <w:tcPr>
          <w:tcW w:w="2600" w:type="dxa"/>
          <w:tcMar>
            <w:top w:w="200" w:type="dxa"/>
          </w:tcMar>
          <w:vAlign w:val="center"/>
        </w:tcPr>
        <w:p>
          <w:pPr>
            <w:pStyle w:val="Normal317"/>
          </w:pPr>
        </w:p>
      </w:tc>
    </w:tr>
  </w:tbl>
</w:ftr>
</file>

<file path=word/footer9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7"/>
      <w:spacing w:before="200"/>
      <w:jc w:val="center"/>
    </w:pPr>
  </w:p>
</w:ftr>
</file>

<file path=word/footer9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8"/>
    </w:pPr>
  </w:p>
</w:ftr>
</file>

<file path=word/footer9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8"/>
          </w:pPr>
        </w:p>
      </w:tc>
      <w:tc>
        <w:tcPr>
          <w:tcW w:w="4880" w:type="dxa"/>
          <w:tcMar>
            <w:top w:w="200" w:type="dxa"/>
          </w:tcMar>
          <w:vAlign w:val="center"/>
        </w:tcPr>
        <w:p>
          <w:pPr>
            <w:pStyle w:val="Normal318"/>
          </w:pPr>
        </w:p>
      </w:tc>
      <w:tc>
        <w:tcPr>
          <w:tcW w:w="2600" w:type="dxa"/>
          <w:tcMar>
            <w:top w:w="200" w:type="dxa"/>
          </w:tcMar>
          <w:vAlign w:val="center"/>
        </w:tcPr>
        <w:p>
          <w:pPr>
            <w:pStyle w:val="Normal318"/>
          </w:pPr>
        </w:p>
      </w:tc>
    </w:tr>
  </w:tbl>
</w:ftr>
</file>

<file path=word/footer9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8"/>
      <w:spacing w:before="200"/>
      <w:jc w:val="center"/>
    </w:pPr>
  </w:p>
</w:ftr>
</file>

<file path=word/footer9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9"/>
    </w:pPr>
  </w:p>
</w:ftr>
</file>

<file path=word/footer9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9"/>
          </w:pPr>
        </w:p>
      </w:tc>
      <w:tc>
        <w:tcPr>
          <w:tcW w:w="4880" w:type="dxa"/>
          <w:tcMar>
            <w:top w:w="200" w:type="dxa"/>
          </w:tcMar>
          <w:vAlign w:val="center"/>
        </w:tcPr>
        <w:p>
          <w:pPr>
            <w:pStyle w:val="Normal319"/>
          </w:pPr>
        </w:p>
      </w:tc>
      <w:tc>
        <w:tcPr>
          <w:tcW w:w="2600" w:type="dxa"/>
          <w:tcMar>
            <w:top w:w="200" w:type="dxa"/>
          </w:tcMar>
          <w:vAlign w:val="center"/>
        </w:tcPr>
        <w:p>
          <w:pPr>
            <w:pStyle w:val="Normal319"/>
          </w:pPr>
        </w:p>
      </w:tc>
    </w:tr>
  </w:tbl>
</w:ftr>
</file>

<file path=word/footer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
      <w:spacing w:before="200"/>
      <w:jc w:val="center"/>
    </w:pPr>
  </w:p>
</w:ftr>
</file>

<file path=word/footer9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9"/>
      <w:spacing w:before="200"/>
      <w:jc w:val="center"/>
    </w:pPr>
  </w:p>
</w:ftr>
</file>

<file path=word/footer9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0"/>
    </w:pPr>
  </w:p>
</w:ftr>
</file>

<file path=word/footer9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0"/>
          </w:pPr>
        </w:p>
      </w:tc>
      <w:tc>
        <w:tcPr>
          <w:tcW w:w="4880" w:type="dxa"/>
          <w:tcMar>
            <w:top w:w="200" w:type="dxa"/>
          </w:tcMar>
          <w:vAlign w:val="center"/>
        </w:tcPr>
        <w:p>
          <w:pPr>
            <w:pStyle w:val="Normal320"/>
          </w:pPr>
        </w:p>
      </w:tc>
      <w:tc>
        <w:tcPr>
          <w:tcW w:w="2600" w:type="dxa"/>
          <w:tcMar>
            <w:top w:w="200" w:type="dxa"/>
          </w:tcMar>
          <w:vAlign w:val="center"/>
        </w:tcPr>
        <w:p>
          <w:pPr>
            <w:pStyle w:val="Normal320"/>
          </w:pPr>
        </w:p>
      </w:tc>
    </w:tr>
  </w:tbl>
</w:ftr>
</file>

<file path=word/footer9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0"/>
      <w:spacing w:before="200"/>
      <w:jc w:val="center"/>
    </w:pPr>
  </w:p>
</w:ftr>
</file>

<file path=word/footer9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1"/>
    </w:pPr>
  </w:p>
</w:ftr>
</file>

<file path=word/footer9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1"/>
          </w:pPr>
        </w:p>
      </w:tc>
      <w:tc>
        <w:tcPr>
          <w:tcW w:w="4880" w:type="dxa"/>
          <w:tcMar>
            <w:top w:w="200" w:type="dxa"/>
          </w:tcMar>
          <w:vAlign w:val="center"/>
        </w:tcPr>
        <w:p>
          <w:pPr>
            <w:pStyle w:val="Normal321"/>
          </w:pPr>
        </w:p>
      </w:tc>
      <w:tc>
        <w:tcPr>
          <w:tcW w:w="2600" w:type="dxa"/>
          <w:tcMar>
            <w:top w:w="200" w:type="dxa"/>
          </w:tcMar>
          <w:vAlign w:val="center"/>
        </w:tcPr>
        <w:p>
          <w:pPr>
            <w:pStyle w:val="Normal321"/>
          </w:pPr>
        </w:p>
      </w:tc>
    </w:tr>
  </w:tbl>
</w:ftr>
</file>

<file path=word/footer9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1"/>
      <w:spacing w:before="200"/>
      <w:jc w:val="center"/>
    </w:pPr>
  </w:p>
</w:ftr>
</file>

<file path=word/footer9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2"/>
    </w:pPr>
  </w:p>
</w:ftr>
</file>

<file path=word/footer9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2"/>
          </w:pPr>
        </w:p>
      </w:tc>
      <w:tc>
        <w:tcPr>
          <w:tcW w:w="4880" w:type="dxa"/>
          <w:tcMar>
            <w:top w:w="200" w:type="dxa"/>
          </w:tcMar>
          <w:vAlign w:val="center"/>
        </w:tcPr>
        <w:p>
          <w:pPr>
            <w:pStyle w:val="Normal322"/>
          </w:pPr>
        </w:p>
      </w:tc>
      <w:tc>
        <w:tcPr>
          <w:tcW w:w="2600" w:type="dxa"/>
          <w:tcMar>
            <w:top w:w="200" w:type="dxa"/>
          </w:tcMar>
          <w:vAlign w:val="center"/>
        </w:tcPr>
        <w:p>
          <w:pPr>
            <w:pStyle w:val="Normal322"/>
          </w:pPr>
        </w:p>
      </w:tc>
    </w:tr>
  </w:tbl>
</w:ftr>
</file>

<file path=word/footer9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2"/>
      <w:spacing w:before="200"/>
      <w:jc w:val="center"/>
    </w:pPr>
  </w:p>
</w:ftr>
</file>

<file path=word/footer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
    </w:pPr>
  </w:p>
</w:ftr>
</file>

<file path=word/footer9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3"/>
    </w:pPr>
  </w:p>
</w:ftr>
</file>

<file path=word/footer9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3"/>
          </w:pPr>
        </w:p>
      </w:tc>
      <w:tc>
        <w:tcPr>
          <w:tcW w:w="4880" w:type="dxa"/>
          <w:tcMar>
            <w:top w:w="200" w:type="dxa"/>
          </w:tcMar>
          <w:vAlign w:val="center"/>
        </w:tcPr>
        <w:p>
          <w:pPr>
            <w:pStyle w:val="Normal323"/>
          </w:pPr>
        </w:p>
      </w:tc>
      <w:tc>
        <w:tcPr>
          <w:tcW w:w="2600" w:type="dxa"/>
          <w:tcMar>
            <w:top w:w="200" w:type="dxa"/>
          </w:tcMar>
          <w:vAlign w:val="center"/>
        </w:tcPr>
        <w:p>
          <w:pPr>
            <w:pStyle w:val="Normal323"/>
          </w:pPr>
        </w:p>
      </w:tc>
    </w:tr>
  </w:tbl>
</w:ftr>
</file>

<file path=word/footer9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3"/>
      <w:spacing w:before="200"/>
      <w:jc w:val="center"/>
    </w:pPr>
  </w:p>
</w:ftr>
</file>

<file path=word/footer9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4"/>
    </w:pPr>
  </w:p>
</w:ftr>
</file>

<file path=word/footer9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4"/>
          </w:pPr>
        </w:p>
      </w:tc>
      <w:tc>
        <w:tcPr>
          <w:tcW w:w="4880" w:type="dxa"/>
          <w:tcMar>
            <w:top w:w="200" w:type="dxa"/>
          </w:tcMar>
          <w:vAlign w:val="center"/>
        </w:tcPr>
        <w:p>
          <w:pPr>
            <w:pStyle w:val="Normal324"/>
          </w:pPr>
        </w:p>
      </w:tc>
      <w:tc>
        <w:tcPr>
          <w:tcW w:w="2600" w:type="dxa"/>
          <w:tcMar>
            <w:top w:w="200" w:type="dxa"/>
          </w:tcMar>
          <w:vAlign w:val="center"/>
        </w:tcPr>
        <w:p>
          <w:pPr>
            <w:pStyle w:val="Normal324"/>
          </w:pPr>
        </w:p>
      </w:tc>
    </w:tr>
  </w:tbl>
</w:ftr>
</file>

<file path=word/footer9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4"/>
      <w:spacing w:before="200"/>
      <w:jc w:val="center"/>
    </w:pPr>
  </w:p>
</w:ftr>
</file>

<file path=word/footer9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5"/>
    </w:pPr>
  </w:p>
</w:ftr>
</file>

<file path=word/footer9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5"/>
          </w:pPr>
        </w:p>
      </w:tc>
      <w:tc>
        <w:tcPr>
          <w:tcW w:w="4880" w:type="dxa"/>
          <w:tcMar>
            <w:top w:w="200" w:type="dxa"/>
          </w:tcMar>
          <w:vAlign w:val="center"/>
        </w:tcPr>
        <w:p>
          <w:pPr>
            <w:pStyle w:val="Normal325"/>
          </w:pPr>
        </w:p>
      </w:tc>
      <w:tc>
        <w:tcPr>
          <w:tcW w:w="2600" w:type="dxa"/>
          <w:tcMar>
            <w:top w:w="200" w:type="dxa"/>
          </w:tcMar>
          <w:vAlign w:val="center"/>
        </w:tcPr>
        <w:p>
          <w:pPr>
            <w:pStyle w:val="Normal325"/>
          </w:pPr>
        </w:p>
      </w:tc>
    </w:tr>
  </w:tbl>
</w:ftr>
</file>

<file path=word/footer9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5"/>
      <w:spacing w:before="200"/>
      <w:jc w:val="center"/>
    </w:pPr>
  </w:p>
</w:ftr>
</file>

<file path=word/footer9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6"/>
    </w:pPr>
  </w:p>
</w:ftr>
</file>

<file path=word/footer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
          </w:pPr>
        </w:p>
      </w:tc>
      <w:tc>
        <w:tcPr>
          <w:tcW w:w="4880" w:type="dxa"/>
          <w:tcMar>
            <w:top w:w="200" w:type="dxa"/>
          </w:tcMar>
          <w:vAlign w:val="center"/>
        </w:tcPr>
        <w:p>
          <w:pPr>
            <w:pStyle w:val="Normal32"/>
          </w:pPr>
        </w:p>
      </w:tc>
      <w:tc>
        <w:tcPr>
          <w:tcW w:w="2600" w:type="dxa"/>
          <w:tcMar>
            <w:top w:w="200" w:type="dxa"/>
          </w:tcMar>
          <w:vAlign w:val="center"/>
        </w:tcPr>
        <w:p>
          <w:pPr>
            <w:pStyle w:val="Normal32"/>
          </w:pPr>
        </w:p>
      </w:tc>
    </w:tr>
  </w:tbl>
</w:ftr>
</file>

<file path=word/footer9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6"/>
          </w:pPr>
        </w:p>
      </w:tc>
      <w:tc>
        <w:tcPr>
          <w:tcW w:w="4880" w:type="dxa"/>
          <w:tcMar>
            <w:top w:w="200" w:type="dxa"/>
          </w:tcMar>
          <w:vAlign w:val="center"/>
        </w:tcPr>
        <w:p>
          <w:pPr>
            <w:pStyle w:val="Normal326"/>
          </w:pPr>
        </w:p>
      </w:tc>
      <w:tc>
        <w:tcPr>
          <w:tcW w:w="2600" w:type="dxa"/>
          <w:tcMar>
            <w:top w:w="200" w:type="dxa"/>
          </w:tcMar>
          <w:vAlign w:val="center"/>
        </w:tcPr>
        <w:p>
          <w:pPr>
            <w:pStyle w:val="Normal326"/>
          </w:pPr>
        </w:p>
      </w:tc>
    </w:tr>
  </w:tbl>
</w:ftr>
</file>

<file path=word/footer9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6"/>
      <w:spacing w:before="200"/>
      <w:jc w:val="center"/>
    </w:pPr>
  </w:p>
</w:ftr>
</file>

<file path=word/footer9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7"/>
    </w:pPr>
  </w:p>
</w:ftr>
</file>

<file path=word/footer9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7"/>
          </w:pPr>
        </w:p>
      </w:tc>
      <w:tc>
        <w:tcPr>
          <w:tcW w:w="4880" w:type="dxa"/>
          <w:tcMar>
            <w:top w:w="200" w:type="dxa"/>
          </w:tcMar>
          <w:vAlign w:val="center"/>
        </w:tcPr>
        <w:p>
          <w:pPr>
            <w:pStyle w:val="Normal327"/>
          </w:pPr>
        </w:p>
      </w:tc>
      <w:tc>
        <w:tcPr>
          <w:tcW w:w="2600" w:type="dxa"/>
          <w:tcMar>
            <w:top w:w="200" w:type="dxa"/>
          </w:tcMar>
          <w:vAlign w:val="center"/>
        </w:tcPr>
        <w:p>
          <w:pPr>
            <w:pStyle w:val="Normal327"/>
          </w:pPr>
        </w:p>
      </w:tc>
    </w:tr>
  </w:tbl>
</w:ftr>
</file>

<file path=word/footer9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7"/>
      <w:spacing w:before="200"/>
      <w:jc w:val="center"/>
    </w:pPr>
  </w:p>
</w:ftr>
</file>

<file path=word/footer9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8"/>
    </w:pPr>
  </w:p>
</w:ftr>
</file>

<file path=word/footer9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8"/>
          </w:pPr>
        </w:p>
      </w:tc>
      <w:tc>
        <w:tcPr>
          <w:tcW w:w="4880" w:type="dxa"/>
          <w:tcMar>
            <w:top w:w="200" w:type="dxa"/>
          </w:tcMar>
          <w:vAlign w:val="center"/>
        </w:tcPr>
        <w:p>
          <w:pPr>
            <w:pStyle w:val="Normal328"/>
          </w:pPr>
        </w:p>
      </w:tc>
      <w:tc>
        <w:tcPr>
          <w:tcW w:w="2600" w:type="dxa"/>
          <w:tcMar>
            <w:top w:w="200" w:type="dxa"/>
          </w:tcMar>
          <w:vAlign w:val="center"/>
        </w:tcPr>
        <w:p>
          <w:pPr>
            <w:pStyle w:val="Normal328"/>
          </w:pPr>
        </w:p>
      </w:tc>
    </w:tr>
  </w:tbl>
</w:ftr>
</file>

<file path=word/footer9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8"/>
      <w:spacing w:before="200"/>
      <w:jc w:val="center"/>
    </w:pPr>
  </w:p>
</w:ftr>
</file>

<file path=word/footer9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9"/>
    </w:pPr>
  </w:p>
</w:ftr>
</file>

<file path=word/footer9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9"/>
          </w:pPr>
        </w:p>
      </w:tc>
      <w:tc>
        <w:tcPr>
          <w:tcW w:w="4880" w:type="dxa"/>
          <w:tcMar>
            <w:top w:w="200" w:type="dxa"/>
          </w:tcMar>
          <w:vAlign w:val="center"/>
        </w:tcPr>
        <w:p>
          <w:pPr>
            <w:pStyle w:val="Normal329"/>
          </w:pPr>
        </w:p>
      </w:tc>
      <w:tc>
        <w:tcPr>
          <w:tcW w:w="2600" w:type="dxa"/>
          <w:tcMar>
            <w:top w:w="200" w:type="dxa"/>
          </w:tcMar>
          <w:vAlign w:val="center"/>
        </w:tcPr>
        <w:p>
          <w:pPr>
            <w:pStyle w:val="Normal329"/>
          </w:pPr>
        </w:p>
      </w:tc>
    </w:tr>
  </w:tbl>
</w:ftr>
</file>

<file path=word/footer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
      <w:spacing w:before="200"/>
      <w:jc w:val="center"/>
    </w:pPr>
  </w:p>
</w:ftr>
</file>

<file path=word/footer9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9"/>
      <w:spacing w:before="200"/>
      <w:jc w:val="center"/>
    </w:pPr>
  </w:p>
</w:ftr>
</file>

<file path=word/footer9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0"/>
    </w:pPr>
  </w:p>
</w:ftr>
</file>

<file path=word/footer9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0"/>
          </w:pPr>
        </w:p>
      </w:tc>
      <w:tc>
        <w:tcPr>
          <w:tcW w:w="4880" w:type="dxa"/>
          <w:tcMar>
            <w:top w:w="200" w:type="dxa"/>
          </w:tcMar>
          <w:vAlign w:val="center"/>
        </w:tcPr>
        <w:p>
          <w:pPr>
            <w:pStyle w:val="Normal330"/>
          </w:pPr>
        </w:p>
      </w:tc>
      <w:tc>
        <w:tcPr>
          <w:tcW w:w="2600" w:type="dxa"/>
          <w:tcMar>
            <w:top w:w="200" w:type="dxa"/>
          </w:tcMar>
          <w:vAlign w:val="center"/>
        </w:tcPr>
        <w:p>
          <w:pPr>
            <w:pStyle w:val="Normal330"/>
          </w:pPr>
        </w:p>
      </w:tc>
    </w:tr>
  </w:tbl>
</w:ftr>
</file>

<file path=word/footer9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0"/>
      <w:spacing w:before="200"/>
      <w:jc w:val="center"/>
    </w:pPr>
  </w:p>
</w:ftr>
</file>

<file path=word/footer9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1"/>
    </w:pPr>
  </w:p>
</w:ftr>
</file>

<file path=word/footer9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1"/>
          </w:pPr>
        </w:p>
      </w:tc>
      <w:tc>
        <w:tcPr>
          <w:tcW w:w="4880" w:type="dxa"/>
          <w:tcMar>
            <w:top w:w="200" w:type="dxa"/>
          </w:tcMar>
          <w:vAlign w:val="center"/>
        </w:tcPr>
        <w:p>
          <w:pPr>
            <w:pStyle w:val="Normal331"/>
          </w:pPr>
        </w:p>
      </w:tc>
      <w:tc>
        <w:tcPr>
          <w:tcW w:w="2600" w:type="dxa"/>
          <w:tcMar>
            <w:top w:w="200" w:type="dxa"/>
          </w:tcMar>
          <w:vAlign w:val="center"/>
        </w:tcPr>
        <w:p>
          <w:pPr>
            <w:pStyle w:val="Normal331"/>
          </w:pPr>
        </w:p>
      </w:tc>
    </w:tr>
  </w:tbl>
</w:ftr>
</file>

<file path=word/footer9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1"/>
      <w:spacing w:before="200"/>
      <w:jc w:val="center"/>
    </w:pPr>
  </w:p>
</w:ftr>
</file>

<file path=word/footer9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2"/>
    </w:pPr>
  </w:p>
</w:ftr>
</file>

<file path=word/footer9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2"/>
          </w:pPr>
        </w:p>
      </w:tc>
      <w:tc>
        <w:tcPr>
          <w:tcW w:w="4880" w:type="dxa"/>
          <w:tcMar>
            <w:top w:w="200" w:type="dxa"/>
          </w:tcMar>
          <w:vAlign w:val="center"/>
        </w:tcPr>
        <w:p>
          <w:pPr>
            <w:pStyle w:val="Normal332"/>
          </w:pPr>
        </w:p>
      </w:tc>
      <w:tc>
        <w:tcPr>
          <w:tcW w:w="2600" w:type="dxa"/>
          <w:tcMar>
            <w:top w:w="200" w:type="dxa"/>
          </w:tcMar>
          <w:vAlign w:val="center"/>
        </w:tcPr>
        <w:p>
          <w:pPr>
            <w:pStyle w:val="Normal332"/>
          </w:pPr>
        </w:p>
      </w:tc>
    </w:tr>
  </w:tbl>
</w:ftr>
</file>

<file path=word/footer9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2"/>
      <w:spacing w:before="200"/>
      <w:jc w:val="center"/>
    </w:pP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0"/>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
    </w:pPr>
  </w:p>
</w:hdr>
</file>

<file path=word/header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
    </w:pPr>
  </w:p>
</w:hdr>
</file>

<file path=word/header10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3"/>
    </w:pPr>
  </w:p>
</w:hdr>
</file>

<file path=word/header10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3"/>
          </w:pPr>
        </w:p>
      </w:tc>
    </w:tr>
    <w:tr>
      <w:tblPrEx>
        <w:tblW w:w="10080" w:type="dxa"/>
        <w:jc w:val="center"/>
        <w:tblLayout w:type="fixed"/>
        <w:tblCellMar>
          <w:left w:w="108" w:type="dxa"/>
          <w:right w:w="108" w:type="dxa"/>
        </w:tblCellMar>
      </w:tblPrEx>
      <w:trPr>
        <w:jc w:val="center"/>
      </w:trPr>
      <w:tc>
        <w:tcPr>
          <w:tcW w:w="10080" w:type="dxa"/>
        </w:tcPr>
        <w:p>
          <w:pPr>
            <w:pStyle w:val="Normal333"/>
            <w:spacing w:before="60" w:after="200"/>
            <w:jc w:val="center"/>
          </w:pPr>
          <w:r>
            <w:rPr>
              <w:rFonts w:ascii="arial" w:eastAsia="arial" w:hAnsi="arial" w:cs="arial"/>
              <w:sz w:val="20"/>
            </w:rPr>
            <w:t>Polizei hat Auge auf Pro-Palästina-Demo Unter dem Titel "Freiheit für Palästina" ist eine Kundgebung auf dem Karolinenplatz angemeldet</w:t>
          </w:r>
        </w:p>
      </w:tc>
    </w:tr>
  </w:tbl>
</w:hdr>
</file>

<file path=word/header10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3"/>
    </w:pPr>
  </w:p>
</w:hdr>
</file>

<file path=word/header10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4"/>
    </w:pPr>
  </w:p>
</w:hdr>
</file>

<file path=word/header10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4"/>
          </w:pPr>
        </w:p>
      </w:tc>
    </w:tr>
    <w:tr>
      <w:tblPrEx>
        <w:tblW w:w="10080" w:type="dxa"/>
        <w:jc w:val="center"/>
        <w:tblLayout w:type="fixed"/>
        <w:tblCellMar>
          <w:left w:w="108" w:type="dxa"/>
          <w:right w:w="108" w:type="dxa"/>
        </w:tblCellMar>
      </w:tblPrEx>
      <w:trPr>
        <w:jc w:val="center"/>
      </w:trPr>
      <w:tc>
        <w:tcPr>
          <w:tcW w:w="10080" w:type="dxa"/>
        </w:tcPr>
        <w:p>
          <w:pPr>
            <w:pStyle w:val="Normal334"/>
            <w:spacing w:before="60" w:after="200"/>
            <w:jc w:val="center"/>
          </w:pPr>
          <w:r>
            <w:rPr>
              <w:rFonts w:ascii="arial" w:eastAsia="arial" w:hAnsi="arial" w:cs="arial"/>
              <w:sz w:val="20"/>
            </w:rPr>
            <w:t>Polizei hat Auge auf Pro-Palästina-Demo Unter dem Titel "Freiheit für Palästina" ist eine Kundgebung auf dem Karolinenplatz angemeldet</w:t>
          </w:r>
        </w:p>
      </w:tc>
    </w:tr>
  </w:tbl>
</w:hdr>
</file>

<file path=word/header10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4"/>
    </w:pPr>
  </w:p>
</w:hdr>
</file>

<file path=word/header10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5"/>
    </w:pPr>
  </w:p>
</w:hdr>
</file>

<file path=word/header10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5"/>
          </w:pPr>
        </w:p>
      </w:tc>
    </w:tr>
    <w:tr>
      <w:tblPrEx>
        <w:tblW w:w="10080" w:type="dxa"/>
        <w:jc w:val="center"/>
        <w:tblLayout w:type="fixed"/>
        <w:tblCellMar>
          <w:left w:w="108" w:type="dxa"/>
          <w:right w:w="108" w:type="dxa"/>
        </w:tblCellMar>
      </w:tblPrEx>
      <w:trPr>
        <w:jc w:val="center"/>
      </w:trPr>
      <w:tc>
        <w:tcPr>
          <w:tcW w:w="10080" w:type="dxa"/>
        </w:tcPr>
        <w:p>
          <w:pPr>
            <w:pStyle w:val="Normal335"/>
            <w:spacing w:before="60" w:after="200"/>
            <w:jc w:val="center"/>
          </w:pPr>
          <w:r>
            <w:rPr>
              <w:rFonts w:ascii="arial" w:eastAsia="arial" w:hAnsi="arial" w:cs="arial"/>
              <w:sz w:val="20"/>
            </w:rPr>
            <w:t>Solidarität für Gaza von Linksaußen</w:t>
          </w:r>
        </w:p>
      </w:tc>
    </w:tr>
  </w:tbl>
</w:hdr>
</file>

<file path=word/header10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5"/>
    </w:pPr>
  </w:p>
</w:hdr>
</file>

<file path=word/header10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6"/>
    </w:pPr>
  </w:p>
</w:hdr>
</file>

<file path=word/header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
          </w:pPr>
        </w:p>
      </w:tc>
    </w:tr>
    <w:tr>
      <w:tblPrEx>
        <w:tblW w:w="10080" w:type="dxa"/>
        <w:jc w:val="center"/>
        <w:tblLayout w:type="fixed"/>
        <w:tblCellMar>
          <w:left w:w="108" w:type="dxa"/>
          <w:right w:w="108" w:type="dxa"/>
        </w:tblCellMar>
      </w:tblPrEx>
      <w:trPr>
        <w:jc w:val="center"/>
      </w:trPr>
      <w:tc>
        <w:tcPr>
          <w:tcW w:w="10080" w:type="dxa"/>
        </w:tcPr>
        <w:p>
          <w:pPr>
            <w:pStyle w:val="Normal33"/>
            <w:spacing w:before="60" w:after="200"/>
            <w:jc w:val="center"/>
          </w:pPr>
          <w:r>
            <w:rPr>
              <w:rFonts w:ascii="arial" w:eastAsia="arial" w:hAnsi="arial" w:cs="arial"/>
              <w:sz w:val="20"/>
            </w:rPr>
            <w:t>Korrektur Palästina-Demo</w:t>
          </w:r>
        </w:p>
      </w:tc>
    </w:tr>
  </w:tbl>
</w:hdr>
</file>

<file path=word/header10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6"/>
          </w:pPr>
        </w:p>
      </w:tc>
    </w:tr>
    <w:tr>
      <w:tblPrEx>
        <w:tblW w:w="10080" w:type="dxa"/>
        <w:jc w:val="center"/>
        <w:tblLayout w:type="fixed"/>
        <w:tblCellMar>
          <w:left w:w="108" w:type="dxa"/>
          <w:right w:w="108" w:type="dxa"/>
        </w:tblCellMar>
      </w:tblPrEx>
      <w:trPr>
        <w:jc w:val="center"/>
      </w:trPr>
      <w:tc>
        <w:tcPr>
          <w:tcW w:w="10080" w:type="dxa"/>
        </w:tcPr>
        <w:p>
          <w:pPr>
            <w:pStyle w:val="Normal336"/>
            <w:spacing w:before="60" w:after="200"/>
            <w:jc w:val="center"/>
          </w:pPr>
          <w:r>
            <w:rPr>
              <w:rFonts w:ascii="arial" w:eastAsia="arial" w:hAnsi="arial" w:cs="arial"/>
              <w:sz w:val="20"/>
            </w:rPr>
            <w:t>Manchmal muss man Sachen tun, auch wenn sie für einen unbequem sind Karoline Preisler geht gerade zu den Demonstrationen, deren Ziele sie gar nicht teilt   um m....</w:t>
          </w:r>
        </w:p>
      </w:tc>
    </w:tr>
  </w:tbl>
</w:hdr>
</file>

<file path=word/header10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6"/>
    </w:pPr>
  </w:p>
</w:hdr>
</file>

<file path=word/header10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7"/>
    </w:pPr>
  </w:p>
</w:hdr>
</file>

<file path=word/header10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7"/>
          </w:pPr>
        </w:p>
      </w:tc>
    </w:tr>
    <w:tr>
      <w:tblPrEx>
        <w:tblW w:w="10080" w:type="dxa"/>
        <w:jc w:val="center"/>
        <w:tblLayout w:type="fixed"/>
        <w:tblCellMar>
          <w:left w:w="108" w:type="dxa"/>
          <w:right w:w="108" w:type="dxa"/>
        </w:tblCellMar>
      </w:tblPrEx>
      <w:trPr>
        <w:jc w:val="center"/>
      </w:trPr>
      <w:tc>
        <w:tcPr>
          <w:tcW w:w="10080" w:type="dxa"/>
        </w:tcPr>
        <w:p>
          <w:pPr>
            <w:pStyle w:val="Normal337"/>
            <w:spacing w:before="60" w:after="200"/>
            <w:jc w:val="center"/>
          </w:pPr>
          <w:r>
            <w:rPr>
              <w:rFonts w:ascii="arial" w:eastAsia="arial" w:hAnsi="arial" w:cs="arial"/>
              <w:sz w:val="20"/>
            </w:rPr>
            <w:t>Palästina-Demo</w:t>
          </w:r>
        </w:p>
      </w:tc>
    </w:tr>
  </w:tbl>
</w:hdr>
</file>

<file path=word/header10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7"/>
    </w:pPr>
  </w:p>
</w:hdr>
</file>

<file path=word/header10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8"/>
    </w:pPr>
  </w:p>
</w:hdr>
</file>

<file path=word/header10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8"/>
          </w:pPr>
        </w:p>
      </w:tc>
    </w:tr>
    <w:tr>
      <w:tblPrEx>
        <w:tblW w:w="10080" w:type="dxa"/>
        <w:jc w:val="center"/>
        <w:tblLayout w:type="fixed"/>
        <w:tblCellMar>
          <w:left w:w="108" w:type="dxa"/>
          <w:right w:w="108" w:type="dxa"/>
        </w:tblCellMar>
      </w:tblPrEx>
      <w:trPr>
        <w:jc w:val="center"/>
      </w:trPr>
      <w:tc>
        <w:tcPr>
          <w:tcW w:w="10080" w:type="dxa"/>
        </w:tcPr>
        <w:p>
          <w:pPr>
            <w:pStyle w:val="Normal338"/>
            <w:spacing w:before="60" w:after="200"/>
            <w:jc w:val="center"/>
          </w:pPr>
          <w:r>
            <w:rPr>
              <w:rFonts w:ascii="arial" w:eastAsia="arial" w:hAnsi="arial" w:cs="arial"/>
              <w:sz w:val="20"/>
            </w:rPr>
            <w:t>Polizei löst propalästinensische Demo auf - acht Verletzte</w:t>
          </w:r>
        </w:p>
      </w:tc>
    </w:tr>
  </w:tbl>
</w:hdr>
</file>

<file path=word/header10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8"/>
    </w:pPr>
  </w:p>
</w:hdr>
</file>

<file path=word/header10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9"/>
    </w:pPr>
  </w:p>
</w:hdr>
</file>

<file path=word/header10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9"/>
          </w:pPr>
        </w:p>
      </w:tc>
    </w:tr>
    <w:tr>
      <w:tblPrEx>
        <w:tblW w:w="10080" w:type="dxa"/>
        <w:jc w:val="center"/>
        <w:tblLayout w:type="fixed"/>
        <w:tblCellMar>
          <w:left w:w="108" w:type="dxa"/>
          <w:right w:w="108" w:type="dxa"/>
        </w:tblCellMar>
      </w:tblPrEx>
      <w:trPr>
        <w:jc w:val="center"/>
      </w:trPr>
      <w:tc>
        <w:tcPr>
          <w:tcW w:w="10080" w:type="dxa"/>
        </w:tcPr>
        <w:p>
          <w:pPr>
            <w:pStyle w:val="Normal339"/>
            <w:spacing w:before="60" w:after="200"/>
            <w:jc w:val="center"/>
          </w:pPr>
          <w:r>
            <w:rPr>
              <w:rFonts w:ascii="arial" w:eastAsia="arial" w:hAnsi="arial" w:cs="arial"/>
              <w:sz w:val="20"/>
            </w:rPr>
            <w:t>Technische Ausstattung beschädigt! 29 Verfahren gegen Hörsaal-Besetzer</w:t>
          </w:r>
        </w:p>
      </w:tc>
    </w:tr>
  </w:tbl>
</w:hdr>
</file>

<file path=word/header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
    </w:pPr>
  </w:p>
</w:hdr>
</file>

<file path=word/header10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9"/>
    </w:pPr>
  </w:p>
</w:hdr>
</file>

<file path=word/header10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0"/>
    </w:pPr>
  </w:p>
</w:hdr>
</file>

<file path=word/header10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0"/>
          </w:pPr>
        </w:p>
      </w:tc>
    </w:tr>
    <w:tr>
      <w:tblPrEx>
        <w:tblW w:w="10080" w:type="dxa"/>
        <w:jc w:val="center"/>
        <w:tblLayout w:type="fixed"/>
        <w:tblCellMar>
          <w:left w:w="108" w:type="dxa"/>
          <w:right w:w="108" w:type="dxa"/>
        </w:tblCellMar>
      </w:tblPrEx>
      <w:trPr>
        <w:jc w:val="center"/>
      </w:trPr>
      <w:tc>
        <w:tcPr>
          <w:tcW w:w="10080" w:type="dxa"/>
        </w:tcPr>
        <w:p>
          <w:pPr>
            <w:pStyle w:val="Normal340"/>
            <w:spacing w:before="60" w:after="200"/>
            <w:jc w:val="center"/>
          </w:pPr>
          <w:r>
            <w:rPr>
              <w:rFonts w:ascii="arial" w:eastAsia="arial" w:hAnsi="arial" w:cs="arial"/>
              <w:sz w:val="20"/>
            </w:rPr>
            <w:t>Heute Demo in Innenstadt</w:t>
          </w:r>
        </w:p>
      </w:tc>
    </w:tr>
  </w:tbl>
</w:hdr>
</file>

<file path=word/header10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0"/>
    </w:pPr>
  </w:p>
</w:hdr>
</file>

<file path=word/header10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1"/>
    </w:pPr>
  </w:p>
</w:hdr>
</file>

<file path=word/header10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1"/>
          </w:pPr>
        </w:p>
      </w:tc>
    </w:tr>
    <w:tr>
      <w:tblPrEx>
        <w:tblW w:w="10080" w:type="dxa"/>
        <w:jc w:val="center"/>
        <w:tblLayout w:type="fixed"/>
        <w:tblCellMar>
          <w:left w:w="108" w:type="dxa"/>
          <w:right w:w="108" w:type="dxa"/>
        </w:tblCellMar>
      </w:tblPrEx>
      <w:trPr>
        <w:jc w:val="center"/>
      </w:trPr>
      <w:tc>
        <w:tcPr>
          <w:tcW w:w="10080" w:type="dxa"/>
        </w:tcPr>
        <w:p>
          <w:pPr>
            <w:pStyle w:val="Normal341"/>
            <w:spacing w:before="60" w:after="200"/>
            <w:jc w:val="center"/>
          </w:pPr>
          <w:r>
            <w:rPr>
              <w:rFonts w:ascii="arial" w:eastAsia="arial" w:hAnsi="arial" w:cs="arial"/>
              <w:sz w:val="20"/>
            </w:rPr>
            <w:t>Studierende beenden Protestcamp an FU</w:t>
          </w:r>
        </w:p>
      </w:tc>
    </w:tr>
  </w:tbl>
</w:hdr>
</file>

<file path=word/header10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1"/>
    </w:pPr>
  </w:p>
</w:hdr>
</file>

<file path=word/header10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2"/>
    </w:pPr>
  </w:p>
</w:hdr>
</file>

<file path=word/header10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2"/>
          </w:pPr>
        </w:p>
      </w:tc>
    </w:tr>
    <w:tr>
      <w:tblPrEx>
        <w:tblW w:w="10080" w:type="dxa"/>
        <w:jc w:val="center"/>
        <w:tblLayout w:type="fixed"/>
        <w:tblCellMar>
          <w:left w:w="108" w:type="dxa"/>
          <w:right w:w="108" w:type="dxa"/>
        </w:tblCellMar>
      </w:tblPrEx>
      <w:trPr>
        <w:jc w:val="center"/>
      </w:trPr>
      <w:tc>
        <w:tcPr>
          <w:tcW w:w="10080" w:type="dxa"/>
        </w:tcPr>
        <w:p>
          <w:pPr>
            <w:pStyle w:val="Normal342"/>
            <w:spacing w:before="60" w:after="200"/>
            <w:jc w:val="center"/>
          </w:pPr>
          <w:r>
            <w:rPr>
              <w:rFonts w:ascii="arial" w:eastAsia="arial" w:hAnsi="arial" w:cs="arial"/>
              <w:sz w:val="20"/>
            </w:rPr>
            <w:t>Freiheitssehnsucht oder Judenhass?</w:t>
          </w:r>
        </w:p>
      </w:tc>
    </w:tr>
  </w:tbl>
</w:hdr>
</file>

<file path=word/header10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2"/>
    </w:pPr>
  </w:p>
</w:hdr>
</file>

<file path=word/header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
    </w:pPr>
  </w:p>
</w:hdr>
</file>

<file path=word/header10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3"/>
    </w:pPr>
  </w:p>
</w:hdr>
</file>

<file path=word/header10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3"/>
          </w:pPr>
        </w:p>
      </w:tc>
    </w:tr>
    <w:tr>
      <w:tblPrEx>
        <w:tblW w:w="10080" w:type="dxa"/>
        <w:jc w:val="center"/>
        <w:tblLayout w:type="fixed"/>
        <w:tblCellMar>
          <w:left w:w="108" w:type="dxa"/>
          <w:right w:w="108" w:type="dxa"/>
        </w:tblCellMar>
      </w:tblPrEx>
      <w:trPr>
        <w:jc w:val="center"/>
      </w:trPr>
      <w:tc>
        <w:tcPr>
          <w:tcW w:w="10080" w:type="dxa"/>
        </w:tcPr>
        <w:p>
          <w:pPr>
            <w:pStyle w:val="Normal343"/>
            <w:spacing w:before="60" w:after="200"/>
            <w:jc w:val="center"/>
          </w:pPr>
          <w:r>
            <w:rPr>
              <w:rFonts w:ascii="arial" w:eastAsia="arial" w:hAnsi="arial" w:cs="arial"/>
              <w:sz w:val="20"/>
            </w:rPr>
            <w:t>Demo für Frieden in Gaza und Israel</w:t>
          </w:r>
        </w:p>
      </w:tc>
    </w:tr>
  </w:tbl>
</w:hdr>
</file>

<file path=word/header10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3"/>
    </w:pPr>
  </w:p>
</w:hdr>
</file>

<file path=word/header10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4"/>
    </w:pPr>
  </w:p>
</w:hdr>
</file>

<file path=word/header10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4"/>
          </w:pPr>
        </w:p>
      </w:tc>
    </w:tr>
    <w:tr>
      <w:tblPrEx>
        <w:tblW w:w="10080" w:type="dxa"/>
        <w:jc w:val="center"/>
        <w:tblLayout w:type="fixed"/>
        <w:tblCellMar>
          <w:left w:w="108" w:type="dxa"/>
          <w:right w:w="108" w:type="dxa"/>
        </w:tblCellMar>
      </w:tblPrEx>
      <w:trPr>
        <w:jc w:val="center"/>
      </w:trPr>
      <w:tc>
        <w:tcPr>
          <w:tcW w:w="10080" w:type="dxa"/>
        </w:tcPr>
        <w:p>
          <w:pPr>
            <w:pStyle w:val="Normal344"/>
            <w:spacing w:before="60" w:after="200"/>
            <w:jc w:val="center"/>
          </w:pPr>
          <w:r>
            <w:rPr>
              <w:rFonts w:ascii="arial" w:eastAsia="arial" w:hAnsi="arial" w:cs="arial"/>
              <w:sz w:val="20"/>
            </w:rPr>
            <w:t>Palästina-Demo</w:t>
          </w:r>
        </w:p>
      </w:tc>
    </w:tr>
  </w:tbl>
</w:hdr>
</file>

<file path=word/header10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4"/>
    </w:pPr>
  </w:p>
</w:hdr>
</file>

<file path=word/header10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5"/>
    </w:pPr>
  </w:p>
</w:hdr>
</file>

<file path=word/header10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5"/>
          </w:pPr>
        </w:p>
      </w:tc>
    </w:tr>
    <w:tr>
      <w:tblPrEx>
        <w:tblW w:w="10080" w:type="dxa"/>
        <w:jc w:val="center"/>
        <w:tblLayout w:type="fixed"/>
        <w:tblCellMar>
          <w:left w:w="108" w:type="dxa"/>
          <w:right w:w="108" w:type="dxa"/>
        </w:tblCellMar>
      </w:tblPrEx>
      <w:trPr>
        <w:jc w:val="center"/>
      </w:trPr>
      <w:tc>
        <w:tcPr>
          <w:tcW w:w="10080" w:type="dxa"/>
        </w:tcPr>
        <w:p>
          <w:pPr>
            <w:pStyle w:val="Normal345"/>
            <w:spacing w:before="60" w:after="200"/>
            <w:jc w:val="center"/>
          </w:pPr>
          <w:r>
            <w:rPr>
              <w:rFonts w:ascii="arial" w:eastAsia="arial" w:hAnsi="arial" w:cs="arial"/>
              <w:sz w:val="20"/>
            </w:rPr>
            <w:t>Mehrere Personen vor Kölner Uni-Eingang - Pro-Palästina-Demo</w:t>
          </w:r>
        </w:p>
      </w:tc>
    </w:tr>
  </w:tbl>
</w:hdr>
</file>

<file path=word/header10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5"/>
    </w:pPr>
  </w:p>
</w:hdr>
</file>

<file path=word/header10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6"/>
    </w:pPr>
  </w:p>
</w:hdr>
</file>

<file path=word/header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
          </w:pPr>
        </w:p>
      </w:tc>
    </w:tr>
    <w:tr>
      <w:tblPrEx>
        <w:tblW w:w="10080" w:type="dxa"/>
        <w:jc w:val="center"/>
        <w:tblLayout w:type="fixed"/>
        <w:tblCellMar>
          <w:left w:w="108" w:type="dxa"/>
          <w:right w:w="108" w:type="dxa"/>
        </w:tblCellMar>
      </w:tblPrEx>
      <w:trPr>
        <w:jc w:val="center"/>
      </w:trPr>
      <w:tc>
        <w:tcPr>
          <w:tcW w:w="10080" w:type="dxa"/>
        </w:tcPr>
        <w:p>
          <w:pPr>
            <w:pStyle w:val="Normal34"/>
            <w:spacing w:before="60" w:after="200"/>
            <w:jc w:val="center"/>
          </w:pPr>
          <w:r>
            <w:rPr>
              <w:rFonts w:ascii="arial" w:eastAsia="arial" w:hAnsi="arial" w:cs="arial"/>
              <w:sz w:val="20"/>
            </w:rPr>
            <w:t>Protest gegen Israel und Gegendemo</w:t>
          </w:r>
        </w:p>
      </w:tc>
    </w:tr>
  </w:tbl>
</w:hdr>
</file>

<file path=word/header10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6"/>
          </w:pPr>
        </w:p>
      </w:tc>
    </w:tr>
    <w:tr>
      <w:tblPrEx>
        <w:tblW w:w="10080" w:type="dxa"/>
        <w:jc w:val="center"/>
        <w:tblLayout w:type="fixed"/>
        <w:tblCellMar>
          <w:left w:w="108" w:type="dxa"/>
          <w:right w:w="108" w:type="dxa"/>
        </w:tblCellMar>
      </w:tblPrEx>
      <w:trPr>
        <w:jc w:val="center"/>
      </w:trPr>
      <w:tc>
        <w:tcPr>
          <w:tcW w:w="10080" w:type="dxa"/>
        </w:tcPr>
        <w:p>
          <w:pPr>
            <w:pStyle w:val="Normal346"/>
            <w:spacing w:before="60" w:after="200"/>
            <w:jc w:val="center"/>
          </w:pPr>
          <w:r>
            <w:rPr>
              <w:rFonts w:ascii="arial" w:eastAsia="arial" w:hAnsi="arial" w:cs="arial"/>
              <w:sz w:val="20"/>
            </w:rPr>
            <w:t>Eilversammlung vor Hauptgebäude: Mehrere Personen vor Kölner Uni-Eingang - Pro-Palästina-Demo</w:t>
          </w:r>
        </w:p>
      </w:tc>
    </w:tr>
  </w:tbl>
</w:hdr>
</file>

<file path=word/header10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6"/>
    </w:pPr>
  </w:p>
</w:hdr>
</file>

<file path=word/header10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7"/>
    </w:pPr>
  </w:p>
</w:hdr>
</file>

<file path=word/header10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7"/>
          </w:pPr>
        </w:p>
      </w:tc>
    </w:tr>
    <w:tr>
      <w:tblPrEx>
        <w:tblW w:w="10080" w:type="dxa"/>
        <w:jc w:val="center"/>
        <w:tblLayout w:type="fixed"/>
        <w:tblCellMar>
          <w:left w:w="108" w:type="dxa"/>
          <w:right w:w="108" w:type="dxa"/>
        </w:tblCellMar>
      </w:tblPrEx>
      <w:trPr>
        <w:jc w:val="center"/>
      </w:trPr>
      <w:tc>
        <w:tcPr>
          <w:tcW w:w="10080" w:type="dxa"/>
        </w:tcPr>
        <w:p>
          <w:pPr>
            <w:pStyle w:val="Normal347"/>
            <w:spacing w:before="60" w:after="200"/>
            <w:jc w:val="center"/>
          </w:pPr>
          <w:r>
            <w:rPr>
              <w:rFonts w:ascii="arial" w:eastAsia="arial" w:hAnsi="arial" w:cs="arial"/>
              <w:sz w:val="20"/>
            </w:rPr>
            <w:t>Generalbundesanwalt ermittelt Assads Kriegsverbrecher in Deutschland festgenommen</w:t>
          </w:r>
        </w:p>
      </w:tc>
    </w:tr>
  </w:tbl>
</w:hdr>
</file>

<file path=word/header10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7"/>
    </w:pPr>
  </w:p>
</w:hdr>
</file>

<file path=word/header10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8"/>
    </w:pPr>
  </w:p>
</w:hdr>
</file>

<file path=word/header10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8"/>
          </w:pPr>
        </w:p>
      </w:tc>
    </w:tr>
    <w:tr>
      <w:tblPrEx>
        <w:tblW w:w="10080" w:type="dxa"/>
        <w:jc w:val="center"/>
        <w:tblLayout w:type="fixed"/>
        <w:tblCellMar>
          <w:left w:w="108" w:type="dxa"/>
          <w:right w:w="108" w:type="dxa"/>
        </w:tblCellMar>
      </w:tblPrEx>
      <w:trPr>
        <w:jc w:val="center"/>
      </w:trPr>
      <w:tc>
        <w:tcPr>
          <w:tcW w:w="10080" w:type="dxa"/>
        </w:tcPr>
        <w:p>
          <w:pPr>
            <w:pStyle w:val="Normal348"/>
            <w:spacing w:before="60" w:after="200"/>
            <w:jc w:val="center"/>
          </w:pPr>
          <w:r>
            <w:rPr>
              <w:rFonts w:ascii="arial" w:eastAsia="arial" w:hAnsi="arial" w:cs="arial"/>
              <w:sz w:val="20"/>
            </w:rPr>
            <w:t>Nach Gerichtserfolg für Pro-Palästina-Slogan - Demo abgesagt</w:t>
          </w:r>
        </w:p>
      </w:tc>
    </w:tr>
  </w:tbl>
</w:hdr>
</file>

<file path=word/header10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8"/>
    </w:pPr>
  </w:p>
</w:hdr>
</file>

<file path=word/header10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9"/>
    </w:pPr>
  </w:p>
</w:hdr>
</file>

<file path=word/header10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9"/>
          </w:pPr>
        </w:p>
      </w:tc>
    </w:tr>
    <w:tr>
      <w:tblPrEx>
        <w:tblW w:w="10080" w:type="dxa"/>
        <w:jc w:val="center"/>
        <w:tblLayout w:type="fixed"/>
        <w:tblCellMar>
          <w:left w:w="108" w:type="dxa"/>
          <w:right w:w="108" w:type="dxa"/>
        </w:tblCellMar>
      </w:tblPrEx>
      <w:trPr>
        <w:jc w:val="center"/>
      </w:trPr>
      <w:tc>
        <w:tcPr>
          <w:tcW w:w="10080" w:type="dxa"/>
        </w:tcPr>
        <w:p>
          <w:pPr>
            <w:pStyle w:val="Normal349"/>
            <w:spacing w:before="60" w:after="200"/>
            <w:jc w:val="center"/>
          </w:pPr>
          <w:r>
            <w:rPr>
              <w:rFonts w:ascii="arial" w:eastAsia="arial" w:hAnsi="arial" w:cs="arial"/>
              <w:sz w:val="20"/>
            </w:rPr>
            <w:t>Frieden auf dem Fußballplatz Bei einem Turnier zeigen Juden und Muslime, wie Verständigung funktionieren kann</w:t>
          </w:r>
        </w:p>
      </w:tc>
    </w:tr>
  </w:tbl>
</w:hdr>
</file>

<file path=word/header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
    </w:pPr>
  </w:p>
</w:hdr>
</file>

<file path=word/header10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9"/>
    </w:pPr>
  </w:p>
</w:hdr>
</file>

<file path=word/header10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0"/>
    </w:pPr>
  </w:p>
</w:hdr>
</file>

<file path=word/header10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0"/>
          </w:pPr>
        </w:p>
      </w:tc>
    </w:tr>
    <w:tr>
      <w:tblPrEx>
        <w:tblW w:w="10080" w:type="dxa"/>
        <w:jc w:val="center"/>
        <w:tblLayout w:type="fixed"/>
        <w:tblCellMar>
          <w:left w:w="108" w:type="dxa"/>
          <w:right w:w="108" w:type="dxa"/>
        </w:tblCellMar>
      </w:tblPrEx>
      <w:trPr>
        <w:jc w:val="center"/>
      </w:trPr>
      <w:tc>
        <w:tcPr>
          <w:tcW w:w="10080" w:type="dxa"/>
        </w:tcPr>
        <w:p>
          <w:pPr>
            <w:pStyle w:val="Normal350"/>
            <w:spacing w:before="60" w:after="200"/>
            <w:jc w:val="center"/>
          </w:pPr>
          <w:r>
            <w:rPr>
              <w:rFonts w:ascii="arial" w:eastAsia="arial" w:hAnsi="arial" w:cs="arial"/>
              <w:sz w:val="20"/>
            </w:rPr>
            <w:t>Pauschalverbot von Pro-Palästina-Slogan rechtswidrig</w:t>
          </w:r>
        </w:p>
      </w:tc>
    </w:tr>
  </w:tbl>
</w:hdr>
</file>

<file path=word/header10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0"/>
    </w:pPr>
  </w:p>
</w:hdr>
</file>

<file path=word/header10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1"/>
    </w:pPr>
  </w:p>
</w:hdr>
</file>

<file path=word/header10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1"/>
          </w:pPr>
        </w:p>
      </w:tc>
    </w:tr>
    <w:tr>
      <w:tblPrEx>
        <w:tblW w:w="10080" w:type="dxa"/>
        <w:jc w:val="center"/>
        <w:tblLayout w:type="fixed"/>
        <w:tblCellMar>
          <w:left w:w="108" w:type="dxa"/>
          <w:right w:w="108" w:type="dxa"/>
        </w:tblCellMar>
      </w:tblPrEx>
      <w:trPr>
        <w:jc w:val="center"/>
      </w:trPr>
      <w:tc>
        <w:tcPr>
          <w:tcW w:w="10080" w:type="dxa"/>
        </w:tcPr>
        <w:p>
          <w:pPr>
            <w:pStyle w:val="Normal351"/>
            <w:spacing w:before="60" w:after="200"/>
            <w:jc w:val="center"/>
          </w:pPr>
          <w:r>
            <w:rPr>
              <w:rFonts w:ascii="arial" w:eastAsia="arial" w:hAnsi="arial" w:cs="arial"/>
              <w:sz w:val="20"/>
            </w:rPr>
            <w:t>Pauschalverbot von Pro-Palästina-Slogan rechtswidrig</w:t>
          </w:r>
        </w:p>
      </w:tc>
    </w:tr>
  </w:tbl>
</w:hdr>
</file>

<file path=word/header10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1"/>
    </w:pPr>
  </w:p>
</w:hdr>
</file>

<file path=word/header10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2"/>
    </w:pPr>
  </w:p>
</w:hdr>
</file>

<file path=word/header10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2"/>
          </w:pPr>
        </w:p>
      </w:tc>
    </w:tr>
    <w:tr>
      <w:tblPrEx>
        <w:tblW w:w="10080" w:type="dxa"/>
        <w:jc w:val="center"/>
        <w:tblLayout w:type="fixed"/>
        <w:tblCellMar>
          <w:left w:w="108" w:type="dxa"/>
          <w:right w:w="108" w:type="dxa"/>
        </w:tblCellMar>
      </w:tblPrEx>
      <w:trPr>
        <w:jc w:val="center"/>
      </w:trPr>
      <w:tc>
        <w:tcPr>
          <w:tcW w:w="10080" w:type="dxa"/>
        </w:tcPr>
        <w:p>
          <w:pPr>
            <w:pStyle w:val="Normal352"/>
            <w:spacing w:before="60" w:after="200"/>
            <w:jc w:val="center"/>
          </w:pPr>
          <w:r>
            <w:rPr>
              <w:rFonts w:ascii="arial" w:eastAsia="arial" w:hAnsi="arial" w:cs="arial"/>
              <w:sz w:val="20"/>
            </w:rPr>
            <w:t>East-Pride und Israel</w:t>
          </w:r>
        </w:p>
      </w:tc>
    </w:tr>
  </w:tbl>
</w:hdr>
</file>

<file path=word/header10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2"/>
    </w:pPr>
  </w:p>
</w:hdr>
</file>

<file path=word/header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
    </w:pPr>
  </w:p>
</w:hdr>
</file>

<file path=word/header10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3"/>
    </w:pPr>
  </w:p>
</w:hdr>
</file>

<file path=word/header10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3"/>
          </w:pPr>
        </w:p>
      </w:tc>
    </w:tr>
    <w:tr>
      <w:tblPrEx>
        <w:tblW w:w="10080" w:type="dxa"/>
        <w:jc w:val="center"/>
        <w:tblLayout w:type="fixed"/>
        <w:tblCellMar>
          <w:left w:w="108" w:type="dxa"/>
          <w:right w:w="108" w:type="dxa"/>
        </w:tblCellMar>
      </w:tblPrEx>
      <w:trPr>
        <w:jc w:val="center"/>
      </w:trPr>
      <w:tc>
        <w:tcPr>
          <w:tcW w:w="10080" w:type="dxa"/>
        </w:tcPr>
        <w:p>
          <w:pPr>
            <w:pStyle w:val="Normal353"/>
            <w:spacing w:before="60" w:after="200"/>
            <w:jc w:val="center"/>
          </w:pPr>
          <w:r>
            <w:rPr>
              <w:rFonts w:ascii="arial" w:eastAsia="arial" w:hAnsi="arial" w:cs="arial"/>
              <w:sz w:val="20"/>
            </w:rPr>
            <w:t>»Wir fühlen uns ins Jahr 1933 zurückkatapultiert« DÜSSELDORF Auf dem Gelände der Heine-Universität wird der palästinensische Terror verherrlicht. Die Jüdische G....</w:t>
          </w:r>
        </w:p>
      </w:tc>
    </w:tr>
  </w:tbl>
</w:hdr>
</file>

<file path=word/header10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3"/>
    </w:pPr>
  </w:p>
</w:hdr>
</file>

<file path=word/header10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4"/>
    </w:pPr>
  </w:p>
</w:hdr>
</file>

<file path=word/header10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4"/>
          </w:pPr>
        </w:p>
      </w:tc>
    </w:tr>
    <w:tr>
      <w:tblPrEx>
        <w:tblW w:w="10080" w:type="dxa"/>
        <w:jc w:val="center"/>
        <w:tblLayout w:type="fixed"/>
        <w:tblCellMar>
          <w:left w:w="108" w:type="dxa"/>
          <w:right w:w="108" w:type="dxa"/>
        </w:tblCellMar>
      </w:tblPrEx>
      <w:trPr>
        <w:jc w:val="center"/>
      </w:trPr>
      <w:tc>
        <w:tcPr>
          <w:tcW w:w="10080" w:type="dxa"/>
        </w:tcPr>
        <w:p>
          <w:pPr>
            <w:pStyle w:val="Normal354"/>
            <w:spacing w:before="60" w:after="200"/>
            <w:jc w:val="center"/>
          </w:pPr>
          <w:r>
            <w:rPr>
              <w:rFonts w:ascii="arial" w:eastAsia="arial" w:hAnsi="arial" w:cs="arial"/>
              <w:sz w:val="20"/>
            </w:rPr>
            <w:t>Wenn in der Straßenbahn über  Judenviecher  geschimpft wird Meldestelle Rias dokumentiert für 2023 Tausende antisemitische Vorfälle in Deutschland. Eine WELT-Re....</w:t>
          </w:r>
        </w:p>
      </w:tc>
    </w:tr>
  </w:tbl>
</w:hdr>
</file>

<file path=word/header10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4"/>
    </w:pPr>
  </w:p>
</w:hdr>
</file>

<file path=word/header10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5"/>
    </w:pPr>
  </w:p>
</w:hdr>
</file>

<file path=word/header10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5"/>
          </w:pPr>
        </w:p>
      </w:tc>
    </w:tr>
    <w:tr>
      <w:tblPrEx>
        <w:tblW w:w="10080" w:type="dxa"/>
        <w:jc w:val="center"/>
        <w:tblLayout w:type="fixed"/>
        <w:tblCellMar>
          <w:left w:w="108" w:type="dxa"/>
          <w:right w:w="108" w:type="dxa"/>
        </w:tblCellMar>
      </w:tblPrEx>
      <w:trPr>
        <w:jc w:val="center"/>
      </w:trPr>
      <w:tc>
        <w:tcPr>
          <w:tcW w:w="10080" w:type="dxa"/>
        </w:tcPr>
        <w:p>
          <w:pPr>
            <w:pStyle w:val="Normal355"/>
            <w:spacing w:before="60" w:after="200"/>
            <w:jc w:val="center"/>
          </w:pPr>
          <w:r>
            <w:rPr>
              <w:rFonts w:ascii="arial" w:eastAsia="arial" w:hAnsi="arial" w:cs="arial"/>
              <w:sz w:val="20"/>
            </w:rPr>
            <w:t>Demo des Tages</w:t>
          </w:r>
        </w:p>
      </w:tc>
    </w:tr>
  </w:tbl>
</w:hdr>
</file>

<file path=word/header10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5"/>
    </w:pPr>
  </w:p>
</w:hdr>
</file>

<file path=word/header10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6"/>
    </w:pPr>
  </w:p>
</w:hdr>
</file>

<file path=word/header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
          </w:pPr>
        </w:p>
      </w:tc>
    </w:tr>
    <w:tr>
      <w:tblPrEx>
        <w:tblW w:w="10080" w:type="dxa"/>
        <w:jc w:val="center"/>
        <w:tblLayout w:type="fixed"/>
        <w:tblCellMar>
          <w:left w:w="108" w:type="dxa"/>
          <w:right w:w="108" w:type="dxa"/>
        </w:tblCellMar>
      </w:tblPrEx>
      <w:trPr>
        <w:jc w:val="center"/>
      </w:trPr>
      <w:tc>
        <w:tcPr>
          <w:tcW w:w="10080" w:type="dxa"/>
        </w:tcPr>
        <w:p>
          <w:pPr>
            <w:pStyle w:val="Normal35"/>
            <w:spacing w:before="60" w:after="200"/>
            <w:jc w:val="center"/>
          </w:pPr>
          <w:r>
            <w:rPr>
              <w:rFonts w:ascii="arial" w:eastAsia="arial" w:hAnsi="arial" w:cs="arial"/>
              <w:sz w:val="20"/>
            </w:rPr>
            <w:t>Strenge Auflagen für Gaza-Demos Am Samstag protestierten 200 Menschen in Bonn</w:t>
          </w:r>
        </w:p>
      </w:tc>
    </w:tr>
  </w:tbl>
</w:hdr>
</file>

<file path=word/header10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6"/>
          </w:pPr>
        </w:p>
      </w:tc>
    </w:tr>
    <w:tr>
      <w:tblPrEx>
        <w:tblW w:w="10080" w:type="dxa"/>
        <w:jc w:val="center"/>
        <w:tblLayout w:type="fixed"/>
        <w:tblCellMar>
          <w:left w:w="108" w:type="dxa"/>
          <w:right w:w="108" w:type="dxa"/>
        </w:tblCellMar>
      </w:tblPrEx>
      <w:trPr>
        <w:jc w:val="center"/>
      </w:trPr>
      <w:tc>
        <w:tcPr>
          <w:tcW w:w="10080" w:type="dxa"/>
        </w:tcPr>
        <w:p>
          <w:pPr>
            <w:pStyle w:val="Normal356"/>
            <w:spacing w:before="60" w:after="200"/>
            <w:jc w:val="center"/>
          </w:pPr>
          <w:r>
            <w:rPr>
              <w:rFonts w:ascii="arial" w:eastAsia="arial" w:hAnsi="arial" w:cs="arial"/>
              <w:sz w:val="20"/>
            </w:rPr>
            <w:t>Thunberg ruft zur Demo in Berlin auf Kommt nicht selbst zum Pro-Palästina-Aufzug</w:t>
          </w:r>
        </w:p>
      </w:tc>
    </w:tr>
  </w:tbl>
</w:hdr>
</file>

<file path=word/header10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6"/>
    </w:pPr>
  </w:p>
</w:hdr>
</file>

<file path=word/header10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7"/>
    </w:pPr>
  </w:p>
</w:hdr>
</file>

<file path=word/header10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7"/>
          </w:pPr>
        </w:p>
      </w:tc>
    </w:tr>
    <w:tr>
      <w:tblPrEx>
        <w:tblW w:w="10080" w:type="dxa"/>
        <w:jc w:val="center"/>
        <w:tblLayout w:type="fixed"/>
        <w:tblCellMar>
          <w:left w:w="108" w:type="dxa"/>
          <w:right w:w="108" w:type="dxa"/>
        </w:tblCellMar>
      </w:tblPrEx>
      <w:trPr>
        <w:jc w:val="center"/>
      </w:trPr>
      <w:tc>
        <w:tcPr>
          <w:tcW w:w="10080" w:type="dxa"/>
        </w:tcPr>
        <w:p>
          <w:pPr>
            <w:pStyle w:val="Normal357"/>
            <w:spacing w:before="60" w:after="200"/>
            <w:jc w:val="center"/>
          </w:pPr>
          <w:r>
            <w:rPr>
              <w:rFonts w:ascii="arial" w:eastAsia="arial" w:hAnsi="arial" w:cs="arial"/>
              <w:sz w:val="20"/>
            </w:rPr>
            <w:t>Zahlreiche Festnahmen bei propalästinensischen Demo</w:t>
          </w:r>
        </w:p>
      </w:tc>
    </w:tr>
  </w:tbl>
</w:hdr>
</file>

<file path=word/header10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7"/>
    </w:pPr>
  </w:p>
</w:hdr>
</file>

<file path=word/header10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8"/>
    </w:pPr>
  </w:p>
</w:hdr>
</file>

<file path=word/header10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8"/>
          </w:pPr>
        </w:p>
      </w:tc>
    </w:tr>
    <w:tr>
      <w:tblPrEx>
        <w:tblW w:w="10080" w:type="dxa"/>
        <w:jc w:val="center"/>
        <w:tblLayout w:type="fixed"/>
        <w:tblCellMar>
          <w:left w:w="108" w:type="dxa"/>
          <w:right w:w="108" w:type="dxa"/>
        </w:tblCellMar>
      </w:tblPrEx>
      <w:trPr>
        <w:jc w:val="center"/>
      </w:trPr>
      <w:tc>
        <w:tcPr>
          <w:tcW w:w="10080" w:type="dxa"/>
        </w:tcPr>
        <w:p>
          <w:pPr>
            <w:pStyle w:val="Normal358"/>
            <w:spacing w:before="60" w:after="200"/>
            <w:jc w:val="center"/>
          </w:pPr>
          <w:r>
            <w:rPr>
              <w:rFonts w:ascii="arial" w:eastAsia="arial" w:hAnsi="arial" w:cs="arial"/>
              <w:sz w:val="20"/>
            </w:rPr>
            <w:t>Zahlreiche Festnahmen bei propalästinensischen Demo</w:t>
          </w:r>
        </w:p>
      </w:tc>
    </w:tr>
  </w:tbl>
</w:hdr>
</file>

<file path=word/header10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8"/>
    </w:pPr>
  </w:p>
</w:hdr>
</file>

<file path=word/header10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9"/>
    </w:pPr>
  </w:p>
</w:hdr>
</file>

<file path=word/header10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9"/>
          </w:pPr>
        </w:p>
      </w:tc>
    </w:tr>
    <w:tr>
      <w:tblPrEx>
        <w:tblW w:w="10080" w:type="dxa"/>
        <w:jc w:val="center"/>
        <w:tblLayout w:type="fixed"/>
        <w:tblCellMar>
          <w:left w:w="108" w:type="dxa"/>
          <w:right w:w="108" w:type="dxa"/>
        </w:tblCellMar>
      </w:tblPrEx>
      <w:trPr>
        <w:jc w:val="center"/>
      </w:trPr>
      <w:tc>
        <w:tcPr>
          <w:tcW w:w="10080" w:type="dxa"/>
        </w:tcPr>
        <w:p>
          <w:pPr>
            <w:pStyle w:val="Normal359"/>
            <w:spacing w:before="60" w:after="200"/>
            <w:jc w:val="center"/>
          </w:pPr>
          <w:r>
            <w:rPr>
              <w:rFonts w:ascii="arial" w:eastAsia="arial" w:hAnsi="arial" w:cs="arial"/>
              <w:sz w:val="20"/>
            </w:rPr>
            <w:t>Hass-Wochenende in Berlin Polizist bei Juden-Hasser-Demo mit Flasche an Kopf getroffen</w:t>
          </w:r>
        </w:p>
      </w:tc>
    </w:tr>
  </w:tbl>
</w:hdr>
</file>

<file path=word/header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
    </w:pPr>
  </w:p>
</w:hdr>
</file>

<file path=word/header10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9"/>
    </w:pPr>
  </w:p>
</w:hdr>
</file>

<file path=word/header10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0"/>
    </w:pPr>
  </w:p>
</w:hdr>
</file>

<file path=word/header10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0"/>
          </w:pPr>
        </w:p>
      </w:tc>
    </w:tr>
    <w:tr>
      <w:tblPrEx>
        <w:tblW w:w="10080" w:type="dxa"/>
        <w:jc w:val="center"/>
        <w:tblLayout w:type="fixed"/>
        <w:tblCellMar>
          <w:left w:w="108" w:type="dxa"/>
          <w:right w:w="108" w:type="dxa"/>
        </w:tblCellMar>
      </w:tblPrEx>
      <w:trPr>
        <w:jc w:val="center"/>
      </w:trPr>
      <w:tc>
        <w:tcPr>
          <w:tcW w:w="10080" w:type="dxa"/>
        </w:tcPr>
        <w:p>
          <w:pPr>
            <w:pStyle w:val="Normal360"/>
            <w:spacing w:before="60" w:after="200"/>
            <w:jc w:val="center"/>
          </w:pPr>
          <w:r>
            <w:rPr>
              <w:rFonts w:ascii="arial" w:eastAsia="arial" w:hAnsi="arial" w:cs="arial"/>
              <w:sz w:val="20"/>
            </w:rPr>
            <w:t>Berlin Volksverhetzende Äußerungen und Festnahmen - 1600 Menschen bei Pro-Palästina-Demo</w:t>
          </w:r>
        </w:p>
      </w:tc>
    </w:tr>
  </w:tbl>
</w:hdr>
</file>

<file path=word/header10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0"/>
    </w:pPr>
  </w:p>
</w:hdr>
</file>

<file path=word/header10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1"/>
    </w:pPr>
  </w:p>
</w:hdr>
</file>

<file path=word/header10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1"/>
          </w:pPr>
        </w:p>
      </w:tc>
    </w:tr>
    <w:tr>
      <w:tblPrEx>
        <w:tblW w:w="10080" w:type="dxa"/>
        <w:jc w:val="center"/>
        <w:tblLayout w:type="fixed"/>
        <w:tblCellMar>
          <w:left w:w="108" w:type="dxa"/>
          <w:right w:w="108" w:type="dxa"/>
        </w:tblCellMar>
      </w:tblPrEx>
      <w:trPr>
        <w:jc w:val="center"/>
      </w:trPr>
      <w:tc>
        <w:tcPr>
          <w:tcW w:w="10080" w:type="dxa"/>
        </w:tcPr>
        <w:p>
          <w:pPr>
            <w:pStyle w:val="Normal361"/>
            <w:spacing w:before="60" w:after="200"/>
            <w:jc w:val="center"/>
          </w:pPr>
          <w:r>
            <w:rPr>
              <w:rFonts w:ascii="arial" w:eastAsia="arial" w:hAnsi="arial" w:cs="arial"/>
              <w:sz w:val="20"/>
            </w:rPr>
            <w:t>Protest gegen abgesagte Abifeier</w:t>
          </w:r>
        </w:p>
      </w:tc>
    </w:tr>
  </w:tbl>
</w:hdr>
</file>

<file path=word/header10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1"/>
    </w:pPr>
  </w:p>
</w:hdr>
</file>

<file path=word/header10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2"/>
    </w:pPr>
  </w:p>
</w:hdr>
</file>

<file path=word/header10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2"/>
          </w:pPr>
        </w:p>
      </w:tc>
    </w:tr>
    <w:tr>
      <w:tblPrEx>
        <w:tblW w:w="10080" w:type="dxa"/>
        <w:jc w:val="center"/>
        <w:tblLayout w:type="fixed"/>
        <w:tblCellMar>
          <w:left w:w="108" w:type="dxa"/>
          <w:right w:w="108" w:type="dxa"/>
        </w:tblCellMar>
      </w:tblPrEx>
      <w:trPr>
        <w:jc w:val="center"/>
      </w:trPr>
      <w:tc>
        <w:tcPr>
          <w:tcW w:w="10080" w:type="dxa"/>
        </w:tcPr>
        <w:p>
          <w:pPr>
            <w:pStyle w:val="Normal362"/>
            <w:spacing w:before="60" w:after="200"/>
            <w:jc w:val="center"/>
          </w:pPr>
          <w:r>
            <w:rPr>
              <w:rFonts w:ascii="arial" w:eastAsia="arial" w:hAnsi="arial" w:cs="arial"/>
              <w:sz w:val="20"/>
            </w:rPr>
            <w:t>Berliner Gymnasium Absage von Abifeier - Israelfeindliche Aktivisten rufen zu Demo vor Schule auf</w:t>
          </w:r>
        </w:p>
      </w:tc>
    </w:tr>
  </w:tbl>
</w:hdr>
</file>

<file path=word/header10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2"/>
    </w:pPr>
  </w:p>
</w:hdr>
</file>

<file path=word/header1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
    </w:pPr>
  </w:p>
</w:hdr>
</file>

<file path=word/header10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3"/>
    </w:pPr>
  </w:p>
</w:hdr>
</file>

<file path=word/header10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3"/>
          </w:pPr>
        </w:p>
      </w:tc>
    </w:tr>
    <w:tr>
      <w:tblPrEx>
        <w:tblW w:w="10080" w:type="dxa"/>
        <w:jc w:val="center"/>
        <w:tblLayout w:type="fixed"/>
        <w:tblCellMar>
          <w:left w:w="108" w:type="dxa"/>
          <w:right w:w="108" w:type="dxa"/>
        </w:tblCellMar>
      </w:tblPrEx>
      <w:trPr>
        <w:jc w:val="center"/>
      </w:trPr>
      <w:tc>
        <w:tcPr>
          <w:tcW w:w="10080" w:type="dxa"/>
        </w:tcPr>
        <w:p>
          <w:pPr>
            <w:pStyle w:val="Normal363"/>
            <w:spacing w:before="60" w:after="200"/>
            <w:jc w:val="center"/>
          </w:pPr>
          <w:r>
            <w:rPr>
              <w:rFonts w:ascii="arial" w:eastAsia="arial" w:hAnsi="arial" w:cs="arial"/>
              <w:sz w:val="20"/>
            </w:rPr>
            <w:t>Rechtsextreme verteilen homophobe Flyer</w:t>
          </w:r>
        </w:p>
      </w:tc>
    </w:tr>
  </w:tbl>
</w:hdr>
</file>

<file path=word/header10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3"/>
    </w:pPr>
  </w:p>
</w:hdr>
</file>

<file path=word/header10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4"/>
    </w:pPr>
  </w:p>
</w:hdr>
</file>

<file path=word/header10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4"/>
          </w:pPr>
        </w:p>
      </w:tc>
    </w:tr>
    <w:tr>
      <w:tblPrEx>
        <w:tblW w:w="10080" w:type="dxa"/>
        <w:jc w:val="center"/>
        <w:tblLayout w:type="fixed"/>
        <w:tblCellMar>
          <w:left w:w="108" w:type="dxa"/>
          <w:right w:w="108" w:type="dxa"/>
        </w:tblCellMar>
      </w:tblPrEx>
      <w:trPr>
        <w:jc w:val="center"/>
      </w:trPr>
      <w:tc>
        <w:tcPr>
          <w:tcW w:w="10080" w:type="dxa"/>
        </w:tcPr>
        <w:p>
          <w:pPr>
            <w:pStyle w:val="Normal364"/>
            <w:spacing w:before="60" w:after="200"/>
            <w:jc w:val="center"/>
          </w:pPr>
          <w:r>
            <w:rPr>
              <w:rFonts w:ascii="arial" w:eastAsia="arial" w:hAnsi="arial" w:cs="arial"/>
              <w:sz w:val="20"/>
            </w:rPr>
            <w:t>,,Neukölln zu Gaza umwandeln"</w:t>
          </w:r>
        </w:p>
      </w:tc>
    </w:tr>
  </w:tbl>
</w:hdr>
</file>

<file path=word/header10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4"/>
    </w:pPr>
  </w:p>
</w:hdr>
</file>

<file path=word/header10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5"/>
    </w:pPr>
  </w:p>
</w:hdr>
</file>

<file path=word/header10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5"/>
          </w:pPr>
        </w:p>
      </w:tc>
    </w:tr>
    <w:tr>
      <w:tblPrEx>
        <w:tblW w:w="10080" w:type="dxa"/>
        <w:jc w:val="center"/>
        <w:tblLayout w:type="fixed"/>
        <w:tblCellMar>
          <w:left w:w="108" w:type="dxa"/>
          <w:right w:w="108" w:type="dxa"/>
        </w:tblCellMar>
      </w:tblPrEx>
      <w:trPr>
        <w:jc w:val="center"/>
      </w:trPr>
      <w:tc>
        <w:tcPr>
          <w:tcW w:w="10080" w:type="dxa"/>
        </w:tcPr>
        <w:p>
          <w:pPr>
            <w:pStyle w:val="Normal365"/>
            <w:spacing w:before="60" w:after="200"/>
            <w:jc w:val="center"/>
          </w:pPr>
          <w:r>
            <w:rPr>
              <w:rFonts w:ascii="arial" w:eastAsia="arial" w:hAnsi="arial" w:cs="arial"/>
              <w:sz w:val="20"/>
            </w:rPr>
            <w:t>Zwischen Emotion und Behauptung</w:t>
          </w:r>
        </w:p>
      </w:tc>
    </w:tr>
  </w:tbl>
</w:hdr>
</file>

<file path=word/header10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5"/>
    </w:pPr>
  </w:p>
</w:hdr>
</file>

<file path=word/header10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6"/>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
          </w:pPr>
        </w:p>
      </w:tc>
    </w:tr>
    <w:tr>
      <w:tblPrEx>
        <w:tblW w:w="10080" w:type="dxa"/>
        <w:jc w:val="center"/>
        <w:tblLayout w:type="fixed"/>
        <w:tblCellMar>
          <w:left w:w="108" w:type="dxa"/>
          <w:right w:w="108" w:type="dxa"/>
        </w:tblCellMar>
      </w:tblPrEx>
      <w:trPr>
        <w:jc w:val="center"/>
      </w:trPr>
      <w:tc>
        <w:tcPr>
          <w:tcW w:w="10080" w:type="dxa"/>
        </w:tcPr>
        <w:p>
          <w:pPr>
            <w:pStyle w:val="Normal3"/>
            <w:spacing w:before="60" w:after="200"/>
            <w:jc w:val="center"/>
          </w:pPr>
          <w:r>
            <w:rPr>
              <w:rFonts w:ascii="arial" w:eastAsia="arial" w:hAnsi="arial" w:cs="arial"/>
              <w:sz w:val="20"/>
            </w:rPr>
            <w:t>Es geht auch friedlich Weil sie den Polizeieinsatz bei einer Palästina-Demo verhinderte, geriet die ASH-Präsidentin ins Visier breiter Kritik. Ihr Beispiel soll....</w:t>
          </w:r>
        </w:p>
      </w:tc>
    </w:tr>
  </w:tbl>
</w:hdr>
</file>

<file path=word/header1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
          </w:pPr>
        </w:p>
      </w:tc>
    </w:tr>
    <w:tr>
      <w:tblPrEx>
        <w:tblW w:w="10080" w:type="dxa"/>
        <w:jc w:val="center"/>
        <w:tblLayout w:type="fixed"/>
        <w:tblCellMar>
          <w:left w:w="108" w:type="dxa"/>
          <w:right w:w="108" w:type="dxa"/>
        </w:tblCellMar>
      </w:tblPrEx>
      <w:trPr>
        <w:jc w:val="center"/>
      </w:trPr>
      <w:tc>
        <w:tcPr>
          <w:tcW w:w="10080" w:type="dxa"/>
        </w:tcPr>
        <w:p>
          <w:pPr>
            <w:pStyle w:val="Normal36"/>
            <w:spacing w:before="60" w:after="200"/>
            <w:jc w:val="center"/>
          </w:pPr>
          <w:r>
            <w:rPr>
              <w:rFonts w:ascii="arial" w:eastAsia="arial" w:hAnsi="arial" w:cs="arial"/>
              <w:sz w:val="20"/>
            </w:rPr>
            <w:t>Innenminister will Pfarrer schützen; Politik Die andauernden, israelkritischen Proteste vor der Martinskirche in Langenau haben den Landtag erreicht.</w:t>
          </w:r>
        </w:p>
      </w:tc>
    </w:tr>
  </w:tbl>
</w:hdr>
</file>

<file path=word/header1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6"/>
          </w:pPr>
        </w:p>
      </w:tc>
    </w:tr>
    <w:tr>
      <w:tblPrEx>
        <w:tblW w:w="10080" w:type="dxa"/>
        <w:jc w:val="center"/>
        <w:tblLayout w:type="fixed"/>
        <w:tblCellMar>
          <w:left w:w="108" w:type="dxa"/>
          <w:right w:w="108" w:type="dxa"/>
        </w:tblCellMar>
      </w:tblPrEx>
      <w:trPr>
        <w:jc w:val="center"/>
      </w:trPr>
      <w:tc>
        <w:tcPr>
          <w:tcW w:w="10080" w:type="dxa"/>
        </w:tcPr>
        <w:p>
          <w:pPr>
            <w:pStyle w:val="Normal366"/>
            <w:spacing w:before="60" w:after="200"/>
            <w:jc w:val="center"/>
          </w:pPr>
          <w:r>
            <w:rPr>
              <w:rFonts w:ascii="arial" w:eastAsia="arial" w:hAnsi="arial" w:cs="arial"/>
              <w:sz w:val="20"/>
            </w:rPr>
            <w:t>Eine violette Party zieht durch Zürich</w:t>
          </w:r>
        </w:p>
      </w:tc>
    </w:tr>
  </w:tbl>
</w:hdr>
</file>

<file path=word/header1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6"/>
    </w:pPr>
  </w:p>
</w:hdr>
</file>

<file path=word/header1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7"/>
    </w:pPr>
  </w:p>
</w:hdr>
</file>

<file path=word/header1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7"/>
          </w:pPr>
        </w:p>
      </w:tc>
    </w:tr>
    <w:tr>
      <w:tblPrEx>
        <w:tblW w:w="10080" w:type="dxa"/>
        <w:jc w:val="center"/>
        <w:tblLayout w:type="fixed"/>
        <w:tblCellMar>
          <w:left w:w="108" w:type="dxa"/>
          <w:right w:w="108" w:type="dxa"/>
        </w:tblCellMar>
      </w:tblPrEx>
      <w:trPr>
        <w:jc w:val="center"/>
      </w:trPr>
      <w:tc>
        <w:tcPr>
          <w:tcW w:w="10080" w:type="dxa"/>
        </w:tcPr>
        <w:p>
          <w:pPr>
            <w:pStyle w:val="Normal367"/>
            <w:spacing w:before="60" w:after="200"/>
            <w:jc w:val="center"/>
          </w:pPr>
          <w:r>
            <w:rPr>
              <w:rFonts w:ascii="arial" w:eastAsia="arial" w:hAnsi="arial" w:cs="arial"/>
              <w:sz w:val="20"/>
            </w:rPr>
            <w:t>Demo für Gaza im Hofgarten</w:t>
          </w:r>
        </w:p>
      </w:tc>
    </w:tr>
  </w:tbl>
</w:hdr>
</file>

<file path=word/header1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7"/>
    </w:pPr>
  </w:p>
</w:hdr>
</file>

<file path=word/header1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8"/>
    </w:pPr>
  </w:p>
</w:hdr>
</file>

<file path=word/header1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8"/>
          </w:pPr>
        </w:p>
      </w:tc>
    </w:tr>
    <w:tr>
      <w:tblPrEx>
        <w:tblW w:w="10080" w:type="dxa"/>
        <w:jc w:val="center"/>
        <w:tblLayout w:type="fixed"/>
        <w:tblCellMar>
          <w:left w:w="108" w:type="dxa"/>
          <w:right w:w="108" w:type="dxa"/>
        </w:tblCellMar>
      </w:tblPrEx>
      <w:trPr>
        <w:jc w:val="center"/>
      </w:trPr>
      <w:tc>
        <w:tcPr>
          <w:tcW w:w="10080" w:type="dxa"/>
        </w:tcPr>
        <w:p>
          <w:pPr>
            <w:pStyle w:val="Normal368"/>
            <w:spacing w:before="60" w:after="200"/>
            <w:jc w:val="center"/>
          </w:pPr>
          <w:r>
            <w:rPr>
              <w:rFonts w:ascii="arial" w:eastAsia="arial" w:hAnsi="arial" w:cs="arial"/>
              <w:sz w:val="20"/>
            </w:rPr>
            <w:t>Blaulichtreport für Siegen, 14.06.2024: Versammlungen am Freitagabend in der Siegener Innenstadt verliefen zum überwiegenden Teil störungsfrei - #polsiwi</w:t>
          </w:r>
        </w:p>
      </w:tc>
    </w:tr>
  </w:tbl>
</w:hdr>
</file>

<file path=word/header1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8"/>
    </w:pPr>
  </w:p>
</w:hdr>
</file>

<file path=word/header1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9"/>
    </w:pPr>
  </w:p>
</w:hdr>
</file>

<file path=word/header11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9"/>
          </w:pPr>
        </w:p>
      </w:tc>
    </w:tr>
    <w:tr>
      <w:tblPrEx>
        <w:tblW w:w="10080" w:type="dxa"/>
        <w:jc w:val="center"/>
        <w:tblLayout w:type="fixed"/>
        <w:tblCellMar>
          <w:left w:w="108" w:type="dxa"/>
          <w:right w:w="108" w:type="dxa"/>
        </w:tblCellMar>
      </w:tblPrEx>
      <w:trPr>
        <w:jc w:val="center"/>
      </w:trPr>
      <w:tc>
        <w:tcPr>
          <w:tcW w:w="10080" w:type="dxa"/>
        </w:tcPr>
        <w:p>
          <w:pPr>
            <w:pStyle w:val="Normal369"/>
            <w:spacing w:before="60" w:after="200"/>
            <w:jc w:val="center"/>
          </w:pPr>
          <w:r>
            <w:rPr>
              <w:rFonts w:ascii="arial" w:eastAsia="arial" w:hAnsi="arial" w:cs="arial"/>
              <w:sz w:val="20"/>
            </w:rPr>
            <w:t>Zwischen Emotion und Behauptung</w:t>
          </w:r>
        </w:p>
      </w:tc>
    </w:tr>
  </w:tbl>
</w:hdr>
</file>

<file path=word/header1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
    </w:pPr>
  </w:p>
</w:hdr>
</file>

<file path=word/header11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9"/>
    </w:pPr>
  </w:p>
</w:hdr>
</file>

<file path=word/header11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0"/>
    </w:pPr>
  </w:p>
</w:hdr>
</file>

<file path=word/header11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0"/>
          </w:pPr>
        </w:p>
      </w:tc>
    </w:tr>
    <w:tr>
      <w:tblPrEx>
        <w:tblW w:w="10080" w:type="dxa"/>
        <w:jc w:val="center"/>
        <w:tblLayout w:type="fixed"/>
        <w:tblCellMar>
          <w:left w:w="108" w:type="dxa"/>
          <w:right w:w="108" w:type="dxa"/>
        </w:tblCellMar>
      </w:tblPrEx>
      <w:trPr>
        <w:jc w:val="center"/>
      </w:trPr>
      <w:tc>
        <w:tcPr>
          <w:tcW w:w="10080" w:type="dxa"/>
        </w:tcPr>
        <w:p>
          <w:pPr>
            <w:pStyle w:val="Normal370"/>
            <w:spacing w:before="60" w:after="200"/>
            <w:jc w:val="center"/>
          </w:pPr>
          <w:r>
            <w:rPr>
              <w:rFonts w:ascii="arial" w:eastAsia="arial" w:hAnsi="arial" w:cs="arial"/>
              <w:sz w:val="20"/>
            </w:rPr>
            <w:t>,,From the river to the sea"</w:t>
          </w:r>
        </w:p>
      </w:tc>
    </w:tr>
  </w:tbl>
</w:hdr>
</file>

<file path=word/header11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0"/>
    </w:pPr>
  </w:p>
</w:hdr>
</file>

<file path=word/header11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1"/>
    </w:pPr>
  </w:p>
</w:hdr>
</file>

<file path=word/header11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1"/>
          </w:pPr>
        </w:p>
      </w:tc>
    </w:tr>
    <w:tr>
      <w:tblPrEx>
        <w:tblW w:w="10080" w:type="dxa"/>
        <w:jc w:val="center"/>
        <w:tblLayout w:type="fixed"/>
        <w:tblCellMar>
          <w:left w:w="108" w:type="dxa"/>
          <w:right w:w="108" w:type="dxa"/>
        </w:tblCellMar>
      </w:tblPrEx>
      <w:trPr>
        <w:jc w:val="center"/>
      </w:trPr>
      <w:tc>
        <w:tcPr>
          <w:tcW w:w="10080" w:type="dxa"/>
        </w:tcPr>
        <w:p>
          <w:pPr>
            <w:pStyle w:val="Normal371"/>
            <w:spacing w:before="60" w:after="200"/>
            <w:jc w:val="center"/>
          </w:pPr>
          <w:r>
            <w:rPr>
              <w:rFonts w:ascii="arial" w:eastAsia="arial" w:hAnsi="arial" w:cs="arial"/>
              <w:sz w:val="20"/>
            </w:rPr>
            <w:t>Kräfte und Verhältnisse</w:t>
          </w:r>
        </w:p>
      </w:tc>
    </w:tr>
  </w:tbl>
</w:hdr>
</file>

<file path=word/header11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1"/>
    </w:pPr>
  </w:p>
</w:hdr>
</file>

<file path=word/header11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2"/>
    </w:pPr>
  </w:p>
</w:hdr>
</file>

<file path=word/header11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2"/>
          </w:pPr>
        </w:p>
      </w:tc>
    </w:tr>
    <w:tr>
      <w:tblPrEx>
        <w:tblW w:w="10080" w:type="dxa"/>
        <w:jc w:val="center"/>
        <w:tblLayout w:type="fixed"/>
        <w:tblCellMar>
          <w:left w:w="108" w:type="dxa"/>
          <w:right w:w="108" w:type="dxa"/>
        </w:tblCellMar>
      </w:tblPrEx>
      <w:trPr>
        <w:jc w:val="center"/>
      </w:trPr>
      <w:tc>
        <w:tcPr>
          <w:tcW w:w="10080" w:type="dxa"/>
        </w:tcPr>
        <w:p>
          <w:pPr>
            <w:pStyle w:val="Normal372"/>
            <w:spacing w:before="60" w:after="200"/>
            <w:jc w:val="center"/>
          </w:pPr>
          <w:r>
            <w:rPr>
              <w:rFonts w:ascii="arial" w:eastAsia="arial" w:hAnsi="arial" w:cs="arial"/>
              <w:sz w:val="20"/>
            </w:rPr>
            <w:t>Demo sorgt für Behinderungen</w:t>
          </w:r>
        </w:p>
      </w:tc>
    </w:tr>
  </w:tbl>
</w:hdr>
</file>

<file path=word/header11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2"/>
    </w:pPr>
  </w:p>
</w:hdr>
</file>

<file path=word/header1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
    </w:pPr>
  </w:p>
</w:hdr>
</file>

<file path=word/header11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3"/>
    </w:pPr>
  </w:p>
</w:hdr>
</file>

<file path=word/header11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3"/>
          </w:pPr>
        </w:p>
      </w:tc>
    </w:tr>
    <w:tr>
      <w:tblPrEx>
        <w:tblW w:w="10080" w:type="dxa"/>
        <w:jc w:val="center"/>
        <w:tblLayout w:type="fixed"/>
        <w:tblCellMar>
          <w:left w:w="108" w:type="dxa"/>
          <w:right w:w="108" w:type="dxa"/>
        </w:tblCellMar>
      </w:tblPrEx>
      <w:trPr>
        <w:jc w:val="center"/>
      </w:trPr>
      <w:tc>
        <w:tcPr>
          <w:tcW w:w="10080" w:type="dxa"/>
        </w:tcPr>
        <w:p>
          <w:pPr>
            <w:pStyle w:val="Normal373"/>
            <w:spacing w:before="60" w:after="200"/>
            <w:jc w:val="center"/>
          </w:pPr>
          <w:r>
            <w:rPr>
              <w:rFonts w:ascii="arial" w:eastAsia="arial" w:hAnsi="arial" w:cs="arial"/>
              <w:sz w:val="20"/>
            </w:rPr>
            <w:t>Generalstaatsanwaltschaft München ermittelt Schon wieder Razzia bei Mitglied von  Palästina spricht</w:t>
          </w:r>
        </w:p>
      </w:tc>
    </w:tr>
  </w:tbl>
</w:hdr>
</file>

<file path=word/header11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3"/>
    </w:pPr>
  </w:p>
</w:hdr>
</file>

<file path=word/header11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4"/>
    </w:pPr>
  </w:p>
</w:hdr>
</file>

<file path=word/header11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4"/>
          </w:pPr>
        </w:p>
      </w:tc>
    </w:tr>
    <w:tr>
      <w:tblPrEx>
        <w:tblW w:w="10080" w:type="dxa"/>
        <w:jc w:val="center"/>
        <w:tblLayout w:type="fixed"/>
        <w:tblCellMar>
          <w:left w:w="108" w:type="dxa"/>
          <w:right w:w="108" w:type="dxa"/>
        </w:tblCellMar>
      </w:tblPrEx>
      <w:trPr>
        <w:jc w:val="center"/>
      </w:trPr>
      <w:tc>
        <w:tcPr>
          <w:tcW w:w="10080" w:type="dxa"/>
        </w:tcPr>
        <w:p>
          <w:pPr>
            <w:pStyle w:val="Normal374"/>
            <w:spacing w:before="60" w:after="200"/>
            <w:jc w:val="center"/>
          </w:pPr>
          <w:r>
            <w:rPr>
              <w:rFonts w:ascii="arial" w:eastAsia="arial" w:hAnsi="arial" w:cs="arial"/>
              <w:sz w:val="20"/>
            </w:rPr>
            <w:t>Pro-Palästina-Demo an Gießener Hochschulen</w:t>
          </w:r>
        </w:p>
      </w:tc>
    </w:tr>
  </w:tbl>
</w:hdr>
</file>

<file path=word/header11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4"/>
    </w:pPr>
  </w:p>
</w:hdr>
</file>

<file path=word/header11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5"/>
    </w:pPr>
  </w:p>
</w:hdr>
</file>

<file path=word/header11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5"/>
          </w:pPr>
        </w:p>
      </w:tc>
    </w:tr>
    <w:tr>
      <w:tblPrEx>
        <w:tblW w:w="10080" w:type="dxa"/>
        <w:jc w:val="center"/>
        <w:tblLayout w:type="fixed"/>
        <w:tblCellMar>
          <w:left w:w="108" w:type="dxa"/>
          <w:right w:w="108" w:type="dxa"/>
        </w:tblCellMar>
      </w:tblPrEx>
      <w:trPr>
        <w:jc w:val="center"/>
      </w:trPr>
      <w:tc>
        <w:tcPr>
          <w:tcW w:w="10080" w:type="dxa"/>
        </w:tcPr>
        <w:p>
          <w:pPr>
            <w:pStyle w:val="Normal375"/>
            <w:spacing w:before="60" w:after="200"/>
            <w:jc w:val="center"/>
          </w:pPr>
          <w:r>
            <w:rPr>
              <w:rFonts w:ascii="arial" w:eastAsia="arial" w:hAnsi="arial" w:cs="arial"/>
              <w:sz w:val="20"/>
            </w:rPr>
            <w:t>Demonstration führt über Campusbereiche</w:t>
          </w:r>
        </w:p>
      </w:tc>
    </w:tr>
  </w:tbl>
</w:hdr>
</file>

<file path=word/header11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5"/>
    </w:pPr>
  </w:p>
</w:hdr>
</file>

<file path=word/header11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6"/>
    </w:pPr>
  </w:p>
</w:hdr>
</file>

<file path=word/header1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
          </w:pPr>
        </w:p>
      </w:tc>
    </w:tr>
    <w:tr>
      <w:tblPrEx>
        <w:tblW w:w="10080" w:type="dxa"/>
        <w:jc w:val="center"/>
        <w:tblLayout w:type="fixed"/>
        <w:tblCellMar>
          <w:left w:w="108" w:type="dxa"/>
          <w:right w:w="108" w:type="dxa"/>
        </w:tblCellMar>
      </w:tblPrEx>
      <w:trPr>
        <w:jc w:val="center"/>
      </w:trPr>
      <w:tc>
        <w:tcPr>
          <w:tcW w:w="10080" w:type="dxa"/>
        </w:tcPr>
        <w:p>
          <w:pPr>
            <w:pStyle w:val="Normal37"/>
            <w:spacing w:before="60" w:after="200"/>
            <w:jc w:val="center"/>
          </w:pPr>
          <w:r>
            <w:rPr>
              <w:rFonts w:ascii="arial" w:eastAsia="arial" w:hAnsi="arial" w:cs="arial"/>
              <w:sz w:val="20"/>
            </w:rPr>
            <w:t>Eskalation in Berlin Israel-Hasser stürmen LKA-Gebäude</w:t>
          </w:r>
        </w:p>
      </w:tc>
    </w:tr>
  </w:tbl>
</w:hdr>
</file>

<file path=word/header11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6"/>
          </w:pPr>
        </w:p>
      </w:tc>
    </w:tr>
    <w:tr>
      <w:tblPrEx>
        <w:tblW w:w="10080" w:type="dxa"/>
        <w:jc w:val="center"/>
        <w:tblLayout w:type="fixed"/>
        <w:tblCellMar>
          <w:left w:w="108" w:type="dxa"/>
          <w:right w:w="108" w:type="dxa"/>
        </w:tblCellMar>
      </w:tblPrEx>
      <w:trPr>
        <w:jc w:val="center"/>
      </w:trPr>
      <w:tc>
        <w:tcPr>
          <w:tcW w:w="10080" w:type="dxa"/>
        </w:tcPr>
        <w:p>
          <w:pPr>
            <w:pStyle w:val="Normal376"/>
            <w:spacing w:before="60" w:after="200"/>
            <w:jc w:val="center"/>
          </w:pPr>
          <w:r>
            <w:rPr>
              <w:rFonts w:ascii="arial" w:eastAsia="arial" w:hAnsi="arial" w:cs="arial"/>
              <w:sz w:val="20"/>
            </w:rPr>
            <w:t>Politische Abgründe auf TikTok Das soziale Netzwerk ist eine Arena für Extremisten jeder Couleur, auch Clan-Mitglieder streamen hier oft live. Unser Autor schau....</w:t>
          </w:r>
        </w:p>
      </w:tc>
    </w:tr>
  </w:tbl>
</w:hdr>
</file>

<file path=word/header11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6"/>
    </w:pPr>
  </w:p>
</w:hdr>
</file>

<file path=word/header11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7"/>
    </w:pPr>
  </w:p>
</w:hdr>
</file>

<file path=word/header11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7"/>
          </w:pPr>
        </w:p>
      </w:tc>
    </w:tr>
    <w:tr>
      <w:tblPrEx>
        <w:tblW w:w="10080" w:type="dxa"/>
        <w:jc w:val="center"/>
        <w:tblLayout w:type="fixed"/>
        <w:tblCellMar>
          <w:left w:w="108" w:type="dxa"/>
          <w:right w:w="108" w:type="dxa"/>
        </w:tblCellMar>
      </w:tblPrEx>
      <w:trPr>
        <w:jc w:val="center"/>
      </w:trPr>
      <w:tc>
        <w:tcPr>
          <w:tcW w:w="10080" w:type="dxa"/>
        </w:tcPr>
        <w:p>
          <w:pPr>
            <w:pStyle w:val="Normal377"/>
            <w:spacing w:before="60" w:after="200"/>
            <w:jc w:val="center"/>
          </w:pPr>
          <w:r>
            <w:rPr>
              <w:rFonts w:ascii="arial" w:eastAsia="arial" w:hAnsi="arial" w:cs="arial"/>
              <w:sz w:val="20"/>
            </w:rPr>
            <w:t>Eine Pride mit Palästina-Flaggen</w:t>
          </w:r>
        </w:p>
      </w:tc>
    </w:tr>
  </w:tbl>
</w:hdr>
</file>

<file path=word/header11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7"/>
    </w:pPr>
  </w:p>
</w:hdr>
</file>

<file path=word/header11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8"/>
    </w:pPr>
  </w:p>
</w:hdr>
</file>

<file path=word/header11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8"/>
          </w:pPr>
        </w:p>
      </w:tc>
    </w:tr>
    <w:tr>
      <w:tblPrEx>
        <w:tblW w:w="10080" w:type="dxa"/>
        <w:jc w:val="center"/>
        <w:tblLayout w:type="fixed"/>
        <w:tblCellMar>
          <w:left w:w="108" w:type="dxa"/>
          <w:right w:w="108" w:type="dxa"/>
        </w:tblCellMar>
      </w:tblPrEx>
      <w:trPr>
        <w:jc w:val="center"/>
      </w:trPr>
      <w:tc>
        <w:tcPr>
          <w:tcW w:w="10080" w:type="dxa"/>
        </w:tcPr>
        <w:p>
          <w:pPr>
            <w:pStyle w:val="Normal378"/>
            <w:spacing w:before="60" w:after="200"/>
            <w:jc w:val="center"/>
          </w:pPr>
          <w:r>
            <w:rPr>
              <w:rFonts w:ascii="arial" w:eastAsia="arial" w:hAnsi="arial" w:cs="arial"/>
              <w:sz w:val="20"/>
            </w:rPr>
            <w:t>Nachrichten</w:t>
          </w:r>
        </w:p>
      </w:tc>
    </w:tr>
  </w:tbl>
</w:hdr>
</file>

<file path=word/header11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8"/>
    </w:pPr>
  </w:p>
</w:hdr>
</file>

<file path=word/header11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9"/>
    </w:pPr>
  </w:p>
</w:hdr>
</file>

<file path=word/header11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9"/>
          </w:pPr>
        </w:p>
      </w:tc>
    </w:tr>
    <w:tr>
      <w:tblPrEx>
        <w:tblW w:w="10080" w:type="dxa"/>
        <w:jc w:val="center"/>
        <w:tblLayout w:type="fixed"/>
        <w:tblCellMar>
          <w:left w:w="108" w:type="dxa"/>
          <w:right w:w="108" w:type="dxa"/>
        </w:tblCellMar>
      </w:tblPrEx>
      <w:trPr>
        <w:jc w:val="center"/>
      </w:trPr>
      <w:tc>
        <w:tcPr>
          <w:tcW w:w="10080" w:type="dxa"/>
        </w:tcPr>
        <w:p>
          <w:pPr>
            <w:pStyle w:val="Normal379"/>
            <w:spacing w:before="60" w:after="200"/>
            <w:jc w:val="center"/>
          </w:pPr>
          <w:r>
            <w:rPr>
              <w:rFonts w:ascii="arial" w:eastAsia="arial" w:hAnsi="arial" w:cs="arial"/>
              <w:sz w:val="20"/>
            </w:rPr>
            <w:t>Wenn mit zweierlei Maß gemessen wird ...</w:t>
          </w:r>
        </w:p>
      </w:tc>
    </w:tr>
  </w:tbl>
</w:hdr>
</file>

<file path=word/header1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
    </w:pPr>
  </w:p>
</w:hdr>
</file>

<file path=word/header11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9"/>
    </w:pPr>
  </w:p>
</w:hdr>
</file>

<file path=word/header11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0"/>
    </w:pPr>
  </w:p>
</w:hdr>
</file>

<file path=word/header11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0"/>
          </w:pPr>
        </w:p>
      </w:tc>
    </w:tr>
    <w:tr>
      <w:tblPrEx>
        <w:tblW w:w="10080" w:type="dxa"/>
        <w:jc w:val="center"/>
        <w:tblLayout w:type="fixed"/>
        <w:tblCellMar>
          <w:left w:w="108" w:type="dxa"/>
          <w:right w:w="108" w:type="dxa"/>
        </w:tblCellMar>
      </w:tblPrEx>
      <w:trPr>
        <w:jc w:val="center"/>
      </w:trPr>
      <w:tc>
        <w:tcPr>
          <w:tcW w:w="10080" w:type="dxa"/>
        </w:tcPr>
        <w:p>
          <w:pPr>
            <w:pStyle w:val="Normal380"/>
            <w:spacing w:before="60" w:after="200"/>
            <w:jc w:val="center"/>
          </w:pPr>
          <w:r>
            <w:rPr>
              <w:rFonts w:ascii="arial" w:eastAsia="arial" w:hAnsi="arial" w:cs="arial"/>
              <w:sz w:val="20"/>
            </w:rPr>
            <w:t>Mitten in Berlin Junge Frauen rauben Israel-Fahne</w:t>
          </w:r>
        </w:p>
      </w:tc>
    </w:tr>
  </w:tbl>
</w:hdr>
</file>

<file path=word/header11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0"/>
    </w:pPr>
  </w:p>
</w:hdr>
</file>

<file path=word/header11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1"/>
    </w:pPr>
  </w:p>
</w:hdr>
</file>

<file path=word/header11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1"/>
          </w:pPr>
        </w:p>
      </w:tc>
    </w:tr>
    <w:tr>
      <w:tblPrEx>
        <w:tblW w:w="10080" w:type="dxa"/>
        <w:jc w:val="center"/>
        <w:tblLayout w:type="fixed"/>
        <w:tblCellMar>
          <w:left w:w="108" w:type="dxa"/>
          <w:right w:w="108" w:type="dxa"/>
        </w:tblCellMar>
      </w:tblPrEx>
      <w:trPr>
        <w:jc w:val="center"/>
      </w:trPr>
      <w:tc>
        <w:tcPr>
          <w:tcW w:w="10080" w:type="dxa"/>
        </w:tcPr>
        <w:p>
          <w:pPr>
            <w:pStyle w:val="Normal381"/>
            <w:spacing w:before="60" w:after="200"/>
            <w:jc w:val="center"/>
          </w:pPr>
          <w:r>
            <w:rPr>
              <w:rFonts w:ascii="arial" w:eastAsia="arial" w:hAnsi="arial" w:cs="arial"/>
              <w:sz w:val="20"/>
            </w:rPr>
            <w:t>Bundeskanzler besucht Duisburg: Linkes Bündnis wirbt für Protest gegen Olaf Scholz</w:t>
          </w:r>
        </w:p>
      </w:tc>
    </w:tr>
  </w:tbl>
</w:hdr>
</file>

<file path=word/header11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1"/>
    </w:pPr>
  </w:p>
</w:hdr>
</file>

<file path=word/header11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2"/>
    </w:pPr>
  </w:p>
</w:hdr>
</file>

<file path=word/header11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2"/>
          </w:pPr>
        </w:p>
      </w:tc>
    </w:tr>
    <w:tr>
      <w:tblPrEx>
        <w:tblW w:w="10080" w:type="dxa"/>
        <w:jc w:val="center"/>
        <w:tblLayout w:type="fixed"/>
        <w:tblCellMar>
          <w:left w:w="108" w:type="dxa"/>
          <w:right w:w="108" w:type="dxa"/>
        </w:tblCellMar>
      </w:tblPrEx>
      <w:trPr>
        <w:jc w:val="center"/>
      </w:trPr>
      <w:tc>
        <w:tcPr>
          <w:tcW w:w="10080" w:type="dxa"/>
        </w:tcPr>
        <w:p>
          <w:pPr>
            <w:pStyle w:val="Normal382"/>
            <w:spacing w:before="60" w:after="200"/>
            <w:jc w:val="center"/>
          </w:pPr>
          <w:r>
            <w:rPr>
              <w:rFonts w:ascii="arial" w:eastAsia="arial" w:hAnsi="arial" w:cs="arial"/>
              <w:sz w:val="20"/>
            </w:rPr>
            <w:t>Ich lasse mich nicht als rechts brandmarken Die 25-jährige CDU-Politikerin Franca Bauernfeind über ihre Kämpfe gegen die linksliberale Mehrheitsmeinung an Unive....</w:t>
          </w:r>
        </w:p>
      </w:tc>
    </w:tr>
  </w:tbl>
</w:hdr>
</file>

<file path=word/header11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2"/>
    </w:pPr>
  </w:p>
</w:hdr>
</file>

<file path=word/header1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
    </w:pPr>
  </w:p>
</w:hdr>
</file>

<file path=word/header11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3"/>
    </w:pPr>
  </w:p>
</w:hdr>
</file>

<file path=word/header11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3"/>
          </w:pPr>
        </w:p>
      </w:tc>
    </w:tr>
    <w:tr>
      <w:tblPrEx>
        <w:tblW w:w="10080" w:type="dxa"/>
        <w:jc w:val="center"/>
        <w:tblLayout w:type="fixed"/>
        <w:tblCellMar>
          <w:left w:w="108" w:type="dxa"/>
          <w:right w:w="108" w:type="dxa"/>
        </w:tblCellMar>
      </w:tblPrEx>
      <w:trPr>
        <w:jc w:val="center"/>
      </w:trPr>
      <w:tc>
        <w:tcPr>
          <w:tcW w:w="10080" w:type="dxa"/>
        </w:tcPr>
        <w:p>
          <w:pPr>
            <w:pStyle w:val="Normal383"/>
            <w:spacing w:before="60" w:after="200"/>
            <w:jc w:val="center"/>
          </w:pPr>
          <w:r>
            <w:rPr>
              <w:rFonts w:ascii="arial" w:eastAsia="arial" w:hAnsi="arial" w:cs="arial"/>
              <w:sz w:val="20"/>
            </w:rPr>
            <w:t>Heimspiel auf dem Neptunplatz</w:t>
          </w:r>
        </w:p>
      </w:tc>
    </w:tr>
  </w:tbl>
</w:hdr>
</file>

<file path=word/header11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3"/>
    </w:pPr>
  </w:p>
</w:hdr>
</file>

<file path=word/header11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4"/>
    </w:pPr>
  </w:p>
</w:hdr>
</file>

<file path=word/header11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4"/>
          </w:pPr>
        </w:p>
      </w:tc>
    </w:tr>
    <w:tr>
      <w:tblPrEx>
        <w:tblW w:w="10080" w:type="dxa"/>
        <w:jc w:val="center"/>
        <w:tblLayout w:type="fixed"/>
        <w:tblCellMar>
          <w:left w:w="108" w:type="dxa"/>
          <w:right w:w="108" w:type="dxa"/>
        </w:tblCellMar>
      </w:tblPrEx>
      <w:trPr>
        <w:jc w:val="center"/>
      </w:trPr>
      <w:tc>
        <w:tcPr>
          <w:tcW w:w="10080" w:type="dxa"/>
        </w:tcPr>
        <w:p>
          <w:pPr>
            <w:pStyle w:val="Normal384"/>
            <w:spacing w:before="60" w:after="200"/>
            <w:jc w:val="center"/>
          </w:pPr>
          <w:r>
            <w:rPr>
              <w:rFonts w:ascii="arial" w:eastAsia="arial" w:hAnsi="arial" w:cs="arial"/>
              <w:sz w:val="20"/>
            </w:rPr>
            <w:t>Heimspiel auf dem Neptunplatz</w:t>
          </w:r>
        </w:p>
      </w:tc>
    </w:tr>
  </w:tbl>
</w:hdr>
</file>

<file path=word/header11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4"/>
    </w:pPr>
  </w:p>
</w:hdr>
</file>

<file path=word/header11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5"/>
    </w:pPr>
  </w:p>
</w:hdr>
</file>

<file path=word/header11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5"/>
          </w:pPr>
        </w:p>
      </w:tc>
    </w:tr>
    <w:tr>
      <w:tblPrEx>
        <w:tblW w:w="10080" w:type="dxa"/>
        <w:jc w:val="center"/>
        <w:tblLayout w:type="fixed"/>
        <w:tblCellMar>
          <w:left w:w="108" w:type="dxa"/>
          <w:right w:w="108" w:type="dxa"/>
        </w:tblCellMar>
      </w:tblPrEx>
      <w:trPr>
        <w:jc w:val="center"/>
      </w:trPr>
      <w:tc>
        <w:tcPr>
          <w:tcW w:w="10080" w:type="dxa"/>
        </w:tcPr>
        <w:p>
          <w:pPr>
            <w:pStyle w:val="Normal385"/>
            <w:spacing w:before="60" w:after="200"/>
            <w:jc w:val="center"/>
          </w:pPr>
          <w:r>
            <w:rPr>
              <w:rFonts w:ascii="arial" w:eastAsia="arial" w:hAnsi="arial" w:cs="arial"/>
              <w:sz w:val="20"/>
            </w:rPr>
            <w:t>Linkes Bündnis kündigt Protest gegen Scholz an</w:t>
          </w:r>
        </w:p>
      </w:tc>
    </w:tr>
  </w:tbl>
</w:hdr>
</file>

<file path=word/header11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5"/>
    </w:pPr>
  </w:p>
</w:hdr>
</file>

<file path=word/header11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6"/>
    </w:pPr>
  </w:p>
</w:hdr>
</file>

<file path=word/header1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
          </w:pPr>
        </w:p>
      </w:tc>
    </w:tr>
    <w:tr>
      <w:tblPrEx>
        <w:tblW w:w="10080" w:type="dxa"/>
        <w:jc w:val="center"/>
        <w:tblLayout w:type="fixed"/>
        <w:tblCellMar>
          <w:left w:w="108" w:type="dxa"/>
          <w:right w:w="108" w:type="dxa"/>
        </w:tblCellMar>
      </w:tblPrEx>
      <w:trPr>
        <w:jc w:val="center"/>
      </w:trPr>
      <w:tc>
        <w:tcPr>
          <w:tcW w:w="10080" w:type="dxa"/>
        </w:tcPr>
        <w:p>
          <w:pPr>
            <w:pStyle w:val="Normal38"/>
            <w:spacing w:before="60" w:after="200"/>
            <w:jc w:val="center"/>
          </w:pPr>
          <w:r>
            <w:rPr>
              <w:rFonts w:ascii="arial" w:eastAsia="arial" w:hAnsi="arial" w:cs="arial"/>
              <w:sz w:val="20"/>
            </w:rPr>
            <w:t>was macht die bewegung? Neukölln-Komplex aufklären Gegen</w:t>
          </w:r>
        </w:p>
      </w:tc>
    </w:tr>
  </w:tbl>
</w:hdr>
</file>

<file path=word/header11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6"/>
          </w:pPr>
        </w:p>
      </w:tc>
    </w:tr>
    <w:tr>
      <w:tblPrEx>
        <w:tblW w:w="10080" w:type="dxa"/>
        <w:jc w:val="center"/>
        <w:tblLayout w:type="fixed"/>
        <w:tblCellMar>
          <w:left w:w="108" w:type="dxa"/>
          <w:right w:w="108" w:type="dxa"/>
        </w:tblCellMar>
      </w:tblPrEx>
      <w:trPr>
        <w:jc w:val="center"/>
      </w:trPr>
      <w:tc>
        <w:tcPr>
          <w:tcW w:w="10080" w:type="dxa"/>
        </w:tcPr>
        <w:p>
          <w:pPr>
            <w:pStyle w:val="Normal386"/>
            <w:spacing w:before="60" w:after="200"/>
            <w:jc w:val="center"/>
          </w:pPr>
          <w:r>
            <w:rPr>
              <w:rFonts w:ascii="arial" w:eastAsia="arial" w:hAnsi="arial" w:cs="arial"/>
              <w:sz w:val="20"/>
            </w:rPr>
            <w:t>Ein Like ist noch kein Antisemitismus Geraldine Rauch kann vorerst TU-Präsidentin bleiben. Der Akademische Senat hält sie nicht für eine Antisemitin. Doch damit....</w:t>
          </w:r>
        </w:p>
      </w:tc>
    </w:tr>
  </w:tbl>
</w:hdr>
</file>

<file path=word/header11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6"/>
    </w:pPr>
  </w:p>
</w:hdr>
</file>

<file path=word/header11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7"/>
    </w:pPr>
  </w:p>
</w:hdr>
</file>

<file path=word/header11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7"/>
          </w:pPr>
        </w:p>
      </w:tc>
    </w:tr>
    <w:tr>
      <w:tblPrEx>
        <w:tblW w:w="10080" w:type="dxa"/>
        <w:jc w:val="center"/>
        <w:tblLayout w:type="fixed"/>
        <w:tblCellMar>
          <w:left w:w="108" w:type="dxa"/>
          <w:right w:w="108" w:type="dxa"/>
        </w:tblCellMar>
      </w:tblPrEx>
      <w:trPr>
        <w:jc w:val="center"/>
      </w:trPr>
      <w:tc>
        <w:tcPr>
          <w:tcW w:w="10080" w:type="dxa"/>
        </w:tcPr>
        <w:p>
          <w:pPr>
            <w:pStyle w:val="Normal387"/>
            <w:spacing w:before="60" w:after="200"/>
            <w:jc w:val="center"/>
          </w:pPr>
          <w:r>
            <w:rPr>
              <w:rFonts w:ascii="arial" w:eastAsia="arial" w:hAnsi="arial" w:cs="arial"/>
              <w:sz w:val="20"/>
            </w:rPr>
            <w:t>Demo des Tages</w:t>
          </w:r>
        </w:p>
      </w:tc>
    </w:tr>
  </w:tbl>
</w:hdr>
</file>

<file path=word/header11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7"/>
    </w:pPr>
  </w:p>
</w:hdr>
</file>

<file path=word/header11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8"/>
    </w:pPr>
  </w:p>
</w:hdr>
</file>

<file path=word/header11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8"/>
          </w:pPr>
        </w:p>
      </w:tc>
    </w:tr>
    <w:tr>
      <w:tblPrEx>
        <w:tblW w:w="10080" w:type="dxa"/>
        <w:jc w:val="center"/>
        <w:tblLayout w:type="fixed"/>
        <w:tblCellMar>
          <w:left w:w="108" w:type="dxa"/>
          <w:right w:w="108" w:type="dxa"/>
        </w:tblCellMar>
      </w:tblPrEx>
      <w:trPr>
        <w:jc w:val="center"/>
      </w:trPr>
      <w:tc>
        <w:tcPr>
          <w:tcW w:w="10080" w:type="dxa"/>
        </w:tcPr>
        <w:p>
          <w:pPr>
            <w:pStyle w:val="Normal388"/>
            <w:spacing w:before="60" w:after="200"/>
            <w:jc w:val="center"/>
          </w:pPr>
          <w:r>
            <w:rPr>
              <w:rFonts w:ascii="arial" w:eastAsia="arial" w:hAnsi="arial" w:cs="arial"/>
              <w:sz w:val="20"/>
            </w:rPr>
            <w:t>Laut für Gaza Studierende protestieren gegen die geplante Wiedereinführung von Zwangsexmatrikulationen. Sie befürchten, damit solle vor allem der Palästinaprote....</w:t>
          </w:r>
        </w:p>
      </w:tc>
    </w:tr>
  </w:tbl>
</w:hdr>
</file>

<file path=word/header11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8"/>
    </w:pPr>
  </w:p>
</w:hdr>
</file>

<file path=word/header11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9"/>
    </w:pPr>
  </w:p>
</w:hdr>
</file>

<file path=word/header11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9"/>
          </w:pPr>
        </w:p>
      </w:tc>
    </w:tr>
    <w:tr>
      <w:tblPrEx>
        <w:tblW w:w="10080" w:type="dxa"/>
        <w:jc w:val="center"/>
        <w:tblLayout w:type="fixed"/>
        <w:tblCellMar>
          <w:left w:w="108" w:type="dxa"/>
          <w:right w:w="108" w:type="dxa"/>
        </w:tblCellMar>
      </w:tblPrEx>
      <w:trPr>
        <w:jc w:val="center"/>
      </w:trPr>
      <w:tc>
        <w:tcPr>
          <w:tcW w:w="10080" w:type="dxa"/>
        </w:tcPr>
        <w:p>
          <w:pPr>
            <w:pStyle w:val="Normal389"/>
            <w:spacing w:before="60" w:after="200"/>
            <w:jc w:val="center"/>
          </w:pPr>
          <w:r>
            <w:rPr>
              <w:rFonts w:ascii="arial" w:eastAsia="arial" w:hAnsi="arial" w:cs="arial"/>
              <w:sz w:val="20"/>
            </w:rPr>
            <w:t>Gaza-Demos: Polizisten beworfen, Israel-Fahnen entrissen</w:t>
          </w:r>
        </w:p>
      </w:tc>
    </w:tr>
  </w:tbl>
</w:hdr>
</file>

<file path=word/header1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
    </w:pPr>
  </w:p>
</w:hdr>
</file>

<file path=word/header11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9"/>
    </w:pPr>
  </w:p>
</w:hdr>
</file>

<file path=word/header11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0"/>
    </w:pPr>
  </w:p>
</w:hdr>
</file>

<file path=word/header11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0"/>
          </w:pPr>
        </w:p>
      </w:tc>
    </w:tr>
    <w:tr>
      <w:tblPrEx>
        <w:tblW w:w="10080" w:type="dxa"/>
        <w:jc w:val="center"/>
        <w:tblLayout w:type="fixed"/>
        <w:tblCellMar>
          <w:left w:w="108" w:type="dxa"/>
          <w:right w:w="108" w:type="dxa"/>
        </w:tblCellMar>
      </w:tblPrEx>
      <w:trPr>
        <w:jc w:val="center"/>
      </w:trPr>
      <w:tc>
        <w:tcPr>
          <w:tcW w:w="10080" w:type="dxa"/>
        </w:tcPr>
        <w:p>
          <w:pPr>
            <w:pStyle w:val="Normal390"/>
            <w:spacing w:before="60" w:after="200"/>
            <w:jc w:val="center"/>
          </w:pPr>
          <w:r>
            <w:rPr>
              <w:rFonts w:ascii="arial" w:eastAsia="arial" w:hAnsi="arial" w:cs="arial"/>
              <w:sz w:val="20"/>
            </w:rPr>
            <w:t>Zahl antisemitischer Taten nimmt zu</w:t>
          </w:r>
        </w:p>
      </w:tc>
    </w:tr>
  </w:tbl>
</w:hdr>
</file>

<file path=word/header11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0"/>
    </w:pPr>
  </w:p>
</w:hdr>
</file>

<file path=word/header11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1"/>
    </w:pPr>
  </w:p>
</w:hdr>
</file>

<file path=word/header11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1"/>
          </w:pPr>
        </w:p>
      </w:tc>
    </w:tr>
    <w:tr>
      <w:tblPrEx>
        <w:tblW w:w="10080" w:type="dxa"/>
        <w:jc w:val="center"/>
        <w:tblLayout w:type="fixed"/>
        <w:tblCellMar>
          <w:left w:w="108" w:type="dxa"/>
          <w:right w:w="108" w:type="dxa"/>
        </w:tblCellMar>
      </w:tblPrEx>
      <w:trPr>
        <w:jc w:val="center"/>
      </w:trPr>
      <w:tc>
        <w:tcPr>
          <w:tcW w:w="10080" w:type="dxa"/>
        </w:tcPr>
        <w:p>
          <w:pPr>
            <w:pStyle w:val="Normal391"/>
            <w:spacing w:before="60" w:after="200"/>
            <w:jc w:val="center"/>
          </w:pPr>
          <w:r>
            <w:rPr>
              <w:rFonts w:ascii="arial" w:eastAsia="arial" w:hAnsi="arial" w:cs="arial"/>
              <w:sz w:val="20"/>
            </w:rPr>
            <w:t>Großaufgebot der Polizei Protest Palästina-Demo zieht von Wedding nach Prenzlauer Berg.</w:t>
          </w:r>
        </w:p>
      </w:tc>
    </w:tr>
  </w:tbl>
</w:hdr>
</file>

<file path=word/header11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1"/>
    </w:pPr>
  </w:p>
</w:hdr>
</file>

<file path=word/header11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2"/>
    </w:pPr>
  </w:p>
</w:hdr>
</file>

<file path=word/header11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2"/>
          </w:pPr>
        </w:p>
      </w:tc>
    </w:tr>
    <w:tr>
      <w:tblPrEx>
        <w:tblW w:w="10080" w:type="dxa"/>
        <w:jc w:val="center"/>
        <w:tblLayout w:type="fixed"/>
        <w:tblCellMar>
          <w:left w:w="108" w:type="dxa"/>
          <w:right w:w="108" w:type="dxa"/>
        </w:tblCellMar>
      </w:tblPrEx>
      <w:trPr>
        <w:jc w:val="center"/>
      </w:trPr>
      <w:tc>
        <w:tcPr>
          <w:tcW w:w="10080" w:type="dxa"/>
        </w:tcPr>
        <w:p>
          <w:pPr>
            <w:pStyle w:val="Normal392"/>
            <w:spacing w:before="60" w:after="200"/>
            <w:jc w:val="center"/>
          </w:pPr>
          <w:r>
            <w:rPr>
              <w:rFonts w:ascii="arial" w:eastAsia="arial" w:hAnsi="arial" w:cs="arial"/>
              <w:sz w:val="20"/>
            </w:rPr>
            <w:t>Großaufgebot der Polizei Protest Palästina-Demo zieht von Wedding nach Prenzlauer Berg.</w:t>
          </w:r>
        </w:p>
      </w:tc>
    </w:tr>
  </w:tbl>
</w:hdr>
</file>

<file path=word/header11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2"/>
    </w:pPr>
  </w:p>
</w:hdr>
</file>

<file path=word/header1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
    </w:pPr>
  </w:p>
</w:hdr>
</file>

<file path=word/header11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3"/>
    </w:pPr>
  </w:p>
</w:hdr>
</file>

<file path=word/header11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3"/>
          </w:pPr>
        </w:p>
      </w:tc>
    </w:tr>
    <w:tr>
      <w:tblPrEx>
        <w:tblW w:w="10080" w:type="dxa"/>
        <w:jc w:val="center"/>
        <w:tblLayout w:type="fixed"/>
        <w:tblCellMar>
          <w:left w:w="108" w:type="dxa"/>
          <w:right w:w="108" w:type="dxa"/>
        </w:tblCellMar>
      </w:tblPrEx>
      <w:trPr>
        <w:jc w:val="center"/>
      </w:trPr>
      <w:tc>
        <w:tcPr>
          <w:tcW w:w="10080" w:type="dxa"/>
        </w:tcPr>
        <w:p>
          <w:pPr>
            <w:pStyle w:val="Normal393"/>
            <w:spacing w:before="60" w:after="200"/>
            <w:jc w:val="center"/>
          </w:pPr>
          <w:r>
            <w:rPr>
              <w:rFonts w:ascii="arial" w:eastAsia="arial" w:hAnsi="arial" w:cs="arial"/>
              <w:sz w:val="20"/>
            </w:rPr>
            <w:t>Großaufgebot der Polizei Protest Palästina-Demo zieht von Wedding nach Prenzlauer Berg.</w:t>
          </w:r>
        </w:p>
      </w:tc>
    </w:tr>
  </w:tbl>
</w:hdr>
</file>

<file path=word/header11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3"/>
    </w:pPr>
  </w:p>
</w:hdr>
</file>

<file path=word/header11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4"/>
    </w:pPr>
  </w:p>
</w:hdr>
</file>

<file path=word/header11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4"/>
          </w:pPr>
        </w:p>
      </w:tc>
    </w:tr>
    <w:tr>
      <w:tblPrEx>
        <w:tblW w:w="10080" w:type="dxa"/>
        <w:jc w:val="center"/>
        <w:tblLayout w:type="fixed"/>
        <w:tblCellMar>
          <w:left w:w="108" w:type="dxa"/>
          <w:right w:w="108" w:type="dxa"/>
        </w:tblCellMar>
      </w:tblPrEx>
      <w:trPr>
        <w:jc w:val="center"/>
      </w:trPr>
      <w:tc>
        <w:tcPr>
          <w:tcW w:w="10080" w:type="dxa"/>
        </w:tcPr>
        <w:p>
          <w:pPr>
            <w:pStyle w:val="Normal394"/>
            <w:spacing w:before="60" w:after="200"/>
            <w:jc w:val="center"/>
          </w:pPr>
          <w:r>
            <w:rPr>
              <w:rFonts w:ascii="arial" w:eastAsia="arial" w:hAnsi="arial" w:cs="arial"/>
              <w:sz w:val="20"/>
            </w:rPr>
            <w:t>Vereinzelte Festnahmen Pro-Pali-Demo</w:t>
          </w:r>
        </w:p>
      </w:tc>
    </w:tr>
  </w:tbl>
</w:hdr>
</file>

<file path=word/header11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4"/>
    </w:pPr>
  </w:p>
</w:hdr>
</file>

<file path=word/header11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5"/>
    </w:pPr>
  </w:p>
</w:hdr>
</file>

<file path=word/header11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5"/>
          </w:pPr>
        </w:p>
      </w:tc>
    </w:tr>
    <w:tr>
      <w:tblPrEx>
        <w:tblW w:w="10080" w:type="dxa"/>
        <w:jc w:val="center"/>
        <w:tblLayout w:type="fixed"/>
        <w:tblCellMar>
          <w:left w:w="108" w:type="dxa"/>
          <w:right w:w="108" w:type="dxa"/>
        </w:tblCellMar>
      </w:tblPrEx>
      <w:trPr>
        <w:jc w:val="center"/>
      </w:trPr>
      <w:tc>
        <w:tcPr>
          <w:tcW w:w="10080" w:type="dxa"/>
        </w:tcPr>
        <w:p>
          <w:pPr>
            <w:pStyle w:val="Normal395"/>
            <w:spacing w:before="60" w:after="200"/>
            <w:jc w:val="center"/>
          </w:pPr>
          <w:r>
            <w:rPr>
              <w:rFonts w:ascii="arial" w:eastAsia="arial" w:hAnsi="arial" w:cs="arial"/>
              <w:sz w:val="20"/>
            </w:rPr>
            <w:t>Gaza-Demos: Polizisten beworfen, Israel-Fahnen entrissen</w:t>
          </w:r>
        </w:p>
      </w:tc>
    </w:tr>
  </w:tbl>
</w:hdr>
</file>

<file path=word/header11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5"/>
    </w:pPr>
  </w:p>
</w:hdr>
</file>

<file path=word/header11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6"/>
    </w:pPr>
  </w:p>
</w:hdr>
</file>

<file path=word/header1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
          </w:pPr>
        </w:p>
      </w:tc>
    </w:tr>
    <w:tr>
      <w:tblPrEx>
        <w:tblW w:w="10080" w:type="dxa"/>
        <w:jc w:val="center"/>
        <w:tblLayout w:type="fixed"/>
        <w:tblCellMar>
          <w:left w:w="108" w:type="dxa"/>
          <w:right w:w="108" w:type="dxa"/>
        </w:tblCellMar>
      </w:tblPrEx>
      <w:trPr>
        <w:jc w:val="center"/>
      </w:trPr>
      <w:tc>
        <w:tcPr>
          <w:tcW w:w="10080" w:type="dxa"/>
        </w:tcPr>
        <w:p>
          <w:pPr>
            <w:pStyle w:val="Normal39"/>
            <w:spacing w:before="60" w:after="200"/>
            <w:jc w:val="center"/>
          </w:pPr>
          <w:r>
            <w:rPr>
              <w:rFonts w:ascii="arial" w:eastAsia="arial" w:hAnsi="arial" w:cs="arial"/>
              <w:sz w:val="20"/>
            </w:rPr>
            <w:t>Pro-Palästina-Demo am Samstag</w:t>
          </w:r>
        </w:p>
      </w:tc>
    </w:tr>
  </w:tbl>
</w:hdr>
</file>

<file path=word/header11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6"/>
          </w:pPr>
        </w:p>
      </w:tc>
    </w:tr>
    <w:tr>
      <w:tblPrEx>
        <w:tblW w:w="10080" w:type="dxa"/>
        <w:jc w:val="center"/>
        <w:tblLayout w:type="fixed"/>
        <w:tblCellMar>
          <w:left w:w="108" w:type="dxa"/>
          <w:right w:w="108" w:type="dxa"/>
        </w:tblCellMar>
      </w:tblPrEx>
      <w:trPr>
        <w:jc w:val="center"/>
      </w:trPr>
      <w:tc>
        <w:tcPr>
          <w:tcW w:w="10080" w:type="dxa"/>
        </w:tcPr>
        <w:p>
          <w:pPr>
            <w:pStyle w:val="Normal396"/>
            <w:spacing w:before="60" w:after="200"/>
            <w:jc w:val="center"/>
          </w:pPr>
          <w:r>
            <w:rPr>
              <w:rFonts w:ascii="arial" w:eastAsia="arial" w:hAnsi="arial" w:cs="arial"/>
              <w:sz w:val="20"/>
            </w:rPr>
            <w:t>Propalästinensische Demo mit 3000 Teilnehmern in Berlin</w:t>
          </w:r>
        </w:p>
      </w:tc>
    </w:tr>
  </w:tbl>
</w:hdr>
</file>

<file path=word/header11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6"/>
    </w:pPr>
  </w:p>
</w:hdr>
</file>

<file path=word/header11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7"/>
    </w:pPr>
  </w:p>
</w:hdr>
</file>

<file path=word/header11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7"/>
          </w:pPr>
        </w:p>
      </w:tc>
    </w:tr>
    <w:tr>
      <w:tblPrEx>
        <w:tblW w:w="10080" w:type="dxa"/>
        <w:jc w:val="center"/>
        <w:tblLayout w:type="fixed"/>
        <w:tblCellMar>
          <w:left w:w="108" w:type="dxa"/>
          <w:right w:w="108" w:type="dxa"/>
        </w:tblCellMar>
      </w:tblPrEx>
      <w:trPr>
        <w:jc w:val="center"/>
      </w:trPr>
      <w:tc>
        <w:tcPr>
          <w:tcW w:w="10080" w:type="dxa"/>
        </w:tcPr>
        <w:p>
          <w:pPr>
            <w:pStyle w:val="Normal397"/>
            <w:spacing w:before="60" w:after="200"/>
            <w:jc w:val="center"/>
          </w:pPr>
          <w:r>
            <w:rPr>
              <w:rFonts w:ascii="arial" w:eastAsia="arial" w:hAnsi="arial" w:cs="arial"/>
              <w:sz w:val="20"/>
            </w:rPr>
            <w:t>Propalästinensische Demo mit 3000 Teilnehmern in Berlin</w:t>
          </w:r>
        </w:p>
      </w:tc>
    </w:tr>
  </w:tbl>
</w:hdr>
</file>

<file path=word/header11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7"/>
    </w:pPr>
  </w:p>
</w:hdr>
</file>

<file path=word/header11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8"/>
    </w:pPr>
  </w:p>
</w:hdr>
</file>

<file path=word/header11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8"/>
          </w:pPr>
        </w:p>
      </w:tc>
    </w:tr>
    <w:tr>
      <w:tblPrEx>
        <w:tblW w:w="10080" w:type="dxa"/>
        <w:jc w:val="center"/>
        <w:tblLayout w:type="fixed"/>
        <w:tblCellMar>
          <w:left w:w="108" w:type="dxa"/>
          <w:right w:w="108" w:type="dxa"/>
        </w:tblCellMar>
      </w:tblPrEx>
      <w:trPr>
        <w:jc w:val="center"/>
      </w:trPr>
      <w:tc>
        <w:tcPr>
          <w:tcW w:w="10080" w:type="dxa"/>
        </w:tcPr>
        <w:p>
          <w:pPr>
            <w:pStyle w:val="Normal398"/>
            <w:spacing w:before="60" w:after="200"/>
            <w:jc w:val="center"/>
          </w:pPr>
          <w:r>
            <w:rPr>
              <w:rFonts w:ascii="arial" w:eastAsia="arial" w:hAnsi="arial" w:cs="arial"/>
              <w:sz w:val="20"/>
            </w:rPr>
            <w:t>Tausende bei Berliner Demo von Fridays for Future</w:t>
          </w:r>
        </w:p>
      </w:tc>
    </w:tr>
  </w:tbl>
</w:hdr>
</file>

<file path=word/header11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8"/>
    </w:pPr>
  </w:p>
</w:hdr>
</file>

<file path=word/header11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9"/>
    </w:pPr>
  </w:p>
</w:hdr>
</file>

<file path=word/header11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9"/>
          </w:pPr>
        </w:p>
      </w:tc>
    </w:tr>
    <w:tr>
      <w:tblPrEx>
        <w:tblW w:w="10080" w:type="dxa"/>
        <w:jc w:val="center"/>
        <w:tblLayout w:type="fixed"/>
        <w:tblCellMar>
          <w:left w:w="108" w:type="dxa"/>
          <w:right w:w="108" w:type="dxa"/>
        </w:tblCellMar>
      </w:tblPrEx>
      <w:trPr>
        <w:jc w:val="center"/>
      </w:trPr>
      <w:tc>
        <w:tcPr>
          <w:tcW w:w="10080" w:type="dxa"/>
        </w:tcPr>
        <w:p>
          <w:pPr>
            <w:pStyle w:val="Normal399"/>
            <w:spacing w:before="60" w:after="200"/>
            <w:jc w:val="center"/>
          </w:pPr>
          <w:r>
            <w:rPr>
              <w:rFonts w:ascii="arial" w:eastAsia="arial" w:hAnsi="arial" w:cs="arial"/>
              <w:sz w:val="20"/>
            </w:rPr>
            <w:t>,,Berlin muss brennen" Flaschenwürfe und Angriffe - 14 Festnahmen bei Pro-Palästina-Demo in Berlin</w:t>
          </w:r>
        </w:p>
      </w:tc>
    </w:tr>
  </w:tbl>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
    </w:pPr>
  </w:p>
</w:hdr>
</file>

<file path=word/header1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
    </w:pPr>
  </w:p>
</w:hdr>
</file>

<file path=word/header12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9"/>
    </w:pPr>
  </w:p>
</w:hdr>
</file>

<file path=word/header12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0"/>
    </w:pPr>
  </w:p>
</w:hdr>
</file>

<file path=word/header12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0"/>
          </w:pPr>
        </w:p>
      </w:tc>
    </w:tr>
    <w:tr>
      <w:tblPrEx>
        <w:tblW w:w="10080" w:type="dxa"/>
        <w:jc w:val="center"/>
        <w:tblLayout w:type="fixed"/>
        <w:tblCellMar>
          <w:left w:w="108" w:type="dxa"/>
          <w:right w:w="108" w:type="dxa"/>
        </w:tblCellMar>
      </w:tblPrEx>
      <w:trPr>
        <w:jc w:val="center"/>
      </w:trPr>
      <w:tc>
        <w:tcPr>
          <w:tcW w:w="10080" w:type="dxa"/>
        </w:tcPr>
        <w:p>
          <w:pPr>
            <w:pStyle w:val="Normal400"/>
            <w:spacing w:before="60" w:after="200"/>
            <w:jc w:val="center"/>
          </w:pPr>
          <w:r>
            <w:rPr>
              <w:rFonts w:ascii="arial" w:eastAsia="arial" w:hAnsi="arial" w:cs="arial"/>
              <w:sz w:val="20"/>
            </w:rPr>
            <w:t>Internationale Protest-Offensive von Fridays for Future: Junge und alte Klimaaktivisten auf dem Schadowplatz</w:t>
          </w:r>
        </w:p>
      </w:tc>
    </w:tr>
  </w:tbl>
</w:hdr>
</file>

<file path=word/header12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0"/>
    </w:pPr>
  </w:p>
</w:hdr>
</file>

<file path=word/header12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1"/>
    </w:pPr>
  </w:p>
</w:hdr>
</file>

<file path=word/header12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1"/>
          </w:pPr>
        </w:p>
      </w:tc>
    </w:tr>
    <w:tr>
      <w:tblPrEx>
        <w:tblW w:w="10080" w:type="dxa"/>
        <w:jc w:val="center"/>
        <w:tblLayout w:type="fixed"/>
        <w:tblCellMar>
          <w:left w:w="108" w:type="dxa"/>
          <w:right w:w="108" w:type="dxa"/>
        </w:tblCellMar>
      </w:tblPrEx>
      <w:trPr>
        <w:jc w:val="center"/>
      </w:trPr>
      <w:tc>
        <w:tcPr>
          <w:tcW w:w="10080" w:type="dxa"/>
        </w:tcPr>
        <w:p>
          <w:pPr>
            <w:pStyle w:val="Normal401"/>
            <w:spacing w:before="60" w:after="200"/>
            <w:jc w:val="center"/>
          </w:pPr>
          <w:r>
            <w:rPr>
              <w:rFonts w:ascii="arial" w:eastAsia="arial" w:hAnsi="arial" w:cs="arial"/>
              <w:sz w:val="20"/>
            </w:rPr>
            <w:t>Hass und Hafermilch</w:t>
          </w:r>
        </w:p>
      </w:tc>
    </w:tr>
  </w:tbl>
</w:hdr>
</file>

<file path=word/header12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1"/>
    </w:pPr>
  </w:p>
</w:hdr>
</file>

<file path=word/header12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2"/>
    </w:pPr>
  </w:p>
</w:hdr>
</file>

<file path=word/header12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2"/>
          </w:pPr>
        </w:p>
      </w:tc>
    </w:tr>
    <w:tr>
      <w:tblPrEx>
        <w:tblW w:w="10080" w:type="dxa"/>
        <w:jc w:val="center"/>
        <w:tblLayout w:type="fixed"/>
        <w:tblCellMar>
          <w:left w:w="108" w:type="dxa"/>
          <w:right w:w="108" w:type="dxa"/>
        </w:tblCellMar>
      </w:tblPrEx>
      <w:trPr>
        <w:jc w:val="center"/>
      </w:trPr>
      <w:tc>
        <w:tcPr>
          <w:tcW w:w="10080" w:type="dxa"/>
        </w:tcPr>
        <w:p>
          <w:pPr>
            <w:pStyle w:val="Normal402"/>
            <w:spacing w:before="60" w:after="200"/>
            <w:jc w:val="center"/>
          </w:pPr>
          <w:r>
            <w:rPr>
              <w:rFonts w:ascii="arial" w:eastAsia="arial" w:hAnsi="arial" w:cs="arial"/>
              <w:sz w:val="20"/>
            </w:rPr>
            <w:t>Mitten in Berlin Islamist ruft zur  Vernichtung von Ungerechten  auf</w:t>
          </w:r>
        </w:p>
      </w:tc>
    </w:tr>
  </w:tbl>
</w:hdr>
</file>

<file path=word/header12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2"/>
    </w:pPr>
  </w:p>
</w:hdr>
</file>

<file path=word/header1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
    </w:pPr>
  </w:p>
</w:hdr>
</file>

<file path=word/header12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3"/>
    </w:pPr>
  </w:p>
</w:hdr>
</file>

<file path=word/header12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3"/>
          </w:pPr>
        </w:p>
      </w:tc>
    </w:tr>
    <w:tr>
      <w:tblPrEx>
        <w:tblW w:w="10080" w:type="dxa"/>
        <w:jc w:val="center"/>
        <w:tblLayout w:type="fixed"/>
        <w:tblCellMar>
          <w:left w:w="108" w:type="dxa"/>
          <w:right w:w="108" w:type="dxa"/>
        </w:tblCellMar>
      </w:tblPrEx>
      <w:trPr>
        <w:jc w:val="center"/>
      </w:trPr>
      <w:tc>
        <w:tcPr>
          <w:tcW w:w="10080" w:type="dxa"/>
        </w:tcPr>
        <w:p>
          <w:pPr>
            <w:pStyle w:val="Normal403"/>
            <w:spacing w:before="60" w:after="200"/>
            <w:jc w:val="center"/>
          </w:pPr>
          <w:r>
            <w:rPr>
              <w:rFonts w:ascii="arial" w:eastAsia="arial" w:hAnsi="arial" w:cs="arial"/>
              <w:sz w:val="20"/>
            </w:rPr>
            <w:t>Eine Nacht auf TikTok Ich gebe keiner Frau die Hand, weil ich Frauen respektiere</w:t>
          </w:r>
        </w:p>
      </w:tc>
    </w:tr>
  </w:tbl>
</w:hdr>
</file>

<file path=word/header12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3"/>
    </w:pPr>
  </w:p>
</w:hdr>
</file>

<file path=word/header12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4"/>
    </w:pPr>
  </w:p>
</w:hdr>
</file>

<file path=word/header12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4"/>
          </w:pPr>
        </w:p>
      </w:tc>
    </w:tr>
    <w:tr>
      <w:tblPrEx>
        <w:tblW w:w="10080" w:type="dxa"/>
        <w:jc w:val="center"/>
        <w:tblLayout w:type="fixed"/>
        <w:tblCellMar>
          <w:left w:w="108" w:type="dxa"/>
          <w:right w:w="108" w:type="dxa"/>
        </w:tblCellMar>
      </w:tblPrEx>
      <w:trPr>
        <w:jc w:val="center"/>
      </w:trPr>
      <w:tc>
        <w:tcPr>
          <w:tcW w:w="10080" w:type="dxa"/>
        </w:tcPr>
        <w:p>
          <w:pPr>
            <w:pStyle w:val="Normal404"/>
            <w:spacing w:before="60" w:after="200"/>
            <w:jc w:val="center"/>
          </w:pPr>
          <w:r>
            <w:rPr>
              <w:rFonts w:ascii="arial" w:eastAsia="arial" w:hAnsi="arial" w:cs="arial"/>
              <w:sz w:val="20"/>
            </w:rPr>
            <w:t>14 Festnahmen bei Palästina-Demo</w:t>
          </w:r>
        </w:p>
      </w:tc>
    </w:tr>
  </w:tbl>
</w:hdr>
</file>

<file path=word/header12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4"/>
    </w:pPr>
  </w:p>
</w:hdr>
</file>

<file path=word/header12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5"/>
    </w:pPr>
  </w:p>
</w:hdr>
</file>

<file path=word/header12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5"/>
          </w:pPr>
        </w:p>
      </w:tc>
    </w:tr>
    <w:tr>
      <w:tblPrEx>
        <w:tblW w:w="10080" w:type="dxa"/>
        <w:jc w:val="center"/>
        <w:tblLayout w:type="fixed"/>
        <w:tblCellMar>
          <w:left w:w="108" w:type="dxa"/>
          <w:right w:w="108" w:type="dxa"/>
        </w:tblCellMar>
      </w:tblPrEx>
      <w:trPr>
        <w:jc w:val="center"/>
      </w:trPr>
      <w:tc>
        <w:tcPr>
          <w:tcW w:w="10080" w:type="dxa"/>
        </w:tcPr>
        <w:p>
          <w:pPr>
            <w:pStyle w:val="Normal405"/>
            <w:spacing w:before="60" w:after="200"/>
            <w:jc w:val="center"/>
          </w:pPr>
          <w:r>
            <w:rPr>
              <w:rFonts w:ascii="arial" w:eastAsia="arial" w:hAnsi="arial" w:cs="arial"/>
              <w:sz w:val="20"/>
            </w:rPr>
            <w:t>14 Festnahmen bei Palästina-Demo</w:t>
          </w:r>
        </w:p>
      </w:tc>
    </w:tr>
  </w:tbl>
</w:hdr>
</file>

<file path=word/header12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5"/>
    </w:pPr>
  </w:p>
</w:hdr>
</file>

<file path=word/header12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6"/>
    </w:pPr>
  </w:p>
</w:hdr>
</file>

<file path=word/header1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
          </w:pPr>
        </w:p>
      </w:tc>
    </w:tr>
    <w:tr>
      <w:tblPrEx>
        <w:tblW w:w="10080" w:type="dxa"/>
        <w:jc w:val="center"/>
        <w:tblLayout w:type="fixed"/>
        <w:tblCellMar>
          <w:left w:w="108" w:type="dxa"/>
          <w:right w:w="108" w:type="dxa"/>
        </w:tblCellMar>
      </w:tblPrEx>
      <w:trPr>
        <w:jc w:val="center"/>
      </w:trPr>
      <w:tc>
        <w:tcPr>
          <w:tcW w:w="10080" w:type="dxa"/>
        </w:tcPr>
        <w:p>
          <w:pPr>
            <w:pStyle w:val="Normal40"/>
            <w:spacing w:before="60" w:after="200"/>
            <w:jc w:val="center"/>
          </w:pPr>
          <w:r>
            <w:rPr>
              <w:rFonts w:ascii="arial" w:eastAsia="arial" w:hAnsi="arial" w:cs="arial"/>
              <w:sz w:val="20"/>
            </w:rPr>
            <w:t>Gegenrede Die linke Ignoranz gegenüber der Bedeutung des Palästinenser-Tuchs</w:t>
          </w:r>
        </w:p>
      </w:tc>
    </w:tr>
  </w:tbl>
</w:hdr>
</file>

<file path=word/header12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6"/>
          </w:pPr>
        </w:p>
      </w:tc>
    </w:tr>
    <w:tr>
      <w:tblPrEx>
        <w:tblW w:w="10080" w:type="dxa"/>
        <w:jc w:val="center"/>
        <w:tblLayout w:type="fixed"/>
        <w:tblCellMar>
          <w:left w:w="108" w:type="dxa"/>
          <w:right w:w="108" w:type="dxa"/>
        </w:tblCellMar>
      </w:tblPrEx>
      <w:trPr>
        <w:jc w:val="center"/>
      </w:trPr>
      <w:tc>
        <w:tcPr>
          <w:tcW w:w="10080" w:type="dxa"/>
        </w:tcPr>
        <w:p>
          <w:pPr>
            <w:pStyle w:val="Normal406"/>
            <w:spacing w:before="60" w:after="200"/>
            <w:jc w:val="center"/>
          </w:pPr>
          <w:r>
            <w:rPr>
              <w:rFonts w:ascii="arial" w:eastAsia="arial" w:hAnsi="arial" w:cs="arial"/>
              <w:sz w:val="20"/>
            </w:rPr>
            <w:t>14 Festnahmen bei Palästina-Demo</w:t>
          </w:r>
        </w:p>
      </w:tc>
    </w:tr>
  </w:tbl>
</w:hdr>
</file>

<file path=word/header12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6"/>
    </w:pPr>
  </w:p>
</w:hdr>
</file>

<file path=word/header12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7"/>
    </w:pPr>
  </w:p>
</w:hdr>
</file>

<file path=word/header12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7"/>
          </w:pPr>
        </w:p>
      </w:tc>
    </w:tr>
    <w:tr>
      <w:tblPrEx>
        <w:tblW w:w="10080" w:type="dxa"/>
        <w:jc w:val="center"/>
        <w:tblLayout w:type="fixed"/>
        <w:tblCellMar>
          <w:left w:w="108" w:type="dxa"/>
          <w:right w:w="108" w:type="dxa"/>
        </w:tblCellMar>
      </w:tblPrEx>
      <w:trPr>
        <w:jc w:val="center"/>
      </w:trPr>
      <w:tc>
        <w:tcPr>
          <w:tcW w:w="10080" w:type="dxa"/>
        </w:tcPr>
        <w:p>
          <w:pPr>
            <w:pStyle w:val="Normal407"/>
            <w:spacing w:before="60" w:after="200"/>
            <w:jc w:val="center"/>
          </w:pPr>
          <w:r>
            <w:rPr>
              <w:rFonts w:ascii="arial" w:eastAsia="arial" w:hAnsi="arial" w:cs="arial"/>
              <w:sz w:val="20"/>
            </w:rPr>
            <w:t>Tausende bei Berliner Demo von Fridays for Future</w:t>
          </w:r>
        </w:p>
      </w:tc>
    </w:tr>
  </w:tbl>
</w:hdr>
</file>

<file path=word/header12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7"/>
    </w:pPr>
  </w:p>
</w:hdr>
</file>

<file path=word/header12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8"/>
    </w:pPr>
  </w:p>
</w:hdr>
</file>

<file path=word/header12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8"/>
          </w:pPr>
        </w:p>
      </w:tc>
    </w:tr>
    <w:tr>
      <w:tblPrEx>
        <w:tblW w:w="10080" w:type="dxa"/>
        <w:jc w:val="center"/>
        <w:tblLayout w:type="fixed"/>
        <w:tblCellMar>
          <w:left w:w="108" w:type="dxa"/>
          <w:right w:w="108" w:type="dxa"/>
        </w:tblCellMar>
      </w:tblPrEx>
      <w:trPr>
        <w:jc w:val="center"/>
      </w:trPr>
      <w:tc>
        <w:tcPr>
          <w:tcW w:w="10080" w:type="dxa"/>
        </w:tcPr>
        <w:p>
          <w:pPr>
            <w:pStyle w:val="Normal408"/>
            <w:spacing w:before="60" w:after="200"/>
            <w:jc w:val="center"/>
          </w:pPr>
          <w:r>
            <w:rPr>
              <w:rFonts w:ascii="arial" w:eastAsia="arial" w:hAnsi="arial" w:cs="arial"/>
              <w:sz w:val="20"/>
            </w:rPr>
            <w:t>,,Berlin muss brennen" Flaschenwürfe und Angriffe - 14 Festnahmen bei Pro-Palästina-Demo in Berlin</w:t>
          </w:r>
        </w:p>
      </w:tc>
    </w:tr>
  </w:tbl>
</w:hdr>
</file>

<file path=word/header12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8"/>
    </w:pPr>
  </w:p>
</w:hdr>
</file>

<file path=word/header12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9"/>
    </w:pPr>
  </w:p>
</w:hdr>
</file>

<file path=word/header12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9"/>
          </w:pPr>
        </w:p>
      </w:tc>
    </w:tr>
    <w:tr>
      <w:tblPrEx>
        <w:tblW w:w="10080" w:type="dxa"/>
        <w:jc w:val="center"/>
        <w:tblLayout w:type="fixed"/>
        <w:tblCellMar>
          <w:left w:w="108" w:type="dxa"/>
          <w:right w:w="108" w:type="dxa"/>
        </w:tblCellMar>
      </w:tblPrEx>
      <w:trPr>
        <w:jc w:val="center"/>
      </w:trPr>
      <w:tc>
        <w:tcPr>
          <w:tcW w:w="10080" w:type="dxa"/>
        </w:tcPr>
        <w:p>
          <w:pPr>
            <w:pStyle w:val="Normal409"/>
            <w:spacing w:before="60" w:after="200"/>
            <w:jc w:val="center"/>
          </w:pPr>
          <w:r>
            <w:rPr>
              <w:rFonts w:ascii="arial" w:eastAsia="arial" w:hAnsi="arial" w:cs="arial"/>
              <w:sz w:val="20"/>
            </w:rPr>
            <w:t>Berlin-Neukölln Steine fliegen auf Polizei - Mehr als 800 Teilnehmer bei Palästina-Demo</w:t>
          </w:r>
        </w:p>
      </w:tc>
    </w:tr>
  </w:tbl>
</w:hdr>
</file>

<file path=word/header1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
    </w:pPr>
  </w:p>
</w:hdr>
</file>

<file path=word/header12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9"/>
    </w:pPr>
  </w:p>
</w:hdr>
</file>

<file path=word/header12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0"/>
    </w:pPr>
  </w:p>
</w:hdr>
</file>

<file path=word/header12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0"/>
          </w:pPr>
        </w:p>
      </w:tc>
    </w:tr>
    <w:tr>
      <w:tblPrEx>
        <w:tblW w:w="10080" w:type="dxa"/>
        <w:jc w:val="center"/>
        <w:tblLayout w:type="fixed"/>
        <w:tblCellMar>
          <w:left w:w="108" w:type="dxa"/>
          <w:right w:w="108" w:type="dxa"/>
        </w:tblCellMar>
      </w:tblPrEx>
      <w:trPr>
        <w:jc w:val="center"/>
      </w:trPr>
      <w:tc>
        <w:tcPr>
          <w:tcW w:w="10080" w:type="dxa"/>
        </w:tcPr>
        <w:p>
          <w:pPr>
            <w:pStyle w:val="Normal410"/>
            <w:spacing w:before="60" w:after="200"/>
            <w:jc w:val="center"/>
          </w:pPr>
          <w:r>
            <w:rPr>
              <w:rFonts w:ascii="arial" w:eastAsia="arial" w:hAnsi="arial" w:cs="arial"/>
              <w:sz w:val="20"/>
            </w:rPr>
            <w:t>Mitten in Berlin Wer steckt hinter den Krawall-Demos der Juden-Hasser?</w:t>
          </w:r>
        </w:p>
      </w:tc>
    </w:tr>
  </w:tbl>
</w:hdr>
</file>

<file path=word/header12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0"/>
    </w:pPr>
  </w:p>
</w:hdr>
</file>

<file path=word/header12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1"/>
    </w:pPr>
  </w:p>
</w:hdr>
</file>

<file path=word/header12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1"/>
          </w:pPr>
        </w:p>
      </w:tc>
    </w:tr>
    <w:tr>
      <w:tblPrEx>
        <w:tblW w:w="10080" w:type="dxa"/>
        <w:jc w:val="center"/>
        <w:tblLayout w:type="fixed"/>
        <w:tblCellMar>
          <w:left w:w="108" w:type="dxa"/>
          <w:right w:w="108" w:type="dxa"/>
        </w:tblCellMar>
      </w:tblPrEx>
      <w:trPr>
        <w:jc w:val="center"/>
      </w:trPr>
      <w:tc>
        <w:tcPr>
          <w:tcW w:w="10080" w:type="dxa"/>
        </w:tcPr>
        <w:p>
          <w:pPr>
            <w:pStyle w:val="Normal411"/>
            <w:spacing w:before="60" w:after="200"/>
            <w:jc w:val="center"/>
          </w:pPr>
          <w:r>
            <w:rPr>
              <w:rFonts w:ascii="arial" w:eastAsia="arial" w:hAnsi="arial" w:cs="arial"/>
              <w:sz w:val="20"/>
            </w:rPr>
            <w:t>Heftige Ausschreitungen in Berlin Wasserwerfer-Einsatz bei Hass-Demo</w:t>
          </w:r>
        </w:p>
      </w:tc>
    </w:tr>
  </w:tbl>
</w:hdr>
</file>

<file path=word/header12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1"/>
    </w:pPr>
  </w:p>
</w:hdr>
</file>

<file path=word/header12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2"/>
    </w:pPr>
  </w:p>
</w:hdr>
</file>

<file path=word/header12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2"/>
          </w:pPr>
        </w:p>
      </w:tc>
    </w:tr>
    <w:tr>
      <w:tblPrEx>
        <w:tblW w:w="10080" w:type="dxa"/>
        <w:jc w:val="center"/>
        <w:tblLayout w:type="fixed"/>
        <w:tblCellMar>
          <w:left w:w="108" w:type="dxa"/>
          <w:right w:w="108" w:type="dxa"/>
        </w:tblCellMar>
      </w:tblPrEx>
      <w:trPr>
        <w:jc w:val="center"/>
      </w:trPr>
      <w:tc>
        <w:tcPr>
          <w:tcW w:w="10080" w:type="dxa"/>
        </w:tcPr>
        <w:p>
          <w:pPr>
            <w:pStyle w:val="Normal412"/>
            <w:spacing w:before="60" w:after="200"/>
            <w:jc w:val="center"/>
          </w:pPr>
          <w:r>
            <w:rPr>
              <w:rFonts w:ascii="arial" w:eastAsia="arial" w:hAnsi="arial" w:cs="arial"/>
              <w:sz w:val="20"/>
            </w:rPr>
            <w:t>Wer sind die JUDEN-HASSER? Was tut die Polizei? EINE GRUPPE ISLAMISTISCHER FANATIKER AUF KRAWALL-DEMOS</w:t>
          </w:r>
        </w:p>
      </w:tc>
    </w:tr>
  </w:tbl>
</w:hdr>
</file>

<file path=word/header12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2"/>
    </w:pPr>
  </w:p>
</w:hdr>
</file>

<file path=word/header1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
    </w:pPr>
  </w:p>
</w:hdr>
</file>

<file path=word/header12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3"/>
    </w:pPr>
  </w:p>
</w:hdr>
</file>

<file path=word/header12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3"/>
          </w:pPr>
        </w:p>
      </w:tc>
    </w:tr>
    <w:tr>
      <w:tblPrEx>
        <w:tblW w:w="10080" w:type="dxa"/>
        <w:jc w:val="center"/>
        <w:tblLayout w:type="fixed"/>
        <w:tblCellMar>
          <w:left w:w="108" w:type="dxa"/>
          <w:right w:w="108" w:type="dxa"/>
        </w:tblCellMar>
      </w:tblPrEx>
      <w:trPr>
        <w:jc w:val="center"/>
      </w:trPr>
      <w:tc>
        <w:tcPr>
          <w:tcW w:w="10080" w:type="dxa"/>
        </w:tcPr>
        <w:p>
          <w:pPr>
            <w:pStyle w:val="Normal413"/>
            <w:spacing w:before="60" w:after="200"/>
            <w:jc w:val="center"/>
          </w:pPr>
          <w:r>
            <w:rPr>
              <w:rFonts w:ascii="arial" w:eastAsia="arial" w:hAnsi="arial" w:cs="arial"/>
              <w:sz w:val="20"/>
            </w:rPr>
            <w:t>Eine Nacht auf TikTok Ich gebe keiner Frau die Hand, weil ich Frauen respektiere</w:t>
          </w:r>
        </w:p>
      </w:tc>
    </w:tr>
  </w:tbl>
</w:hdr>
</file>

<file path=word/header12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3"/>
    </w:pPr>
  </w:p>
</w:hdr>
</file>

<file path=word/header12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4"/>
    </w:pPr>
  </w:p>
</w:hdr>
</file>

<file path=word/header12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4"/>
          </w:pPr>
        </w:p>
      </w:tc>
    </w:tr>
    <w:tr>
      <w:tblPrEx>
        <w:tblW w:w="10080" w:type="dxa"/>
        <w:jc w:val="center"/>
        <w:tblLayout w:type="fixed"/>
        <w:tblCellMar>
          <w:left w:w="108" w:type="dxa"/>
          <w:right w:w="108" w:type="dxa"/>
        </w:tblCellMar>
      </w:tblPrEx>
      <w:trPr>
        <w:jc w:val="center"/>
      </w:trPr>
      <w:tc>
        <w:tcPr>
          <w:tcW w:w="10080" w:type="dxa"/>
        </w:tcPr>
        <w:p>
          <w:pPr>
            <w:pStyle w:val="Normal414"/>
            <w:spacing w:before="60" w:after="200"/>
            <w:jc w:val="center"/>
          </w:pPr>
          <w:r>
            <w:rPr>
              <w:rFonts w:ascii="arial" w:eastAsia="arial" w:hAnsi="arial" w:cs="arial"/>
              <w:sz w:val="20"/>
            </w:rPr>
            <w:t>Woher kommt der Selbsthass im Westen?</w:t>
          </w:r>
        </w:p>
      </w:tc>
    </w:tr>
  </w:tbl>
</w:hdr>
</file>

<file path=word/header12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4"/>
    </w:pPr>
  </w:p>
</w:hdr>
</file>

<file path=word/header12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5"/>
    </w:pPr>
  </w:p>
</w:hdr>
</file>

<file path=word/header12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5"/>
          </w:pPr>
        </w:p>
      </w:tc>
    </w:tr>
    <w:tr>
      <w:tblPrEx>
        <w:tblW w:w="10080" w:type="dxa"/>
        <w:jc w:val="center"/>
        <w:tblLayout w:type="fixed"/>
        <w:tblCellMar>
          <w:left w:w="108" w:type="dxa"/>
          <w:right w:w="108" w:type="dxa"/>
        </w:tblCellMar>
      </w:tblPrEx>
      <w:trPr>
        <w:jc w:val="center"/>
      </w:trPr>
      <w:tc>
        <w:tcPr>
          <w:tcW w:w="10080" w:type="dxa"/>
        </w:tcPr>
        <w:p>
          <w:pPr>
            <w:pStyle w:val="Normal415"/>
            <w:spacing w:before="60" w:after="200"/>
            <w:jc w:val="center"/>
          </w:pPr>
          <w:r>
            <w:rPr>
              <w:rFonts w:ascii="arial" w:eastAsia="arial" w:hAnsi="arial" w:cs="arial"/>
              <w:sz w:val="20"/>
            </w:rPr>
            <w:t>Woher kommt der Selbsthass im Westen?</w:t>
          </w:r>
        </w:p>
      </w:tc>
    </w:tr>
  </w:tbl>
</w:hdr>
</file>

<file path=word/header12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5"/>
    </w:pPr>
  </w:p>
</w:hdr>
</file>

<file path=word/header12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6"/>
    </w:pPr>
  </w:p>
</w:hdr>
</file>

<file path=word/header1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
          </w:pPr>
        </w:p>
      </w:tc>
    </w:tr>
    <w:tr>
      <w:tblPrEx>
        <w:tblW w:w="10080" w:type="dxa"/>
        <w:jc w:val="center"/>
        <w:tblLayout w:type="fixed"/>
        <w:tblCellMar>
          <w:left w:w="108" w:type="dxa"/>
          <w:right w:w="108" w:type="dxa"/>
        </w:tblCellMar>
      </w:tblPrEx>
      <w:trPr>
        <w:jc w:val="center"/>
      </w:trPr>
      <w:tc>
        <w:tcPr>
          <w:tcW w:w="10080" w:type="dxa"/>
        </w:tcPr>
        <w:p>
          <w:pPr>
            <w:pStyle w:val="Normal41"/>
            <w:spacing w:before="60" w:after="200"/>
            <w:jc w:val="center"/>
          </w:pPr>
          <w:r>
            <w:rPr>
              <w:rFonts w:ascii="arial" w:eastAsia="arial" w:hAnsi="arial" w:cs="arial"/>
              <w:sz w:val="20"/>
            </w:rPr>
            <w:t>Langenau wehrt sich: Kein Platz für Antisemitismus Gesellschaft „Ulm für Palästina“ distanziert sich von judenfeindlichen Schmierereien und Bränden von Altpapie....</w:t>
          </w:r>
        </w:p>
      </w:tc>
    </w:tr>
  </w:tbl>
</w:hdr>
</file>

<file path=word/header12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6"/>
          </w:pPr>
        </w:p>
      </w:tc>
    </w:tr>
    <w:tr>
      <w:tblPrEx>
        <w:tblW w:w="10080" w:type="dxa"/>
        <w:jc w:val="center"/>
        <w:tblLayout w:type="fixed"/>
        <w:tblCellMar>
          <w:left w:w="108" w:type="dxa"/>
          <w:right w:w="108" w:type="dxa"/>
        </w:tblCellMar>
      </w:tblPrEx>
      <w:trPr>
        <w:jc w:val="center"/>
      </w:trPr>
      <w:tc>
        <w:tcPr>
          <w:tcW w:w="10080" w:type="dxa"/>
        </w:tcPr>
        <w:p>
          <w:pPr>
            <w:pStyle w:val="Normal416"/>
            <w:spacing w:before="60" w:after="200"/>
            <w:jc w:val="center"/>
          </w:pPr>
          <w:r>
            <w:rPr>
              <w:rFonts w:ascii="arial" w:eastAsia="arial" w:hAnsi="arial" w:cs="arial"/>
              <w:sz w:val="20"/>
            </w:rPr>
            <w:t>Polizei löst Pro-Palästina-Demo in Neukölln auf</w:t>
          </w:r>
        </w:p>
      </w:tc>
    </w:tr>
  </w:tbl>
</w:hdr>
</file>

<file path=word/header12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6"/>
    </w:pPr>
  </w:p>
</w:hdr>
</file>

<file path=word/header12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7"/>
    </w:pPr>
  </w:p>
</w:hdr>
</file>

<file path=word/header12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7"/>
          </w:pPr>
        </w:p>
      </w:tc>
    </w:tr>
    <w:tr>
      <w:tblPrEx>
        <w:tblW w:w="10080" w:type="dxa"/>
        <w:jc w:val="center"/>
        <w:tblLayout w:type="fixed"/>
        <w:tblCellMar>
          <w:left w:w="108" w:type="dxa"/>
          <w:right w:w="108" w:type="dxa"/>
        </w:tblCellMar>
      </w:tblPrEx>
      <w:trPr>
        <w:jc w:val="center"/>
      </w:trPr>
      <w:tc>
        <w:tcPr>
          <w:tcW w:w="10080" w:type="dxa"/>
        </w:tcPr>
        <w:p>
          <w:pPr>
            <w:pStyle w:val="Normal417"/>
            <w:spacing w:before="60" w:after="200"/>
            <w:jc w:val="center"/>
          </w:pPr>
          <w:r>
            <w:rPr>
              <w:rFonts w:ascii="arial" w:eastAsia="arial" w:hAnsi="arial" w:cs="arial"/>
              <w:sz w:val="20"/>
            </w:rPr>
            <w:t>Blockade von Eingang durch propalästinensische Demo beendet</w:t>
          </w:r>
        </w:p>
      </w:tc>
    </w:tr>
  </w:tbl>
</w:hdr>
</file>

<file path=word/header12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7"/>
    </w:pPr>
  </w:p>
</w:hdr>
</file>

<file path=word/header12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8"/>
    </w:pPr>
  </w:p>
</w:hdr>
</file>

<file path=word/header12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8"/>
          </w:pPr>
        </w:p>
      </w:tc>
    </w:tr>
    <w:tr>
      <w:tblPrEx>
        <w:tblW w:w="10080" w:type="dxa"/>
        <w:jc w:val="center"/>
        <w:tblLayout w:type="fixed"/>
        <w:tblCellMar>
          <w:left w:w="108" w:type="dxa"/>
          <w:right w:w="108" w:type="dxa"/>
        </w:tblCellMar>
      </w:tblPrEx>
      <w:trPr>
        <w:jc w:val="center"/>
      </w:trPr>
      <w:tc>
        <w:tcPr>
          <w:tcW w:w="10080" w:type="dxa"/>
        </w:tcPr>
        <w:p>
          <w:pPr>
            <w:pStyle w:val="Normal418"/>
            <w:spacing w:before="60" w:after="200"/>
            <w:jc w:val="center"/>
          </w:pPr>
          <w:r>
            <w:rPr>
              <w:rFonts w:ascii="arial" w:eastAsia="arial" w:hAnsi="arial" w:cs="arial"/>
              <w:sz w:val="20"/>
            </w:rPr>
            <w:t>Berlin-Neukölln; Steine fliegen auf Polizei - Mehr als 800 Teilnehmer bei Palästina-Demo</w:t>
          </w:r>
        </w:p>
      </w:tc>
    </w:tr>
  </w:tbl>
</w:hdr>
</file>

<file path=word/header12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8"/>
    </w:pPr>
  </w:p>
</w:hdr>
</file>

<file path=word/header12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9"/>
    </w:pPr>
  </w:p>
</w:hdr>
</file>

<file path=word/header12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9"/>
          </w:pPr>
        </w:p>
      </w:tc>
    </w:tr>
    <w:tr>
      <w:tblPrEx>
        <w:tblW w:w="10080" w:type="dxa"/>
        <w:jc w:val="center"/>
        <w:tblLayout w:type="fixed"/>
        <w:tblCellMar>
          <w:left w:w="108" w:type="dxa"/>
          <w:right w:w="108" w:type="dxa"/>
        </w:tblCellMar>
      </w:tblPrEx>
      <w:trPr>
        <w:jc w:val="center"/>
      </w:trPr>
      <w:tc>
        <w:tcPr>
          <w:tcW w:w="10080" w:type="dxa"/>
        </w:tcPr>
        <w:p>
          <w:pPr>
            <w:pStyle w:val="Normal419"/>
            <w:spacing w:before="60" w:after="200"/>
            <w:jc w:val="center"/>
          </w:pPr>
          <w:r>
            <w:rPr>
              <w:rFonts w:ascii="arial" w:eastAsia="arial" w:hAnsi="arial" w:cs="arial"/>
              <w:sz w:val="20"/>
            </w:rPr>
            <w:t>Nach Gewalteskalation ,,Berlin soll brennen" - Pro-Palästina-Demonstranten ziehen durch die Hauptstadt</w:t>
          </w:r>
        </w:p>
      </w:tc>
    </w:tr>
  </w:tbl>
</w:hdr>
</file>

<file path=word/header1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
    </w:pPr>
  </w:p>
</w:hdr>
</file>

<file path=word/header12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9"/>
    </w:pPr>
  </w:p>
</w:hdr>
</file>

<file path=word/header12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0"/>
    </w:pPr>
  </w:p>
</w:hdr>
</file>

<file path=word/header12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0"/>
          </w:pPr>
        </w:p>
      </w:tc>
    </w:tr>
    <w:tr>
      <w:tblPrEx>
        <w:tblW w:w="10080" w:type="dxa"/>
        <w:jc w:val="center"/>
        <w:tblLayout w:type="fixed"/>
        <w:tblCellMar>
          <w:left w:w="108" w:type="dxa"/>
          <w:right w:w="108" w:type="dxa"/>
        </w:tblCellMar>
      </w:tblPrEx>
      <w:trPr>
        <w:jc w:val="center"/>
      </w:trPr>
      <w:tc>
        <w:tcPr>
          <w:tcW w:w="10080" w:type="dxa"/>
        </w:tcPr>
        <w:p>
          <w:pPr>
            <w:pStyle w:val="Normal420"/>
            <w:spacing w:before="60" w:after="200"/>
            <w:jc w:val="center"/>
          </w:pPr>
          <w:r>
            <w:rPr>
              <w:rFonts w:ascii="arial" w:eastAsia="arial" w:hAnsi="arial" w:cs="arial"/>
              <w:sz w:val="20"/>
            </w:rPr>
            <w:t>Schon wieder Eskalation bei Demo in Berlin Judenhasser werfen Flaschen und Eier auf Polizisten</w:t>
          </w:r>
        </w:p>
      </w:tc>
    </w:tr>
  </w:tbl>
</w:hdr>
</file>

<file path=word/header12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0"/>
    </w:pPr>
  </w:p>
</w:hdr>
</file>

<file path=word/header12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1"/>
    </w:pPr>
  </w:p>
</w:hdr>
</file>

<file path=word/header12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1"/>
          </w:pPr>
        </w:p>
      </w:tc>
    </w:tr>
    <w:tr>
      <w:tblPrEx>
        <w:tblW w:w="10080" w:type="dxa"/>
        <w:jc w:val="center"/>
        <w:tblLayout w:type="fixed"/>
        <w:tblCellMar>
          <w:left w:w="108" w:type="dxa"/>
          <w:right w:w="108" w:type="dxa"/>
        </w:tblCellMar>
      </w:tblPrEx>
      <w:trPr>
        <w:jc w:val="center"/>
      </w:trPr>
      <w:tc>
        <w:tcPr>
          <w:tcW w:w="10080" w:type="dxa"/>
        </w:tcPr>
        <w:p>
          <w:pPr>
            <w:pStyle w:val="Normal421"/>
            <w:spacing w:before="60" w:after="200"/>
            <w:jc w:val="center"/>
          </w:pPr>
          <w:r>
            <w:rPr>
              <w:rFonts w:ascii="arial" w:eastAsia="arial" w:hAnsi="arial" w:cs="arial"/>
              <w:sz w:val="20"/>
            </w:rPr>
            <w:t>Holocaust verharmlost Warum wurde die Hetz-Demo nicht aufgelöst?</w:t>
          </w:r>
        </w:p>
      </w:tc>
    </w:tr>
  </w:tbl>
</w:hdr>
</file>

<file path=word/header12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1"/>
    </w:pPr>
  </w:p>
</w:hdr>
</file>

<file path=word/header12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2"/>
    </w:pPr>
  </w:p>
</w:hdr>
</file>

<file path=word/header12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2"/>
          </w:pPr>
        </w:p>
      </w:tc>
    </w:tr>
    <w:tr>
      <w:tblPrEx>
        <w:tblW w:w="10080" w:type="dxa"/>
        <w:jc w:val="center"/>
        <w:tblLayout w:type="fixed"/>
        <w:tblCellMar>
          <w:left w:w="108" w:type="dxa"/>
          <w:right w:w="108" w:type="dxa"/>
        </w:tblCellMar>
      </w:tblPrEx>
      <w:trPr>
        <w:jc w:val="center"/>
      </w:trPr>
      <w:tc>
        <w:tcPr>
          <w:tcW w:w="10080" w:type="dxa"/>
        </w:tcPr>
        <w:p>
          <w:pPr>
            <w:pStyle w:val="Normal422"/>
            <w:spacing w:before="60" w:after="200"/>
            <w:jc w:val="center"/>
          </w:pPr>
          <w:r>
            <w:rPr>
              <w:rFonts w:ascii="arial" w:eastAsia="arial" w:hAnsi="arial" w:cs="arial"/>
              <w:sz w:val="20"/>
            </w:rPr>
            <w:t>Eine Nacht auf TikTok Ich gebe keiner Frau die Hand, weil ich Frauen respektiere</w:t>
          </w:r>
        </w:p>
      </w:tc>
    </w:tr>
  </w:tbl>
</w:hdr>
</file>

<file path=word/header12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2"/>
    </w:pPr>
  </w:p>
</w:hdr>
</file>

<file path=word/header1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
    </w:pPr>
  </w:p>
</w:hdr>
</file>

<file path=word/header12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3"/>
    </w:pPr>
  </w:p>
</w:hdr>
</file>

<file path=word/header12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3"/>
          </w:pPr>
        </w:p>
      </w:tc>
    </w:tr>
    <w:tr>
      <w:tblPrEx>
        <w:tblW w:w="10080" w:type="dxa"/>
        <w:jc w:val="center"/>
        <w:tblLayout w:type="fixed"/>
        <w:tblCellMar>
          <w:left w:w="108" w:type="dxa"/>
          <w:right w:w="108" w:type="dxa"/>
        </w:tblCellMar>
      </w:tblPrEx>
      <w:trPr>
        <w:jc w:val="center"/>
      </w:trPr>
      <w:tc>
        <w:tcPr>
          <w:tcW w:w="10080" w:type="dxa"/>
        </w:tcPr>
        <w:p>
          <w:pPr>
            <w:pStyle w:val="Normal423"/>
            <w:spacing w:before="60" w:after="200"/>
            <w:jc w:val="center"/>
          </w:pPr>
          <w:r>
            <w:rPr>
              <w:rFonts w:ascii="arial" w:eastAsia="arial" w:hAnsi="arial" w:cs="arial"/>
              <w:sz w:val="20"/>
            </w:rPr>
            <w:t>In der Breite angekommen Kommentar</w:t>
          </w:r>
        </w:p>
      </w:tc>
    </w:tr>
  </w:tbl>
</w:hdr>
</file>

<file path=word/header12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3"/>
    </w:pPr>
  </w:p>
</w:hdr>
</file>

<file path=word/header12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4"/>
    </w:pPr>
  </w:p>
</w:hdr>
</file>

<file path=word/header12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4"/>
          </w:pPr>
        </w:p>
      </w:tc>
    </w:tr>
    <w:tr>
      <w:tblPrEx>
        <w:tblW w:w="10080" w:type="dxa"/>
        <w:jc w:val="center"/>
        <w:tblLayout w:type="fixed"/>
        <w:tblCellMar>
          <w:left w:w="108" w:type="dxa"/>
          <w:right w:w="108" w:type="dxa"/>
        </w:tblCellMar>
      </w:tblPrEx>
      <w:trPr>
        <w:jc w:val="center"/>
      </w:trPr>
      <w:tc>
        <w:tcPr>
          <w:tcW w:w="10080" w:type="dxa"/>
        </w:tcPr>
        <w:p>
          <w:pPr>
            <w:pStyle w:val="Normal424"/>
            <w:spacing w:before="60" w:after="200"/>
            <w:jc w:val="center"/>
          </w:pPr>
          <w:r>
            <w:rPr>
              <w:rFonts w:ascii="arial" w:eastAsia="arial" w:hAnsi="arial" w:cs="arial"/>
              <w:sz w:val="20"/>
            </w:rPr>
            <w:t>Antisemitismus</w:t>
          </w:r>
        </w:p>
      </w:tc>
    </w:tr>
  </w:tbl>
</w:hdr>
</file>

<file path=word/header12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4"/>
    </w:pPr>
  </w:p>
</w:hdr>
</file>

<file path=word/header12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5"/>
    </w:pPr>
  </w:p>
</w:hdr>
</file>

<file path=word/header12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5"/>
          </w:pPr>
        </w:p>
      </w:tc>
    </w:tr>
    <w:tr>
      <w:tblPrEx>
        <w:tblW w:w="10080" w:type="dxa"/>
        <w:jc w:val="center"/>
        <w:tblLayout w:type="fixed"/>
        <w:tblCellMar>
          <w:left w:w="108" w:type="dxa"/>
          <w:right w:w="108" w:type="dxa"/>
        </w:tblCellMar>
      </w:tblPrEx>
      <w:trPr>
        <w:jc w:val="center"/>
      </w:trPr>
      <w:tc>
        <w:tcPr>
          <w:tcW w:w="10080" w:type="dxa"/>
        </w:tcPr>
        <w:p>
          <w:pPr>
            <w:pStyle w:val="Normal425"/>
            <w:spacing w:before="60" w:after="200"/>
            <w:jc w:val="center"/>
          </w:pPr>
          <w:r>
            <w:rPr>
              <w:rFonts w:ascii="arial" w:eastAsia="arial" w:hAnsi="arial" w:cs="arial"/>
              <w:sz w:val="20"/>
            </w:rPr>
            <w:t>Polizei löst Pro-Palästina-Demo in Neukölln auf</w:t>
          </w:r>
        </w:p>
      </w:tc>
    </w:tr>
  </w:tbl>
</w:hdr>
</file>

<file path=word/header12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5"/>
    </w:pPr>
  </w:p>
</w:hdr>
</file>

<file path=word/header12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6"/>
    </w:pPr>
  </w:p>
</w:hdr>
</file>

<file path=word/header1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
          </w:pPr>
        </w:p>
      </w:tc>
    </w:tr>
    <w:tr>
      <w:tblPrEx>
        <w:tblW w:w="10080" w:type="dxa"/>
        <w:jc w:val="center"/>
        <w:tblLayout w:type="fixed"/>
        <w:tblCellMar>
          <w:left w:w="108" w:type="dxa"/>
          <w:right w:w="108" w:type="dxa"/>
        </w:tblCellMar>
      </w:tblPrEx>
      <w:trPr>
        <w:jc w:val="center"/>
      </w:trPr>
      <w:tc>
        <w:tcPr>
          <w:tcW w:w="10080" w:type="dxa"/>
        </w:tcPr>
        <w:p>
          <w:pPr>
            <w:pStyle w:val="Normal42"/>
            <w:spacing w:before="60" w:after="200"/>
            <w:jc w:val="center"/>
          </w:pPr>
          <w:r>
            <w:rPr>
              <w:rFonts w:ascii="arial" w:eastAsia="arial" w:hAnsi="arial" w:cs="arial"/>
              <w:sz w:val="20"/>
            </w:rPr>
            <w:t>Anklage wegen Brandanschlägen</w:t>
          </w:r>
        </w:p>
      </w:tc>
    </w:tr>
  </w:tbl>
</w:hdr>
</file>

<file path=word/header12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6"/>
          </w:pPr>
        </w:p>
      </w:tc>
    </w:tr>
    <w:tr>
      <w:tblPrEx>
        <w:tblW w:w="10080" w:type="dxa"/>
        <w:jc w:val="center"/>
        <w:tblLayout w:type="fixed"/>
        <w:tblCellMar>
          <w:left w:w="108" w:type="dxa"/>
          <w:right w:w="108" w:type="dxa"/>
        </w:tblCellMar>
      </w:tblPrEx>
      <w:trPr>
        <w:jc w:val="center"/>
      </w:trPr>
      <w:tc>
        <w:tcPr>
          <w:tcW w:w="10080" w:type="dxa"/>
        </w:tcPr>
        <w:p>
          <w:pPr>
            <w:pStyle w:val="Normal426"/>
            <w:spacing w:before="60" w:after="200"/>
            <w:jc w:val="center"/>
          </w:pPr>
          <w:r>
            <w:rPr>
              <w:rFonts w:ascii="arial" w:eastAsia="arial" w:hAnsi="arial" w:cs="arial"/>
              <w:sz w:val="20"/>
            </w:rPr>
            <w:t>Blockade von Eingang durch propalästinensische Demo beendet</w:t>
          </w:r>
        </w:p>
      </w:tc>
    </w:tr>
  </w:tbl>
</w:hdr>
</file>

<file path=word/header12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6"/>
    </w:pPr>
  </w:p>
</w:hdr>
</file>

<file path=word/header12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7"/>
    </w:pPr>
  </w:p>
</w:hdr>
</file>

<file path=word/header12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7"/>
          </w:pPr>
        </w:p>
      </w:tc>
    </w:tr>
    <w:tr>
      <w:tblPrEx>
        <w:tblW w:w="10080" w:type="dxa"/>
        <w:jc w:val="center"/>
        <w:tblLayout w:type="fixed"/>
        <w:tblCellMar>
          <w:left w:w="108" w:type="dxa"/>
          <w:right w:w="108" w:type="dxa"/>
        </w:tblCellMar>
      </w:tblPrEx>
      <w:trPr>
        <w:jc w:val="center"/>
      </w:trPr>
      <w:tc>
        <w:tcPr>
          <w:tcW w:w="10080" w:type="dxa"/>
        </w:tcPr>
        <w:p>
          <w:pPr>
            <w:pStyle w:val="Normal427"/>
            <w:spacing w:before="60" w:after="200"/>
            <w:jc w:val="center"/>
          </w:pPr>
          <w:r>
            <w:rPr>
              <w:rFonts w:ascii="arial" w:eastAsia="arial" w:hAnsi="arial" w:cs="arial"/>
              <w:sz w:val="20"/>
            </w:rPr>
            <w:t>KALIFAT-PAROLEN AUF ALEXANDERPLATZ Sie wollen das Kalifat</w:t>
          </w:r>
        </w:p>
      </w:tc>
    </w:tr>
  </w:tbl>
</w:hdr>
</file>

<file path=word/header12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7"/>
    </w:pPr>
  </w:p>
</w:hdr>
</file>

<file path=word/header12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8"/>
    </w:pPr>
  </w:p>
</w:hdr>
</file>

<file path=word/header12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8"/>
          </w:pPr>
        </w:p>
      </w:tc>
    </w:tr>
    <w:tr>
      <w:tblPrEx>
        <w:tblW w:w="10080" w:type="dxa"/>
        <w:jc w:val="center"/>
        <w:tblLayout w:type="fixed"/>
        <w:tblCellMar>
          <w:left w:w="108" w:type="dxa"/>
          <w:right w:w="108" w:type="dxa"/>
        </w:tblCellMar>
      </w:tblPrEx>
      <w:trPr>
        <w:jc w:val="center"/>
      </w:trPr>
      <w:tc>
        <w:tcPr>
          <w:tcW w:w="10080" w:type="dxa"/>
        </w:tcPr>
        <w:p>
          <w:pPr>
            <w:pStyle w:val="Normal428"/>
            <w:spacing w:before="60" w:after="200"/>
            <w:jc w:val="center"/>
          </w:pPr>
          <w:r>
            <w:rPr>
              <w:rFonts w:ascii="arial" w:eastAsia="arial" w:hAnsi="arial" w:cs="arial"/>
              <w:sz w:val="20"/>
            </w:rPr>
            <w:t>Er wünscht sich in Deutschland Peitschenhiebe und abgehackte Hände Das ist der Anführer der Berliner  Kalifat -Schreier</w:t>
          </w:r>
        </w:p>
      </w:tc>
    </w:tr>
  </w:tbl>
</w:hdr>
</file>

<file path=word/header12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8"/>
    </w:pPr>
  </w:p>
</w:hdr>
</file>

<file path=word/header12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9"/>
    </w:pPr>
  </w:p>
</w:hdr>
</file>

<file path=word/header12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9"/>
          </w:pPr>
        </w:p>
      </w:tc>
    </w:tr>
    <w:tr>
      <w:tblPrEx>
        <w:tblW w:w="10080" w:type="dxa"/>
        <w:jc w:val="center"/>
        <w:tblLayout w:type="fixed"/>
        <w:tblCellMar>
          <w:left w:w="108" w:type="dxa"/>
          <w:right w:w="108" w:type="dxa"/>
        </w:tblCellMar>
      </w:tblPrEx>
      <w:trPr>
        <w:jc w:val="center"/>
      </w:trPr>
      <w:tc>
        <w:tcPr>
          <w:tcW w:w="10080" w:type="dxa"/>
        </w:tcPr>
        <w:p>
          <w:pPr>
            <w:pStyle w:val="Normal429"/>
            <w:spacing w:before="60" w:after="200"/>
            <w:jc w:val="center"/>
          </w:pPr>
          <w:r>
            <w:rPr>
              <w:rFonts w:ascii="arial" w:eastAsia="arial" w:hAnsi="arial" w:cs="arial"/>
              <w:sz w:val="20"/>
            </w:rPr>
            <w:t>Holocaust verharmlost Warum wurde die Hetz-Demo in Berlin nicht aufgelöst?</w:t>
          </w:r>
        </w:p>
      </w:tc>
    </w:tr>
  </w:tbl>
</w:hdr>
</file>

<file path=word/header1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
    </w:pPr>
  </w:p>
</w:hdr>
</file>

<file path=word/header12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9"/>
    </w:pPr>
  </w:p>
</w:hdr>
</file>

<file path=word/header12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0"/>
    </w:pPr>
  </w:p>
</w:hdr>
</file>

<file path=word/header12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0"/>
          </w:pPr>
        </w:p>
      </w:tc>
    </w:tr>
    <w:tr>
      <w:tblPrEx>
        <w:tblW w:w="10080" w:type="dxa"/>
        <w:jc w:val="center"/>
        <w:tblLayout w:type="fixed"/>
        <w:tblCellMar>
          <w:left w:w="108" w:type="dxa"/>
          <w:right w:w="108" w:type="dxa"/>
        </w:tblCellMar>
      </w:tblPrEx>
      <w:trPr>
        <w:jc w:val="center"/>
      </w:trPr>
      <w:tc>
        <w:tcPr>
          <w:tcW w:w="10080" w:type="dxa"/>
        </w:tcPr>
        <w:p>
          <w:pPr>
            <w:pStyle w:val="Normal430"/>
            <w:spacing w:before="60" w:after="200"/>
            <w:jc w:val="center"/>
          </w:pPr>
          <w:r>
            <w:rPr>
              <w:rFonts w:ascii="arial" w:eastAsia="arial" w:hAnsi="arial" w:cs="arial"/>
              <w:sz w:val="20"/>
            </w:rPr>
            <w:t>Eine Nacht auf TikTok Ich gebe keiner Frau die Hand, weil ich Frauen respektiere</w:t>
          </w:r>
        </w:p>
      </w:tc>
    </w:tr>
  </w:tbl>
</w:hdr>
</file>

<file path=word/header12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0"/>
    </w:pPr>
  </w:p>
</w:hdr>
</file>

<file path=word/header12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1"/>
    </w:pPr>
  </w:p>
</w:hdr>
</file>

<file path=word/header12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1"/>
          </w:pPr>
        </w:p>
      </w:tc>
    </w:tr>
    <w:tr>
      <w:tblPrEx>
        <w:tblW w:w="10080" w:type="dxa"/>
        <w:jc w:val="center"/>
        <w:tblLayout w:type="fixed"/>
        <w:tblCellMar>
          <w:left w:w="108" w:type="dxa"/>
          <w:right w:w="108" w:type="dxa"/>
        </w:tblCellMar>
      </w:tblPrEx>
      <w:trPr>
        <w:jc w:val="center"/>
      </w:trPr>
      <w:tc>
        <w:tcPr>
          <w:tcW w:w="10080" w:type="dxa"/>
        </w:tcPr>
        <w:p>
          <w:pPr>
            <w:pStyle w:val="Normal431"/>
            <w:spacing w:before="60" w:after="200"/>
            <w:jc w:val="center"/>
          </w:pPr>
          <w:r>
            <w:rPr>
              <w:rFonts w:ascii="arial" w:eastAsia="arial" w:hAnsi="arial" w:cs="arial"/>
              <w:sz w:val="20"/>
            </w:rPr>
            <w:t>HETZ-DEMO! SIE wollen ein Kalifat</w:t>
          </w:r>
        </w:p>
      </w:tc>
    </w:tr>
  </w:tbl>
</w:hdr>
</file>

<file path=word/header12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1"/>
    </w:pPr>
  </w:p>
</w:hdr>
</file>

<file path=word/header12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2"/>
    </w:pPr>
  </w:p>
</w:hdr>
</file>

<file path=word/header12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2"/>
          </w:pPr>
        </w:p>
      </w:tc>
    </w:tr>
    <w:tr>
      <w:tblPrEx>
        <w:tblW w:w="10080" w:type="dxa"/>
        <w:jc w:val="center"/>
        <w:tblLayout w:type="fixed"/>
        <w:tblCellMar>
          <w:left w:w="108" w:type="dxa"/>
          <w:right w:w="108" w:type="dxa"/>
        </w:tblCellMar>
      </w:tblPrEx>
      <w:trPr>
        <w:jc w:val="center"/>
      </w:trPr>
      <w:tc>
        <w:tcPr>
          <w:tcW w:w="10080" w:type="dxa"/>
        </w:tcPr>
        <w:p>
          <w:pPr>
            <w:pStyle w:val="Normal432"/>
            <w:spacing w:before="60" w:after="200"/>
            <w:jc w:val="center"/>
          </w:pPr>
          <w:r>
            <w:rPr>
              <w:rFonts w:ascii="arial" w:eastAsia="arial" w:hAnsi="arial" w:cs="arial"/>
              <w:sz w:val="20"/>
            </w:rPr>
            <w:t>Jüdischer Student aus Frankfurt gibt auf Ich will weg aus Deutschland</w:t>
          </w:r>
        </w:p>
      </w:tc>
    </w:tr>
  </w:tbl>
</w:hdr>
</file>

<file path=word/header12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2"/>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
    </w:pPr>
  </w:p>
</w:hdr>
</file>

<file path=word/header1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
    </w:pPr>
  </w:p>
</w:hdr>
</file>

<file path=word/header13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3"/>
    </w:pPr>
  </w:p>
</w:hdr>
</file>

<file path=word/header13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3"/>
          </w:pPr>
        </w:p>
      </w:tc>
    </w:tr>
    <w:tr>
      <w:tblPrEx>
        <w:tblW w:w="10080" w:type="dxa"/>
        <w:jc w:val="center"/>
        <w:tblLayout w:type="fixed"/>
        <w:tblCellMar>
          <w:left w:w="108" w:type="dxa"/>
          <w:right w:w="108" w:type="dxa"/>
        </w:tblCellMar>
      </w:tblPrEx>
      <w:trPr>
        <w:jc w:val="center"/>
      </w:trPr>
      <w:tc>
        <w:tcPr>
          <w:tcW w:w="10080" w:type="dxa"/>
        </w:tcPr>
        <w:p>
          <w:pPr>
            <w:pStyle w:val="Normal433"/>
            <w:spacing w:before="60" w:after="200"/>
            <w:jc w:val="center"/>
          </w:pPr>
          <w:r>
            <w:rPr>
              <w:rFonts w:ascii="arial" w:eastAsia="arial" w:hAnsi="arial" w:cs="arial"/>
              <w:sz w:val="20"/>
            </w:rPr>
            <w:t>Pro-Palästina-Demo in Duisburg verboten</w:t>
          </w:r>
        </w:p>
      </w:tc>
    </w:tr>
  </w:tbl>
</w:hdr>
</file>

<file path=word/header13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3"/>
    </w:pPr>
  </w:p>
</w:hdr>
</file>

<file path=word/header13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4"/>
    </w:pPr>
  </w:p>
</w:hdr>
</file>

<file path=word/header13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4"/>
          </w:pPr>
        </w:p>
      </w:tc>
    </w:tr>
    <w:tr>
      <w:tblPrEx>
        <w:tblW w:w="10080" w:type="dxa"/>
        <w:jc w:val="center"/>
        <w:tblLayout w:type="fixed"/>
        <w:tblCellMar>
          <w:left w:w="108" w:type="dxa"/>
          <w:right w:w="108" w:type="dxa"/>
        </w:tblCellMar>
      </w:tblPrEx>
      <w:trPr>
        <w:jc w:val="center"/>
      </w:trPr>
      <w:tc>
        <w:tcPr>
          <w:tcW w:w="10080" w:type="dxa"/>
        </w:tcPr>
        <w:p>
          <w:pPr>
            <w:pStyle w:val="Normal434"/>
            <w:spacing w:before="60" w:after="200"/>
            <w:jc w:val="center"/>
          </w:pPr>
          <w:r>
            <w:rPr>
              <w:rFonts w:ascii="arial" w:eastAsia="arial" w:hAnsi="arial" w:cs="arial"/>
              <w:sz w:val="20"/>
            </w:rPr>
            <w:t>Pro-Palästina-Demo in Duisburg verboten</w:t>
          </w:r>
        </w:p>
      </w:tc>
    </w:tr>
  </w:tbl>
</w:hdr>
</file>

<file path=word/header13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4"/>
    </w:pPr>
  </w:p>
</w:hdr>
</file>

<file path=word/header13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5"/>
    </w:pPr>
  </w:p>
</w:hdr>
</file>

<file path=word/header13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5"/>
          </w:pPr>
        </w:p>
      </w:tc>
    </w:tr>
    <w:tr>
      <w:tblPrEx>
        <w:tblW w:w="10080" w:type="dxa"/>
        <w:jc w:val="center"/>
        <w:tblLayout w:type="fixed"/>
        <w:tblCellMar>
          <w:left w:w="108" w:type="dxa"/>
          <w:right w:w="108" w:type="dxa"/>
        </w:tblCellMar>
      </w:tblPrEx>
      <w:trPr>
        <w:jc w:val="center"/>
      </w:trPr>
      <w:tc>
        <w:tcPr>
          <w:tcW w:w="10080" w:type="dxa"/>
        </w:tcPr>
        <w:p>
          <w:pPr>
            <w:pStyle w:val="Normal435"/>
            <w:spacing w:before="60" w:after="200"/>
            <w:jc w:val="center"/>
          </w:pPr>
          <w:r>
            <w:rPr>
              <w:rFonts w:ascii="arial" w:eastAsia="arial" w:hAnsi="arial" w:cs="arial"/>
              <w:sz w:val="20"/>
            </w:rPr>
            <w:t>Pro-Palästina- Demo verboten</w:t>
          </w:r>
        </w:p>
      </w:tc>
    </w:tr>
  </w:tbl>
</w:hdr>
</file>

<file path=word/header13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5"/>
    </w:pPr>
  </w:p>
</w:hdr>
</file>

<file path=word/header13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6"/>
    </w:pPr>
  </w:p>
</w:hdr>
</file>

<file path=word/header1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
          </w:pPr>
        </w:p>
      </w:tc>
    </w:tr>
    <w:tr>
      <w:tblPrEx>
        <w:tblW w:w="10080" w:type="dxa"/>
        <w:jc w:val="center"/>
        <w:tblLayout w:type="fixed"/>
        <w:tblCellMar>
          <w:left w:w="108" w:type="dxa"/>
          <w:right w:w="108" w:type="dxa"/>
        </w:tblCellMar>
      </w:tblPrEx>
      <w:trPr>
        <w:jc w:val="center"/>
      </w:trPr>
      <w:tc>
        <w:tcPr>
          <w:tcW w:w="10080" w:type="dxa"/>
        </w:tcPr>
        <w:p>
          <w:pPr>
            <w:pStyle w:val="Normal43"/>
            <w:spacing w:before="60" w:after="200"/>
            <w:jc w:val="center"/>
          </w:pPr>
          <w:r>
            <w:rPr>
              <w:rFonts w:ascii="arial" w:eastAsia="arial" w:hAnsi="arial" w:cs="arial"/>
              <w:sz w:val="20"/>
            </w:rPr>
            <w:t>Für Recht auf Kriegsdienstverweigerung Frieden Aktivisten ziehen vom Kornmarkt zum BAMF.</w:t>
          </w:r>
        </w:p>
      </w:tc>
    </w:tr>
  </w:tbl>
</w:hdr>
</file>

<file path=word/header13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6"/>
          </w:pPr>
        </w:p>
      </w:tc>
    </w:tr>
    <w:tr>
      <w:tblPrEx>
        <w:tblW w:w="10080" w:type="dxa"/>
        <w:jc w:val="center"/>
        <w:tblLayout w:type="fixed"/>
        <w:tblCellMar>
          <w:left w:w="108" w:type="dxa"/>
          <w:right w:w="108" w:type="dxa"/>
        </w:tblCellMar>
      </w:tblPrEx>
      <w:trPr>
        <w:jc w:val="center"/>
      </w:trPr>
      <w:tc>
        <w:tcPr>
          <w:tcW w:w="10080" w:type="dxa"/>
        </w:tcPr>
        <w:p>
          <w:pPr>
            <w:pStyle w:val="Normal436"/>
            <w:spacing w:before="60" w:after="200"/>
            <w:jc w:val="center"/>
          </w:pPr>
          <w:r>
            <w:rPr>
              <w:rFonts w:ascii="arial" w:eastAsia="arial" w:hAnsi="arial" w:cs="arial"/>
              <w:sz w:val="20"/>
            </w:rPr>
            <w:t>Pro-Palästina-Demo in Duisburg verboten</w:t>
          </w:r>
        </w:p>
      </w:tc>
    </w:tr>
  </w:tbl>
</w:hdr>
</file>

<file path=word/header13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6"/>
    </w:pPr>
  </w:p>
</w:hdr>
</file>

<file path=word/header13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7"/>
    </w:pPr>
  </w:p>
</w:hdr>
</file>

<file path=word/header13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7"/>
          </w:pPr>
        </w:p>
      </w:tc>
    </w:tr>
    <w:tr>
      <w:tblPrEx>
        <w:tblW w:w="10080" w:type="dxa"/>
        <w:jc w:val="center"/>
        <w:tblLayout w:type="fixed"/>
        <w:tblCellMar>
          <w:left w:w="108" w:type="dxa"/>
          <w:right w:w="108" w:type="dxa"/>
        </w:tblCellMar>
      </w:tblPrEx>
      <w:trPr>
        <w:jc w:val="center"/>
      </w:trPr>
      <w:tc>
        <w:tcPr>
          <w:tcW w:w="10080" w:type="dxa"/>
        </w:tcPr>
        <w:p>
          <w:pPr>
            <w:pStyle w:val="Normal437"/>
            <w:spacing w:before="60" w:after="200"/>
            <w:jc w:val="center"/>
          </w:pPr>
          <w:r>
            <w:rPr>
              <w:rFonts w:ascii="arial" w:eastAsia="arial" w:hAnsi="arial" w:cs="arial"/>
              <w:sz w:val="20"/>
            </w:rPr>
            <w:t>Anmelderin gehörte verbotener Organisation an: Pro-Palästina-Demo in Duisburg verboten</w:t>
          </w:r>
        </w:p>
      </w:tc>
    </w:tr>
  </w:tbl>
</w:hdr>
</file>

<file path=word/header13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7"/>
    </w:pPr>
  </w:p>
</w:hdr>
</file>

<file path=word/header13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8"/>
    </w:pPr>
  </w:p>
</w:hdr>
</file>

<file path=word/header13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8"/>
          </w:pPr>
        </w:p>
      </w:tc>
    </w:tr>
    <w:tr>
      <w:tblPrEx>
        <w:tblW w:w="10080" w:type="dxa"/>
        <w:jc w:val="center"/>
        <w:tblLayout w:type="fixed"/>
        <w:tblCellMar>
          <w:left w:w="108" w:type="dxa"/>
          <w:right w:w="108" w:type="dxa"/>
        </w:tblCellMar>
      </w:tblPrEx>
      <w:trPr>
        <w:jc w:val="center"/>
      </w:trPr>
      <w:tc>
        <w:tcPr>
          <w:tcW w:w="10080" w:type="dxa"/>
        </w:tcPr>
        <w:p>
          <w:pPr>
            <w:pStyle w:val="Normal438"/>
            <w:spacing w:before="60" w:after="200"/>
            <w:jc w:val="center"/>
          </w:pPr>
          <w:r>
            <w:rPr>
              <w:rFonts w:ascii="arial" w:eastAsia="arial" w:hAnsi="arial" w:cs="arial"/>
              <w:sz w:val="20"/>
            </w:rPr>
            <w:t>Jüdischer Student aus Frankfurt gibt auf Ich will weg aus Deutschland</w:t>
          </w:r>
        </w:p>
      </w:tc>
    </w:tr>
  </w:tbl>
</w:hdr>
</file>

<file path=word/header13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8"/>
    </w:pPr>
  </w:p>
</w:hdr>
</file>

<file path=word/header13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9"/>
    </w:pPr>
  </w:p>
</w:hdr>
</file>

<file path=word/header13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9"/>
          </w:pPr>
        </w:p>
      </w:tc>
    </w:tr>
    <w:tr>
      <w:tblPrEx>
        <w:tblW w:w="10080" w:type="dxa"/>
        <w:jc w:val="center"/>
        <w:tblLayout w:type="fixed"/>
        <w:tblCellMar>
          <w:left w:w="108" w:type="dxa"/>
          <w:right w:w="108" w:type="dxa"/>
        </w:tblCellMar>
      </w:tblPrEx>
      <w:trPr>
        <w:jc w:val="center"/>
      </w:trPr>
      <w:tc>
        <w:tcPr>
          <w:tcW w:w="10080" w:type="dxa"/>
        </w:tcPr>
        <w:p>
          <w:pPr>
            <w:pStyle w:val="Normal439"/>
            <w:spacing w:before="60" w:after="200"/>
            <w:jc w:val="center"/>
          </w:pPr>
          <w:r>
            <w:rPr>
              <w:rFonts w:ascii="arial" w:eastAsia="arial" w:hAnsi="arial" w:cs="arial"/>
              <w:sz w:val="20"/>
            </w:rPr>
            <w:t>Pro-Palästina-Demo in Duisburg verboten</w:t>
          </w:r>
        </w:p>
      </w:tc>
    </w:tr>
  </w:tbl>
</w:hdr>
</file>

<file path=word/header1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
    </w:pPr>
  </w:p>
</w:hdr>
</file>

<file path=word/header13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9"/>
    </w:pPr>
  </w:p>
</w:hdr>
</file>

<file path=word/header13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0"/>
    </w:pPr>
  </w:p>
</w:hdr>
</file>

<file path=word/header13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0"/>
          </w:pPr>
        </w:p>
      </w:tc>
    </w:tr>
    <w:tr>
      <w:tblPrEx>
        <w:tblW w:w="10080" w:type="dxa"/>
        <w:jc w:val="center"/>
        <w:tblLayout w:type="fixed"/>
        <w:tblCellMar>
          <w:left w:w="108" w:type="dxa"/>
          <w:right w:w="108" w:type="dxa"/>
        </w:tblCellMar>
      </w:tblPrEx>
      <w:trPr>
        <w:jc w:val="center"/>
      </w:trPr>
      <w:tc>
        <w:tcPr>
          <w:tcW w:w="10080" w:type="dxa"/>
        </w:tcPr>
        <w:p>
          <w:pPr>
            <w:pStyle w:val="Normal440"/>
            <w:spacing w:before="60" w:after="200"/>
            <w:jc w:val="center"/>
          </w:pPr>
          <w:r>
            <w:rPr>
              <w:rFonts w:ascii="arial" w:eastAsia="arial" w:hAnsi="arial" w:cs="arial"/>
              <w:sz w:val="20"/>
            </w:rPr>
            <w:t>Pro-Palästina-Demo an der Heinrich-Heine-Universität</w:t>
          </w:r>
        </w:p>
      </w:tc>
    </w:tr>
  </w:tbl>
</w:hdr>
</file>

<file path=word/header13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0"/>
    </w:pPr>
  </w:p>
</w:hdr>
</file>

<file path=word/header13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1"/>
    </w:pPr>
  </w:p>
</w:hdr>
</file>

<file path=word/header13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1"/>
          </w:pPr>
        </w:p>
      </w:tc>
    </w:tr>
    <w:tr>
      <w:tblPrEx>
        <w:tblW w:w="10080" w:type="dxa"/>
        <w:jc w:val="center"/>
        <w:tblLayout w:type="fixed"/>
        <w:tblCellMar>
          <w:left w:w="108" w:type="dxa"/>
          <w:right w:w="108" w:type="dxa"/>
        </w:tblCellMar>
      </w:tblPrEx>
      <w:trPr>
        <w:jc w:val="center"/>
      </w:trPr>
      <w:tc>
        <w:tcPr>
          <w:tcW w:w="10080" w:type="dxa"/>
        </w:tcPr>
        <w:p>
          <w:pPr>
            <w:pStyle w:val="Normal441"/>
            <w:spacing w:before="60" w:after="200"/>
            <w:jc w:val="center"/>
          </w:pPr>
          <w:r>
            <w:rPr>
              <w:rFonts w:ascii="arial" w:eastAsia="arial" w:hAnsi="arial" w:cs="arial"/>
              <w:sz w:val="20"/>
            </w:rPr>
            <w:t>Pro-Palästina-Demo an der Heinrich-Heine-Universität</w:t>
          </w:r>
        </w:p>
      </w:tc>
    </w:tr>
  </w:tbl>
</w:hdr>
</file>

<file path=word/header13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1"/>
    </w:pPr>
  </w:p>
</w:hdr>
</file>

<file path=word/header13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2"/>
    </w:pPr>
  </w:p>
</w:hdr>
</file>

<file path=word/header13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2"/>
          </w:pPr>
        </w:p>
      </w:tc>
    </w:tr>
    <w:tr>
      <w:tblPrEx>
        <w:tblW w:w="10080" w:type="dxa"/>
        <w:jc w:val="center"/>
        <w:tblLayout w:type="fixed"/>
        <w:tblCellMar>
          <w:left w:w="108" w:type="dxa"/>
          <w:right w:w="108" w:type="dxa"/>
        </w:tblCellMar>
      </w:tblPrEx>
      <w:trPr>
        <w:jc w:val="center"/>
      </w:trPr>
      <w:tc>
        <w:tcPr>
          <w:tcW w:w="10080" w:type="dxa"/>
        </w:tcPr>
        <w:p>
          <w:pPr>
            <w:pStyle w:val="Normal442"/>
            <w:spacing w:before="60" w:after="200"/>
            <w:jc w:val="center"/>
          </w:pPr>
          <w:r>
            <w:rPr>
              <w:rFonts w:ascii="arial" w:eastAsia="arial" w:hAnsi="arial" w:cs="arial"/>
              <w:sz w:val="20"/>
            </w:rPr>
            <w:t>Pro-Palästina-Demo an der Heinrich-Heine-Universität</w:t>
          </w:r>
        </w:p>
      </w:tc>
    </w:tr>
  </w:tbl>
</w:hdr>
</file>

<file path=word/header13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2"/>
    </w:pPr>
  </w:p>
</w:hdr>
</file>

<file path=word/header1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
    </w:pPr>
  </w:p>
</w:hdr>
</file>

<file path=word/header13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3"/>
    </w:pPr>
  </w:p>
</w:hdr>
</file>

<file path=word/header13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3"/>
          </w:pPr>
        </w:p>
      </w:tc>
    </w:tr>
    <w:tr>
      <w:tblPrEx>
        <w:tblW w:w="10080" w:type="dxa"/>
        <w:jc w:val="center"/>
        <w:tblLayout w:type="fixed"/>
        <w:tblCellMar>
          <w:left w:w="108" w:type="dxa"/>
          <w:right w:w="108" w:type="dxa"/>
        </w:tblCellMar>
      </w:tblPrEx>
      <w:trPr>
        <w:jc w:val="center"/>
      </w:trPr>
      <w:tc>
        <w:tcPr>
          <w:tcW w:w="10080" w:type="dxa"/>
        </w:tcPr>
        <w:p>
          <w:pPr>
            <w:pStyle w:val="Normal443"/>
            <w:spacing w:before="60" w:after="200"/>
            <w:jc w:val="center"/>
          </w:pPr>
          <w:r>
            <w:rPr>
              <w:rFonts w:ascii="arial" w:eastAsia="arial" w:hAnsi="arial" w:cs="arial"/>
              <w:sz w:val="20"/>
            </w:rPr>
            <w:t>,,Schulstreik für Palästina"</w:t>
          </w:r>
        </w:p>
      </w:tc>
    </w:tr>
  </w:tbl>
</w:hdr>
</file>

<file path=word/header13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3"/>
    </w:pPr>
  </w:p>
</w:hdr>
</file>

<file path=word/header13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4"/>
    </w:pPr>
  </w:p>
</w:hdr>
</file>

<file path=word/header13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4"/>
          </w:pPr>
        </w:p>
      </w:tc>
    </w:tr>
    <w:tr>
      <w:tblPrEx>
        <w:tblW w:w="10080" w:type="dxa"/>
        <w:jc w:val="center"/>
        <w:tblLayout w:type="fixed"/>
        <w:tblCellMar>
          <w:left w:w="108" w:type="dxa"/>
          <w:right w:w="108" w:type="dxa"/>
        </w:tblCellMar>
      </w:tblPrEx>
      <w:trPr>
        <w:jc w:val="center"/>
      </w:trPr>
      <w:tc>
        <w:tcPr>
          <w:tcW w:w="10080" w:type="dxa"/>
        </w:tcPr>
        <w:p>
          <w:pPr>
            <w:pStyle w:val="Normal444"/>
            <w:spacing w:before="60" w:after="200"/>
            <w:jc w:val="center"/>
          </w:pPr>
          <w:r>
            <w:rPr>
              <w:rFonts w:ascii="arial" w:eastAsia="arial" w:hAnsi="arial" w:cs="arial"/>
              <w:sz w:val="20"/>
            </w:rPr>
            <w:t>Pro-Palästina-Versammlung an der Heinrich-Heine-Universität: ,,Die haben doch keine Ahnung von Geschichte"</w:t>
          </w:r>
        </w:p>
      </w:tc>
    </w:tr>
  </w:tbl>
</w:hdr>
</file>

<file path=word/header13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4"/>
    </w:pPr>
  </w:p>
</w:hdr>
</file>

<file path=word/header13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5"/>
    </w:pPr>
  </w:p>
</w:hdr>
</file>

<file path=word/header13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5"/>
          </w:pPr>
        </w:p>
      </w:tc>
    </w:tr>
    <w:tr>
      <w:tblPrEx>
        <w:tblW w:w="10080" w:type="dxa"/>
        <w:jc w:val="center"/>
        <w:tblLayout w:type="fixed"/>
        <w:tblCellMar>
          <w:left w:w="108" w:type="dxa"/>
          <w:right w:w="108" w:type="dxa"/>
        </w:tblCellMar>
      </w:tblPrEx>
      <w:trPr>
        <w:jc w:val="center"/>
      </w:trPr>
      <w:tc>
        <w:tcPr>
          <w:tcW w:w="10080" w:type="dxa"/>
        </w:tcPr>
        <w:p>
          <w:pPr>
            <w:pStyle w:val="Normal445"/>
            <w:spacing w:before="60" w:after="200"/>
            <w:jc w:val="center"/>
          </w:pPr>
          <w:r>
            <w:rPr>
              <w:rFonts w:ascii="arial" w:eastAsia="arial" w:hAnsi="arial" w:cs="arial"/>
              <w:sz w:val="20"/>
            </w:rPr>
            <w:t>Strafanzeige nach Palästina-Demo auf Campus</w:t>
          </w:r>
        </w:p>
      </w:tc>
    </w:tr>
  </w:tbl>
</w:hdr>
</file>

<file path=word/header13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5"/>
    </w:pPr>
  </w:p>
</w:hdr>
</file>

<file path=word/header13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6"/>
    </w:pPr>
  </w:p>
</w:hdr>
</file>

<file path=word/header1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
          </w:pPr>
        </w:p>
      </w:tc>
    </w:tr>
    <w:tr>
      <w:tblPrEx>
        <w:tblW w:w="10080" w:type="dxa"/>
        <w:jc w:val="center"/>
        <w:tblLayout w:type="fixed"/>
        <w:tblCellMar>
          <w:left w:w="108" w:type="dxa"/>
          <w:right w:w="108" w:type="dxa"/>
        </w:tblCellMar>
      </w:tblPrEx>
      <w:trPr>
        <w:jc w:val="center"/>
      </w:trPr>
      <w:tc>
        <w:tcPr>
          <w:tcW w:w="10080" w:type="dxa"/>
        </w:tcPr>
        <w:p>
          <w:pPr>
            <w:pStyle w:val="Normal44"/>
            <w:spacing w:before="60" w:after="200"/>
            <w:jc w:val="center"/>
          </w:pPr>
          <w:r>
            <w:rPr>
              <w:rFonts w:ascii="arial" w:eastAsia="arial" w:hAnsi="arial" w:cs="arial"/>
              <w:sz w:val="20"/>
            </w:rPr>
            <w:t>Der Besuch der unerwünschten Person 700 Menschen kommen zur Pro-Palästina-Demonstration in Mannheim, nicht zuletzt wegen Greta Thunberg. Sie bleibt auch dieses ....</w:t>
          </w:r>
        </w:p>
      </w:tc>
    </w:tr>
  </w:tbl>
</w:hdr>
</file>

<file path=word/header13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6"/>
          </w:pPr>
        </w:p>
      </w:tc>
    </w:tr>
    <w:tr>
      <w:tblPrEx>
        <w:tblW w:w="10080" w:type="dxa"/>
        <w:jc w:val="center"/>
        <w:tblLayout w:type="fixed"/>
        <w:tblCellMar>
          <w:left w:w="108" w:type="dxa"/>
          <w:right w:w="108" w:type="dxa"/>
        </w:tblCellMar>
      </w:tblPrEx>
      <w:trPr>
        <w:jc w:val="center"/>
      </w:trPr>
      <w:tc>
        <w:tcPr>
          <w:tcW w:w="10080" w:type="dxa"/>
        </w:tcPr>
        <w:p>
          <w:pPr>
            <w:pStyle w:val="Normal446"/>
            <w:spacing w:before="60" w:after="200"/>
            <w:jc w:val="center"/>
          </w:pPr>
          <w:r>
            <w:rPr>
              <w:rFonts w:ascii="arial" w:eastAsia="arial" w:hAnsi="arial" w:cs="arial"/>
              <w:sz w:val="20"/>
            </w:rPr>
            <w:t>Ungebetener Besuch in der CDU-Zentrale</w:t>
          </w:r>
        </w:p>
      </w:tc>
    </w:tr>
  </w:tbl>
</w:hdr>
</file>

<file path=word/header13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6"/>
    </w:pPr>
  </w:p>
</w:hdr>
</file>

<file path=word/header13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7"/>
    </w:pPr>
  </w:p>
</w:hdr>
</file>

<file path=word/header13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7"/>
          </w:pPr>
        </w:p>
      </w:tc>
    </w:tr>
    <w:tr>
      <w:tblPrEx>
        <w:tblW w:w="10080" w:type="dxa"/>
        <w:jc w:val="center"/>
        <w:tblLayout w:type="fixed"/>
        <w:tblCellMar>
          <w:left w:w="108" w:type="dxa"/>
          <w:right w:w="108" w:type="dxa"/>
        </w:tblCellMar>
      </w:tblPrEx>
      <w:trPr>
        <w:jc w:val="center"/>
      </w:trPr>
      <w:tc>
        <w:tcPr>
          <w:tcW w:w="10080" w:type="dxa"/>
        </w:tcPr>
        <w:p>
          <w:pPr>
            <w:pStyle w:val="Normal447"/>
            <w:spacing w:before="60" w:after="200"/>
            <w:jc w:val="center"/>
          </w:pPr>
          <w:r>
            <w:rPr>
              <w:rFonts w:ascii="arial" w:eastAsia="arial" w:hAnsi="arial" w:cs="arial"/>
              <w:sz w:val="20"/>
            </w:rPr>
            <w:t>Nakba-Tag Verbotene Parolen und Pyrotechnik - Polizei ermittelt zu Anzeigen nach Palästina-Demo</w:t>
          </w:r>
        </w:p>
      </w:tc>
    </w:tr>
  </w:tbl>
</w:hdr>
</file>

<file path=word/header13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7"/>
    </w:pPr>
  </w:p>
</w:hdr>
</file>

<file path=word/header13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8"/>
    </w:pPr>
  </w:p>
</w:hdr>
</file>

<file path=word/header13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8"/>
          </w:pPr>
        </w:p>
      </w:tc>
    </w:tr>
    <w:tr>
      <w:tblPrEx>
        <w:tblW w:w="10080" w:type="dxa"/>
        <w:jc w:val="center"/>
        <w:tblLayout w:type="fixed"/>
        <w:tblCellMar>
          <w:left w:w="108" w:type="dxa"/>
          <w:right w:w="108" w:type="dxa"/>
        </w:tblCellMar>
      </w:tblPrEx>
      <w:trPr>
        <w:jc w:val="center"/>
      </w:trPr>
      <w:tc>
        <w:tcPr>
          <w:tcW w:w="10080" w:type="dxa"/>
        </w:tcPr>
        <w:p>
          <w:pPr>
            <w:pStyle w:val="Normal448"/>
            <w:spacing w:before="60" w:after="200"/>
            <w:jc w:val="center"/>
          </w:pPr>
          <w:r>
            <w:rPr>
              <w:rFonts w:ascii="arial" w:eastAsia="arial" w:hAnsi="arial" w:cs="arial"/>
              <w:sz w:val="20"/>
            </w:rPr>
            <w:t>CDU erstattet Anzeige nach Demonstration</w:t>
          </w:r>
        </w:p>
      </w:tc>
    </w:tr>
  </w:tbl>
</w:hdr>
</file>

<file path=word/header13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8"/>
    </w:pPr>
  </w:p>
</w:hdr>
</file>

<file path=word/header13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9"/>
    </w:pPr>
  </w:p>
</w:hdr>
</file>

<file path=word/header13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9"/>
          </w:pPr>
        </w:p>
      </w:tc>
    </w:tr>
    <w:tr>
      <w:tblPrEx>
        <w:tblW w:w="10080" w:type="dxa"/>
        <w:jc w:val="center"/>
        <w:tblLayout w:type="fixed"/>
        <w:tblCellMar>
          <w:left w:w="108" w:type="dxa"/>
          <w:right w:w="108" w:type="dxa"/>
        </w:tblCellMar>
      </w:tblPrEx>
      <w:trPr>
        <w:jc w:val="center"/>
      </w:trPr>
      <w:tc>
        <w:tcPr>
          <w:tcW w:w="10080" w:type="dxa"/>
        </w:tcPr>
        <w:p>
          <w:pPr>
            <w:pStyle w:val="Normal449"/>
            <w:spacing w:before="60" w:after="200"/>
            <w:jc w:val="center"/>
          </w:pPr>
          <w:r>
            <w:rPr>
              <w:rFonts w:ascii="arial" w:eastAsia="arial" w:hAnsi="arial" w:cs="arial"/>
              <w:sz w:val="20"/>
            </w:rPr>
            <w:t>Parole auf Plakat : Strafanzeige nach Palästina-Demo auf Hochschul-Campus in Mönchengladbach</w:t>
          </w:r>
        </w:p>
      </w:tc>
    </w:tr>
  </w:tbl>
</w:hdr>
</file>

<file path=word/header1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
    </w:pPr>
  </w:p>
</w:hdr>
</file>

<file path=word/header13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9"/>
    </w:pPr>
  </w:p>
</w:hdr>
</file>

<file path=word/header13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0"/>
    </w:pPr>
  </w:p>
</w:hdr>
</file>

<file path=word/header13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0"/>
          </w:pPr>
        </w:p>
      </w:tc>
    </w:tr>
    <w:tr>
      <w:tblPrEx>
        <w:tblW w:w="10080" w:type="dxa"/>
        <w:jc w:val="center"/>
        <w:tblLayout w:type="fixed"/>
        <w:tblCellMar>
          <w:left w:w="108" w:type="dxa"/>
          <w:right w:w="108" w:type="dxa"/>
        </w:tblCellMar>
      </w:tblPrEx>
      <w:trPr>
        <w:jc w:val="center"/>
      </w:trPr>
      <w:tc>
        <w:tcPr>
          <w:tcW w:w="10080" w:type="dxa"/>
        </w:tcPr>
        <w:p>
          <w:pPr>
            <w:pStyle w:val="Normal450"/>
            <w:spacing w:before="60" w:after="200"/>
            <w:jc w:val="center"/>
          </w:pPr>
          <w:r>
            <w:rPr>
              <w:rFonts w:ascii="arial" w:eastAsia="arial" w:hAnsi="arial" w:cs="arial"/>
              <w:sz w:val="20"/>
            </w:rPr>
            <w:t>Die Nakba-Gedenktag- Demo Tausende protestieren am Gedenktag der Palästinenser</w:t>
          </w:r>
        </w:p>
      </w:tc>
    </w:tr>
  </w:tbl>
</w:hdr>
</file>

<file path=word/header13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0"/>
    </w:pPr>
  </w:p>
</w:hdr>
</file>

<file path=word/header13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1"/>
    </w:pPr>
  </w:p>
</w:hdr>
</file>

<file path=word/header13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1"/>
          </w:pPr>
        </w:p>
      </w:tc>
    </w:tr>
    <w:tr>
      <w:tblPrEx>
        <w:tblW w:w="10080" w:type="dxa"/>
        <w:jc w:val="center"/>
        <w:tblLayout w:type="fixed"/>
        <w:tblCellMar>
          <w:left w:w="108" w:type="dxa"/>
          <w:right w:w="108" w:type="dxa"/>
        </w:tblCellMar>
      </w:tblPrEx>
      <w:trPr>
        <w:jc w:val="center"/>
      </w:trPr>
      <w:tc>
        <w:tcPr>
          <w:tcW w:w="10080" w:type="dxa"/>
        </w:tcPr>
        <w:p>
          <w:pPr>
            <w:pStyle w:val="Normal451"/>
            <w:spacing w:before="60" w:after="200"/>
            <w:jc w:val="center"/>
          </w:pPr>
          <w:r>
            <w:rPr>
              <w:rFonts w:ascii="arial" w:eastAsia="arial" w:hAnsi="arial" w:cs="arial"/>
              <w:sz w:val="20"/>
            </w:rPr>
            <w:t>Immer dieselben Gesichter DER HARTE KERN DER ISRAELHASSER</w:t>
          </w:r>
        </w:p>
      </w:tc>
    </w:tr>
  </w:tbl>
</w:hdr>
</file>

<file path=word/header13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1"/>
    </w:pPr>
  </w:p>
</w:hdr>
</file>

<file path=word/header13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2"/>
    </w:pPr>
  </w:p>
</w:hdr>
</file>

<file path=word/header13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2"/>
          </w:pPr>
        </w:p>
      </w:tc>
    </w:tr>
    <w:tr>
      <w:tblPrEx>
        <w:tblW w:w="10080" w:type="dxa"/>
        <w:jc w:val="center"/>
        <w:tblLayout w:type="fixed"/>
        <w:tblCellMar>
          <w:left w:w="108" w:type="dxa"/>
          <w:right w:w="108" w:type="dxa"/>
        </w:tblCellMar>
      </w:tblPrEx>
      <w:trPr>
        <w:jc w:val="center"/>
      </w:trPr>
      <w:tc>
        <w:tcPr>
          <w:tcW w:w="10080" w:type="dxa"/>
        </w:tcPr>
        <w:p>
          <w:pPr>
            <w:pStyle w:val="Normal452"/>
            <w:spacing w:before="60" w:after="200"/>
            <w:jc w:val="center"/>
          </w:pPr>
          <w:r>
            <w:rPr>
              <w:rFonts w:ascii="arial" w:eastAsia="arial" w:hAnsi="arial" w:cs="arial"/>
              <w:sz w:val="20"/>
            </w:rPr>
            <w:t>Nakba-Tag Verbotene Parolen und Pyrotechnik - Polizei ermittelt zu Anzeigen nach Palästina-Demo</w:t>
          </w:r>
        </w:p>
      </w:tc>
    </w:tr>
  </w:tbl>
</w:hdr>
</file>

<file path=word/header13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2"/>
    </w:pPr>
  </w:p>
</w:hdr>
</file>

<file path=word/header1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
    </w:pPr>
  </w:p>
</w:hdr>
</file>

<file path=word/header13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3"/>
    </w:pPr>
  </w:p>
</w:hdr>
</file>

<file path=word/header13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3"/>
          </w:pPr>
        </w:p>
      </w:tc>
    </w:tr>
    <w:tr>
      <w:tblPrEx>
        <w:tblW w:w="10080" w:type="dxa"/>
        <w:jc w:val="center"/>
        <w:tblLayout w:type="fixed"/>
        <w:tblCellMar>
          <w:left w:w="108" w:type="dxa"/>
          <w:right w:w="108" w:type="dxa"/>
        </w:tblCellMar>
      </w:tblPrEx>
      <w:trPr>
        <w:jc w:val="center"/>
      </w:trPr>
      <w:tc>
        <w:tcPr>
          <w:tcW w:w="10080" w:type="dxa"/>
        </w:tcPr>
        <w:p>
          <w:pPr>
            <w:pStyle w:val="Normal453"/>
            <w:spacing w:before="60" w:after="200"/>
            <w:jc w:val="center"/>
          </w:pPr>
          <w:r>
            <w:rPr>
              <w:rFonts w:ascii="arial" w:eastAsia="arial" w:hAnsi="arial" w:cs="arial"/>
              <w:sz w:val="20"/>
            </w:rPr>
            <w:t>Ermittlungen nach Demo zum Palästinenser-Gedenktag Nakba</w:t>
          </w:r>
        </w:p>
      </w:tc>
    </w:tr>
  </w:tbl>
</w:hdr>
</file>

<file path=word/header13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3"/>
    </w:pPr>
  </w:p>
</w:hdr>
</file>

<file path=word/header13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4"/>
    </w:pPr>
  </w:p>
</w:hdr>
</file>

<file path=word/header13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4"/>
          </w:pPr>
        </w:p>
      </w:tc>
    </w:tr>
    <w:tr>
      <w:tblPrEx>
        <w:tblW w:w="10080" w:type="dxa"/>
        <w:jc w:val="center"/>
        <w:tblLayout w:type="fixed"/>
        <w:tblCellMar>
          <w:left w:w="108" w:type="dxa"/>
          <w:right w:w="108" w:type="dxa"/>
        </w:tblCellMar>
      </w:tblPrEx>
      <w:trPr>
        <w:jc w:val="center"/>
      </w:trPr>
      <w:tc>
        <w:tcPr>
          <w:tcW w:w="10080" w:type="dxa"/>
        </w:tcPr>
        <w:p>
          <w:pPr>
            <w:pStyle w:val="Normal454"/>
            <w:spacing w:before="60" w:after="200"/>
            <w:jc w:val="center"/>
          </w:pPr>
          <w:r>
            <w:rPr>
              <w:rFonts w:ascii="arial" w:eastAsia="arial" w:hAnsi="arial" w:cs="arial"/>
              <w:sz w:val="20"/>
            </w:rPr>
            <w:t>Immer dieselben Gesichter Der harte Kern der Israel-Hasser</w:t>
          </w:r>
        </w:p>
      </w:tc>
    </w:tr>
  </w:tbl>
</w:hdr>
</file>

<file path=word/header13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4"/>
    </w:pPr>
  </w:p>
</w:hdr>
</file>

<file path=word/header13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5"/>
    </w:pPr>
  </w:p>
</w:hdr>
</file>

<file path=word/header13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5"/>
          </w:pPr>
        </w:p>
      </w:tc>
    </w:tr>
    <w:tr>
      <w:tblPrEx>
        <w:tblW w:w="10080" w:type="dxa"/>
        <w:jc w:val="center"/>
        <w:tblLayout w:type="fixed"/>
        <w:tblCellMar>
          <w:left w:w="108" w:type="dxa"/>
          <w:right w:w="108" w:type="dxa"/>
        </w:tblCellMar>
      </w:tblPrEx>
      <w:trPr>
        <w:jc w:val="center"/>
      </w:trPr>
      <w:tc>
        <w:tcPr>
          <w:tcW w:w="10080" w:type="dxa"/>
        </w:tcPr>
        <w:p>
          <w:pPr>
            <w:pStyle w:val="Normal455"/>
            <w:spacing w:before="60" w:after="200"/>
            <w:jc w:val="center"/>
          </w:pPr>
          <w:r>
            <w:rPr>
              <w:rFonts w:ascii="arial" w:eastAsia="arial" w:hAnsi="arial" w:cs="arial"/>
              <w:sz w:val="20"/>
            </w:rPr>
            <w:t>Meisterschaftsfeier des FC St. Pauli Ein bisschen Revolution und ganz viel Konfetti. Außerdem: Fast 30.000 unter 18 Jahre wahlberechtigt, Weniger Unfälle in Bew....</w:t>
          </w:r>
        </w:p>
      </w:tc>
    </w:tr>
  </w:tbl>
</w:hdr>
</file>

<file path=word/header13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5"/>
    </w:pPr>
  </w:p>
</w:hdr>
</file>

<file path=word/header13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6"/>
    </w:pPr>
  </w:p>
</w:hdr>
</file>

<file path=word/header1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
          </w:pPr>
        </w:p>
      </w:tc>
    </w:tr>
    <w:tr>
      <w:tblPrEx>
        <w:tblW w:w="10080" w:type="dxa"/>
        <w:jc w:val="center"/>
        <w:tblLayout w:type="fixed"/>
        <w:tblCellMar>
          <w:left w:w="108" w:type="dxa"/>
          <w:right w:w="108" w:type="dxa"/>
        </w:tblCellMar>
      </w:tblPrEx>
      <w:trPr>
        <w:jc w:val="center"/>
      </w:trPr>
      <w:tc>
        <w:tcPr>
          <w:tcW w:w="10080" w:type="dxa"/>
        </w:tcPr>
        <w:p>
          <w:pPr>
            <w:pStyle w:val="Normal45"/>
            <w:spacing w:before="60" w:after="200"/>
            <w:jc w:val="center"/>
          </w:pPr>
          <w:r>
            <w:rPr>
              <w:rFonts w:ascii="arial" w:eastAsia="arial" w:hAnsi="arial" w:cs="arial"/>
              <w:sz w:val="20"/>
            </w:rPr>
            <w:t>Eine »neo-osmanische« Mentalität</w:t>
          </w:r>
        </w:p>
      </w:tc>
    </w:tr>
  </w:tbl>
</w:hdr>
</file>

<file path=word/header13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6"/>
          </w:pPr>
        </w:p>
      </w:tc>
    </w:tr>
    <w:tr>
      <w:tblPrEx>
        <w:tblW w:w="10080" w:type="dxa"/>
        <w:jc w:val="center"/>
        <w:tblLayout w:type="fixed"/>
        <w:tblCellMar>
          <w:left w:w="108" w:type="dxa"/>
          <w:right w:w="108" w:type="dxa"/>
        </w:tblCellMar>
      </w:tblPrEx>
      <w:trPr>
        <w:jc w:val="center"/>
      </w:trPr>
      <w:tc>
        <w:tcPr>
          <w:tcW w:w="10080" w:type="dxa"/>
        </w:tcPr>
        <w:p>
          <w:pPr>
            <w:pStyle w:val="Normal456"/>
            <w:spacing w:before="60" w:after="200"/>
            <w:jc w:val="center"/>
          </w:pPr>
          <w:r>
            <w:rPr>
              <w:rFonts w:ascii="arial" w:eastAsia="arial" w:hAnsi="arial" w:cs="arial"/>
              <w:sz w:val="20"/>
            </w:rPr>
            <w:t>Auf einen Blick : 1000 Menschen bei Pro-Palästina-Demo</w:t>
          </w:r>
        </w:p>
      </w:tc>
    </w:tr>
  </w:tbl>
</w:hdr>
</file>

<file path=word/header13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6"/>
    </w:pPr>
  </w:p>
</w:hdr>
</file>

<file path=word/header13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7"/>
    </w:pPr>
  </w:p>
</w:hdr>
</file>

<file path=word/header13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7"/>
          </w:pPr>
        </w:p>
      </w:tc>
    </w:tr>
    <w:tr>
      <w:tblPrEx>
        <w:tblW w:w="10080" w:type="dxa"/>
        <w:jc w:val="center"/>
        <w:tblLayout w:type="fixed"/>
        <w:tblCellMar>
          <w:left w:w="108" w:type="dxa"/>
          <w:right w:w="108" w:type="dxa"/>
        </w:tblCellMar>
      </w:tblPrEx>
      <w:trPr>
        <w:jc w:val="center"/>
      </w:trPr>
      <w:tc>
        <w:tcPr>
          <w:tcW w:w="10080" w:type="dxa"/>
        </w:tcPr>
        <w:p>
          <w:pPr>
            <w:pStyle w:val="Normal457"/>
            <w:spacing w:before="60" w:after="200"/>
            <w:jc w:val="center"/>
          </w:pPr>
          <w:r>
            <w:rPr>
              <w:rFonts w:ascii="arial" w:eastAsia="arial" w:hAnsi="arial" w:cs="arial"/>
              <w:sz w:val="20"/>
            </w:rPr>
            <w:t>Auf einen Blick : 1000 Menschen bei Pro-Palästina-Demo</w:t>
          </w:r>
        </w:p>
      </w:tc>
    </w:tr>
  </w:tbl>
</w:hdr>
</file>

<file path=word/header13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7"/>
    </w:pPr>
  </w:p>
</w:hdr>
</file>

<file path=word/header13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8"/>
    </w:pPr>
  </w:p>
</w:hdr>
</file>

<file path=word/header13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8"/>
          </w:pPr>
        </w:p>
      </w:tc>
    </w:tr>
    <w:tr>
      <w:tblPrEx>
        <w:tblW w:w="10080" w:type="dxa"/>
        <w:jc w:val="center"/>
        <w:tblLayout w:type="fixed"/>
        <w:tblCellMar>
          <w:left w:w="108" w:type="dxa"/>
          <w:right w:w="108" w:type="dxa"/>
        </w:tblCellMar>
      </w:tblPrEx>
      <w:trPr>
        <w:jc w:val="center"/>
      </w:trPr>
      <w:tc>
        <w:tcPr>
          <w:tcW w:w="10080" w:type="dxa"/>
        </w:tcPr>
        <w:p>
          <w:pPr>
            <w:pStyle w:val="Normal458"/>
            <w:spacing w:before="60" w:after="200"/>
            <w:jc w:val="center"/>
          </w:pPr>
          <w:r>
            <w:rPr>
              <w:rFonts w:ascii="arial" w:eastAsia="arial" w:hAnsi="arial" w:cs="arial"/>
              <w:sz w:val="20"/>
            </w:rPr>
            <w:t>Auf einen Blick : 1000 Menschen bei Pro-Palästina-Demo</w:t>
          </w:r>
        </w:p>
      </w:tc>
    </w:tr>
  </w:tbl>
</w:hdr>
</file>

<file path=word/header13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8"/>
    </w:pPr>
  </w:p>
</w:hdr>
</file>

<file path=word/header13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9"/>
    </w:pPr>
  </w:p>
</w:hdr>
</file>

<file path=word/header13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9"/>
          </w:pPr>
        </w:p>
      </w:tc>
    </w:tr>
    <w:tr>
      <w:tblPrEx>
        <w:tblW w:w="10080" w:type="dxa"/>
        <w:jc w:val="center"/>
        <w:tblLayout w:type="fixed"/>
        <w:tblCellMar>
          <w:left w:w="108" w:type="dxa"/>
          <w:right w:w="108" w:type="dxa"/>
        </w:tblCellMar>
      </w:tblPrEx>
      <w:trPr>
        <w:jc w:val="center"/>
      </w:trPr>
      <w:tc>
        <w:tcPr>
          <w:tcW w:w="10080" w:type="dxa"/>
        </w:tcPr>
        <w:p>
          <w:pPr>
            <w:pStyle w:val="Normal459"/>
            <w:spacing w:before="60" w:after="200"/>
            <w:jc w:val="center"/>
          </w:pPr>
          <w:r>
            <w:rPr>
              <w:rFonts w:ascii="arial" w:eastAsia="arial" w:hAnsi="arial" w:cs="arial"/>
              <w:sz w:val="20"/>
            </w:rPr>
            <w:t>Ermittlungen nach Demo zum Palästinenser-Gedenktag Nakba</w:t>
          </w:r>
        </w:p>
      </w:tc>
    </w:tr>
  </w:tbl>
</w:hdr>
</file>

<file path=word/header1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
    </w:pPr>
  </w:p>
</w:hdr>
</file>

<file path=word/header13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9"/>
    </w:pPr>
  </w:p>
</w:hdr>
</file>

<file path=word/header13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0"/>
    </w:pPr>
  </w:p>
</w:hdr>
</file>

<file path=word/header13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0"/>
          </w:pPr>
        </w:p>
      </w:tc>
    </w:tr>
    <w:tr>
      <w:tblPrEx>
        <w:tblW w:w="10080" w:type="dxa"/>
        <w:jc w:val="center"/>
        <w:tblLayout w:type="fixed"/>
        <w:tblCellMar>
          <w:left w:w="108" w:type="dxa"/>
          <w:right w:w="108" w:type="dxa"/>
        </w:tblCellMar>
      </w:tblPrEx>
      <w:trPr>
        <w:jc w:val="center"/>
      </w:trPr>
      <w:tc>
        <w:tcPr>
          <w:tcW w:w="10080" w:type="dxa"/>
        </w:tcPr>
        <w:p>
          <w:pPr>
            <w:pStyle w:val="Normal460"/>
            <w:spacing w:before="60" w:after="200"/>
            <w:jc w:val="center"/>
          </w:pPr>
          <w:r>
            <w:rPr>
              <w:rFonts w:ascii="arial" w:eastAsia="arial" w:hAnsi="arial" w:cs="arial"/>
              <w:sz w:val="20"/>
            </w:rPr>
            <w:t>Hunderte Menschen bei Demo zum Palästinenser-Gedenktag Nakba</w:t>
          </w:r>
        </w:p>
      </w:tc>
    </w:tr>
  </w:tbl>
</w:hdr>
</file>

<file path=word/header13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0"/>
    </w:pPr>
  </w:p>
</w:hdr>
</file>

<file path=word/header13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1"/>
    </w:pPr>
  </w:p>
</w:hdr>
</file>

<file path=word/header13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1"/>
          </w:pPr>
        </w:p>
      </w:tc>
    </w:tr>
    <w:tr>
      <w:tblPrEx>
        <w:tblW w:w="10080" w:type="dxa"/>
        <w:jc w:val="center"/>
        <w:tblLayout w:type="fixed"/>
        <w:tblCellMar>
          <w:left w:w="108" w:type="dxa"/>
          <w:right w:w="108" w:type="dxa"/>
        </w:tblCellMar>
      </w:tblPrEx>
      <w:trPr>
        <w:jc w:val="center"/>
      </w:trPr>
      <w:tc>
        <w:tcPr>
          <w:tcW w:w="10080" w:type="dxa"/>
        </w:tcPr>
        <w:p>
          <w:pPr>
            <w:pStyle w:val="Normal461"/>
            <w:spacing w:before="60" w:after="200"/>
            <w:jc w:val="center"/>
          </w:pPr>
          <w:r>
            <w:rPr>
              <w:rFonts w:ascii="arial" w:eastAsia="arial" w:hAnsi="arial" w:cs="arial"/>
              <w:sz w:val="20"/>
            </w:rPr>
            <w:t>Nakba-Tag Verbotene Parolen und Pyrotechnik - Polizei ermittelt zu Anzeigen nach Palästina-Demo</w:t>
          </w:r>
        </w:p>
      </w:tc>
    </w:tr>
  </w:tbl>
</w:hdr>
</file>

<file path=word/header13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1"/>
    </w:pPr>
  </w:p>
</w:hdr>
</file>

<file path=word/header13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2"/>
    </w:pPr>
  </w:p>
</w:hdr>
</file>

<file path=word/header13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2"/>
          </w:pPr>
        </w:p>
      </w:tc>
    </w:tr>
    <w:tr>
      <w:tblPrEx>
        <w:tblW w:w="10080" w:type="dxa"/>
        <w:jc w:val="center"/>
        <w:tblLayout w:type="fixed"/>
        <w:tblCellMar>
          <w:left w:w="108" w:type="dxa"/>
          <w:right w:w="108" w:type="dxa"/>
        </w:tblCellMar>
      </w:tblPrEx>
      <w:trPr>
        <w:jc w:val="center"/>
      </w:trPr>
      <w:tc>
        <w:tcPr>
          <w:tcW w:w="10080" w:type="dxa"/>
        </w:tcPr>
        <w:p>
          <w:pPr>
            <w:pStyle w:val="Normal462"/>
            <w:spacing w:before="60" w:after="200"/>
            <w:jc w:val="center"/>
          </w:pPr>
          <w:r>
            <w:rPr>
              <w:rFonts w:ascii="arial" w:eastAsia="arial" w:hAnsi="arial" w:cs="arial"/>
              <w:sz w:val="20"/>
            </w:rPr>
            <w:t>Böller-Würfe und verbotene Parolen 6200 Israel-Hasser ziehen durch Berlin</w:t>
          </w:r>
        </w:p>
      </w:tc>
    </w:tr>
  </w:tbl>
</w:hdr>
</file>

<file path=word/header13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2"/>
    </w:pPr>
  </w:p>
</w:hdr>
</file>

<file path=word/header1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
    </w:pPr>
  </w:p>
</w:hdr>
</file>

<file path=word/header13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3"/>
    </w:pPr>
  </w:p>
</w:hdr>
</file>

<file path=word/header13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3"/>
          </w:pPr>
        </w:p>
      </w:tc>
    </w:tr>
    <w:tr>
      <w:tblPrEx>
        <w:tblW w:w="10080" w:type="dxa"/>
        <w:jc w:val="center"/>
        <w:tblLayout w:type="fixed"/>
        <w:tblCellMar>
          <w:left w:w="108" w:type="dxa"/>
          <w:right w:w="108" w:type="dxa"/>
        </w:tblCellMar>
      </w:tblPrEx>
      <w:trPr>
        <w:jc w:val="center"/>
      </w:trPr>
      <w:tc>
        <w:tcPr>
          <w:tcW w:w="10080" w:type="dxa"/>
        </w:tcPr>
        <w:p>
          <w:pPr>
            <w:pStyle w:val="Normal463"/>
            <w:spacing w:before="60" w:after="200"/>
            <w:jc w:val="center"/>
          </w:pPr>
          <w:r>
            <w:rPr>
              <w:rFonts w:ascii="arial" w:eastAsia="arial" w:hAnsi="arial" w:cs="arial"/>
              <w:sz w:val="20"/>
            </w:rPr>
            <w:t>Böller und Hassparolen</w:t>
          </w:r>
        </w:p>
      </w:tc>
    </w:tr>
  </w:tbl>
</w:hdr>
</file>

<file path=word/header13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3"/>
    </w:pPr>
  </w:p>
</w:hdr>
</file>

<file path=word/header13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4"/>
    </w:pPr>
  </w:p>
</w:hdr>
</file>

<file path=word/header13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4"/>
          </w:pPr>
        </w:p>
      </w:tc>
    </w:tr>
    <w:tr>
      <w:tblPrEx>
        <w:tblW w:w="10080" w:type="dxa"/>
        <w:jc w:val="center"/>
        <w:tblLayout w:type="fixed"/>
        <w:tblCellMar>
          <w:left w:w="108" w:type="dxa"/>
          <w:right w:w="108" w:type="dxa"/>
        </w:tblCellMar>
      </w:tblPrEx>
      <w:trPr>
        <w:jc w:val="center"/>
      </w:trPr>
      <w:tc>
        <w:tcPr>
          <w:tcW w:w="10080" w:type="dxa"/>
        </w:tcPr>
        <w:p>
          <w:pPr>
            <w:pStyle w:val="Normal464"/>
            <w:spacing w:before="60" w:after="200"/>
            <w:jc w:val="center"/>
          </w:pPr>
          <w:r>
            <w:rPr>
              <w:rFonts w:ascii="arial" w:eastAsia="arial" w:hAnsi="arial" w:cs="arial"/>
              <w:sz w:val="20"/>
            </w:rPr>
            <w:t>Propalästinensischer Demo bleibt friedlich</w:t>
          </w:r>
        </w:p>
      </w:tc>
    </w:tr>
  </w:tbl>
</w:hdr>
</file>

<file path=word/header13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4"/>
    </w:pPr>
  </w:p>
</w:hdr>
</file>

<file path=word/header13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5"/>
    </w:pPr>
  </w:p>
</w:hdr>
</file>

<file path=word/header13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5"/>
          </w:pPr>
        </w:p>
      </w:tc>
    </w:tr>
    <w:tr>
      <w:tblPrEx>
        <w:tblW w:w="10080" w:type="dxa"/>
        <w:jc w:val="center"/>
        <w:tblLayout w:type="fixed"/>
        <w:tblCellMar>
          <w:left w:w="108" w:type="dxa"/>
          <w:right w:w="108" w:type="dxa"/>
        </w:tblCellMar>
      </w:tblPrEx>
      <w:trPr>
        <w:jc w:val="center"/>
      </w:trPr>
      <w:tc>
        <w:tcPr>
          <w:tcW w:w="10080" w:type="dxa"/>
        </w:tcPr>
        <w:p>
          <w:pPr>
            <w:pStyle w:val="Normal465"/>
            <w:spacing w:before="60" w:after="200"/>
            <w:jc w:val="center"/>
          </w:pPr>
          <w:r>
            <w:rPr>
              <w:rFonts w:ascii="arial" w:eastAsia="arial" w:hAnsi="arial" w:cs="arial"/>
              <w:sz w:val="20"/>
            </w:rPr>
            <w:t>Rund 300 Teilnehmer bei propalästinensischer Demo</w:t>
          </w:r>
        </w:p>
      </w:tc>
    </w:tr>
  </w:tbl>
</w:hdr>
</file>

<file path=word/header13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5"/>
    </w:pPr>
  </w:p>
</w:hdr>
</file>

<file path=word/header13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6"/>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
          </w:pPr>
        </w:p>
      </w:tc>
    </w:tr>
    <w:tr>
      <w:tblPrEx>
        <w:tblW w:w="10080" w:type="dxa"/>
        <w:jc w:val="center"/>
        <w:tblLayout w:type="fixed"/>
        <w:tblCellMar>
          <w:left w:w="108" w:type="dxa"/>
          <w:right w:w="108" w:type="dxa"/>
        </w:tblCellMar>
      </w:tblPrEx>
      <w:trPr>
        <w:jc w:val="center"/>
      </w:trPr>
      <w:tc>
        <w:tcPr>
          <w:tcW w:w="10080" w:type="dxa"/>
        </w:tcPr>
        <w:p>
          <w:pPr>
            <w:pStyle w:val="Normal4"/>
            <w:spacing w:before="60" w:after="200"/>
            <w:jc w:val="center"/>
          </w:pPr>
          <w:r>
            <w:rPr>
              <w:rFonts w:ascii="arial" w:eastAsia="arial" w:hAnsi="arial" w:cs="arial"/>
              <w:sz w:val="20"/>
            </w:rPr>
            <w:t>Billigung von Straftaten - Verurteilung nach Palästina-Demo</w:t>
          </w:r>
        </w:p>
      </w:tc>
    </w:tr>
  </w:tbl>
</w:hdr>
</file>

<file path=word/header1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
          </w:pPr>
        </w:p>
      </w:tc>
    </w:tr>
    <w:tr>
      <w:tblPrEx>
        <w:tblW w:w="10080" w:type="dxa"/>
        <w:jc w:val="center"/>
        <w:tblLayout w:type="fixed"/>
        <w:tblCellMar>
          <w:left w:w="108" w:type="dxa"/>
          <w:right w:w="108" w:type="dxa"/>
        </w:tblCellMar>
      </w:tblPrEx>
      <w:trPr>
        <w:jc w:val="center"/>
      </w:trPr>
      <w:tc>
        <w:tcPr>
          <w:tcW w:w="10080" w:type="dxa"/>
        </w:tcPr>
        <w:p>
          <w:pPr>
            <w:pStyle w:val="Normal46"/>
            <w:spacing w:before="60" w:after="200"/>
            <w:jc w:val="center"/>
          </w:pPr>
          <w:r>
            <w:rPr>
              <w:rFonts w:ascii="arial" w:eastAsia="arial" w:hAnsi="arial" w:cs="arial"/>
              <w:sz w:val="20"/>
            </w:rPr>
            <w:t>Greta Thunberg bei Pro-Palästina-Demo in Mannheim</w:t>
          </w:r>
        </w:p>
      </w:tc>
    </w:tr>
  </w:tbl>
</w:hdr>
</file>

<file path=word/header14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6"/>
          </w:pPr>
        </w:p>
      </w:tc>
    </w:tr>
    <w:tr>
      <w:tblPrEx>
        <w:tblW w:w="10080" w:type="dxa"/>
        <w:jc w:val="center"/>
        <w:tblLayout w:type="fixed"/>
        <w:tblCellMar>
          <w:left w:w="108" w:type="dxa"/>
          <w:right w:w="108" w:type="dxa"/>
        </w:tblCellMar>
      </w:tblPrEx>
      <w:trPr>
        <w:jc w:val="center"/>
      </w:trPr>
      <w:tc>
        <w:tcPr>
          <w:tcW w:w="10080" w:type="dxa"/>
        </w:tcPr>
        <w:p>
          <w:pPr>
            <w:pStyle w:val="Normal466"/>
            <w:spacing w:before="60" w:after="200"/>
            <w:jc w:val="center"/>
          </w:pPr>
          <w:r>
            <w:rPr>
              <w:rFonts w:ascii="arial" w:eastAsia="arial" w:hAnsi="arial" w:cs="arial"/>
              <w:sz w:val="20"/>
            </w:rPr>
            <w:t>Verbotene Parolen bei Demo zum Palästinenser-Gedenktag Nakba</w:t>
          </w:r>
        </w:p>
      </w:tc>
    </w:tr>
  </w:tbl>
</w:hdr>
</file>

<file path=word/header14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6"/>
    </w:pPr>
  </w:p>
</w:hdr>
</file>

<file path=word/header14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7"/>
    </w:pPr>
  </w:p>
</w:hdr>
</file>

<file path=word/header14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7"/>
          </w:pPr>
        </w:p>
      </w:tc>
    </w:tr>
    <w:tr>
      <w:tblPrEx>
        <w:tblW w:w="10080" w:type="dxa"/>
        <w:jc w:val="center"/>
        <w:tblLayout w:type="fixed"/>
        <w:tblCellMar>
          <w:left w:w="108" w:type="dxa"/>
          <w:right w:w="108" w:type="dxa"/>
        </w:tblCellMar>
      </w:tblPrEx>
      <w:trPr>
        <w:jc w:val="center"/>
      </w:trPr>
      <w:tc>
        <w:tcPr>
          <w:tcW w:w="10080" w:type="dxa"/>
        </w:tcPr>
        <w:p>
          <w:pPr>
            <w:pStyle w:val="Normal467"/>
            <w:spacing w:before="60" w:after="200"/>
            <w:jc w:val="center"/>
          </w:pPr>
          <w:r>
            <w:rPr>
              <w:rFonts w:ascii="arial" w:eastAsia="arial" w:hAnsi="arial" w:cs="arial"/>
              <w:sz w:val="20"/>
            </w:rPr>
            <w:t>Hunderte Menschen bei Demo zum Palästinenser-Gedenktag Nakba</w:t>
          </w:r>
        </w:p>
      </w:tc>
    </w:tr>
  </w:tbl>
</w:hdr>
</file>

<file path=word/header14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7"/>
    </w:pPr>
  </w:p>
</w:hdr>
</file>

<file path=word/header14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8"/>
    </w:pPr>
  </w:p>
</w:hdr>
</file>

<file path=word/header14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8"/>
          </w:pPr>
        </w:p>
      </w:tc>
    </w:tr>
    <w:tr>
      <w:tblPrEx>
        <w:tblW w:w="10080" w:type="dxa"/>
        <w:jc w:val="center"/>
        <w:tblLayout w:type="fixed"/>
        <w:tblCellMar>
          <w:left w:w="108" w:type="dxa"/>
          <w:right w:w="108" w:type="dxa"/>
        </w:tblCellMar>
      </w:tblPrEx>
      <w:trPr>
        <w:jc w:val="center"/>
      </w:trPr>
      <w:tc>
        <w:tcPr>
          <w:tcW w:w="10080" w:type="dxa"/>
        </w:tcPr>
        <w:p>
          <w:pPr>
            <w:pStyle w:val="Normal468"/>
            <w:spacing w:before="60" w:after="200"/>
            <w:jc w:val="center"/>
          </w:pPr>
          <w:r>
            <w:rPr>
              <w:rFonts w:ascii="arial" w:eastAsia="arial" w:hAnsi="arial" w:cs="arial"/>
              <w:sz w:val="20"/>
            </w:rPr>
            <w:t>Nakba-Tag Palästina-Demo zieht durch Berlin - Teilnehmer zeigen Zeichen zur Hamas-Unterstützung</w:t>
          </w:r>
        </w:p>
      </w:tc>
    </w:tr>
  </w:tbl>
</w:hdr>
</file>

<file path=word/header14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8"/>
    </w:pPr>
  </w:p>
</w:hdr>
</file>

<file path=word/header14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9"/>
    </w:pPr>
  </w:p>
</w:hdr>
</file>

<file path=word/header14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9"/>
          </w:pPr>
        </w:p>
      </w:tc>
    </w:tr>
    <w:tr>
      <w:tblPrEx>
        <w:tblW w:w="10080" w:type="dxa"/>
        <w:jc w:val="center"/>
        <w:tblLayout w:type="fixed"/>
        <w:tblCellMar>
          <w:left w:w="108" w:type="dxa"/>
          <w:right w:w="108" w:type="dxa"/>
        </w:tblCellMar>
      </w:tblPrEx>
      <w:trPr>
        <w:jc w:val="center"/>
      </w:trPr>
      <w:tc>
        <w:tcPr>
          <w:tcW w:w="10080" w:type="dxa"/>
        </w:tcPr>
        <w:p>
          <w:pPr>
            <w:pStyle w:val="Normal469"/>
            <w:spacing w:before="60" w:after="200"/>
            <w:jc w:val="center"/>
          </w:pPr>
          <w:r>
            <w:rPr>
              <w:rFonts w:ascii="arial" w:eastAsia="arial" w:hAnsi="arial" w:cs="arial"/>
              <w:sz w:val="20"/>
            </w:rPr>
            <w:t>Böller-Würfe und verbotene Parolen 6200 Israel-Hasser ziehen durch Berlin</w:t>
          </w:r>
        </w:p>
      </w:tc>
    </w:tr>
  </w:tbl>
</w:hdr>
</file>

<file path=word/header1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
    </w:pPr>
  </w:p>
</w:hdr>
</file>

<file path=word/header14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9"/>
    </w:pPr>
  </w:p>
</w:hdr>
</file>

<file path=word/header14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0"/>
    </w:pPr>
  </w:p>
</w:hdr>
</file>

<file path=word/header14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0"/>
          </w:pPr>
        </w:p>
      </w:tc>
    </w:tr>
    <w:tr>
      <w:tblPrEx>
        <w:tblW w:w="10080" w:type="dxa"/>
        <w:jc w:val="center"/>
        <w:tblLayout w:type="fixed"/>
        <w:tblCellMar>
          <w:left w:w="108" w:type="dxa"/>
          <w:right w:w="108" w:type="dxa"/>
        </w:tblCellMar>
      </w:tblPrEx>
      <w:trPr>
        <w:jc w:val="center"/>
      </w:trPr>
      <w:tc>
        <w:tcPr>
          <w:tcW w:w="10080" w:type="dxa"/>
        </w:tcPr>
        <w:p>
          <w:pPr>
            <w:pStyle w:val="Normal470"/>
            <w:spacing w:before="60" w:after="200"/>
            <w:jc w:val="center"/>
          </w:pPr>
          <w:r>
            <w:rPr>
              <w:rFonts w:ascii="arial" w:eastAsia="arial" w:hAnsi="arial" w:cs="arial"/>
              <w:sz w:val="20"/>
            </w:rPr>
            <w:t>Rund 300 Teilnehmer bei propalästinensischer Demo</w:t>
          </w:r>
        </w:p>
      </w:tc>
    </w:tr>
  </w:tbl>
</w:hdr>
</file>

<file path=word/header14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0"/>
    </w:pPr>
  </w:p>
</w:hdr>
</file>

<file path=word/header14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1"/>
    </w:pPr>
  </w:p>
</w:hdr>
</file>

<file path=word/header14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1"/>
          </w:pPr>
        </w:p>
      </w:tc>
    </w:tr>
    <w:tr>
      <w:tblPrEx>
        <w:tblW w:w="10080" w:type="dxa"/>
        <w:jc w:val="center"/>
        <w:tblLayout w:type="fixed"/>
        <w:tblCellMar>
          <w:left w:w="108" w:type="dxa"/>
          <w:right w:w="108" w:type="dxa"/>
        </w:tblCellMar>
      </w:tblPrEx>
      <w:trPr>
        <w:jc w:val="center"/>
      </w:trPr>
      <w:tc>
        <w:tcPr>
          <w:tcW w:w="10080" w:type="dxa"/>
        </w:tcPr>
        <w:p>
          <w:pPr>
            <w:pStyle w:val="Normal471"/>
            <w:spacing w:before="60" w:after="200"/>
            <w:jc w:val="center"/>
          </w:pPr>
          <w:r>
            <w:rPr>
              <w:rFonts w:ascii="arial" w:eastAsia="arial" w:hAnsi="arial" w:cs="arial"/>
              <w:sz w:val="20"/>
            </w:rPr>
            <w:t>Verbotene Parolen bei Demo zum Palästinenser-Gedenktag Nakba</w:t>
          </w:r>
        </w:p>
      </w:tc>
    </w:tr>
  </w:tbl>
</w:hdr>
</file>

<file path=word/header14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1"/>
    </w:pPr>
  </w:p>
</w:hdr>
</file>

<file path=word/header14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2"/>
    </w:pPr>
  </w:p>
</w:hdr>
</file>

<file path=word/header14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2"/>
          </w:pPr>
        </w:p>
      </w:tc>
    </w:tr>
    <w:tr>
      <w:tblPrEx>
        <w:tblW w:w="10080" w:type="dxa"/>
        <w:jc w:val="center"/>
        <w:tblLayout w:type="fixed"/>
        <w:tblCellMar>
          <w:left w:w="108" w:type="dxa"/>
          <w:right w:w="108" w:type="dxa"/>
        </w:tblCellMar>
      </w:tblPrEx>
      <w:trPr>
        <w:jc w:val="center"/>
      </w:trPr>
      <w:tc>
        <w:tcPr>
          <w:tcW w:w="10080" w:type="dxa"/>
        </w:tcPr>
        <w:p>
          <w:pPr>
            <w:pStyle w:val="Normal472"/>
            <w:spacing w:before="60" w:after="200"/>
            <w:jc w:val="center"/>
          </w:pPr>
          <w:r>
            <w:rPr>
              <w:rFonts w:ascii="arial" w:eastAsia="arial" w:hAnsi="arial" w:cs="arial"/>
              <w:sz w:val="20"/>
            </w:rPr>
            <w:t>Kundgebung in der Innenstadt: Rund 300 Teilnehmer bei propalästinensischer Demo in Düsseldorf</w:t>
          </w:r>
        </w:p>
      </w:tc>
    </w:tr>
  </w:tbl>
</w:hdr>
</file>

<file path=word/header14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2"/>
    </w:pPr>
  </w:p>
</w:hdr>
</file>

<file path=word/header1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
    </w:pPr>
  </w:p>
</w:hdr>
</file>

<file path=word/header14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3"/>
    </w:pPr>
  </w:p>
</w:hdr>
</file>

<file path=word/header14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3"/>
          </w:pPr>
        </w:p>
      </w:tc>
    </w:tr>
    <w:tr>
      <w:tblPrEx>
        <w:tblW w:w="10080" w:type="dxa"/>
        <w:jc w:val="center"/>
        <w:tblLayout w:type="fixed"/>
        <w:tblCellMar>
          <w:left w:w="108" w:type="dxa"/>
          <w:right w:w="108" w:type="dxa"/>
        </w:tblCellMar>
      </w:tblPrEx>
      <w:trPr>
        <w:jc w:val="center"/>
      </w:trPr>
      <w:tc>
        <w:tcPr>
          <w:tcW w:w="10080" w:type="dxa"/>
        </w:tcPr>
        <w:p>
          <w:pPr>
            <w:pStyle w:val="Normal473"/>
            <w:spacing w:before="60" w:after="200"/>
            <w:jc w:val="center"/>
          </w:pPr>
          <w:r>
            <w:rPr>
              <w:rFonts w:ascii="arial" w:eastAsia="arial" w:hAnsi="arial" w:cs="arial"/>
              <w:sz w:val="20"/>
            </w:rPr>
            <w:t>Die Struktur der Hamas-Sympathisanten Sie verklären das Olympia-Attentat und begrüßen ausdrücklich alle Aktionen gegen Israel. Das Innenministerium hat die Grup....</w:t>
          </w:r>
        </w:p>
      </w:tc>
    </w:tr>
  </w:tbl>
</w:hdr>
</file>

<file path=word/header14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3"/>
    </w:pPr>
  </w:p>
</w:hdr>
</file>

<file path=word/header14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4"/>
    </w:pPr>
  </w:p>
</w:hdr>
</file>

<file path=word/header14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4"/>
          </w:pPr>
        </w:p>
      </w:tc>
    </w:tr>
    <w:tr>
      <w:tblPrEx>
        <w:tblW w:w="10080" w:type="dxa"/>
        <w:jc w:val="center"/>
        <w:tblLayout w:type="fixed"/>
        <w:tblCellMar>
          <w:left w:w="108" w:type="dxa"/>
          <w:right w:w="108" w:type="dxa"/>
        </w:tblCellMar>
      </w:tblPrEx>
      <w:trPr>
        <w:jc w:val="center"/>
      </w:trPr>
      <w:tc>
        <w:tcPr>
          <w:tcW w:w="10080" w:type="dxa"/>
        </w:tcPr>
        <w:p>
          <w:pPr>
            <w:pStyle w:val="Normal474"/>
            <w:spacing w:before="60" w:after="200"/>
            <w:jc w:val="center"/>
          </w:pPr>
          <w:r>
            <w:rPr>
              <w:rFonts w:ascii="arial" w:eastAsia="arial" w:hAnsi="arial" w:cs="arial"/>
              <w:sz w:val="20"/>
            </w:rPr>
            <w:t>Tumulte nach Pro-Palästina-Demo</w:t>
          </w:r>
        </w:p>
      </w:tc>
    </w:tr>
  </w:tbl>
</w:hdr>
</file>

<file path=word/header14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4"/>
    </w:pPr>
  </w:p>
</w:hdr>
</file>

<file path=word/header14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5"/>
    </w:pPr>
  </w:p>
</w:hdr>
</file>

<file path=word/header14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5"/>
          </w:pPr>
        </w:p>
      </w:tc>
    </w:tr>
    <w:tr>
      <w:tblPrEx>
        <w:tblW w:w="10080" w:type="dxa"/>
        <w:jc w:val="center"/>
        <w:tblLayout w:type="fixed"/>
        <w:tblCellMar>
          <w:left w:w="108" w:type="dxa"/>
          <w:right w:w="108" w:type="dxa"/>
        </w:tblCellMar>
      </w:tblPrEx>
      <w:trPr>
        <w:jc w:val="center"/>
      </w:trPr>
      <w:tc>
        <w:tcPr>
          <w:tcW w:w="10080" w:type="dxa"/>
        </w:tcPr>
        <w:p>
          <w:pPr>
            <w:pStyle w:val="Normal475"/>
            <w:spacing w:before="60" w:after="200"/>
            <w:jc w:val="center"/>
          </w:pPr>
          <w:r>
            <w:rPr>
              <w:rFonts w:ascii="arial" w:eastAsia="arial" w:hAnsi="arial" w:cs="arial"/>
              <w:sz w:val="20"/>
            </w:rPr>
            <w:t>Aufruf zu einer "globalen Intifada"</w:t>
          </w:r>
        </w:p>
      </w:tc>
    </w:tr>
  </w:tbl>
</w:hdr>
</file>

<file path=word/header14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5"/>
    </w:pPr>
  </w:p>
</w:hdr>
</file>

<file path=word/header14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6"/>
    </w:pPr>
  </w:p>
</w:hdr>
</file>

<file path=word/header1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
          </w:pPr>
        </w:p>
      </w:tc>
    </w:tr>
    <w:tr>
      <w:tblPrEx>
        <w:tblW w:w="10080" w:type="dxa"/>
        <w:jc w:val="center"/>
        <w:tblLayout w:type="fixed"/>
        <w:tblCellMar>
          <w:left w:w="108" w:type="dxa"/>
          <w:right w:w="108" w:type="dxa"/>
        </w:tblCellMar>
      </w:tblPrEx>
      <w:trPr>
        <w:jc w:val="center"/>
      </w:trPr>
      <w:tc>
        <w:tcPr>
          <w:tcW w:w="10080" w:type="dxa"/>
        </w:tcPr>
        <w:p>
          <w:pPr>
            <w:pStyle w:val="Normal47"/>
            <w:spacing w:before="60" w:after="200"/>
            <w:jc w:val="center"/>
          </w:pPr>
          <w:r>
            <w:rPr>
              <w:rFonts w:ascii="arial" w:eastAsia="arial" w:hAnsi="arial" w:cs="arial"/>
              <w:sz w:val="20"/>
            </w:rPr>
            <w:t>,,menschenverachtende Positionen" : Greta Thunberg bei pro-palästinensischer Demo in Mannheim</w:t>
          </w:r>
        </w:p>
      </w:tc>
    </w:tr>
  </w:tbl>
</w:hdr>
</file>

<file path=word/header14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6"/>
          </w:pPr>
        </w:p>
      </w:tc>
    </w:tr>
    <w:tr>
      <w:tblPrEx>
        <w:tblW w:w="10080" w:type="dxa"/>
        <w:jc w:val="center"/>
        <w:tblLayout w:type="fixed"/>
        <w:tblCellMar>
          <w:left w:w="108" w:type="dxa"/>
          <w:right w:w="108" w:type="dxa"/>
        </w:tblCellMar>
      </w:tblPrEx>
      <w:trPr>
        <w:jc w:val="center"/>
      </w:trPr>
      <w:tc>
        <w:tcPr>
          <w:tcW w:w="10080" w:type="dxa"/>
        </w:tcPr>
        <w:p>
          <w:pPr>
            <w:pStyle w:val="Normal476"/>
            <w:spacing w:before="60" w:after="200"/>
            <w:jc w:val="center"/>
          </w:pPr>
          <w:r>
            <w:rPr>
              <w:rFonts w:ascii="arial" w:eastAsia="arial" w:hAnsi="arial" w:cs="arial"/>
              <w:sz w:val="20"/>
            </w:rPr>
            <w:t>Gedenken an Vertreibung Al Nakba -Demo erinnert an Palästinakrieg 1947 bis 1949</w:t>
          </w:r>
        </w:p>
      </w:tc>
    </w:tr>
  </w:tbl>
</w:hdr>
</file>

<file path=word/header14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6"/>
    </w:pPr>
  </w:p>
</w:hdr>
</file>

<file path=word/header14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7"/>
    </w:pPr>
  </w:p>
</w:hdr>
</file>

<file path=word/header14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7"/>
          </w:pPr>
        </w:p>
      </w:tc>
    </w:tr>
    <w:tr>
      <w:tblPrEx>
        <w:tblW w:w="10080" w:type="dxa"/>
        <w:jc w:val="center"/>
        <w:tblLayout w:type="fixed"/>
        <w:tblCellMar>
          <w:left w:w="108" w:type="dxa"/>
          <w:right w:w="108" w:type="dxa"/>
        </w:tblCellMar>
      </w:tblPrEx>
      <w:trPr>
        <w:jc w:val="center"/>
      </w:trPr>
      <w:tc>
        <w:tcPr>
          <w:tcW w:w="10080" w:type="dxa"/>
        </w:tcPr>
        <w:p>
          <w:pPr>
            <w:pStyle w:val="Normal477"/>
            <w:spacing w:before="60" w:after="200"/>
            <w:jc w:val="center"/>
          </w:pPr>
          <w:r>
            <w:rPr>
              <w:rFonts w:ascii="arial" w:eastAsia="arial" w:hAnsi="arial" w:cs="arial"/>
              <w:sz w:val="20"/>
            </w:rPr>
            <w:t>Und in Neukölln randaliert der HASS-MOB 47 Festnahmen nach  Al Nakba -Demo</w:t>
          </w:r>
        </w:p>
      </w:tc>
    </w:tr>
  </w:tbl>
</w:hdr>
</file>

<file path=word/header14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7"/>
    </w:pPr>
  </w:p>
</w:hdr>
</file>

<file path=word/header14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8"/>
    </w:pPr>
  </w:p>
</w:hdr>
</file>

<file path=word/header14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8"/>
          </w:pPr>
        </w:p>
      </w:tc>
    </w:tr>
    <w:tr>
      <w:tblPrEx>
        <w:tblW w:w="10080" w:type="dxa"/>
        <w:jc w:val="center"/>
        <w:tblLayout w:type="fixed"/>
        <w:tblCellMar>
          <w:left w:w="108" w:type="dxa"/>
          <w:right w:w="108" w:type="dxa"/>
        </w:tblCellMar>
      </w:tblPrEx>
      <w:trPr>
        <w:jc w:val="center"/>
      </w:trPr>
      <w:tc>
        <w:tcPr>
          <w:tcW w:w="10080" w:type="dxa"/>
        </w:tcPr>
        <w:p>
          <w:pPr>
            <w:pStyle w:val="Normal478"/>
            <w:spacing w:before="60" w:after="200"/>
            <w:jc w:val="center"/>
          </w:pPr>
          <w:r>
            <w:rPr>
              <w:rFonts w:ascii="arial" w:eastAsia="arial" w:hAnsi="arial" w:cs="arial"/>
              <w:sz w:val="20"/>
            </w:rPr>
            <w:t>Angst vor Ausschreitungen in Frankfurt Uni will Israel-Hasser-Camp verhindern</w:t>
          </w:r>
        </w:p>
      </w:tc>
    </w:tr>
  </w:tbl>
</w:hdr>
</file>

<file path=word/header14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8"/>
    </w:pPr>
  </w:p>
</w:hdr>
</file>

<file path=word/header14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9"/>
    </w:pPr>
  </w:p>
</w:hdr>
</file>

<file path=word/header14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9"/>
          </w:pPr>
        </w:p>
      </w:tc>
    </w:tr>
    <w:tr>
      <w:tblPrEx>
        <w:tblW w:w="10080" w:type="dxa"/>
        <w:jc w:val="center"/>
        <w:tblLayout w:type="fixed"/>
        <w:tblCellMar>
          <w:left w:w="108" w:type="dxa"/>
          <w:right w:w="108" w:type="dxa"/>
        </w:tblCellMar>
      </w:tblPrEx>
      <w:trPr>
        <w:jc w:val="center"/>
      </w:trPr>
      <w:tc>
        <w:tcPr>
          <w:tcW w:w="10080" w:type="dxa"/>
        </w:tcPr>
        <w:p>
          <w:pPr>
            <w:pStyle w:val="Normal479"/>
            <w:spacing w:before="60" w:after="200"/>
            <w:jc w:val="center"/>
          </w:pPr>
          <w:r>
            <w:rPr>
              <w:rFonts w:ascii="arial" w:eastAsia="arial" w:hAnsi="arial" w:cs="arial"/>
              <w:sz w:val="20"/>
            </w:rPr>
            <w:t>,,Die Zweiflers" Diese Serie ist vielleicht das Beste, was jemals im deutschen Fernsehen zu sehen war</w:t>
          </w:r>
        </w:p>
      </w:tc>
    </w:tr>
  </w:tbl>
</w:hdr>
</file>

<file path=word/header1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
    </w:pPr>
  </w:p>
</w:hdr>
</file>

<file path=word/header14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9"/>
    </w:pPr>
  </w:p>
</w:hdr>
</file>

<file path=word/header14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0"/>
    </w:pPr>
  </w:p>
</w:hdr>
</file>

<file path=word/header14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0"/>
          </w:pPr>
        </w:p>
      </w:tc>
    </w:tr>
    <w:tr>
      <w:tblPrEx>
        <w:tblW w:w="10080" w:type="dxa"/>
        <w:jc w:val="center"/>
        <w:tblLayout w:type="fixed"/>
        <w:tblCellMar>
          <w:left w:w="108" w:type="dxa"/>
          <w:right w:w="108" w:type="dxa"/>
        </w:tblCellMar>
      </w:tblPrEx>
      <w:trPr>
        <w:jc w:val="center"/>
      </w:trPr>
      <w:tc>
        <w:tcPr>
          <w:tcW w:w="10080" w:type="dxa"/>
        </w:tcPr>
        <w:p>
          <w:pPr>
            <w:pStyle w:val="Normal480"/>
            <w:spacing w:before="60" w:after="200"/>
            <w:jc w:val="center"/>
          </w:pPr>
          <w:r>
            <w:rPr>
              <w:rFonts w:ascii="arial" w:eastAsia="arial" w:hAnsi="arial" w:cs="arial"/>
              <w:sz w:val="20"/>
            </w:rPr>
            <w:t>Verbot von ,,Palästina Solidarität Duisburg": Wer hinter den Hamas-Unterstützern steckt - und was sie denken</w:t>
          </w:r>
        </w:p>
      </w:tc>
    </w:tr>
  </w:tbl>
</w:hdr>
</file>

<file path=word/header14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0"/>
    </w:pPr>
  </w:p>
</w:hdr>
</file>

<file path=word/header14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1"/>
    </w:pPr>
  </w:p>
</w:hdr>
</file>

<file path=word/header14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1"/>
          </w:pPr>
        </w:p>
      </w:tc>
    </w:tr>
    <w:tr>
      <w:tblPrEx>
        <w:tblW w:w="10080" w:type="dxa"/>
        <w:jc w:val="center"/>
        <w:tblLayout w:type="fixed"/>
        <w:tblCellMar>
          <w:left w:w="108" w:type="dxa"/>
          <w:right w:w="108" w:type="dxa"/>
        </w:tblCellMar>
      </w:tblPrEx>
      <w:trPr>
        <w:jc w:val="center"/>
      </w:trPr>
      <w:tc>
        <w:tcPr>
          <w:tcW w:w="10080" w:type="dxa"/>
        </w:tcPr>
        <w:p>
          <w:pPr>
            <w:pStyle w:val="Normal481"/>
            <w:spacing w:before="60" w:after="200"/>
            <w:jc w:val="center"/>
          </w:pPr>
          <w:r>
            <w:rPr>
              <w:rFonts w:ascii="arial" w:eastAsia="arial" w:hAnsi="arial" w:cs="arial"/>
              <w:sz w:val="20"/>
            </w:rPr>
            <w:t>Palästina-Protestcamp bleibt länger 200 bis 300 Demonstranten ziehen am Tag der Nakba durch die Innenstadt</w:t>
          </w:r>
        </w:p>
      </w:tc>
    </w:tr>
  </w:tbl>
</w:hdr>
</file>

<file path=word/header14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1"/>
    </w:pPr>
  </w:p>
</w:hdr>
</file>

<file path=word/header14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2"/>
    </w:pPr>
  </w:p>
</w:hdr>
</file>

<file path=word/header14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2"/>
          </w:pPr>
        </w:p>
      </w:tc>
    </w:tr>
    <w:tr>
      <w:tblPrEx>
        <w:tblW w:w="10080" w:type="dxa"/>
        <w:jc w:val="center"/>
        <w:tblLayout w:type="fixed"/>
        <w:tblCellMar>
          <w:left w:w="108" w:type="dxa"/>
          <w:right w:w="108" w:type="dxa"/>
        </w:tblCellMar>
      </w:tblPrEx>
      <w:trPr>
        <w:jc w:val="center"/>
      </w:trPr>
      <w:tc>
        <w:tcPr>
          <w:tcW w:w="10080" w:type="dxa"/>
        </w:tcPr>
        <w:p>
          <w:pPr>
            <w:pStyle w:val="Normal482"/>
            <w:spacing w:before="60" w:after="200"/>
            <w:jc w:val="center"/>
          </w:pPr>
          <w:r>
            <w:rPr>
              <w:rFonts w:ascii="arial" w:eastAsia="arial" w:hAnsi="arial" w:cs="arial"/>
              <w:sz w:val="20"/>
            </w:rPr>
            <w:t>Demo zum Palästinenser-Gedenktag - Tumulte in Neukölln</w:t>
          </w:r>
        </w:p>
      </w:tc>
    </w:tr>
  </w:tbl>
</w:hdr>
</file>

<file path=word/header14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2"/>
    </w:pPr>
  </w:p>
</w:hdr>
</file>

<file path=word/header1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
    </w:pPr>
  </w:p>
</w:hdr>
</file>

<file path=word/header14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3"/>
    </w:pPr>
  </w:p>
</w:hdr>
</file>

<file path=word/header14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3"/>
          </w:pPr>
        </w:p>
      </w:tc>
    </w:tr>
    <w:tr>
      <w:tblPrEx>
        <w:tblW w:w="10080" w:type="dxa"/>
        <w:jc w:val="center"/>
        <w:tblLayout w:type="fixed"/>
        <w:tblCellMar>
          <w:left w:w="108" w:type="dxa"/>
          <w:right w:w="108" w:type="dxa"/>
        </w:tblCellMar>
      </w:tblPrEx>
      <w:trPr>
        <w:jc w:val="center"/>
      </w:trPr>
      <w:tc>
        <w:tcPr>
          <w:tcW w:w="10080" w:type="dxa"/>
        </w:tcPr>
        <w:p>
          <w:pPr>
            <w:pStyle w:val="Normal483"/>
            <w:spacing w:before="60" w:after="200"/>
            <w:jc w:val="center"/>
          </w:pPr>
          <w:r>
            <w:rPr>
              <w:rFonts w:ascii="arial" w:eastAsia="arial" w:hAnsi="arial" w:cs="arial"/>
              <w:sz w:val="20"/>
            </w:rPr>
            <w:t>Brennende Mülltonne, Tumulte und versuchte Einbrüche; Israel-Hasser randalieren in Berlin-Neukölln</w:t>
          </w:r>
        </w:p>
      </w:tc>
    </w:tr>
  </w:tbl>
</w:hdr>
</file>

<file path=word/header14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3"/>
    </w:pPr>
  </w:p>
</w:hdr>
</file>

<file path=word/header14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4"/>
    </w:pPr>
  </w:p>
</w:hdr>
</file>

<file path=word/header14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4"/>
          </w:pPr>
        </w:p>
      </w:tc>
    </w:tr>
    <w:tr>
      <w:tblPrEx>
        <w:tblW w:w="10080" w:type="dxa"/>
        <w:jc w:val="center"/>
        <w:tblLayout w:type="fixed"/>
        <w:tblCellMar>
          <w:left w:w="108" w:type="dxa"/>
          <w:right w:w="108" w:type="dxa"/>
        </w:tblCellMar>
      </w:tblPrEx>
      <w:trPr>
        <w:jc w:val="center"/>
      </w:trPr>
      <w:tc>
        <w:tcPr>
          <w:tcW w:w="10080" w:type="dxa"/>
        </w:tcPr>
        <w:p>
          <w:pPr>
            <w:pStyle w:val="Normal484"/>
            <w:spacing w:before="60" w:after="200"/>
            <w:jc w:val="center"/>
          </w:pPr>
          <w:r>
            <w:rPr>
              <w:rFonts w:ascii="arial" w:eastAsia="arial" w:hAnsi="arial" w:cs="arial"/>
              <w:sz w:val="20"/>
            </w:rPr>
            <w:t>,,Nakba"-Demo in Berlin ,,Zur Hölle mit eurer Staatsräson!", ruft die Israel-feindliche ,,Genossin"</w:t>
          </w:r>
        </w:p>
      </w:tc>
    </w:tr>
  </w:tbl>
</w:hdr>
</file>

<file path=word/header14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4"/>
    </w:pPr>
  </w:p>
</w:hdr>
</file>

<file path=word/header14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5"/>
    </w:pPr>
  </w:p>
</w:hdr>
</file>

<file path=word/header14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5"/>
          </w:pPr>
        </w:p>
      </w:tc>
    </w:tr>
    <w:tr>
      <w:tblPrEx>
        <w:tblW w:w="10080" w:type="dxa"/>
        <w:jc w:val="center"/>
        <w:tblLayout w:type="fixed"/>
        <w:tblCellMar>
          <w:left w:w="108" w:type="dxa"/>
          <w:right w:w="108" w:type="dxa"/>
        </w:tblCellMar>
      </w:tblPrEx>
      <w:trPr>
        <w:jc w:val="center"/>
      </w:trPr>
      <w:tc>
        <w:tcPr>
          <w:tcW w:w="10080" w:type="dxa"/>
        </w:tcPr>
        <w:p>
          <w:pPr>
            <w:pStyle w:val="Normal485"/>
            <w:spacing w:before="60" w:after="200"/>
            <w:jc w:val="center"/>
          </w:pPr>
          <w:r>
            <w:rPr>
              <w:rFonts w:ascii="arial" w:eastAsia="arial" w:hAnsi="arial" w:cs="arial"/>
              <w:sz w:val="20"/>
            </w:rPr>
            <w:t>Gaza-Protest: TU setzt auf Dialog</w:t>
          </w:r>
        </w:p>
      </w:tc>
    </w:tr>
  </w:tbl>
</w:hdr>
</file>

<file path=word/header14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5"/>
    </w:pPr>
  </w:p>
</w:hdr>
</file>

<file path=word/header14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6"/>
    </w:pPr>
  </w:p>
</w:hdr>
</file>

<file path=word/header1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
          </w:pPr>
        </w:p>
      </w:tc>
    </w:tr>
    <w:tr>
      <w:tblPrEx>
        <w:tblW w:w="10080" w:type="dxa"/>
        <w:jc w:val="center"/>
        <w:tblLayout w:type="fixed"/>
        <w:tblCellMar>
          <w:left w:w="108" w:type="dxa"/>
          <w:right w:w="108" w:type="dxa"/>
        </w:tblCellMar>
      </w:tblPrEx>
      <w:trPr>
        <w:jc w:val="center"/>
      </w:trPr>
      <w:tc>
        <w:tcPr>
          <w:tcW w:w="10080" w:type="dxa"/>
        </w:tcPr>
        <w:p>
          <w:pPr>
            <w:pStyle w:val="Normal48"/>
            <w:spacing w:before="60" w:after="200"/>
            <w:jc w:val="center"/>
          </w:pPr>
          <w:r>
            <w:rPr>
              <w:rFonts w:ascii="arial" w:eastAsia="arial" w:hAnsi="arial" w:cs="arial"/>
              <w:sz w:val="20"/>
            </w:rPr>
            <w:t>„Es ist immer eine Abwägungsfrage“ Der Präsident der Hochschule Rhein-Waal in Kleve will nach antisemitischen Vorfällen Judenhass strikt ahnden.</w:t>
          </w:r>
        </w:p>
      </w:tc>
    </w:tr>
  </w:tbl>
</w:hdr>
</file>

<file path=word/header14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6"/>
          </w:pPr>
        </w:p>
      </w:tc>
    </w:tr>
    <w:tr>
      <w:tblPrEx>
        <w:tblW w:w="10080" w:type="dxa"/>
        <w:jc w:val="center"/>
        <w:tblLayout w:type="fixed"/>
        <w:tblCellMar>
          <w:left w:w="108" w:type="dxa"/>
          <w:right w:w="108" w:type="dxa"/>
        </w:tblCellMar>
      </w:tblPrEx>
      <w:trPr>
        <w:jc w:val="center"/>
      </w:trPr>
      <w:tc>
        <w:tcPr>
          <w:tcW w:w="10080" w:type="dxa"/>
        </w:tcPr>
        <w:p>
          <w:pPr>
            <w:pStyle w:val="Normal486"/>
            <w:spacing w:before="60" w:after="200"/>
            <w:jc w:val="center"/>
          </w:pPr>
          <w:r>
            <w:rPr>
              <w:rFonts w:ascii="arial" w:eastAsia="arial" w:hAnsi="arial" w:cs="arial"/>
              <w:sz w:val="20"/>
            </w:rPr>
            <w:t>,,Die Zweiflers" Diese Serie ist vielleicht das Beste, was jemals im deutschen Fernsehen zu sehen war</w:t>
          </w:r>
        </w:p>
      </w:tc>
    </w:tr>
  </w:tbl>
</w:hdr>
</file>

<file path=word/header14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6"/>
    </w:pPr>
  </w:p>
</w:hdr>
</file>

<file path=word/header14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7"/>
    </w:pPr>
  </w:p>
</w:hdr>
</file>

<file path=word/header14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7"/>
          </w:pPr>
        </w:p>
      </w:tc>
    </w:tr>
    <w:tr>
      <w:tblPrEx>
        <w:tblW w:w="10080" w:type="dxa"/>
        <w:jc w:val="center"/>
        <w:tblLayout w:type="fixed"/>
        <w:tblCellMar>
          <w:left w:w="108" w:type="dxa"/>
          <w:right w:w="108" w:type="dxa"/>
        </w:tblCellMar>
      </w:tblPrEx>
      <w:trPr>
        <w:jc w:val="center"/>
      </w:trPr>
      <w:tc>
        <w:tcPr>
          <w:tcW w:w="10080" w:type="dxa"/>
        </w:tcPr>
        <w:p>
          <w:pPr>
            <w:pStyle w:val="Normal487"/>
            <w:spacing w:before="60" w:after="200"/>
            <w:jc w:val="center"/>
          </w:pPr>
          <w:r>
            <w:rPr>
              <w:rFonts w:ascii="arial" w:eastAsia="arial" w:hAnsi="arial" w:cs="arial"/>
              <w:sz w:val="20"/>
            </w:rPr>
            <w:t>Demo zum "Nakba-Tag" in der City</w:t>
          </w:r>
        </w:p>
      </w:tc>
    </w:tr>
  </w:tbl>
</w:hdr>
</file>

<file path=word/header14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7"/>
    </w:pPr>
  </w:p>
</w:hdr>
</file>

<file path=word/header14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8"/>
    </w:pPr>
  </w:p>
</w:hdr>
</file>

<file path=word/header14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8"/>
          </w:pPr>
        </w:p>
      </w:tc>
    </w:tr>
    <w:tr>
      <w:tblPrEx>
        <w:tblW w:w="10080" w:type="dxa"/>
        <w:jc w:val="center"/>
        <w:tblLayout w:type="fixed"/>
        <w:tblCellMar>
          <w:left w:w="108" w:type="dxa"/>
          <w:right w:w="108" w:type="dxa"/>
        </w:tblCellMar>
      </w:tblPrEx>
      <w:trPr>
        <w:jc w:val="center"/>
      </w:trPr>
      <w:tc>
        <w:tcPr>
          <w:tcW w:w="10080" w:type="dxa"/>
        </w:tcPr>
        <w:p>
          <w:pPr>
            <w:pStyle w:val="Normal488"/>
            <w:spacing w:before="60" w:after="200"/>
            <w:jc w:val="center"/>
          </w:pPr>
          <w:r>
            <w:rPr>
              <w:rFonts w:ascii="arial" w:eastAsia="arial" w:hAnsi="arial" w:cs="arial"/>
              <w:sz w:val="20"/>
            </w:rPr>
            <w:t>Rund 600 Menschen bei Demo zum Palästinenser-Gedenktag Nakba</w:t>
          </w:r>
        </w:p>
      </w:tc>
    </w:tr>
  </w:tbl>
</w:hdr>
</file>

<file path=word/header14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8"/>
    </w:pPr>
  </w:p>
</w:hdr>
</file>

<file path=word/header14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9"/>
    </w:pPr>
  </w:p>
</w:hdr>
</file>

<file path=word/header14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9"/>
          </w:pPr>
        </w:p>
      </w:tc>
    </w:tr>
    <w:tr>
      <w:tblPrEx>
        <w:tblW w:w="10080" w:type="dxa"/>
        <w:jc w:val="center"/>
        <w:tblLayout w:type="fixed"/>
        <w:tblCellMar>
          <w:left w:w="108" w:type="dxa"/>
          <w:right w:w="108" w:type="dxa"/>
        </w:tblCellMar>
      </w:tblPrEx>
      <w:trPr>
        <w:jc w:val="center"/>
      </w:trPr>
      <w:tc>
        <w:tcPr>
          <w:tcW w:w="10080" w:type="dxa"/>
        </w:tcPr>
        <w:p>
          <w:pPr>
            <w:pStyle w:val="Normal489"/>
            <w:spacing w:before="60" w:after="200"/>
            <w:jc w:val="center"/>
          </w:pPr>
          <w:r>
            <w:rPr>
              <w:rFonts w:ascii="arial" w:eastAsia="arial" w:hAnsi="arial" w:cs="arial"/>
              <w:sz w:val="20"/>
            </w:rPr>
            <w:t>Propalästina-Demo an TU Berlin - Präsidentin sucht Dialog</w:t>
          </w:r>
        </w:p>
      </w:tc>
    </w:tr>
  </w:tbl>
</w:hdr>
</file>

<file path=word/header1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
    </w:pPr>
  </w:p>
</w:hdr>
</file>

<file path=word/header14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9"/>
    </w:pPr>
  </w:p>
</w:hdr>
</file>

<file path=word/header14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0"/>
    </w:pPr>
  </w:p>
</w:hdr>
</file>

<file path=word/header14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0"/>
          </w:pPr>
        </w:p>
      </w:tc>
    </w:tr>
    <w:tr>
      <w:tblPrEx>
        <w:tblW w:w="10080" w:type="dxa"/>
        <w:jc w:val="center"/>
        <w:tblLayout w:type="fixed"/>
        <w:tblCellMar>
          <w:left w:w="108" w:type="dxa"/>
          <w:right w:w="108" w:type="dxa"/>
        </w:tblCellMar>
      </w:tblPrEx>
      <w:trPr>
        <w:jc w:val="center"/>
      </w:trPr>
      <w:tc>
        <w:tcPr>
          <w:tcW w:w="10080" w:type="dxa"/>
        </w:tcPr>
        <w:p>
          <w:pPr>
            <w:pStyle w:val="Normal490"/>
            <w:spacing w:before="60" w:after="200"/>
            <w:jc w:val="center"/>
          </w:pPr>
          <w:r>
            <w:rPr>
              <w:rFonts w:ascii="arial" w:eastAsia="arial" w:hAnsi="arial" w:cs="arial"/>
              <w:sz w:val="20"/>
            </w:rPr>
            <w:t>,,Die Zweiflers" Diese Serie ist vielleicht das Beste, was jemals im deutschen Fernsehen zu sehen war</w:t>
          </w:r>
        </w:p>
      </w:tc>
    </w:tr>
  </w:tbl>
</w:hdr>
</file>

<file path=word/header14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0"/>
    </w:pPr>
  </w:p>
</w:hdr>
</file>

<file path=word/header14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1"/>
    </w:pPr>
  </w:p>
</w:hdr>
</file>

<file path=word/header14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1"/>
          </w:pPr>
        </w:p>
      </w:tc>
    </w:tr>
    <w:tr>
      <w:tblPrEx>
        <w:tblW w:w="10080" w:type="dxa"/>
        <w:jc w:val="center"/>
        <w:tblLayout w:type="fixed"/>
        <w:tblCellMar>
          <w:left w:w="108" w:type="dxa"/>
          <w:right w:w="108" w:type="dxa"/>
        </w:tblCellMar>
      </w:tblPrEx>
      <w:trPr>
        <w:jc w:val="center"/>
      </w:trPr>
      <w:tc>
        <w:tcPr>
          <w:tcW w:w="10080" w:type="dxa"/>
        </w:tcPr>
        <w:p>
          <w:pPr>
            <w:pStyle w:val="Normal491"/>
            <w:spacing w:before="60" w:after="200"/>
            <w:jc w:val="center"/>
          </w:pPr>
          <w:r>
            <w:rPr>
              <w:rFonts w:ascii="arial" w:eastAsia="arial" w:hAnsi="arial" w:cs="arial"/>
              <w:sz w:val="20"/>
            </w:rPr>
            <w:t>Radikalisierung via Handy</w:t>
          </w:r>
        </w:p>
      </w:tc>
    </w:tr>
  </w:tbl>
</w:hdr>
</file>

<file path=word/header14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1"/>
    </w:pPr>
  </w:p>
</w:hdr>
</file>

<file path=word/header14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2"/>
    </w:pPr>
  </w:p>
</w:hdr>
</file>

<file path=word/header14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2"/>
          </w:pPr>
        </w:p>
      </w:tc>
    </w:tr>
    <w:tr>
      <w:tblPrEx>
        <w:tblW w:w="10080" w:type="dxa"/>
        <w:jc w:val="center"/>
        <w:tblLayout w:type="fixed"/>
        <w:tblCellMar>
          <w:left w:w="108" w:type="dxa"/>
          <w:right w:w="108" w:type="dxa"/>
        </w:tblCellMar>
      </w:tblPrEx>
      <w:trPr>
        <w:jc w:val="center"/>
      </w:trPr>
      <w:tc>
        <w:tcPr>
          <w:tcW w:w="10080" w:type="dxa"/>
        </w:tcPr>
        <w:p>
          <w:pPr>
            <w:pStyle w:val="Normal492"/>
            <w:spacing w:before="60" w:after="200"/>
            <w:jc w:val="center"/>
          </w:pPr>
          <w:r>
            <w:rPr>
              <w:rFonts w:ascii="arial" w:eastAsia="arial" w:hAnsi="arial" w:cs="arial"/>
              <w:sz w:val="20"/>
            </w:rPr>
            <w:t>Palästina-Demo an der TU</w:t>
          </w:r>
        </w:p>
      </w:tc>
    </w:tr>
  </w:tbl>
</w:hdr>
</file>

<file path=word/header14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2"/>
    </w:pPr>
  </w:p>
</w:hdr>
</file>

<file path=word/header1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
    </w:pPr>
  </w:p>
</w:hdr>
</file>

<file path=word/header14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3"/>
    </w:pPr>
  </w:p>
</w:hdr>
</file>

<file path=word/header14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3"/>
          </w:pPr>
        </w:p>
      </w:tc>
    </w:tr>
    <w:tr>
      <w:tblPrEx>
        <w:tblW w:w="10080" w:type="dxa"/>
        <w:jc w:val="center"/>
        <w:tblLayout w:type="fixed"/>
        <w:tblCellMar>
          <w:left w:w="108" w:type="dxa"/>
          <w:right w:w="108" w:type="dxa"/>
        </w:tblCellMar>
      </w:tblPrEx>
      <w:trPr>
        <w:jc w:val="center"/>
      </w:trPr>
      <w:tc>
        <w:tcPr>
          <w:tcW w:w="10080" w:type="dxa"/>
        </w:tcPr>
        <w:p>
          <w:pPr>
            <w:pStyle w:val="Normal493"/>
            <w:spacing w:before="60" w:after="200"/>
            <w:jc w:val="center"/>
          </w:pPr>
          <w:r>
            <w:rPr>
              <w:rFonts w:ascii="arial" w:eastAsia="arial" w:hAnsi="arial" w:cs="arial"/>
              <w:sz w:val="20"/>
            </w:rPr>
            <w:t>Propalästina-Demo an TU Berlin - Präsidentin sucht Dialog</w:t>
          </w:r>
        </w:p>
      </w:tc>
    </w:tr>
  </w:tbl>
</w:hdr>
</file>

<file path=word/header14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3"/>
    </w:pPr>
  </w:p>
</w:hdr>
</file>

<file path=word/header14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4"/>
    </w:pPr>
  </w:p>
</w:hdr>
</file>

<file path=word/header14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4"/>
          </w:pPr>
        </w:p>
      </w:tc>
    </w:tr>
    <w:tr>
      <w:tblPrEx>
        <w:tblW w:w="10080" w:type="dxa"/>
        <w:jc w:val="center"/>
        <w:tblLayout w:type="fixed"/>
        <w:tblCellMar>
          <w:left w:w="108" w:type="dxa"/>
          <w:right w:w="108" w:type="dxa"/>
        </w:tblCellMar>
      </w:tblPrEx>
      <w:trPr>
        <w:jc w:val="center"/>
      </w:trPr>
      <w:tc>
        <w:tcPr>
          <w:tcW w:w="10080" w:type="dxa"/>
        </w:tcPr>
        <w:p>
          <w:pPr>
            <w:pStyle w:val="Normal494"/>
            <w:spacing w:before="60" w:after="200"/>
            <w:jc w:val="center"/>
          </w:pPr>
          <w:r>
            <w:rPr>
              <w:rFonts w:ascii="arial" w:eastAsia="arial" w:hAnsi="arial" w:cs="arial"/>
              <w:sz w:val="20"/>
            </w:rPr>
            <w:t>Klimaaktivistin vor Gericht Ob sie einen Job oder Vermögen habe, möchte der Richter wissen. Nein, sagt Greta</w:t>
          </w:r>
        </w:p>
      </w:tc>
    </w:tr>
  </w:tbl>
</w:hdr>
</file>

<file path=word/header14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4"/>
    </w:pPr>
  </w:p>
</w:hdr>
</file>

<file path=word/header14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5"/>
    </w:pPr>
  </w:p>
</w:hdr>
</file>

<file path=word/header14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5"/>
          </w:pPr>
        </w:p>
      </w:tc>
    </w:tr>
    <w:tr>
      <w:tblPrEx>
        <w:tblW w:w="10080" w:type="dxa"/>
        <w:jc w:val="center"/>
        <w:tblLayout w:type="fixed"/>
        <w:tblCellMar>
          <w:left w:w="108" w:type="dxa"/>
          <w:right w:w="108" w:type="dxa"/>
        </w:tblCellMar>
      </w:tblPrEx>
      <w:trPr>
        <w:jc w:val="center"/>
      </w:trPr>
      <w:tc>
        <w:tcPr>
          <w:tcW w:w="10080" w:type="dxa"/>
        </w:tcPr>
        <w:p>
          <w:pPr>
            <w:pStyle w:val="Normal495"/>
            <w:spacing w:before="60" w:after="200"/>
            <w:jc w:val="center"/>
          </w:pPr>
          <w:r>
            <w:rPr>
              <w:rFonts w:ascii="arial" w:eastAsia="arial" w:hAnsi="arial" w:cs="arial"/>
              <w:sz w:val="20"/>
            </w:rPr>
            <w:t>Mittwoch ist Demo-Tag in der Stadt</w:t>
          </w:r>
        </w:p>
      </w:tc>
    </w:tr>
  </w:tbl>
</w:hdr>
</file>

<file path=word/header14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5"/>
    </w:pPr>
  </w:p>
</w:hdr>
</file>

<file path=word/header14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6"/>
    </w:pPr>
  </w:p>
</w:hdr>
</file>

<file path=word/header1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
          </w:pPr>
        </w:p>
      </w:tc>
    </w:tr>
    <w:tr>
      <w:tblPrEx>
        <w:tblW w:w="10080" w:type="dxa"/>
        <w:jc w:val="center"/>
        <w:tblLayout w:type="fixed"/>
        <w:tblCellMar>
          <w:left w:w="108" w:type="dxa"/>
          <w:right w:w="108" w:type="dxa"/>
        </w:tblCellMar>
      </w:tblPrEx>
      <w:trPr>
        <w:jc w:val="center"/>
      </w:trPr>
      <w:tc>
        <w:tcPr>
          <w:tcW w:w="10080" w:type="dxa"/>
        </w:tcPr>
        <w:p>
          <w:pPr>
            <w:pStyle w:val="Normal49"/>
            <w:spacing w:before="60" w:after="200"/>
            <w:jc w:val="center"/>
          </w:pPr>
          <w:r>
            <w:rPr>
              <w:rFonts w:ascii="arial" w:eastAsia="arial" w:hAnsi="arial" w:cs="arial"/>
              <w:sz w:val="20"/>
            </w:rPr>
            <w:t>Neuer Protest, altes Ziel Berliner Studierende kritisieren Kooperationen mit israelischen Unis</w:t>
          </w:r>
        </w:p>
      </w:tc>
    </w:tr>
  </w:tbl>
</w:hdr>
</file>

<file path=word/header14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6"/>
          </w:pPr>
        </w:p>
      </w:tc>
    </w:tr>
    <w:tr>
      <w:tblPrEx>
        <w:tblW w:w="10080" w:type="dxa"/>
        <w:jc w:val="center"/>
        <w:tblLayout w:type="fixed"/>
        <w:tblCellMar>
          <w:left w:w="108" w:type="dxa"/>
          <w:right w:w="108" w:type="dxa"/>
        </w:tblCellMar>
      </w:tblPrEx>
      <w:trPr>
        <w:jc w:val="center"/>
      </w:trPr>
      <w:tc>
        <w:tcPr>
          <w:tcW w:w="10080" w:type="dxa"/>
        </w:tcPr>
        <w:p>
          <w:pPr>
            <w:pStyle w:val="Normal496"/>
            <w:spacing w:before="60" w:after="200"/>
            <w:jc w:val="center"/>
          </w:pPr>
          <w:r>
            <w:rPr>
              <w:rFonts w:ascii="arial" w:eastAsia="arial" w:hAnsi="arial" w:cs="arial"/>
              <w:sz w:val="20"/>
            </w:rPr>
            <w:t>Palästina-Protest</w:t>
          </w:r>
        </w:p>
      </w:tc>
    </w:tr>
  </w:tbl>
</w:hdr>
</file>

<file path=word/header14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6"/>
    </w:pPr>
  </w:p>
</w:hdr>
</file>

<file path=word/header14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7"/>
    </w:pPr>
  </w:p>
</w:hdr>
</file>

<file path=word/header14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7"/>
          </w:pPr>
        </w:p>
      </w:tc>
    </w:tr>
    <w:tr>
      <w:tblPrEx>
        <w:tblW w:w="10080" w:type="dxa"/>
        <w:jc w:val="center"/>
        <w:tblLayout w:type="fixed"/>
        <w:tblCellMar>
          <w:left w:w="108" w:type="dxa"/>
          <w:right w:w="108" w:type="dxa"/>
        </w:tblCellMar>
      </w:tblPrEx>
      <w:trPr>
        <w:jc w:val="center"/>
      </w:trPr>
      <w:tc>
        <w:tcPr>
          <w:tcW w:w="10080" w:type="dxa"/>
        </w:tcPr>
        <w:p>
          <w:pPr>
            <w:pStyle w:val="Normal497"/>
            <w:spacing w:before="60" w:after="200"/>
            <w:jc w:val="center"/>
          </w:pPr>
          <w:r>
            <w:rPr>
              <w:rFonts w:ascii="arial" w:eastAsia="arial" w:hAnsi="arial" w:cs="arial"/>
              <w:sz w:val="20"/>
            </w:rPr>
            <w:t>„Es ist auch mein Land, mein Europa“ Zur zweiten „Kempen ist bunt“-Demo kamen deutlich weniger Menschen als bei der ersten Veranstaltung.</w:t>
          </w:r>
        </w:p>
      </w:tc>
    </w:tr>
  </w:tbl>
</w:hdr>
</file>

<file path=word/header14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7"/>
    </w:pPr>
  </w:p>
</w:hdr>
</file>

<file path=word/header14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8"/>
    </w:pPr>
  </w:p>
</w:hdr>
</file>

<file path=word/header14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8"/>
          </w:pPr>
        </w:p>
      </w:tc>
    </w:tr>
    <w:tr>
      <w:tblPrEx>
        <w:tblW w:w="10080" w:type="dxa"/>
        <w:jc w:val="center"/>
        <w:tblLayout w:type="fixed"/>
        <w:tblCellMar>
          <w:left w:w="108" w:type="dxa"/>
          <w:right w:w="108" w:type="dxa"/>
        </w:tblCellMar>
      </w:tblPrEx>
      <w:trPr>
        <w:jc w:val="center"/>
      </w:trPr>
      <w:tc>
        <w:tcPr>
          <w:tcW w:w="10080" w:type="dxa"/>
        </w:tcPr>
        <w:p>
          <w:pPr>
            <w:pStyle w:val="Normal498"/>
            <w:spacing w:before="60" w:after="200"/>
            <w:jc w:val="center"/>
          </w:pPr>
          <w:r>
            <w:rPr>
              <w:rFonts w:ascii="arial" w:eastAsia="arial" w:hAnsi="arial" w:cs="arial"/>
              <w:sz w:val="20"/>
            </w:rPr>
            <w:t>,,Die Zweiflers" Diese Serie ist vielleicht das Beste, was jemals im deutschen Fernsehen zu sehen war</w:t>
          </w:r>
        </w:p>
      </w:tc>
    </w:tr>
  </w:tbl>
</w:hdr>
</file>

<file path=word/header14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8"/>
    </w:pPr>
  </w:p>
</w:hdr>
</file>

<file path=word/header14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9"/>
    </w:pPr>
  </w:p>
</w:hdr>
</file>

<file path=word/header14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9"/>
          </w:pPr>
        </w:p>
      </w:tc>
    </w:tr>
    <w:tr>
      <w:tblPrEx>
        <w:tblW w:w="10080" w:type="dxa"/>
        <w:jc w:val="center"/>
        <w:tblLayout w:type="fixed"/>
        <w:tblCellMar>
          <w:left w:w="108" w:type="dxa"/>
          <w:right w:w="108" w:type="dxa"/>
        </w:tblCellMar>
      </w:tblPrEx>
      <w:trPr>
        <w:jc w:val="center"/>
      </w:trPr>
      <w:tc>
        <w:tcPr>
          <w:tcW w:w="10080" w:type="dxa"/>
        </w:tcPr>
        <w:p>
          <w:pPr>
            <w:pStyle w:val="Normal499"/>
            <w:spacing w:before="60" w:after="200"/>
            <w:jc w:val="center"/>
          </w:pPr>
          <w:r>
            <w:rPr>
              <w:rFonts w:ascii="arial" w:eastAsia="arial" w:hAnsi="arial" w:cs="arial"/>
              <w:sz w:val="20"/>
            </w:rPr>
            <w:t>Neue Demo-Forderung: ein Kalifat in der Ferne Die Gruppe  Muslim Interaktiv  hielt unter strengen Auflagen eine zweite Kundgebung am Hamburger Steindamm ab. Es ....</w:t>
          </w:r>
        </w:p>
      </w:tc>
    </w:tr>
  </w:tbl>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
    </w:pPr>
  </w:p>
</w:hdr>
</file>

<file path=word/header1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
    </w:pPr>
  </w:p>
</w:hdr>
</file>

<file path=word/header15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9"/>
    </w:pPr>
  </w:p>
</w:hdr>
</file>

<file path=word/header1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0"/>
    </w:pPr>
  </w:p>
</w:hdr>
</file>

<file path=word/header1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0"/>
          </w:pPr>
        </w:p>
      </w:tc>
    </w:tr>
    <w:tr>
      <w:tblPrEx>
        <w:tblW w:w="10080" w:type="dxa"/>
        <w:jc w:val="center"/>
        <w:tblLayout w:type="fixed"/>
        <w:tblCellMar>
          <w:left w:w="108" w:type="dxa"/>
          <w:right w:w="108" w:type="dxa"/>
        </w:tblCellMar>
      </w:tblPrEx>
      <w:trPr>
        <w:jc w:val="center"/>
      </w:trPr>
      <w:tc>
        <w:tcPr>
          <w:tcW w:w="10080" w:type="dxa"/>
        </w:tcPr>
        <w:p>
          <w:pPr>
            <w:pStyle w:val="Normal50"/>
            <w:spacing w:before="60" w:after="200"/>
            <w:jc w:val="center"/>
          </w:pPr>
          <w:r>
            <w:rPr>
              <w:rFonts w:ascii="arial" w:eastAsia="arial" w:hAnsi="arial" w:cs="arial"/>
              <w:sz w:val="20"/>
            </w:rPr>
            <w:t>Greta Thunberg bei Palästina-Demo erwartet - Kritik der CDU</w:t>
          </w:r>
        </w:p>
      </w:tc>
    </w:tr>
  </w:tbl>
</w:hdr>
</file>

<file path=word/header1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0"/>
    </w:pPr>
  </w:p>
</w:hdr>
</file>

<file path=word/header1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1"/>
    </w:pPr>
  </w:p>
</w:hdr>
</file>

<file path=word/header1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1"/>
          </w:pPr>
        </w:p>
      </w:tc>
    </w:tr>
    <w:tr>
      <w:tblPrEx>
        <w:tblW w:w="10080" w:type="dxa"/>
        <w:jc w:val="center"/>
        <w:tblLayout w:type="fixed"/>
        <w:tblCellMar>
          <w:left w:w="108" w:type="dxa"/>
          <w:right w:w="108" w:type="dxa"/>
        </w:tblCellMar>
      </w:tblPrEx>
      <w:trPr>
        <w:jc w:val="center"/>
      </w:trPr>
      <w:tc>
        <w:tcPr>
          <w:tcW w:w="10080" w:type="dxa"/>
        </w:tcPr>
        <w:p>
          <w:pPr>
            <w:pStyle w:val="Normal51"/>
            <w:spacing w:before="60" w:after="200"/>
            <w:jc w:val="center"/>
          </w:pPr>
          <w:r>
            <w:rPr>
              <w:rFonts w:ascii="arial" w:eastAsia="arial" w:hAnsi="arial" w:cs="arial"/>
              <w:sz w:val="20"/>
            </w:rPr>
            <w:t>Schon wieder! Greta Thunberg bei Israel-Hasser-Demo in Berlin</w:t>
          </w:r>
        </w:p>
      </w:tc>
    </w:tr>
  </w:tbl>
</w:hdr>
</file>

<file path=word/header1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1"/>
    </w:pPr>
  </w:p>
</w:hdr>
</file>

<file path=word/header1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2"/>
    </w:pPr>
  </w:p>
</w:hdr>
</file>

<file path=word/header1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2"/>
          </w:pPr>
        </w:p>
      </w:tc>
    </w:tr>
    <w:tr>
      <w:tblPrEx>
        <w:tblW w:w="10080" w:type="dxa"/>
        <w:jc w:val="center"/>
        <w:tblLayout w:type="fixed"/>
        <w:tblCellMar>
          <w:left w:w="108" w:type="dxa"/>
          <w:right w:w="108" w:type="dxa"/>
        </w:tblCellMar>
      </w:tblPrEx>
      <w:trPr>
        <w:jc w:val="center"/>
      </w:trPr>
      <w:tc>
        <w:tcPr>
          <w:tcW w:w="10080" w:type="dxa"/>
        </w:tcPr>
        <w:p>
          <w:pPr>
            <w:pStyle w:val="Normal52"/>
            <w:spacing w:before="60" w:after="200"/>
            <w:jc w:val="center"/>
          </w:pPr>
          <w:r>
            <w:rPr>
              <w:rFonts w:ascii="arial" w:eastAsia="arial" w:hAnsi="arial" w:cs="arial"/>
              <w:sz w:val="20"/>
            </w:rPr>
            <w:t>Demonstration</w:t>
          </w:r>
        </w:p>
      </w:tc>
    </w:tr>
  </w:tbl>
</w:hdr>
</file>

<file path=word/header1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2"/>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
    </w:pPr>
  </w:p>
</w:hdr>
</file>

<file path=word/header1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3"/>
    </w:pPr>
  </w:p>
</w:hdr>
</file>

<file path=word/header1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3"/>
          </w:pPr>
        </w:p>
      </w:tc>
    </w:tr>
    <w:tr>
      <w:tblPrEx>
        <w:tblW w:w="10080" w:type="dxa"/>
        <w:jc w:val="center"/>
        <w:tblLayout w:type="fixed"/>
        <w:tblCellMar>
          <w:left w:w="108" w:type="dxa"/>
          <w:right w:w="108" w:type="dxa"/>
        </w:tblCellMar>
      </w:tblPrEx>
      <w:trPr>
        <w:jc w:val="center"/>
      </w:trPr>
      <w:tc>
        <w:tcPr>
          <w:tcW w:w="10080" w:type="dxa"/>
        </w:tcPr>
        <w:p>
          <w:pPr>
            <w:pStyle w:val="Normal53"/>
            <w:spacing w:before="60" w:after="200"/>
            <w:jc w:val="center"/>
          </w:pPr>
          <w:r>
            <w:rPr>
              <w:rFonts w:ascii="arial" w:eastAsia="arial" w:hAnsi="arial" w:cs="arial"/>
              <w:sz w:val="20"/>
            </w:rPr>
            <w:t>Demo gegen Waffenexporte nach Israel</w:t>
          </w:r>
        </w:p>
      </w:tc>
    </w:tr>
  </w:tbl>
</w:hdr>
</file>

<file path=word/header1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3"/>
    </w:pPr>
  </w:p>
</w:hdr>
</file>

<file path=word/header1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4"/>
    </w:pPr>
  </w:p>
</w:hdr>
</file>

<file path=word/header1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4"/>
          </w:pPr>
        </w:p>
      </w:tc>
    </w:tr>
    <w:tr>
      <w:tblPrEx>
        <w:tblW w:w="10080" w:type="dxa"/>
        <w:jc w:val="center"/>
        <w:tblLayout w:type="fixed"/>
        <w:tblCellMar>
          <w:left w:w="108" w:type="dxa"/>
          <w:right w:w="108" w:type="dxa"/>
        </w:tblCellMar>
      </w:tblPrEx>
      <w:trPr>
        <w:jc w:val="center"/>
      </w:trPr>
      <w:tc>
        <w:tcPr>
          <w:tcW w:w="10080" w:type="dxa"/>
        </w:tcPr>
        <w:p>
          <w:pPr>
            <w:pStyle w:val="Normal54"/>
            <w:spacing w:before="60" w:after="200"/>
            <w:jc w:val="center"/>
          </w:pPr>
          <w:r>
            <w:rPr>
              <w:rFonts w:ascii="arial" w:eastAsia="arial" w:hAnsi="arial" w:cs="arial"/>
              <w:sz w:val="20"/>
            </w:rPr>
            <w:t>Palästina-Demo</w:t>
          </w:r>
        </w:p>
      </w:tc>
    </w:tr>
  </w:tbl>
</w:hdr>
</file>

<file path=word/header1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4"/>
    </w:pPr>
  </w:p>
</w:hdr>
</file>

<file path=word/header1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5"/>
    </w:pPr>
  </w:p>
</w:hdr>
</file>

<file path=word/header1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5"/>
          </w:pPr>
        </w:p>
      </w:tc>
    </w:tr>
    <w:tr>
      <w:tblPrEx>
        <w:tblW w:w="10080" w:type="dxa"/>
        <w:jc w:val="center"/>
        <w:tblLayout w:type="fixed"/>
        <w:tblCellMar>
          <w:left w:w="108" w:type="dxa"/>
          <w:right w:w="108" w:type="dxa"/>
        </w:tblCellMar>
      </w:tblPrEx>
      <w:trPr>
        <w:jc w:val="center"/>
      </w:trPr>
      <w:tc>
        <w:tcPr>
          <w:tcW w:w="10080" w:type="dxa"/>
        </w:tcPr>
        <w:p>
          <w:pPr>
            <w:pStyle w:val="Normal55"/>
            <w:spacing w:before="60" w:after="200"/>
            <w:jc w:val="center"/>
          </w:pPr>
          <w:r>
            <w:rPr>
              <w:rFonts w:ascii="arial" w:eastAsia="arial" w:hAnsi="arial" w:cs="arial"/>
              <w:sz w:val="20"/>
            </w:rPr>
            <w:t>11 Polizisten verletzt! Wieder Hass-Demo in Kreuzberg</w:t>
          </w:r>
        </w:p>
      </w:tc>
    </w:tr>
  </w:tbl>
</w:hdr>
</file>

<file path=word/header1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5"/>
    </w:pPr>
  </w:p>
</w:hdr>
</file>

<file path=word/header1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6"/>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
          </w:pPr>
        </w:p>
      </w:tc>
    </w:tr>
    <w:tr>
      <w:tblPrEx>
        <w:tblW w:w="10080" w:type="dxa"/>
        <w:jc w:val="center"/>
        <w:tblLayout w:type="fixed"/>
        <w:tblCellMar>
          <w:left w:w="108" w:type="dxa"/>
          <w:right w:w="108" w:type="dxa"/>
        </w:tblCellMar>
      </w:tblPrEx>
      <w:trPr>
        <w:jc w:val="center"/>
      </w:trPr>
      <w:tc>
        <w:tcPr>
          <w:tcW w:w="10080" w:type="dxa"/>
        </w:tcPr>
        <w:p>
          <w:pPr>
            <w:pStyle w:val="Normal5"/>
            <w:spacing w:before="60" w:after="200"/>
            <w:jc w:val="center"/>
          </w:pPr>
          <w:r>
            <w:rPr>
              <w:rFonts w:ascii="arial" w:eastAsia="arial" w:hAnsi="arial" w:cs="arial"/>
              <w:sz w:val="20"/>
            </w:rPr>
            <w:t>Sie forderten »Waffenruhe jetzt«   und jetzt?</w:t>
          </w:r>
        </w:p>
      </w:tc>
    </w:tr>
  </w:tbl>
</w:hdr>
</file>

<file path=word/header1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6"/>
          </w:pPr>
        </w:p>
      </w:tc>
    </w:tr>
    <w:tr>
      <w:tblPrEx>
        <w:tblW w:w="10080" w:type="dxa"/>
        <w:jc w:val="center"/>
        <w:tblLayout w:type="fixed"/>
        <w:tblCellMar>
          <w:left w:w="108" w:type="dxa"/>
          <w:right w:w="108" w:type="dxa"/>
        </w:tblCellMar>
      </w:tblPrEx>
      <w:trPr>
        <w:jc w:val="center"/>
      </w:trPr>
      <w:tc>
        <w:tcPr>
          <w:tcW w:w="10080" w:type="dxa"/>
        </w:tcPr>
        <w:p>
          <w:pPr>
            <w:pStyle w:val="Normal56"/>
            <w:spacing w:before="60" w:after="200"/>
            <w:jc w:val="center"/>
          </w:pPr>
          <w:r>
            <w:rPr>
              <w:rFonts w:ascii="arial" w:eastAsia="arial" w:hAnsi="arial" w:cs="arial"/>
              <w:sz w:val="20"/>
            </w:rPr>
            <w:t>Eine Stadt in Aufruhr Nach den Gewaltexzessen gegen israelische Fans am 7. November ist die Stimmung in Amsterdam weiter angespannt. Noch immer wird darüber ges....</w:t>
          </w:r>
        </w:p>
      </w:tc>
    </w:tr>
  </w:tbl>
</w:hdr>
</file>

<file path=word/header1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6"/>
    </w:pPr>
  </w:p>
</w:hdr>
</file>

<file path=word/header1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7"/>
    </w:pPr>
  </w:p>
</w:hdr>
</file>

<file path=word/header1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7"/>
          </w:pPr>
        </w:p>
      </w:tc>
    </w:tr>
    <w:tr>
      <w:tblPrEx>
        <w:tblW w:w="10080" w:type="dxa"/>
        <w:jc w:val="center"/>
        <w:tblLayout w:type="fixed"/>
        <w:tblCellMar>
          <w:left w:w="108" w:type="dxa"/>
          <w:right w:w="108" w:type="dxa"/>
        </w:tblCellMar>
      </w:tblPrEx>
      <w:trPr>
        <w:jc w:val="center"/>
      </w:trPr>
      <w:tc>
        <w:tcPr>
          <w:tcW w:w="10080" w:type="dxa"/>
        </w:tcPr>
        <w:p>
          <w:pPr>
            <w:pStyle w:val="Normal57"/>
            <w:spacing w:before="60" w:after="200"/>
            <w:jc w:val="center"/>
          </w:pPr>
          <w:r>
            <w:rPr>
              <w:rFonts w:ascii="arial" w:eastAsia="arial" w:hAnsi="arial" w:cs="arial"/>
              <w:sz w:val="20"/>
            </w:rPr>
            <w:t>Ich gehöre der Kulturfront an Fermin Muguruza lieferte den Soundtrack der rebellischen Basken. Irgendwann wurde ihm klar: Der bewaffnete Kampf muss aufhören. Mu....</w:t>
          </w:r>
        </w:p>
      </w:tc>
    </w:tr>
  </w:tbl>
</w:hdr>
</file>

<file path=word/header1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7"/>
    </w:pPr>
  </w:p>
</w:hdr>
</file>

<file path=word/header1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8"/>
    </w:pPr>
  </w:p>
</w:hdr>
</file>

<file path=word/header1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8"/>
          </w:pPr>
        </w:p>
      </w:tc>
    </w:tr>
    <w:tr>
      <w:tblPrEx>
        <w:tblW w:w="10080" w:type="dxa"/>
        <w:jc w:val="center"/>
        <w:tblLayout w:type="fixed"/>
        <w:tblCellMar>
          <w:left w:w="108" w:type="dxa"/>
          <w:right w:w="108" w:type="dxa"/>
        </w:tblCellMar>
      </w:tblPrEx>
      <w:trPr>
        <w:jc w:val="center"/>
      </w:trPr>
      <w:tc>
        <w:tcPr>
          <w:tcW w:w="10080" w:type="dxa"/>
        </w:tcPr>
        <w:p>
          <w:pPr>
            <w:pStyle w:val="Normal58"/>
            <w:spacing w:before="60" w:after="200"/>
            <w:jc w:val="center"/>
          </w:pPr>
          <w:r>
            <w:rPr>
              <w:rFonts w:ascii="arial" w:eastAsia="arial" w:hAnsi="arial" w:cs="arial"/>
              <w:sz w:val="20"/>
            </w:rPr>
            <w:t>Eingekreist, bedrängt, bepöbelt Aggro-Demonstranten gehen Polizisten los</w:t>
          </w:r>
        </w:p>
      </w:tc>
    </w:tr>
  </w:tbl>
</w:hdr>
</file>

<file path=word/header1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8"/>
    </w:pPr>
  </w:p>
</w:hdr>
</file>

<file path=word/header1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9"/>
    </w:pPr>
  </w:p>
</w:hdr>
</file>

<file path=word/header1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9"/>
          </w:pPr>
        </w:p>
      </w:tc>
    </w:tr>
    <w:tr>
      <w:tblPrEx>
        <w:tblW w:w="10080" w:type="dxa"/>
        <w:jc w:val="center"/>
        <w:tblLayout w:type="fixed"/>
        <w:tblCellMar>
          <w:left w:w="108" w:type="dxa"/>
          <w:right w:w="108" w:type="dxa"/>
        </w:tblCellMar>
      </w:tblPrEx>
      <w:trPr>
        <w:jc w:val="center"/>
      </w:trPr>
      <w:tc>
        <w:tcPr>
          <w:tcW w:w="10080" w:type="dxa"/>
        </w:tcPr>
        <w:p>
          <w:pPr>
            <w:pStyle w:val="Normal59"/>
            <w:spacing w:before="60" w:after="200"/>
            <w:jc w:val="center"/>
          </w:pPr>
          <w:r>
            <w:rPr>
              <w:rFonts w:ascii="arial" w:eastAsia="arial" w:hAnsi="arial" w:cs="arial"/>
              <w:sz w:val="20"/>
            </w:rPr>
            <w:t>Der HamasKronprinz packt aus Sein Vater gründete die Terror-Gruppe Er lief zum israelischen Geheimdienst über</w:t>
          </w:r>
        </w:p>
      </w:tc>
    </w:tr>
  </w:tbl>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
    </w:pPr>
  </w:p>
</w:hdr>
</file>

<file path=word/header1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9"/>
    </w:pPr>
  </w:p>
</w:hdr>
</file>

<file path=word/header1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0"/>
    </w:pPr>
  </w:p>
</w:hdr>
</file>

<file path=word/header1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0"/>
          </w:pPr>
        </w:p>
      </w:tc>
    </w:tr>
    <w:tr>
      <w:tblPrEx>
        <w:tblW w:w="10080" w:type="dxa"/>
        <w:jc w:val="center"/>
        <w:tblLayout w:type="fixed"/>
        <w:tblCellMar>
          <w:left w:w="108" w:type="dxa"/>
          <w:right w:w="108" w:type="dxa"/>
        </w:tblCellMar>
      </w:tblPrEx>
      <w:trPr>
        <w:jc w:val="center"/>
      </w:trPr>
      <w:tc>
        <w:tcPr>
          <w:tcW w:w="10080" w:type="dxa"/>
        </w:tcPr>
        <w:p>
          <w:pPr>
            <w:pStyle w:val="Normal60"/>
            <w:spacing w:before="60" w:after="200"/>
            <w:jc w:val="center"/>
          </w:pPr>
          <w:r>
            <w:rPr>
              <w:rFonts w:ascii="arial" w:eastAsia="arial" w:hAnsi="arial" w:cs="arial"/>
              <w:sz w:val="20"/>
            </w:rPr>
            <w:t>Der Hamas-Kronprinz packt aus</w:t>
          </w:r>
        </w:p>
      </w:tc>
    </w:tr>
  </w:tbl>
</w:hdr>
</file>

<file path=word/header1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0"/>
    </w:pPr>
  </w:p>
</w:hdr>
</file>

<file path=word/header1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1"/>
    </w:pPr>
  </w:p>
</w:hdr>
</file>

<file path=word/header1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1"/>
          </w:pPr>
        </w:p>
      </w:tc>
    </w:tr>
    <w:tr>
      <w:tblPrEx>
        <w:tblW w:w="10080" w:type="dxa"/>
        <w:jc w:val="center"/>
        <w:tblLayout w:type="fixed"/>
        <w:tblCellMar>
          <w:left w:w="108" w:type="dxa"/>
          <w:right w:w="108" w:type="dxa"/>
        </w:tblCellMar>
      </w:tblPrEx>
      <w:trPr>
        <w:jc w:val="center"/>
      </w:trPr>
      <w:tc>
        <w:tcPr>
          <w:tcW w:w="10080" w:type="dxa"/>
        </w:tcPr>
        <w:p>
          <w:pPr>
            <w:pStyle w:val="Normal61"/>
            <w:spacing w:before="60" w:after="200"/>
            <w:jc w:val="center"/>
          </w:pPr>
          <w:r>
            <w:rPr>
              <w:rFonts w:ascii="arial" w:eastAsia="arial" w:hAnsi="arial" w:cs="arial"/>
              <w:sz w:val="20"/>
            </w:rPr>
            <w:t>BILD exklusiv Hamas-Kronprinz packt aus</w:t>
          </w:r>
        </w:p>
      </w:tc>
    </w:tr>
  </w:tbl>
</w:hdr>
</file>

<file path=word/header1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1"/>
    </w:pPr>
  </w:p>
</w:hdr>
</file>

<file path=word/header1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2"/>
    </w:pPr>
  </w:p>
</w:hdr>
</file>

<file path=word/header1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2"/>
          </w:pPr>
        </w:p>
      </w:tc>
    </w:tr>
    <w:tr>
      <w:tblPrEx>
        <w:tblW w:w="10080" w:type="dxa"/>
        <w:jc w:val="center"/>
        <w:tblLayout w:type="fixed"/>
        <w:tblCellMar>
          <w:left w:w="108" w:type="dxa"/>
          <w:right w:w="108" w:type="dxa"/>
        </w:tblCellMar>
      </w:tblPrEx>
      <w:trPr>
        <w:jc w:val="center"/>
      </w:trPr>
      <w:tc>
        <w:tcPr>
          <w:tcW w:w="10080" w:type="dxa"/>
        </w:tcPr>
        <w:p>
          <w:pPr>
            <w:pStyle w:val="Normal62"/>
            <w:spacing w:before="60" w:after="200"/>
            <w:jc w:val="center"/>
          </w:pPr>
          <w:r>
            <w:rPr>
              <w:rFonts w:ascii="arial" w:eastAsia="arial" w:hAnsi="arial" w:cs="arial"/>
              <w:sz w:val="20"/>
            </w:rPr>
            <w:t>111 vorläufige Festnahmen bei Pro-Palästina-Demo in Berlin</w:t>
          </w:r>
        </w:p>
      </w:tc>
    </w:tr>
  </w:tbl>
</w:hdr>
</file>

<file path=word/header1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2"/>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
    </w:pPr>
  </w:p>
</w:hdr>
</file>

<file path=word/header1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3"/>
    </w:pPr>
  </w:p>
</w:hdr>
</file>

<file path=word/header1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3"/>
          </w:pPr>
        </w:p>
      </w:tc>
    </w:tr>
    <w:tr>
      <w:tblPrEx>
        <w:tblW w:w="10080" w:type="dxa"/>
        <w:jc w:val="center"/>
        <w:tblLayout w:type="fixed"/>
        <w:tblCellMar>
          <w:left w:w="108" w:type="dxa"/>
          <w:right w:w="108" w:type="dxa"/>
        </w:tblCellMar>
      </w:tblPrEx>
      <w:trPr>
        <w:jc w:val="center"/>
      </w:trPr>
      <w:tc>
        <w:tcPr>
          <w:tcW w:w="10080" w:type="dxa"/>
        </w:tcPr>
        <w:p>
          <w:pPr>
            <w:pStyle w:val="Normal63"/>
            <w:spacing w:before="60" w:after="200"/>
            <w:jc w:val="center"/>
          </w:pPr>
          <w:r>
            <w:rPr>
              <w:rFonts w:ascii="arial" w:eastAsia="arial" w:hAnsi="arial" w:cs="arial"/>
              <w:sz w:val="20"/>
            </w:rPr>
            <w:t>Wir haben hier keine 40 Prozent Nazis, das ist Quatsch Daniel Morgenroth hat als junger westdeutscher Kulturmanager das Theater Görlitz-Zittau übernommen. Wie k....</w:t>
          </w:r>
        </w:p>
      </w:tc>
    </w:tr>
  </w:tbl>
</w:hdr>
</file>

<file path=word/header1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3"/>
    </w:pPr>
  </w:p>
</w:hdr>
</file>

<file path=word/header1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4"/>
    </w:pPr>
  </w:p>
</w:hdr>
</file>

<file path=word/header1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4"/>
          </w:pPr>
        </w:p>
      </w:tc>
    </w:tr>
    <w:tr>
      <w:tblPrEx>
        <w:tblW w:w="10080" w:type="dxa"/>
        <w:jc w:val="center"/>
        <w:tblLayout w:type="fixed"/>
        <w:tblCellMar>
          <w:left w:w="108" w:type="dxa"/>
          <w:right w:w="108" w:type="dxa"/>
        </w:tblCellMar>
      </w:tblPrEx>
      <w:trPr>
        <w:jc w:val="center"/>
      </w:trPr>
      <w:tc>
        <w:tcPr>
          <w:tcW w:w="10080" w:type="dxa"/>
        </w:tcPr>
        <w:p>
          <w:pPr>
            <w:pStyle w:val="Normal64"/>
            <w:spacing w:before="60" w:after="200"/>
            <w:jc w:val="center"/>
          </w:pPr>
          <w:r>
            <w:rPr>
              <w:rFonts w:ascii="arial" w:eastAsia="arial" w:hAnsi="arial" w:cs="arial"/>
              <w:sz w:val="20"/>
            </w:rPr>
            <w:t>Palästina-Unterstützer sorgen mit Instagram-Post für großes Entsetzen Mit einer den Holocaust relativierenden Fotomontage hat das Bündnis Palästina Solidarität ....</w:t>
          </w:r>
        </w:p>
      </w:tc>
    </w:tr>
  </w:tbl>
</w:hdr>
</file>

<file path=word/header1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4"/>
    </w:pPr>
  </w:p>
</w:hdr>
</file>

<file path=word/header1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5"/>
    </w:pPr>
  </w:p>
</w:hdr>
</file>

<file path=word/header1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5"/>
          </w:pPr>
        </w:p>
      </w:tc>
    </w:tr>
    <w:tr>
      <w:tblPrEx>
        <w:tblW w:w="10080" w:type="dxa"/>
        <w:jc w:val="center"/>
        <w:tblLayout w:type="fixed"/>
        <w:tblCellMar>
          <w:left w:w="108" w:type="dxa"/>
          <w:right w:w="108" w:type="dxa"/>
        </w:tblCellMar>
      </w:tblPrEx>
      <w:trPr>
        <w:jc w:val="center"/>
      </w:trPr>
      <w:tc>
        <w:tcPr>
          <w:tcW w:w="10080" w:type="dxa"/>
        </w:tcPr>
        <w:p>
          <w:pPr>
            <w:pStyle w:val="Normal65"/>
            <w:spacing w:before="60" w:after="200"/>
            <w:jc w:val="center"/>
          </w:pPr>
          <w:r>
            <w:rPr>
              <w:rFonts w:ascii="arial" w:eastAsia="arial" w:hAnsi="arial" w:cs="arial"/>
              <w:sz w:val="20"/>
            </w:rPr>
            <w:t>Attacke gegen Polizisten Judenhasser geht mit einem Lächeln aus dem Gericht</w:t>
          </w:r>
        </w:p>
      </w:tc>
    </w:tr>
  </w:tbl>
</w:hdr>
</file>

<file path=word/header1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5"/>
    </w:pPr>
  </w:p>
</w:hdr>
</file>

<file path=word/header1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6"/>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0"/>
          </w:pPr>
        </w:p>
      </w:tc>
    </w:tr>
    <w:tr>
      <w:tblPrEx>
        <w:tblW w:w="10080" w:type="dxa"/>
        <w:jc w:val="center"/>
        <w:tblLayout w:type="fixed"/>
        <w:tblCellMar>
          <w:left w:w="108" w:type="dxa"/>
          <w:right w:w="108" w:type="dxa"/>
        </w:tblCellMar>
      </w:tblPrEx>
      <w:trPr>
        <w:jc w:val="center"/>
      </w:trPr>
      <w:tc>
        <w:tcPr>
          <w:tcW w:w="10080" w:type="dxa"/>
        </w:tcPr>
        <w:p>
          <w:pPr>
            <w:pStyle w:val="Normal0"/>
            <w:spacing w:before="60" w:after="200"/>
            <w:jc w:val="center"/>
          </w:pPr>
          <w:r>
            <w:rPr>
              <w:rFonts w:ascii="arial" w:eastAsia="arial" w:hAnsi="arial" w:cs="arial"/>
              <w:sz w:val="20"/>
            </w:rPr>
            <w:t xml:space="preserve"> Scheiß Schlampen!  Juden-Hasser rastet vor Gericht aus; Unfassbare Szenen vor Gericht in München</w:t>
          </w:r>
        </w:p>
      </w:tc>
    </w:tr>
  </w:tbl>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
          </w:pPr>
        </w:p>
      </w:tc>
    </w:tr>
    <w:tr>
      <w:tblPrEx>
        <w:tblW w:w="10080" w:type="dxa"/>
        <w:jc w:val="center"/>
        <w:tblLayout w:type="fixed"/>
        <w:tblCellMar>
          <w:left w:w="108" w:type="dxa"/>
          <w:right w:w="108" w:type="dxa"/>
        </w:tblCellMar>
      </w:tblPrEx>
      <w:trPr>
        <w:jc w:val="center"/>
      </w:trPr>
      <w:tc>
        <w:tcPr>
          <w:tcW w:w="10080" w:type="dxa"/>
        </w:tcPr>
        <w:p>
          <w:pPr>
            <w:pStyle w:val="Normal6"/>
            <w:spacing w:before="60" w:after="200"/>
            <w:jc w:val="center"/>
          </w:pPr>
          <w:r>
            <w:rPr>
              <w:rFonts w:ascii="arial" w:eastAsia="arial" w:hAnsi="arial" w:cs="arial"/>
              <w:sz w:val="20"/>
            </w:rPr>
            <w:t>Festnahmen nach Palästina-Demo Neukölln</w:t>
          </w:r>
        </w:p>
      </w:tc>
    </w:tr>
  </w:tbl>
</w:hdr>
</file>

<file path=word/header2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6"/>
          </w:pPr>
        </w:p>
      </w:tc>
    </w:tr>
    <w:tr>
      <w:tblPrEx>
        <w:tblW w:w="10080" w:type="dxa"/>
        <w:jc w:val="center"/>
        <w:tblLayout w:type="fixed"/>
        <w:tblCellMar>
          <w:left w:w="108" w:type="dxa"/>
          <w:right w:w="108" w:type="dxa"/>
        </w:tblCellMar>
      </w:tblPrEx>
      <w:trPr>
        <w:jc w:val="center"/>
      </w:trPr>
      <w:tc>
        <w:tcPr>
          <w:tcW w:w="10080" w:type="dxa"/>
        </w:tcPr>
        <w:p>
          <w:pPr>
            <w:pStyle w:val="Normal66"/>
            <w:spacing w:before="60" w:after="200"/>
            <w:jc w:val="center"/>
          </w:pPr>
          <w:r>
            <w:rPr>
              <w:rFonts w:ascii="arial" w:eastAsia="arial" w:hAnsi="arial" w:cs="arial"/>
              <w:sz w:val="20"/>
            </w:rPr>
            <w:t>Fünf Tage nach Hetzjagd auf Juden Schon wieder Israel-Hass in Amsterdam</w:t>
          </w:r>
        </w:p>
      </w:tc>
    </w:tr>
  </w:tbl>
</w:hdr>
</file>

<file path=word/header2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6"/>
    </w:pPr>
  </w:p>
</w:hdr>
</file>

<file path=word/header2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7"/>
    </w:pPr>
  </w:p>
</w:hdr>
</file>

<file path=word/header2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7"/>
          </w:pPr>
        </w:p>
      </w:tc>
    </w:tr>
    <w:tr>
      <w:tblPrEx>
        <w:tblW w:w="10080" w:type="dxa"/>
        <w:jc w:val="center"/>
        <w:tblLayout w:type="fixed"/>
        <w:tblCellMar>
          <w:left w:w="108" w:type="dxa"/>
          <w:right w:w="108" w:type="dxa"/>
        </w:tblCellMar>
      </w:tblPrEx>
      <w:trPr>
        <w:jc w:val="center"/>
      </w:trPr>
      <w:tc>
        <w:tcPr>
          <w:tcW w:w="10080" w:type="dxa"/>
        </w:tcPr>
        <w:p>
          <w:pPr>
            <w:pStyle w:val="Normal67"/>
            <w:spacing w:before="60" w:after="200"/>
            <w:jc w:val="center"/>
          </w:pPr>
          <w:r>
            <w:rPr>
              <w:rFonts w:ascii="arial" w:eastAsia="arial" w:hAnsi="arial" w:cs="arial"/>
              <w:sz w:val="20"/>
            </w:rPr>
            <w:t>Ein kalter Tag im November; Stolpersteine in Hermsdorf, Palästinasolidarität am Oranienplatz und Erinnern an einen fast vergessenen jüdischen Verlag im Berliner....</w:t>
          </w:r>
        </w:p>
      </w:tc>
    </w:tr>
  </w:tbl>
</w:hdr>
</file>

<file path=word/header2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7"/>
    </w:pPr>
  </w:p>
</w:hdr>
</file>

<file path=word/header2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8"/>
    </w:pPr>
  </w:p>
</w:hdr>
</file>

<file path=word/header2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8"/>
          </w:pPr>
        </w:p>
      </w:tc>
    </w:tr>
    <w:tr>
      <w:tblPrEx>
        <w:tblW w:w="10080" w:type="dxa"/>
        <w:jc w:val="center"/>
        <w:tblLayout w:type="fixed"/>
        <w:tblCellMar>
          <w:left w:w="108" w:type="dxa"/>
          <w:right w:w="108" w:type="dxa"/>
        </w:tblCellMar>
      </w:tblPrEx>
      <w:trPr>
        <w:jc w:val="center"/>
      </w:trPr>
      <w:tc>
        <w:tcPr>
          <w:tcW w:w="10080" w:type="dxa"/>
        </w:tcPr>
        <w:p>
          <w:pPr>
            <w:pStyle w:val="Normal68"/>
            <w:spacing w:before="60" w:after="200"/>
            <w:jc w:val="center"/>
          </w:pPr>
          <w:r>
            <w:rPr>
              <w:rFonts w:ascii="arial" w:eastAsia="arial" w:hAnsi="arial" w:cs="arial"/>
              <w:sz w:val="20"/>
            </w:rPr>
            <w:t>Nach den Gewaltexzessen von Amsterdam bleiben viele Fragen offen</w:t>
          </w:r>
        </w:p>
      </w:tc>
    </w:tr>
  </w:tbl>
</w:hdr>
</file>

<file path=word/header2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8"/>
    </w:pPr>
  </w:p>
</w:hdr>
</file>

<file path=word/header2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9"/>
    </w:pPr>
  </w:p>
</w:hdr>
</file>

<file path=word/header2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9"/>
          </w:pPr>
        </w:p>
      </w:tc>
    </w:tr>
    <w:tr>
      <w:tblPrEx>
        <w:tblW w:w="10080" w:type="dxa"/>
        <w:jc w:val="center"/>
        <w:tblLayout w:type="fixed"/>
        <w:tblCellMar>
          <w:left w:w="108" w:type="dxa"/>
          <w:right w:w="108" w:type="dxa"/>
        </w:tblCellMar>
      </w:tblPrEx>
      <w:trPr>
        <w:jc w:val="center"/>
      </w:trPr>
      <w:tc>
        <w:tcPr>
          <w:tcW w:w="10080" w:type="dxa"/>
        </w:tcPr>
        <w:p>
          <w:pPr>
            <w:pStyle w:val="Normal69"/>
            <w:spacing w:before="60" w:after="200"/>
            <w:jc w:val="center"/>
          </w:pPr>
          <w:r>
            <w:rPr>
              <w:rFonts w:ascii="arial" w:eastAsia="arial" w:hAnsi="arial" w:cs="arial"/>
              <w:sz w:val="20"/>
            </w:rPr>
            <w:t>Pro-Palästina-Demo in Amsterdam</w:t>
          </w:r>
        </w:p>
      </w:tc>
    </w:tr>
  </w:tbl>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
    </w:pPr>
  </w:p>
</w:hdr>
</file>

<file path=word/header2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9"/>
    </w:pPr>
  </w:p>
</w:hdr>
</file>

<file path=word/header2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0"/>
    </w:pPr>
  </w:p>
</w:hdr>
</file>

<file path=word/header2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0"/>
          </w:pPr>
        </w:p>
      </w:tc>
    </w:tr>
    <w:tr>
      <w:tblPrEx>
        <w:tblW w:w="10080" w:type="dxa"/>
        <w:jc w:val="center"/>
        <w:tblLayout w:type="fixed"/>
        <w:tblCellMar>
          <w:left w:w="108" w:type="dxa"/>
          <w:right w:w="108" w:type="dxa"/>
        </w:tblCellMar>
      </w:tblPrEx>
      <w:trPr>
        <w:jc w:val="center"/>
      </w:trPr>
      <w:tc>
        <w:tcPr>
          <w:tcW w:w="10080" w:type="dxa"/>
        </w:tcPr>
        <w:p>
          <w:pPr>
            <w:pStyle w:val="Normal70"/>
            <w:spacing w:before="60" w:after="200"/>
            <w:jc w:val="center"/>
          </w:pPr>
          <w:r>
            <w:rPr>
              <w:rFonts w:ascii="arial" w:eastAsia="arial" w:hAnsi="arial" w:cs="arial"/>
              <w:sz w:val="20"/>
            </w:rPr>
            <w:t>"Wir Juden werden im Stich gelassen" "Nie wieder" heißt es jedes Jahr anlässlich der Reichspogromnacht - doch kann man daran noch glauben?</w:t>
          </w:r>
        </w:p>
      </w:tc>
    </w:tr>
  </w:tbl>
</w:hdr>
</file>

<file path=word/header2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0"/>
    </w:pPr>
  </w:p>
</w:hdr>
</file>

<file path=word/header2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1"/>
    </w:pPr>
  </w:p>
</w:hdr>
</file>

<file path=word/header2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1"/>
          </w:pPr>
        </w:p>
      </w:tc>
    </w:tr>
    <w:tr>
      <w:tblPrEx>
        <w:tblW w:w="10080" w:type="dxa"/>
        <w:jc w:val="center"/>
        <w:tblLayout w:type="fixed"/>
        <w:tblCellMar>
          <w:left w:w="108" w:type="dxa"/>
          <w:right w:w="108" w:type="dxa"/>
        </w:tblCellMar>
      </w:tblPrEx>
      <w:trPr>
        <w:jc w:val="center"/>
      </w:trPr>
      <w:tc>
        <w:tcPr>
          <w:tcW w:w="10080" w:type="dxa"/>
        </w:tcPr>
        <w:p>
          <w:pPr>
            <w:pStyle w:val="Normal71"/>
            <w:spacing w:before="60" w:after="200"/>
            <w:jc w:val="center"/>
          </w:pPr>
          <w:r>
            <w:rPr>
              <w:rFonts w:ascii="arial" w:eastAsia="arial" w:hAnsi="arial" w:cs="arial"/>
              <w:sz w:val="20"/>
            </w:rPr>
            <w:t>Der Staat hält sich nicht an seine eigenen Regeln Wieland Hoban vom Verein Jüdische Stimme über Antisemitismusvorwürfe, Pro-Palästina-Proteste und das Vorgehen ....</w:t>
          </w:r>
        </w:p>
      </w:tc>
    </w:tr>
  </w:tbl>
</w:hdr>
</file>

<file path=word/header2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1"/>
    </w:pPr>
  </w:p>
</w:hdr>
</file>

<file path=word/header2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2"/>
    </w:pPr>
  </w:p>
</w:hdr>
</file>

<file path=word/header2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2"/>
          </w:pPr>
        </w:p>
      </w:tc>
    </w:tr>
    <w:tr>
      <w:tblPrEx>
        <w:tblW w:w="10080" w:type="dxa"/>
        <w:jc w:val="center"/>
        <w:tblLayout w:type="fixed"/>
        <w:tblCellMar>
          <w:left w:w="108" w:type="dxa"/>
          <w:right w:w="108" w:type="dxa"/>
        </w:tblCellMar>
      </w:tblPrEx>
      <w:trPr>
        <w:jc w:val="center"/>
      </w:trPr>
      <w:tc>
        <w:tcPr>
          <w:tcW w:w="10080" w:type="dxa"/>
        </w:tcPr>
        <w:p>
          <w:pPr>
            <w:pStyle w:val="Normal72"/>
            <w:spacing w:before="60" w:after="200"/>
            <w:jc w:val="center"/>
          </w:pPr>
          <w:r>
            <w:rPr>
              <w:rFonts w:ascii="arial" w:eastAsia="arial" w:hAnsi="arial" w:cs="arial"/>
              <w:sz w:val="20"/>
            </w:rPr>
            <w:t>BERLIN</w:t>
          </w:r>
        </w:p>
      </w:tc>
    </w:tr>
  </w:tbl>
</w:hdr>
</file>

<file path=word/header2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2"/>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
    </w:pPr>
  </w:p>
</w:hdr>
</file>

<file path=word/header2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3"/>
    </w:pPr>
  </w:p>
</w:hdr>
</file>

<file path=word/header2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3"/>
          </w:pPr>
        </w:p>
      </w:tc>
    </w:tr>
    <w:tr>
      <w:tblPrEx>
        <w:tblW w:w="10080" w:type="dxa"/>
        <w:jc w:val="center"/>
        <w:tblLayout w:type="fixed"/>
        <w:tblCellMar>
          <w:left w:w="108" w:type="dxa"/>
          <w:right w:w="108" w:type="dxa"/>
        </w:tblCellMar>
      </w:tblPrEx>
      <w:trPr>
        <w:jc w:val="center"/>
      </w:trPr>
      <w:tc>
        <w:tcPr>
          <w:tcW w:w="10080" w:type="dxa"/>
        </w:tcPr>
        <w:p>
          <w:pPr>
            <w:pStyle w:val="Normal73"/>
            <w:spacing w:before="60" w:after="200"/>
            <w:jc w:val="center"/>
          </w:pPr>
          <w:r>
            <w:rPr>
              <w:rFonts w:ascii="arial" w:eastAsia="arial" w:hAnsi="arial" w:cs="arial"/>
              <w:sz w:val="20"/>
            </w:rPr>
            <w:t>Demonstration gegen Rechtsruck</w:t>
          </w:r>
        </w:p>
      </w:tc>
    </w:tr>
  </w:tbl>
</w:hdr>
</file>

<file path=word/header2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3"/>
    </w:pPr>
  </w:p>
</w:hdr>
</file>

<file path=word/header2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4"/>
    </w:pPr>
  </w:p>
</w:hdr>
</file>

<file path=word/header2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4"/>
          </w:pPr>
        </w:p>
      </w:tc>
    </w:tr>
    <w:tr>
      <w:tblPrEx>
        <w:tblW w:w="10080" w:type="dxa"/>
        <w:jc w:val="center"/>
        <w:tblLayout w:type="fixed"/>
        <w:tblCellMar>
          <w:left w:w="108" w:type="dxa"/>
          <w:right w:w="108" w:type="dxa"/>
        </w:tblCellMar>
      </w:tblPrEx>
      <w:trPr>
        <w:jc w:val="center"/>
      </w:trPr>
      <w:tc>
        <w:tcPr>
          <w:tcW w:w="10080" w:type="dxa"/>
        </w:tcPr>
        <w:p>
          <w:pPr>
            <w:pStyle w:val="Normal74"/>
            <w:spacing w:before="60" w:after="200"/>
            <w:jc w:val="center"/>
          </w:pPr>
          <w:r>
            <w:rPr>
              <w:rFonts w:ascii="arial" w:eastAsia="arial" w:hAnsi="arial" w:cs="arial"/>
              <w:sz w:val="20"/>
            </w:rPr>
            <w:t>Demo gegen den Rechtsruck</w:t>
          </w:r>
        </w:p>
      </w:tc>
    </w:tr>
  </w:tbl>
</w:hdr>
</file>

<file path=word/header2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4"/>
    </w:pPr>
  </w:p>
</w:hdr>
</file>

<file path=word/header2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5"/>
    </w:pPr>
  </w:p>
</w:hdr>
</file>

<file path=word/header2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5"/>
          </w:pPr>
        </w:p>
      </w:tc>
    </w:tr>
    <w:tr>
      <w:tblPrEx>
        <w:tblW w:w="10080" w:type="dxa"/>
        <w:jc w:val="center"/>
        <w:tblLayout w:type="fixed"/>
        <w:tblCellMar>
          <w:left w:w="108" w:type="dxa"/>
          <w:right w:w="108" w:type="dxa"/>
        </w:tblCellMar>
      </w:tblPrEx>
      <w:trPr>
        <w:jc w:val="center"/>
      </w:trPr>
      <w:tc>
        <w:tcPr>
          <w:tcW w:w="10080" w:type="dxa"/>
        </w:tcPr>
        <w:p>
          <w:pPr>
            <w:pStyle w:val="Normal75"/>
            <w:spacing w:before="60" w:after="200"/>
            <w:jc w:val="center"/>
          </w:pPr>
          <w:r>
            <w:rPr>
              <w:rFonts w:ascii="arial" w:eastAsia="arial" w:hAnsi="arial" w:cs="arial"/>
              <w:sz w:val="20"/>
            </w:rPr>
            <w:t>36 Strafverfahren nach Palästina-Demo</w:t>
          </w:r>
        </w:p>
      </w:tc>
    </w:tr>
  </w:tbl>
</w:hdr>
</file>

<file path=word/header2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5"/>
    </w:pPr>
  </w:p>
</w:hdr>
</file>

<file path=word/header2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6"/>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
          </w:pPr>
        </w:p>
      </w:tc>
    </w:tr>
    <w:tr>
      <w:tblPrEx>
        <w:tblW w:w="10080" w:type="dxa"/>
        <w:jc w:val="center"/>
        <w:tblLayout w:type="fixed"/>
        <w:tblCellMar>
          <w:left w:w="108" w:type="dxa"/>
          <w:right w:w="108" w:type="dxa"/>
        </w:tblCellMar>
      </w:tblPrEx>
      <w:trPr>
        <w:jc w:val="center"/>
      </w:trPr>
      <w:tc>
        <w:tcPr>
          <w:tcW w:w="10080" w:type="dxa"/>
        </w:tcPr>
        <w:p>
          <w:pPr>
            <w:pStyle w:val="Normal7"/>
            <w:spacing w:before="60" w:after="200"/>
            <w:jc w:val="center"/>
          </w:pPr>
          <w:r>
            <w:rPr>
              <w:rFonts w:ascii="arial" w:eastAsia="arial" w:hAnsi="arial" w:cs="arial"/>
              <w:sz w:val="20"/>
            </w:rPr>
            <w:t>DIESE WOCHE IM KRIMINALGERICHT</w:t>
          </w:r>
        </w:p>
      </w:tc>
    </w:tr>
  </w:tbl>
</w:hdr>
</file>

<file path=word/header2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6"/>
          </w:pPr>
        </w:p>
      </w:tc>
    </w:tr>
    <w:tr>
      <w:tblPrEx>
        <w:tblW w:w="10080" w:type="dxa"/>
        <w:jc w:val="center"/>
        <w:tblLayout w:type="fixed"/>
        <w:tblCellMar>
          <w:left w:w="108" w:type="dxa"/>
          <w:right w:w="108" w:type="dxa"/>
        </w:tblCellMar>
      </w:tblPrEx>
      <w:trPr>
        <w:jc w:val="center"/>
      </w:trPr>
      <w:tc>
        <w:tcPr>
          <w:tcW w:w="10080" w:type="dxa"/>
        </w:tcPr>
        <w:p>
          <w:pPr>
            <w:pStyle w:val="Normal76"/>
            <w:spacing w:before="60" w:after="200"/>
            <w:jc w:val="center"/>
          </w:pPr>
          <w:r>
            <w:rPr>
              <w:rFonts w:ascii="arial" w:eastAsia="arial" w:hAnsi="arial" w:cs="arial"/>
              <w:sz w:val="20"/>
            </w:rPr>
            <w:t>Bilanz der Palästina-Demo: 36 Strafverfahren eingeleitet</w:t>
          </w:r>
        </w:p>
      </w:tc>
    </w:tr>
  </w:tbl>
</w:hdr>
</file>

<file path=word/header2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6"/>
    </w:pPr>
  </w:p>
</w:hdr>
</file>

<file path=word/header2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7"/>
    </w:pPr>
  </w:p>
</w:hdr>
</file>

<file path=word/header2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7"/>
          </w:pPr>
        </w:p>
      </w:tc>
    </w:tr>
    <w:tr>
      <w:tblPrEx>
        <w:tblW w:w="10080" w:type="dxa"/>
        <w:jc w:val="center"/>
        <w:tblLayout w:type="fixed"/>
        <w:tblCellMar>
          <w:left w:w="108" w:type="dxa"/>
          <w:right w:w="108" w:type="dxa"/>
        </w:tblCellMar>
      </w:tblPrEx>
      <w:trPr>
        <w:jc w:val="center"/>
      </w:trPr>
      <w:tc>
        <w:tcPr>
          <w:tcW w:w="10080" w:type="dxa"/>
        </w:tcPr>
        <w:p>
          <w:pPr>
            <w:pStyle w:val="Normal77"/>
            <w:spacing w:before="60" w:after="200"/>
            <w:jc w:val="center"/>
          </w:pPr>
          <w:r>
            <w:rPr>
              <w:rFonts w:ascii="arial" w:eastAsia="arial" w:hAnsi="arial" w:cs="arial"/>
              <w:sz w:val="20"/>
            </w:rPr>
            <w:t>Mehr als 700 Demonstranten bei Palästina-Demo</w:t>
          </w:r>
        </w:p>
      </w:tc>
    </w:tr>
  </w:tbl>
</w:hdr>
</file>

<file path=word/header2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7"/>
    </w:pPr>
  </w:p>
</w:hdr>
</file>

<file path=word/header2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8"/>
    </w:pPr>
  </w:p>
</w:hdr>
</file>

<file path=word/header2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8"/>
          </w:pPr>
        </w:p>
      </w:tc>
    </w:tr>
    <w:tr>
      <w:tblPrEx>
        <w:tblW w:w="10080" w:type="dxa"/>
        <w:jc w:val="center"/>
        <w:tblLayout w:type="fixed"/>
        <w:tblCellMar>
          <w:left w:w="108" w:type="dxa"/>
          <w:right w:w="108" w:type="dxa"/>
        </w:tblCellMar>
      </w:tblPrEx>
      <w:trPr>
        <w:jc w:val="center"/>
      </w:trPr>
      <w:tc>
        <w:tcPr>
          <w:tcW w:w="10080" w:type="dxa"/>
        </w:tcPr>
        <w:p>
          <w:pPr>
            <w:pStyle w:val="Normal78"/>
            <w:spacing w:before="60" w:after="200"/>
            <w:jc w:val="center"/>
          </w:pPr>
          <w:r>
            <w:rPr>
              <w:rFonts w:ascii="arial" w:eastAsia="arial" w:hAnsi="arial" w:cs="arial"/>
              <w:sz w:val="20"/>
            </w:rPr>
            <w:t>Pietätloser geht es nicht</w:t>
          </w:r>
        </w:p>
      </w:tc>
    </w:tr>
  </w:tbl>
</w:hdr>
</file>

<file path=word/header2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8"/>
    </w:pPr>
  </w:p>
</w:hdr>
</file>

<file path=word/header2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9"/>
    </w:pPr>
  </w:p>
</w:hdr>
</file>

<file path=word/header2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9"/>
          </w:pPr>
        </w:p>
      </w:tc>
    </w:tr>
    <w:tr>
      <w:tblPrEx>
        <w:tblW w:w="10080" w:type="dxa"/>
        <w:jc w:val="center"/>
        <w:tblLayout w:type="fixed"/>
        <w:tblCellMar>
          <w:left w:w="108" w:type="dxa"/>
          <w:right w:w="108" w:type="dxa"/>
        </w:tblCellMar>
      </w:tblPrEx>
      <w:trPr>
        <w:jc w:val="center"/>
      </w:trPr>
      <w:tc>
        <w:tcPr>
          <w:tcW w:w="10080" w:type="dxa"/>
        </w:tcPr>
        <w:p>
          <w:pPr>
            <w:pStyle w:val="Normal79"/>
            <w:spacing w:before="60" w:after="200"/>
            <w:jc w:val="center"/>
          </w:pPr>
          <w:r>
            <w:rPr>
              <w:rFonts w:ascii="arial" w:eastAsia="arial" w:hAnsi="arial" w:cs="arial"/>
              <w:sz w:val="20"/>
            </w:rPr>
            <w:t>Polizei riegelt Berlins berühmtestes Kaufhaus ab; ISRAEL-HASSER stürmen Eingang vom KaDeWe</w:t>
          </w:r>
        </w:p>
      </w:tc>
    </w:tr>
  </w:tbl>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
    </w:pPr>
  </w:p>
</w:hdr>
</file>

<file path=word/header2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9"/>
    </w:pPr>
  </w:p>
</w:hdr>
</file>

<file path=word/header2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0"/>
    </w:pPr>
  </w:p>
</w:hdr>
</file>

<file path=word/header2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0"/>
          </w:pPr>
        </w:p>
      </w:tc>
    </w:tr>
    <w:tr>
      <w:tblPrEx>
        <w:tblW w:w="10080" w:type="dxa"/>
        <w:jc w:val="center"/>
        <w:tblLayout w:type="fixed"/>
        <w:tblCellMar>
          <w:left w:w="108" w:type="dxa"/>
          <w:right w:w="108" w:type="dxa"/>
        </w:tblCellMar>
      </w:tblPrEx>
      <w:trPr>
        <w:jc w:val="center"/>
      </w:trPr>
      <w:tc>
        <w:tcPr>
          <w:tcW w:w="10080" w:type="dxa"/>
        </w:tcPr>
        <w:p>
          <w:pPr>
            <w:pStyle w:val="Normal80"/>
            <w:spacing w:before="60" w:after="200"/>
            <w:jc w:val="center"/>
          </w:pPr>
          <w:r>
            <w:rPr>
              <w:rFonts w:ascii="arial" w:eastAsia="arial" w:hAnsi="arial" w:cs="arial"/>
              <w:sz w:val="20"/>
            </w:rPr>
            <w:t>Palästina-Demonstration</w:t>
          </w:r>
        </w:p>
      </w:tc>
    </w:tr>
  </w:tbl>
</w:hdr>
</file>

<file path=word/header2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0"/>
    </w:pPr>
  </w:p>
</w:hdr>
</file>

<file path=word/header2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1"/>
    </w:pPr>
  </w:p>
</w:hdr>
</file>

<file path=word/header2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1"/>
          </w:pPr>
        </w:p>
      </w:tc>
    </w:tr>
    <w:tr>
      <w:tblPrEx>
        <w:tblW w:w="10080" w:type="dxa"/>
        <w:jc w:val="center"/>
        <w:tblLayout w:type="fixed"/>
        <w:tblCellMar>
          <w:left w:w="108" w:type="dxa"/>
          <w:right w:w="108" w:type="dxa"/>
        </w:tblCellMar>
      </w:tblPrEx>
      <w:trPr>
        <w:jc w:val="center"/>
      </w:trPr>
      <w:tc>
        <w:tcPr>
          <w:tcW w:w="10080" w:type="dxa"/>
        </w:tcPr>
        <w:p>
          <w:pPr>
            <w:pStyle w:val="Normal81"/>
            <w:spacing w:before="60" w:after="200"/>
            <w:jc w:val="center"/>
          </w:pPr>
          <w:r>
            <w:rPr>
              <w:rFonts w:ascii="arial" w:eastAsia="arial" w:hAnsi="arial" w:cs="arial"/>
              <w:sz w:val="20"/>
            </w:rPr>
            <w:t>Hunderte Teilnehmer bei propalästinensischer Demo</w:t>
          </w:r>
        </w:p>
      </w:tc>
    </w:tr>
  </w:tbl>
</w:hdr>
</file>

<file path=word/header2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1"/>
    </w:pPr>
  </w:p>
</w:hdr>
</file>

<file path=word/header2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2"/>
    </w:pPr>
  </w:p>
</w:hdr>
</file>

<file path=word/header2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2"/>
          </w:pPr>
        </w:p>
      </w:tc>
    </w:tr>
    <w:tr>
      <w:tblPrEx>
        <w:tblW w:w="10080" w:type="dxa"/>
        <w:jc w:val="center"/>
        <w:tblLayout w:type="fixed"/>
        <w:tblCellMar>
          <w:left w:w="108" w:type="dxa"/>
          <w:right w:w="108" w:type="dxa"/>
        </w:tblCellMar>
      </w:tblPrEx>
      <w:trPr>
        <w:jc w:val="center"/>
      </w:trPr>
      <w:tc>
        <w:tcPr>
          <w:tcW w:w="10080" w:type="dxa"/>
        </w:tcPr>
        <w:p>
          <w:pPr>
            <w:pStyle w:val="Normal82"/>
            <w:spacing w:before="60" w:after="200"/>
            <w:jc w:val="center"/>
          </w:pPr>
          <w:r>
            <w:rPr>
              <w:rFonts w:ascii="arial" w:eastAsia="arial" w:hAnsi="arial" w:cs="arial"/>
              <w:sz w:val="20"/>
            </w:rPr>
            <w:t>Demonstration pro Palästina am Samstag</w:t>
          </w:r>
        </w:p>
      </w:tc>
    </w:tr>
  </w:tbl>
</w:hdr>
</file>

<file path=word/header2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2"/>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
    </w:pPr>
  </w:p>
</w:hdr>
</file>

<file path=word/header2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3"/>
    </w:pPr>
  </w:p>
</w:hdr>
</file>

<file path=word/header2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3"/>
          </w:pPr>
        </w:p>
      </w:tc>
    </w:tr>
    <w:tr>
      <w:tblPrEx>
        <w:tblW w:w="10080" w:type="dxa"/>
        <w:jc w:val="center"/>
        <w:tblLayout w:type="fixed"/>
        <w:tblCellMar>
          <w:left w:w="108" w:type="dxa"/>
          <w:right w:w="108" w:type="dxa"/>
        </w:tblCellMar>
      </w:tblPrEx>
      <w:trPr>
        <w:jc w:val="center"/>
      </w:trPr>
      <w:tc>
        <w:tcPr>
          <w:tcW w:w="10080" w:type="dxa"/>
        </w:tcPr>
        <w:p>
          <w:pPr>
            <w:pStyle w:val="Normal83"/>
            <w:spacing w:before="60" w:after="200"/>
            <w:jc w:val="center"/>
          </w:pPr>
          <w:r>
            <w:rPr>
              <w:rFonts w:ascii="arial" w:eastAsia="arial" w:hAnsi="arial" w:cs="arial"/>
              <w:sz w:val="20"/>
            </w:rPr>
            <w:t>Versammlungsfreiheit</w:t>
          </w:r>
        </w:p>
      </w:tc>
    </w:tr>
  </w:tbl>
</w:hdr>
</file>

<file path=word/header2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3"/>
    </w:pPr>
  </w:p>
</w:hdr>
</file>

<file path=word/header2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4"/>
    </w:pPr>
  </w:p>
</w:hdr>
</file>

<file path=word/header2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4"/>
          </w:pPr>
        </w:p>
      </w:tc>
    </w:tr>
    <w:tr>
      <w:tblPrEx>
        <w:tblW w:w="10080" w:type="dxa"/>
        <w:jc w:val="center"/>
        <w:tblLayout w:type="fixed"/>
        <w:tblCellMar>
          <w:left w:w="108" w:type="dxa"/>
          <w:right w:w="108" w:type="dxa"/>
        </w:tblCellMar>
      </w:tblPrEx>
      <w:trPr>
        <w:jc w:val="center"/>
      </w:trPr>
      <w:tc>
        <w:tcPr>
          <w:tcW w:w="10080" w:type="dxa"/>
        </w:tcPr>
        <w:p>
          <w:pPr>
            <w:pStyle w:val="Normal84"/>
            <w:spacing w:before="60" w:after="200"/>
            <w:jc w:val="center"/>
          </w:pPr>
          <w:r>
            <w:rPr>
              <w:rFonts w:ascii="arial" w:eastAsia="arial" w:hAnsi="arial" w:cs="arial"/>
              <w:sz w:val="20"/>
            </w:rPr>
            <w:t>Demo und Gegendemo zum Gaza-Krieg</w:t>
          </w:r>
        </w:p>
      </w:tc>
    </w:tr>
  </w:tbl>
</w:hdr>
</file>

<file path=word/header2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4"/>
    </w:pPr>
  </w:p>
</w:hdr>
</file>

<file path=word/header2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5"/>
    </w:pPr>
  </w:p>
</w:hdr>
</file>

<file path=word/header2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5"/>
          </w:pPr>
        </w:p>
      </w:tc>
    </w:tr>
    <w:tr>
      <w:tblPrEx>
        <w:tblW w:w="10080" w:type="dxa"/>
        <w:jc w:val="center"/>
        <w:tblLayout w:type="fixed"/>
        <w:tblCellMar>
          <w:left w:w="108" w:type="dxa"/>
          <w:right w:w="108" w:type="dxa"/>
        </w:tblCellMar>
      </w:tblPrEx>
      <w:trPr>
        <w:jc w:val="center"/>
      </w:trPr>
      <w:tc>
        <w:tcPr>
          <w:tcW w:w="10080" w:type="dxa"/>
        </w:tcPr>
        <w:p>
          <w:pPr>
            <w:pStyle w:val="Normal85"/>
            <w:spacing w:before="60" w:after="200"/>
            <w:jc w:val="center"/>
          </w:pPr>
          <w:r>
            <w:rPr>
              <w:rFonts w:ascii="arial" w:eastAsia="arial" w:hAnsi="arial" w:cs="arial"/>
              <w:sz w:val="20"/>
            </w:rPr>
            <w:t>Gaza und das Grundgesetz</w:t>
          </w:r>
        </w:p>
      </w:tc>
    </w:tr>
  </w:tbl>
</w:hdr>
</file>

<file path=word/header2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5"/>
    </w:pPr>
  </w:p>
</w:hdr>
</file>

<file path=word/header2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6"/>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
          </w:pPr>
        </w:p>
      </w:tc>
    </w:tr>
    <w:tr>
      <w:tblPrEx>
        <w:tblW w:w="10080" w:type="dxa"/>
        <w:jc w:val="center"/>
        <w:tblLayout w:type="fixed"/>
        <w:tblCellMar>
          <w:left w:w="108" w:type="dxa"/>
          <w:right w:w="108" w:type="dxa"/>
        </w:tblCellMar>
      </w:tblPrEx>
      <w:trPr>
        <w:jc w:val="center"/>
      </w:trPr>
      <w:tc>
        <w:tcPr>
          <w:tcW w:w="10080" w:type="dxa"/>
        </w:tcPr>
        <w:p>
          <w:pPr>
            <w:pStyle w:val="Normal8"/>
            <w:spacing w:before="60" w:after="200"/>
            <w:jc w:val="center"/>
          </w:pPr>
          <w:r>
            <w:rPr>
              <w:rFonts w:ascii="arial" w:eastAsia="arial" w:hAnsi="arial" w:cs="arial"/>
              <w:sz w:val="20"/>
            </w:rPr>
            <w:t>Propalästinensische Demonstranten ziehen durch Kreuzberg</w:t>
          </w:r>
        </w:p>
      </w:tc>
    </w:tr>
  </w:tbl>
</w:hdr>
</file>

<file path=word/header2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6"/>
          </w:pPr>
        </w:p>
      </w:tc>
    </w:tr>
    <w:tr>
      <w:tblPrEx>
        <w:tblW w:w="10080" w:type="dxa"/>
        <w:jc w:val="center"/>
        <w:tblLayout w:type="fixed"/>
        <w:tblCellMar>
          <w:left w:w="108" w:type="dxa"/>
          <w:right w:w="108" w:type="dxa"/>
        </w:tblCellMar>
      </w:tblPrEx>
      <w:trPr>
        <w:jc w:val="center"/>
      </w:trPr>
      <w:tc>
        <w:tcPr>
          <w:tcW w:w="10080" w:type="dxa"/>
        </w:tcPr>
        <w:p>
          <w:pPr>
            <w:pStyle w:val="Normal86"/>
            <w:spacing w:before="60" w:after="200"/>
            <w:jc w:val="center"/>
          </w:pPr>
          <w:r>
            <w:rPr>
              <w:rFonts w:ascii="arial" w:eastAsia="arial" w:hAnsi="arial" w:cs="arial"/>
              <w:sz w:val="20"/>
            </w:rPr>
            <w:t>Mit verbotenem Transparent auf Palästina-Demo</w:t>
          </w:r>
        </w:p>
      </w:tc>
    </w:tr>
  </w:tbl>
</w:hdr>
</file>

<file path=word/header2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6"/>
    </w:pPr>
  </w:p>
</w:hdr>
</file>

<file path=word/header2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7"/>
    </w:pPr>
  </w:p>
</w:hdr>
</file>

<file path=word/header2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7"/>
          </w:pPr>
        </w:p>
      </w:tc>
    </w:tr>
    <w:tr>
      <w:tblPrEx>
        <w:tblW w:w="10080" w:type="dxa"/>
        <w:jc w:val="center"/>
        <w:tblLayout w:type="fixed"/>
        <w:tblCellMar>
          <w:left w:w="108" w:type="dxa"/>
          <w:right w:w="108" w:type="dxa"/>
        </w:tblCellMar>
      </w:tblPrEx>
      <w:trPr>
        <w:jc w:val="center"/>
      </w:trPr>
      <w:tc>
        <w:tcPr>
          <w:tcW w:w="10080" w:type="dxa"/>
        </w:tcPr>
        <w:p>
          <w:pPr>
            <w:pStyle w:val="Normal87"/>
            <w:spacing w:before="60" w:after="200"/>
            <w:jc w:val="center"/>
          </w:pPr>
          <w:r>
            <w:rPr>
              <w:rFonts w:ascii="arial" w:eastAsia="arial" w:hAnsi="arial" w:cs="arial"/>
              <w:sz w:val="20"/>
            </w:rPr>
            <w:t>Staatsanwalt prüft Parolen auf Strafbarkeit</w:t>
          </w:r>
        </w:p>
      </w:tc>
    </w:tr>
  </w:tbl>
</w:hdr>
</file>

<file path=word/header2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7"/>
    </w:pPr>
  </w:p>
</w:hdr>
</file>

<file path=word/header2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8"/>
    </w:pPr>
  </w:p>
</w:hdr>
</file>

<file path=word/header2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8"/>
          </w:pPr>
        </w:p>
      </w:tc>
    </w:tr>
    <w:tr>
      <w:tblPrEx>
        <w:tblW w:w="10080" w:type="dxa"/>
        <w:jc w:val="center"/>
        <w:tblLayout w:type="fixed"/>
        <w:tblCellMar>
          <w:left w:w="108" w:type="dxa"/>
          <w:right w:w="108" w:type="dxa"/>
        </w:tblCellMar>
      </w:tblPrEx>
      <w:trPr>
        <w:jc w:val="center"/>
      </w:trPr>
      <w:tc>
        <w:tcPr>
          <w:tcW w:w="10080" w:type="dxa"/>
        </w:tcPr>
        <w:p>
          <w:pPr>
            <w:pStyle w:val="Normal88"/>
            <w:spacing w:before="60" w:after="200"/>
            <w:jc w:val="center"/>
          </w:pPr>
          <w:r>
            <w:rPr>
              <w:rFonts w:ascii="arial" w:eastAsia="arial" w:hAnsi="arial" w:cs="arial"/>
              <w:sz w:val="20"/>
            </w:rPr>
            <w:t>Polizei prüft Parolen auf Strafbarkeit Beamte in Bonn untersuchen Vorfälle auf Demos, bei denen pro-palästinensische Parolen und Symbole der Hamas im Fokus steh....</w:t>
          </w:r>
        </w:p>
      </w:tc>
    </w:tr>
  </w:tbl>
</w:hdr>
</file>

<file path=word/header2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8"/>
    </w:pPr>
  </w:p>
</w:hdr>
</file>

<file path=word/header2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9"/>
    </w:pPr>
  </w:p>
</w:hdr>
</file>

<file path=word/header2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9"/>
          </w:pPr>
        </w:p>
      </w:tc>
    </w:tr>
    <w:tr>
      <w:tblPrEx>
        <w:tblW w:w="10080" w:type="dxa"/>
        <w:jc w:val="center"/>
        <w:tblLayout w:type="fixed"/>
        <w:tblCellMar>
          <w:left w:w="108" w:type="dxa"/>
          <w:right w:w="108" w:type="dxa"/>
        </w:tblCellMar>
      </w:tblPrEx>
      <w:trPr>
        <w:jc w:val="center"/>
      </w:trPr>
      <w:tc>
        <w:tcPr>
          <w:tcW w:w="10080" w:type="dxa"/>
        </w:tcPr>
        <w:p>
          <w:pPr>
            <w:pStyle w:val="Normal89"/>
            <w:spacing w:before="60" w:after="200"/>
            <w:jc w:val="center"/>
          </w:pPr>
          <w:r>
            <w:rPr>
              <w:rFonts w:ascii="arial" w:eastAsia="arial" w:hAnsi="arial" w:cs="arial"/>
              <w:sz w:val="20"/>
            </w:rPr>
            <w:t>Hessen Demonstranten rufen an der Uni Kassel antiisraelische Parole</w:t>
          </w:r>
        </w:p>
      </w:tc>
    </w:tr>
  </w:tbl>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
    </w:pPr>
  </w:p>
</w:hdr>
</file>

<file path=word/header2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9"/>
    </w:pPr>
  </w:p>
</w:hdr>
</file>

<file path=word/header2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0"/>
    </w:pPr>
  </w:p>
</w:hdr>
</file>

<file path=word/header2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0"/>
          </w:pPr>
        </w:p>
      </w:tc>
    </w:tr>
    <w:tr>
      <w:tblPrEx>
        <w:tblW w:w="10080" w:type="dxa"/>
        <w:jc w:val="center"/>
        <w:tblLayout w:type="fixed"/>
        <w:tblCellMar>
          <w:left w:w="108" w:type="dxa"/>
          <w:right w:w="108" w:type="dxa"/>
        </w:tblCellMar>
      </w:tblPrEx>
      <w:trPr>
        <w:jc w:val="center"/>
      </w:trPr>
      <w:tc>
        <w:tcPr>
          <w:tcW w:w="10080" w:type="dxa"/>
        </w:tcPr>
        <w:p>
          <w:pPr>
            <w:pStyle w:val="Normal90"/>
            <w:spacing w:before="60" w:after="200"/>
            <w:jc w:val="center"/>
          </w:pPr>
          <w:r>
            <w:rPr>
              <w:rFonts w:ascii="arial" w:eastAsia="arial" w:hAnsi="arial" w:cs="arial"/>
              <w:sz w:val="20"/>
            </w:rPr>
            <w:t>Demo und Gegendemo zu Gaza-Krieg</w:t>
          </w:r>
        </w:p>
      </w:tc>
    </w:tr>
  </w:tbl>
</w:hdr>
</file>

<file path=word/header2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0"/>
    </w:pPr>
  </w:p>
</w:hdr>
</file>

<file path=word/header2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1"/>
    </w:pPr>
  </w:p>
</w:hdr>
</file>

<file path=word/header2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1"/>
          </w:pPr>
        </w:p>
      </w:tc>
    </w:tr>
    <w:tr>
      <w:tblPrEx>
        <w:tblW w:w="10080" w:type="dxa"/>
        <w:jc w:val="center"/>
        <w:tblLayout w:type="fixed"/>
        <w:tblCellMar>
          <w:left w:w="108" w:type="dxa"/>
          <w:right w:w="108" w:type="dxa"/>
        </w:tblCellMar>
      </w:tblPrEx>
      <w:trPr>
        <w:jc w:val="center"/>
      </w:trPr>
      <w:tc>
        <w:tcPr>
          <w:tcW w:w="10080" w:type="dxa"/>
        </w:tcPr>
        <w:p>
          <w:pPr>
            <w:pStyle w:val="Normal91"/>
            <w:spacing w:before="60" w:after="200"/>
            <w:jc w:val="center"/>
          </w:pPr>
          <w:r>
            <w:rPr>
              <w:rFonts w:ascii="arial" w:eastAsia="arial" w:hAnsi="arial" w:cs="arial"/>
              <w:sz w:val="20"/>
            </w:rPr>
            <w:t>Leserbriefe zur Ausgabe 44/2024</w:t>
          </w:r>
        </w:p>
      </w:tc>
    </w:tr>
  </w:tbl>
</w:hdr>
</file>

<file path=word/header2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1"/>
    </w:pPr>
  </w:p>
</w:hdr>
</file>

<file path=word/header2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2"/>
    </w:pPr>
  </w:p>
</w:hdr>
</file>

<file path=word/header2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2"/>
          </w:pPr>
        </w:p>
      </w:tc>
    </w:tr>
    <w:tr>
      <w:tblPrEx>
        <w:tblW w:w="10080" w:type="dxa"/>
        <w:jc w:val="center"/>
        <w:tblLayout w:type="fixed"/>
        <w:tblCellMar>
          <w:left w:w="108" w:type="dxa"/>
          <w:right w:w="108" w:type="dxa"/>
        </w:tblCellMar>
      </w:tblPrEx>
      <w:trPr>
        <w:jc w:val="center"/>
      </w:trPr>
      <w:tc>
        <w:tcPr>
          <w:tcW w:w="10080" w:type="dxa"/>
        </w:tcPr>
        <w:p>
          <w:pPr>
            <w:pStyle w:val="Normal92"/>
            <w:spacing w:before="60" w:after="200"/>
            <w:jc w:val="center"/>
          </w:pPr>
          <w:r>
            <w:rPr>
              <w:rFonts w:ascii="arial" w:eastAsia="arial" w:hAnsi="arial" w:cs="arial"/>
              <w:sz w:val="20"/>
            </w:rPr>
            <w:t>»Ein Jahr Doppelmoral!«</w:t>
          </w:r>
        </w:p>
      </w:tc>
    </w:tr>
  </w:tbl>
</w:hdr>
</file>

<file path=word/header2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2"/>
    </w:pP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
    </w:pPr>
  </w:p>
</w:hdr>
</file>

<file path=word/header2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3"/>
    </w:pPr>
  </w:p>
</w:hdr>
</file>

<file path=word/header2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3"/>
          </w:pPr>
        </w:p>
      </w:tc>
    </w:tr>
    <w:tr>
      <w:tblPrEx>
        <w:tblW w:w="10080" w:type="dxa"/>
        <w:jc w:val="center"/>
        <w:tblLayout w:type="fixed"/>
        <w:tblCellMar>
          <w:left w:w="108" w:type="dxa"/>
          <w:right w:w="108" w:type="dxa"/>
        </w:tblCellMar>
      </w:tblPrEx>
      <w:trPr>
        <w:jc w:val="center"/>
      </w:trPr>
      <w:tc>
        <w:tcPr>
          <w:tcW w:w="10080" w:type="dxa"/>
        </w:tcPr>
        <w:p>
          <w:pPr>
            <w:pStyle w:val="Normal93"/>
            <w:spacing w:before="60" w:after="200"/>
            <w:jc w:val="center"/>
          </w:pPr>
          <w:r>
            <w:rPr>
              <w:rFonts w:ascii="arial" w:eastAsia="arial" w:hAnsi="arial" w:cs="arial"/>
              <w:sz w:val="20"/>
            </w:rPr>
            <w:t>Wiederholungstäter: Polizei Münster nimmt Redner bei pro-palästinensischer Demo in Gewahrsam</w:t>
          </w:r>
        </w:p>
      </w:tc>
    </w:tr>
  </w:tbl>
</w:hdr>
</file>

<file path=word/header2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3"/>
    </w:pPr>
  </w:p>
</w:hdr>
</file>

<file path=word/header2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4"/>
    </w:pPr>
  </w:p>
</w:hdr>
</file>

<file path=word/header2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4"/>
          </w:pPr>
        </w:p>
      </w:tc>
    </w:tr>
    <w:tr>
      <w:tblPrEx>
        <w:tblW w:w="10080" w:type="dxa"/>
        <w:jc w:val="center"/>
        <w:tblLayout w:type="fixed"/>
        <w:tblCellMar>
          <w:left w:w="108" w:type="dxa"/>
          <w:right w:w="108" w:type="dxa"/>
        </w:tblCellMar>
      </w:tblPrEx>
      <w:trPr>
        <w:jc w:val="center"/>
      </w:trPr>
      <w:tc>
        <w:tcPr>
          <w:tcW w:w="10080" w:type="dxa"/>
        </w:tcPr>
        <w:p>
          <w:pPr>
            <w:pStyle w:val="Normal94"/>
            <w:spacing w:before="60" w:after="200"/>
            <w:jc w:val="center"/>
          </w:pPr>
          <w:r>
            <w:rPr>
              <w:rFonts w:ascii="arial" w:eastAsia="arial" w:hAnsi="arial" w:cs="arial"/>
              <w:sz w:val="20"/>
            </w:rPr>
            <w:t>„Sieht aus wie Helene Fischer, aber redet wie Haftbefehl“ - Zur Person</w:t>
          </w:r>
        </w:p>
      </w:tc>
    </w:tr>
  </w:tbl>
</w:hdr>
</file>

<file path=word/header2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4"/>
    </w:pPr>
  </w:p>
</w:hdr>
</file>

<file path=word/header2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5"/>
    </w:pPr>
  </w:p>
</w:hdr>
</file>

<file path=word/header2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5"/>
          </w:pPr>
        </w:p>
      </w:tc>
    </w:tr>
    <w:tr>
      <w:tblPrEx>
        <w:tblW w:w="10080" w:type="dxa"/>
        <w:jc w:val="center"/>
        <w:tblLayout w:type="fixed"/>
        <w:tblCellMar>
          <w:left w:w="108" w:type="dxa"/>
          <w:right w:w="108" w:type="dxa"/>
        </w:tblCellMar>
      </w:tblPrEx>
      <w:trPr>
        <w:jc w:val="center"/>
      </w:trPr>
      <w:tc>
        <w:tcPr>
          <w:tcW w:w="10080" w:type="dxa"/>
        </w:tcPr>
        <w:p>
          <w:pPr>
            <w:pStyle w:val="Normal95"/>
            <w:spacing w:before="60" w:after="200"/>
            <w:jc w:val="center"/>
          </w:pPr>
          <w:r>
            <w:rPr>
              <w:rFonts w:ascii="arial" w:eastAsia="arial" w:hAnsi="arial" w:cs="arial"/>
              <w:sz w:val="20"/>
            </w:rPr>
            <w:t>Palästina-Demo für grenzenlosen Humanismus; Ein breites Bündnis demonstriert gegen den Krieg in Gaza   ohne in übliche Fettnäpfchen zu treten</w:t>
          </w:r>
        </w:p>
      </w:tc>
    </w:tr>
  </w:tbl>
</w:hdr>
</file>

<file path=word/header2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5"/>
    </w:pPr>
  </w:p>
</w:hdr>
</file>

<file path=word/header2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6"/>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
          </w:pPr>
        </w:p>
      </w:tc>
    </w:tr>
    <w:tr>
      <w:tblPrEx>
        <w:tblW w:w="10080" w:type="dxa"/>
        <w:jc w:val="center"/>
        <w:tblLayout w:type="fixed"/>
        <w:tblCellMar>
          <w:left w:w="108" w:type="dxa"/>
          <w:right w:w="108" w:type="dxa"/>
        </w:tblCellMar>
      </w:tblPrEx>
      <w:trPr>
        <w:jc w:val="center"/>
      </w:trPr>
      <w:tc>
        <w:tcPr>
          <w:tcW w:w="10080" w:type="dxa"/>
        </w:tcPr>
        <w:p>
          <w:pPr>
            <w:pStyle w:val="Normal9"/>
            <w:spacing w:before="60" w:after="200"/>
            <w:jc w:val="center"/>
          </w:pPr>
          <w:r>
            <w:rPr>
              <w:rFonts w:ascii="arial" w:eastAsia="arial" w:hAnsi="arial" w:cs="arial"/>
              <w:sz w:val="20"/>
            </w:rPr>
            <w:t>In Berlin Juden-Hasser schleudern Flaschen auf Polizisten</w:t>
          </w:r>
        </w:p>
      </w:tc>
    </w:tr>
  </w:tbl>
</w:hdr>
</file>

<file path=word/header2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6"/>
          </w:pPr>
        </w:p>
      </w:tc>
    </w:tr>
    <w:tr>
      <w:tblPrEx>
        <w:tblW w:w="10080" w:type="dxa"/>
        <w:jc w:val="center"/>
        <w:tblLayout w:type="fixed"/>
        <w:tblCellMar>
          <w:left w:w="108" w:type="dxa"/>
          <w:right w:w="108" w:type="dxa"/>
        </w:tblCellMar>
      </w:tblPrEx>
      <w:trPr>
        <w:jc w:val="center"/>
      </w:trPr>
      <w:tc>
        <w:tcPr>
          <w:tcW w:w="10080" w:type="dxa"/>
        </w:tcPr>
        <w:p>
          <w:pPr>
            <w:pStyle w:val="Normal96"/>
            <w:spacing w:before="60" w:after="200"/>
            <w:jc w:val="center"/>
          </w:pPr>
          <w:r>
            <w:rPr>
              <w:rFonts w:ascii="arial" w:eastAsia="arial" w:hAnsi="arial" w:cs="arial"/>
              <w:sz w:val="20"/>
            </w:rPr>
            <w:t>Am Samstag Palästina-Demo</w:t>
          </w:r>
        </w:p>
      </w:tc>
    </w:tr>
  </w:tbl>
</w:hdr>
</file>

<file path=word/header2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6"/>
    </w:pPr>
  </w:p>
</w:hdr>
</file>

<file path=word/header2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7"/>
    </w:pPr>
  </w:p>
</w:hdr>
</file>

<file path=word/header2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7"/>
          </w:pPr>
        </w:p>
      </w:tc>
    </w:tr>
    <w:tr>
      <w:tblPrEx>
        <w:tblW w:w="10080" w:type="dxa"/>
        <w:jc w:val="center"/>
        <w:tblLayout w:type="fixed"/>
        <w:tblCellMar>
          <w:left w:w="108" w:type="dxa"/>
          <w:right w:w="108" w:type="dxa"/>
        </w:tblCellMar>
      </w:tblPrEx>
      <w:trPr>
        <w:jc w:val="center"/>
      </w:trPr>
      <w:tc>
        <w:tcPr>
          <w:tcW w:w="10080" w:type="dxa"/>
        </w:tcPr>
        <w:p>
          <w:pPr>
            <w:pStyle w:val="Normal97"/>
            <w:spacing w:before="60" w:after="200"/>
            <w:jc w:val="center"/>
          </w:pPr>
          <w:r>
            <w:rPr>
              <w:rFonts w:ascii="arial" w:eastAsia="arial" w:hAnsi="arial" w:cs="arial"/>
              <w:sz w:val="20"/>
            </w:rPr>
            <w:t>Demo des Tages</w:t>
          </w:r>
        </w:p>
      </w:tc>
    </w:tr>
  </w:tbl>
</w:hdr>
</file>

<file path=word/header2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7"/>
    </w:pPr>
  </w:p>
</w:hdr>
</file>

<file path=word/header2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8"/>
    </w:pPr>
  </w:p>
</w:hdr>
</file>

<file path=word/header2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8"/>
          </w:pPr>
        </w:p>
      </w:tc>
    </w:tr>
    <w:tr>
      <w:tblPrEx>
        <w:tblW w:w="10080" w:type="dxa"/>
        <w:jc w:val="center"/>
        <w:tblLayout w:type="fixed"/>
        <w:tblCellMar>
          <w:left w:w="108" w:type="dxa"/>
          <w:right w:w="108" w:type="dxa"/>
        </w:tblCellMar>
      </w:tblPrEx>
      <w:trPr>
        <w:jc w:val="center"/>
      </w:trPr>
      <w:tc>
        <w:tcPr>
          <w:tcW w:w="10080" w:type="dxa"/>
        </w:tcPr>
        <w:p>
          <w:pPr>
            <w:pStyle w:val="Normal98"/>
            <w:spacing w:before="60" w:after="200"/>
            <w:jc w:val="center"/>
          </w:pPr>
          <w:r>
            <w:rPr>
              <w:rFonts w:ascii="arial" w:eastAsia="arial" w:hAnsi="arial" w:cs="arial"/>
              <w:sz w:val="20"/>
            </w:rPr>
            <w:t>»Das ist Antisemitismus«</w:t>
          </w:r>
        </w:p>
      </w:tc>
    </w:tr>
  </w:tbl>
</w:hdr>
</file>

<file path=word/header2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8"/>
    </w:pPr>
  </w:p>
</w:hdr>
</file>

<file path=word/header2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9"/>
    </w:pPr>
  </w:p>
</w:hdr>
</file>

<file path=word/header2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9"/>
          </w:pPr>
        </w:p>
      </w:tc>
    </w:tr>
    <w:tr>
      <w:tblPrEx>
        <w:tblW w:w="10080" w:type="dxa"/>
        <w:jc w:val="center"/>
        <w:tblLayout w:type="fixed"/>
        <w:tblCellMar>
          <w:left w:w="108" w:type="dxa"/>
          <w:right w:w="108" w:type="dxa"/>
        </w:tblCellMar>
      </w:tblPrEx>
      <w:trPr>
        <w:jc w:val="center"/>
      </w:trPr>
      <w:tc>
        <w:tcPr>
          <w:tcW w:w="10080" w:type="dxa"/>
        </w:tcPr>
        <w:p>
          <w:pPr>
            <w:pStyle w:val="Normal99"/>
            <w:spacing w:before="60" w:after="200"/>
            <w:jc w:val="center"/>
          </w:pPr>
          <w:r>
            <w:rPr>
              <w:rFonts w:ascii="arial" w:eastAsia="arial" w:hAnsi="arial" w:cs="arial"/>
              <w:sz w:val="20"/>
            </w:rPr>
            <w:t>Einschüchterung als Methode</w:t>
          </w:r>
        </w:p>
      </w:tc>
    </w:tr>
  </w:tbl>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0"/>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
    </w:pPr>
  </w:p>
</w:hdr>
</file>

<file path=word/header3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9"/>
    </w:pPr>
  </w:p>
</w:hdr>
</file>

<file path=word/header3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0"/>
    </w:pPr>
  </w:p>
</w:hdr>
</file>

<file path=word/header3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0"/>
          </w:pPr>
        </w:p>
      </w:tc>
    </w:tr>
    <w:tr>
      <w:tblPrEx>
        <w:tblW w:w="10080" w:type="dxa"/>
        <w:jc w:val="center"/>
        <w:tblLayout w:type="fixed"/>
        <w:tblCellMar>
          <w:left w:w="108" w:type="dxa"/>
          <w:right w:w="108" w:type="dxa"/>
        </w:tblCellMar>
      </w:tblPrEx>
      <w:trPr>
        <w:jc w:val="center"/>
      </w:trPr>
      <w:tc>
        <w:tcPr>
          <w:tcW w:w="10080" w:type="dxa"/>
        </w:tcPr>
        <w:p>
          <w:pPr>
            <w:pStyle w:val="Normal100"/>
            <w:spacing w:before="60" w:after="200"/>
            <w:jc w:val="center"/>
          </w:pPr>
          <w:r>
            <w:rPr>
              <w:rFonts w:ascii="arial" w:eastAsia="arial" w:hAnsi="arial" w:cs="arial"/>
              <w:sz w:val="20"/>
            </w:rPr>
            <w:t>Wofür soll man hier demonstrieren?</w:t>
          </w:r>
        </w:p>
      </w:tc>
    </w:tr>
  </w:tbl>
</w:hdr>
</file>

<file path=word/header3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0"/>
    </w:pPr>
  </w:p>
</w:hdr>
</file>

<file path=word/header3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1"/>
    </w:pPr>
  </w:p>
</w:hdr>
</file>

<file path=word/header3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1"/>
          </w:pPr>
        </w:p>
      </w:tc>
    </w:tr>
    <w:tr>
      <w:tblPrEx>
        <w:tblW w:w="10080" w:type="dxa"/>
        <w:jc w:val="center"/>
        <w:tblLayout w:type="fixed"/>
        <w:tblCellMar>
          <w:left w:w="108" w:type="dxa"/>
          <w:right w:w="108" w:type="dxa"/>
        </w:tblCellMar>
      </w:tblPrEx>
      <w:trPr>
        <w:jc w:val="center"/>
      </w:trPr>
      <w:tc>
        <w:tcPr>
          <w:tcW w:w="10080" w:type="dxa"/>
        </w:tcPr>
        <w:p>
          <w:pPr>
            <w:pStyle w:val="Normal101"/>
            <w:spacing w:before="60" w:after="200"/>
            <w:jc w:val="center"/>
          </w:pPr>
          <w:r>
            <w:rPr>
              <w:rFonts w:ascii="arial" w:eastAsia="arial" w:hAnsi="arial" w:cs="arial"/>
              <w:sz w:val="20"/>
            </w:rPr>
            <w:t>Debatte übers Demonstrationsrecht Senat und Polizei änderten Strategie bei Pro-Palästina-Protesten. Daran gibt es Kritik</w:t>
          </w:r>
        </w:p>
      </w:tc>
    </w:tr>
  </w:tbl>
</w:hdr>
</file>

<file path=word/header3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1"/>
    </w:pPr>
  </w:p>
</w:hdr>
</file>

<file path=word/header3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2"/>
    </w:pPr>
  </w:p>
</w:hdr>
</file>

<file path=word/header3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2"/>
          </w:pPr>
        </w:p>
      </w:tc>
    </w:tr>
    <w:tr>
      <w:tblPrEx>
        <w:tblW w:w="10080" w:type="dxa"/>
        <w:jc w:val="center"/>
        <w:tblLayout w:type="fixed"/>
        <w:tblCellMar>
          <w:left w:w="108" w:type="dxa"/>
          <w:right w:w="108" w:type="dxa"/>
        </w:tblCellMar>
      </w:tblPrEx>
      <w:trPr>
        <w:jc w:val="center"/>
      </w:trPr>
      <w:tc>
        <w:tcPr>
          <w:tcW w:w="10080" w:type="dxa"/>
        </w:tcPr>
        <w:p>
          <w:pPr>
            <w:pStyle w:val="Normal102"/>
            <w:spacing w:before="60" w:after="200"/>
            <w:jc w:val="center"/>
          </w:pPr>
          <w:r>
            <w:rPr>
              <w:rFonts w:ascii="arial" w:eastAsia="arial" w:hAnsi="arial" w:cs="arial"/>
              <w:sz w:val="20"/>
            </w:rPr>
            <w:t>20 Festnahmen auf Israelhasser-Demo</w:t>
          </w:r>
        </w:p>
      </w:tc>
    </w:tr>
  </w:tbl>
</w:hdr>
</file>

<file path=word/header3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2"/>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
    </w:pPr>
  </w:p>
</w:hdr>
</file>

<file path=word/header3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3"/>
    </w:pPr>
  </w:p>
</w:hdr>
</file>

<file path=word/header3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3"/>
          </w:pPr>
        </w:p>
      </w:tc>
    </w:tr>
    <w:tr>
      <w:tblPrEx>
        <w:tblW w:w="10080" w:type="dxa"/>
        <w:jc w:val="center"/>
        <w:tblLayout w:type="fixed"/>
        <w:tblCellMar>
          <w:left w:w="108" w:type="dxa"/>
          <w:right w:w="108" w:type="dxa"/>
        </w:tblCellMar>
      </w:tblPrEx>
      <w:trPr>
        <w:jc w:val="center"/>
      </w:trPr>
      <w:tc>
        <w:tcPr>
          <w:tcW w:w="10080" w:type="dxa"/>
        </w:tcPr>
        <w:p>
          <w:pPr>
            <w:pStyle w:val="Normal103"/>
            <w:spacing w:before="60" w:after="200"/>
            <w:jc w:val="center"/>
          </w:pPr>
          <w:r>
            <w:rPr>
              <w:rFonts w:ascii="arial" w:eastAsia="arial" w:hAnsi="arial" w:cs="arial"/>
              <w:sz w:val="20"/>
            </w:rPr>
            <w:t>Linke zerlegt sich im Kampf gegen Judenhass ANTISEMITISMUS-EKLAT AUF PARTEITAG</w:t>
          </w:r>
        </w:p>
      </w:tc>
    </w:tr>
  </w:tbl>
</w:hdr>
</file>

<file path=word/header3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3"/>
    </w:pPr>
  </w:p>
</w:hdr>
</file>

<file path=word/header3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4"/>
    </w:pPr>
  </w:p>
</w:hdr>
</file>

<file path=word/header3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4"/>
          </w:pPr>
        </w:p>
      </w:tc>
    </w:tr>
    <w:tr>
      <w:tblPrEx>
        <w:tblW w:w="10080" w:type="dxa"/>
        <w:jc w:val="center"/>
        <w:tblLayout w:type="fixed"/>
        <w:tblCellMar>
          <w:left w:w="108" w:type="dxa"/>
          <w:right w:w="108" w:type="dxa"/>
        </w:tblCellMar>
      </w:tblPrEx>
      <w:trPr>
        <w:jc w:val="center"/>
      </w:trPr>
      <w:tc>
        <w:tcPr>
          <w:tcW w:w="10080" w:type="dxa"/>
        </w:tcPr>
        <w:p>
          <w:pPr>
            <w:pStyle w:val="Normal104"/>
            <w:spacing w:before="60" w:after="200"/>
            <w:jc w:val="center"/>
          </w:pPr>
          <w:r>
            <w:rPr>
              <w:rFonts w:ascii="arial" w:eastAsia="arial" w:hAnsi="arial" w:cs="arial"/>
              <w:sz w:val="20"/>
            </w:rPr>
            <w:t>Antisemitismus in Luxemburg längst mehr als nur ein Grundrauschen</w:t>
          </w:r>
        </w:p>
      </w:tc>
    </w:tr>
  </w:tbl>
</w:hdr>
</file>

<file path=word/header3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4"/>
    </w:pPr>
  </w:p>
</w:hdr>
</file>

<file path=word/header3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5"/>
    </w:pPr>
  </w:p>
</w:hdr>
</file>

<file path=word/header3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5"/>
          </w:pPr>
        </w:p>
      </w:tc>
    </w:tr>
    <w:tr>
      <w:tblPrEx>
        <w:tblW w:w="10080" w:type="dxa"/>
        <w:jc w:val="center"/>
        <w:tblLayout w:type="fixed"/>
        <w:tblCellMar>
          <w:left w:w="108" w:type="dxa"/>
          <w:right w:w="108" w:type="dxa"/>
        </w:tblCellMar>
      </w:tblPrEx>
      <w:trPr>
        <w:jc w:val="center"/>
      </w:trPr>
      <w:tc>
        <w:tcPr>
          <w:tcW w:w="10080" w:type="dxa"/>
        </w:tcPr>
        <w:p>
          <w:pPr>
            <w:pStyle w:val="Normal105"/>
            <w:spacing w:before="60" w:after="200"/>
            <w:jc w:val="center"/>
          </w:pPr>
          <w:r>
            <w:rPr>
              <w:rFonts w:ascii="arial" w:eastAsia="arial" w:hAnsi="arial" w:cs="arial"/>
              <w:sz w:val="20"/>
            </w:rPr>
            <w:t>Palästina-Demo Polizei stellt Identitäten fest</w:t>
          </w:r>
        </w:p>
      </w:tc>
    </w:tr>
  </w:tbl>
</w:hdr>
</file>

<file path=word/header3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5"/>
    </w:pPr>
  </w:p>
</w:hdr>
</file>

<file path=word/header3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6"/>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
          </w:pPr>
        </w:p>
      </w:tc>
    </w:tr>
    <w:tr>
      <w:tblPrEx>
        <w:tblW w:w="10080" w:type="dxa"/>
        <w:jc w:val="center"/>
        <w:tblLayout w:type="fixed"/>
        <w:tblCellMar>
          <w:left w:w="108" w:type="dxa"/>
          <w:right w:w="108" w:type="dxa"/>
        </w:tblCellMar>
      </w:tblPrEx>
      <w:trPr>
        <w:jc w:val="center"/>
      </w:trPr>
      <w:tc>
        <w:tcPr>
          <w:tcW w:w="10080" w:type="dxa"/>
        </w:tcPr>
        <w:p>
          <w:pPr>
            <w:pStyle w:val="Normal10"/>
            <w:spacing w:before="60" w:after="200"/>
            <w:jc w:val="center"/>
          </w:pPr>
          <w:r>
            <w:rPr>
              <w:rFonts w:ascii="arial" w:eastAsia="arial" w:hAnsi="arial" w:cs="arial"/>
              <w:sz w:val="20"/>
            </w:rPr>
            <w:t>Tausende gehen gegen  Abschiebetickets  auf die Straße Große Anti-AfD Demonstration in Karlsruhe</w:t>
          </w:r>
        </w:p>
      </w:tc>
    </w:tr>
  </w:tbl>
</w:hdr>
</file>

<file path=word/header3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6"/>
          </w:pPr>
        </w:p>
      </w:tc>
    </w:tr>
    <w:tr>
      <w:tblPrEx>
        <w:tblW w:w="10080" w:type="dxa"/>
        <w:jc w:val="center"/>
        <w:tblLayout w:type="fixed"/>
        <w:tblCellMar>
          <w:left w:w="108" w:type="dxa"/>
          <w:right w:w="108" w:type="dxa"/>
        </w:tblCellMar>
      </w:tblPrEx>
      <w:trPr>
        <w:jc w:val="center"/>
      </w:trPr>
      <w:tc>
        <w:tcPr>
          <w:tcW w:w="10080" w:type="dxa"/>
        </w:tcPr>
        <w:p>
          <w:pPr>
            <w:pStyle w:val="Normal106"/>
            <w:spacing w:before="60" w:after="200"/>
            <w:jc w:val="center"/>
          </w:pPr>
          <w:r>
            <w:rPr>
              <w:rFonts w:ascii="arial" w:eastAsia="arial" w:hAnsi="arial" w:cs="arial"/>
              <w:sz w:val="20"/>
            </w:rPr>
            <w:t>Bedenkliche Entscheidung</w:t>
          </w:r>
        </w:p>
      </w:tc>
    </w:tr>
  </w:tbl>
</w:hdr>
</file>

<file path=word/header3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6"/>
    </w:pPr>
  </w:p>
</w:hdr>
</file>

<file path=word/header3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7"/>
    </w:pPr>
  </w:p>
</w:hdr>
</file>

<file path=word/header3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7"/>
          </w:pPr>
        </w:p>
      </w:tc>
    </w:tr>
    <w:tr>
      <w:tblPrEx>
        <w:tblW w:w="10080" w:type="dxa"/>
        <w:jc w:val="center"/>
        <w:tblLayout w:type="fixed"/>
        <w:tblCellMar>
          <w:left w:w="108" w:type="dxa"/>
          <w:right w:w="108" w:type="dxa"/>
        </w:tblCellMar>
      </w:tblPrEx>
      <w:trPr>
        <w:jc w:val="center"/>
      </w:trPr>
      <w:tc>
        <w:tcPr>
          <w:tcW w:w="10080" w:type="dxa"/>
        </w:tcPr>
        <w:p>
          <w:pPr>
            <w:pStyle w:val="Normal107"/>
            <w:spacing w:before="60" w:after="200"/>
            <w:jc w:val="center"/>
          </w:pPr>
          <w:r>
            <w:rPr>
              <w:rFonts w:ascii="arial" w:eastAsia="arial" w:hAnsi="arial" w:cs="arial"/>
              <w:sz w:val="20"/>
            </w:rPr>
            <w:t>300 Polizisten im Einsatz Festnahmen bei Israel-Hass-Demo in Berlin</w:t>
          </w:r>
        </w:p>
      </w:tc>
    </w:tr>
  </w:tbl>
</w:hdr>
</file>

<file path=word/header3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7"/>
    </w:pPr>
  </w:p>
</w:hdr>
</file>

<file path=word/header3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8"/>
    </w:pPr>
  </w:p>
</w:hdr>
</file>

<file path=word/header3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8"/>
          </w:pPr>
        </w:p>
      </w:tc>
    </w:tr>
    <w:tr>
      <w:tblPrEx>
        <w:tblW w:w="10080" w:type="dxa"/>
        <w:jc w:val="center"/>
        <w:tblLayout w:type="fixed"/>
        <w:tblCellMar>
          <w:left w:w="108" w:type="dxa"/>
          <w:right w:w="108" w:type="dxa"/>
        </w:tblCellMar>
      </w:tblPrEx>
      <w:trPr>
        <w:jc w:val="center"/>
      </w:trPr>
      <w:tc>
        <w:tcPr>
          <w:tcW w:w="10080" w:type="dxa"/>
        </w:tcPr>
        <w:p>
          <w:pPr>
            <w:pStyle w:val="Normal108"/>
            <w:spacing w:before="60" w:after="200"/>
            <w:jc w:val="center"/>
          </w:pPr>
          <w:r>
            <w:rPr>
              <w:rFonts w:ascii="arial" w:eastAsia="arial" w:hAnsi="arial" w:cs="arial"/>
              <w:sz w:val="20"/>
            </w:rPr>
            <w:t>Reds  hybrider Krieg Das Berliner Medienportal  Red  ist bei vielen linken Aktivist*innen beliebt. Finanziert wird es mutmaßlich aus Russland. Die Spur führt zu....</w:t>
          </w:r>
        </w:p>
      </w:tc>
    </w:tr>
  </w:tbl>
</w:hdr>
</file>

<file path=word/header3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8"/>
    </w:pPr>
  </w:p>
</w:hdr>
</file>

<file path=word/header3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9"/>
    </w:pPr>
  </w:p>
</w:hdr>
</file>

<file path=word/header3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9"/>
          </w:pPr>
        </w:p>
      </w:tc>
    </w:tr>
    <w:tr>
      <w:tblPrEx>
        <w:tblW w:w="10080" w:type="dxa"/>
        <w:jc w:val="center"/>
        <w:tblLayout w:type="fixed"/>
        <w:tblCellMar>
          <w:left w:w="108" w:type="dxa"/>
          <w:right w:w="108" w:type="dxa"/>
        </w:tblCellMar>
      </w:tblPrEx>
      <w:trPr>
        <w:jc w:val="center"/>
      </w:trPr>
      <w:tc>
        <w:tcPr>
          <w:tcW w:w="10080" w:type="dxa"/>
        </w:tcPr>
        <w:p>
          <w:pPr>
            <w:pStyle w:val="Normal109"/>
            <w:spacing w:before="60" w:after="200"/>
            <w:jc w:val="center"/>
          </w:pPr>
          <w:r>
            <w:rPr>
              <w:rFonts w:ascii="arial" w:eastAsia="arial" w:hAnsi="arial" w:cs="arial"/>
              <w:sz w:val="20"/>
            </w:rPr>
            <w:t>WOLLEN</w:t>
          </w:r>
        </w:p>
      </w:tc>
    </w:tr>
  </w:tbl>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
    </w:pPr>
  </w:p>
</w:hdr>
</file>

<file path=word/header3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9"/>
    </w:pPr>
  </w:p>
</w:hdr>
</file>

<file path=word/header3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0"/>
    </w:pPr>
  </w:p>
</w:hdr>
</file>

<file path=word/header3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0"/>
          </w:pPr>
        </w:p>
      </w:tc>
    </w:tr>
    <w:tr>
      <w:tblPrEx>
        <w:tblW w:w="10080" w:type="dxa"/>
        <w:jc w:val="center"/>
        <w:tblLayout w:type="fixed"/>
        <w:tblCellMar>
          <w:left w:w="108" w:type="dxa"/>
          <w:right w:w="108" w:type="dxa"/>
        </w:tblCellMar>
      </w:tblPrEx>
      <w:trPr>
        <w:jc w:val="center"/>
      </w:trPr>
      <w:tc>
        <w:tcPr>
          <w:tcW w:w="10080" w:type="dxa"/>
        </w:tcPr>
        <w:p>
          <w:pPr>
            <w:pStyle w:val="Normal110"/>
            <w:spacing w:before="60" w:after="200"/>
            <w:jc w:val="center"/>
          </w:pPr>
          <w:r>
            <w:rPr>
              <w:rFonts w:ascii="arial" w:eastAsia="arial" w:hAnsi="arial" w:cs="arial"/>
              <w:sz w:val="20"/>
            </w:rPr>
            <w:t>150 Teilnehmer bei Pro-Palästina Demo in Frankfurt</w:t>
          </w:r>
        </w:p>
      </w:tc>
    </w:tr>
  </w:tbl>
</w:hdr>
</file>

<file path=word/header3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0"/>
    </w:pPr>
  </w:p>
</w:hdr>
</file>

<file path=word/header3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1"/>
    </w:pPr>
  </w:p>
</w:hdr>
</file>

<file path=word/header3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1"/>
          </w:pPr>
        </w:p>
      </w:tc>
    </w:tr>
    <w:tr>
      <w:tblPrEx>
        <w:tblW w:w="10080" w:type="dxa"/>
        <w:jc w:val="center"/>
        <w:tblLayout w:type="fixed"/>
        <w:tblCellMar>
          <w:left w:w="108" w:type="dxa"/>
          <w:right w:w="108" w:type="dxa"/>
        </w:tblCellMar>
      </w:tblPrEx>
      <w:trPr>
        <w:jc w:val="center"/>
      </w:trPr>
      <w:tc>
        <w:tcPr>
          <w:tcW w:w="10080" w:type="dxa"/>
        </w:tcPr>
        <w:p>
          <w:pPr>
            <w:pStyle w:val="Normal111"/>
            <w:spacing w:before="60" w:after="200"/>
            <w:jc w:val="center"/>
          </w:pPr>
          <w:r>
            <w:rPr>
              <w:rFonts w:ascii="arial" w:eastAsia="arial" w:hAnsi="arial" w:cs="arial"/>
              <w:sz w:val="20"/>
            </w:rPr>
            <w:t>„Wo Dummheit marschiert, sind logisch korrekte Vergleiche nicht zu erwarten“</w:t>
          </w:r>
        </w:p>
      </w:tc>
    </w:tr>
  </w:tbl>
</w:hdr>
</file>

<file path=word/header3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1"/>
    </w:pPr>
  </w:p>
</w:hdr>
</file>

<file path=word/header3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2"/>
    </w:pPr>
  </w:p>
</w:hdr>
</file>

<file path=word/header3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2"/>
          </w:pPr>
        </w:p>
      </w:tc>
    </w:tr>
    <w:tr>
      <w:tblPrEx>
        <w:tblW w:w="10080" w:type="dxa"/>
        <w:jc w:val="center"/>
        <w:tblLayout w:type="fixed"/>
        <w:tblCellMar>
          <w:left w:w="108" w:type="dxa"/>
          <w:right w:w="108" w:type="dxa"/>
        </w:tblCellMar>
      </w:tblPrEx>
      <w:trPr>
        <w:jc w:val="center"/>
      </w:trPr>
      <w:tc>
        <w:tcPr>
          <w:tcW w:w="10080" w:type="dxa"/>
        </w:tcPr>
        <w:p>
          <w:pPr>
            <w:pStyle w:val="Normal112"/>
            <w:spacing w:before="60" w:after="200"/>
            <w:jc w:val="center"/>
          </w:pPr>
          <w:r>
            <w:rPr>
              <w:rFonts w:ascii="arial" w:eastAsia="arial" w:hAnsi="arial" w:cs="arial"/>
              <w:sz w:val="20"/>
            </w:rPr>
            <w:t>Greta Thunbergs Absturz Nun muss sie sich fragen lassen: How dare you?</w:t>
          </w:r>
        </w:p>
      </w:tc>
    </w:tr>
  </w:tbl>
</w:hdr>
</file>

<file path=word/header3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2"/>
    </w:pP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
    </w:pPr>
  </w:p>
</w:hdr>
</file>

<file path=word/header3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3"/>
    </w:pPr>
  </w:p>
</w:hdr>
</file>

<file path=word/header3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3"/>
          </w:pPr>
        </w:p>
      </w:tc>
    </w:tr>
    <w:tr>
      <w:tblPrEx>
        <w:tblW w:w="10080" w:type="dxa"/>
        <w:jc w:val="center"/>
        <w:tblLayout w:type="fixed"/>
        <w:tblCellMar>
          <w:left w:w="108" w:type="dxa"/>
          <w:right w:w="108" w:type="dxa"/>
        </w:tblCellMar>
      </w:tblPrEx>
      <w:trPr>
        <w:jc w:val="center"/>
      </w:trPr>
      <w:tc>
        <w:tcPr>
          <w:tcW w:w="10080" w:type="dxa"/>
        </w:tcPr>
        <w:p>
          <w:pPr>
            <w:pStyle w:val="Normal113"/>
            <w:spacing w:before="60" w:after="200"/>
            <w:jc w:val="center"/>
          </w:pPr>
          <w:r>
            <w:rPr>
              <w:rFonts w:ascii="arial" w:eastAsia="arial" w:hAnsi="arial" w:cs="arial"/>
              <w:sz w:val="20"/>
            </w:rPr>
            <w:t>Leserbriefe zur Ausgabe 42/2024</w:t>
          </w:r>
        </w:p>
      </w:tc>
    </w:tr>
  </w:tbl>
</w:hdr>
</file>

<file path=word/header3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3"/>
    </w:pPr>
  </w:p>
</w:hdr>
</file>

<file path=word/header3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4"/>
    </w:pPr>
  </w:p>
</w:hdr>
</file>

<file path=word/header3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4"/>
          </w:pPr>
        </w:p>
      </w:tc>
    </w:tr>
    <w:tr>
      <w:tblPrEx>
        <w:tblW w:w="10080" w:type="dxa"/>
        <w:jc w:val="center"/>
        <w:tblLayout w:type="fixed"/>
        <w:tblCellMar>
          <w:left w:w="108" w:type="dxa"/>
          <w:right w:w="108" w:type="dxa"/>
        </w:tblCellMar>
      </w:tblPrEx>
      <w:trPr>
        <w:jc w:val="center"/>
      </w:trPr>
      <w:tc>
        <w:tcPr>
          <w:tcW w:w="10080" w:type="dxa"/>
        </w:tcPr>
        <w:p>
          <w:pPr>
            <w:pStyle w:val="Normal114"/>
            <w:spacing w:before="60" w:after="200"/>
            <w:jc w:val="center"/>
          </w:pPr>
          <w:r>
            <w:rPr>
              <w:rFonts w:ascii="arial" w:eastAsia="arial" w:hAnsi="arial" w:cs="arial"/>
              <w:sz w:val="20"/>
            </w:rPr>
            <w:t>Polizei im Dauereinsatz Innensenatorin Spranger (SPD) beobachtet  zunehmend aggressives Versammlungsgeschehen  bei Pro-Palästina-Protest</w:t>
          </w:r>
        </w:p>
      </w:tc>
    </w:tr>
  </w:tbl>
</w:hdr>
</file>

<file path=word/header3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4"/>
    </w:pPr>
  </w:p>
</w:hdr>
</file>

<file path=word/header3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5"/>
    </w:pPr>
  </w:p>
</w:hdr>
</file>

<file path=word/header3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5"/>
          </w:pPr>
        </w:p>
      </w:tc>
    </w:tr>
    <w:tr>
      <w:tblPrEx>
        <w:tblW w:w="10080" w:type="dxa"/>
        <w:jc w:val="center"/>
        <w:tblLayout w:type="fixed"/>
        <w:tblCellMar>
          <w:left w:w="108" w:type="dxa"/>
          <w:right w:w="108" w:type="dxa"/>
        </w:tblCellMar>
      </w:tblPrEx>
      <w:trPr>
        <w:jc w:val="center"/>
      </w:trPr>
      <w:tc>
        <w:tcPr>
          <w:tcW w:w="10080" w:type="dxa"/>
        </w:tcPr>
        <w:p>
          <w:pPr>
            <w:pStyle w:val="Normal115"/>
            <w:spacing w:before="60" w:after="200"/>
            <w:jc w:val="center"/>
          </w:pPr>
          <w:r>
            <w:rPr>
              <w:rFonts w:ascii="arial" w:eastAsia="arial" w:hAnsi="arial" w:cs="arial"/>
              <w:sz w:val="20"/>
            </w:rPr>
            <w:t>Demonstration in Berlin ,,Mir fehlen die Worte" - Greta Thunberg macht Deutschland schwere Vorwürfe</w:t>
          </w:r>
        </w:p>
      </w:tc>
    </w:tr>
  </w:tbl>
</w:hdr>
</file>

<file path=word/header3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5"/>
    </w:pPr>
  </w:p>
</w:hdr>
</file>

<file path=word/header3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6"/>
    </w:pP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
          </w:pPr>
        </w:p>
      </w:tc>
    </w:tr>
    <w:tr>
      <w:tblPrEx>
        <w:tblW w:w="10080" w:type="dxa"/>
        <w:jc w:val="center"/>
        <w:tblLayout w:type="fixed"/>
        <w:tblCellMar>
          <w:left w:w="108" w:type="dxa"/>
          <w:right w:w="108" w:type="dxa"/>
        </w:tblCellMar>
      </w:tblPrEx>
      <w:trPr>
        <w:jc w:val="center"/>
      </w:trPr>
      <w:tc>
        <w:tcPr>
          <w:tcW w:w="10080" w:type="dxa"/>
        </w:tcPr>
        <w:p>
          <w:pPr>
            <w:pStyle w:val="Normal11"/>
            <w:spacing w:before="60" w:after="200"/>
            <w:jc w:val="center"/>
          </w:pPr>
          <w:r>
            <w:rPr>
              <w:rFonts w:ascii="arial" w:eastAsia="arial" w:hAnsi="arial" w:cs="arial"/>
              <w:sz w:val="20"/>
            </w:rPr>
            <w:t>Das Bangen der Geisel-Familien; In welchem Zustand sind die Liebsten nach 468 Tagen in der Gewalt der Hamas?</w:t>
          </w:r>
        </w:p>
      </w:tc>
    </w:tr>
  </w:tbl>
</w:hdr>
</file>

<file path=word/header3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6"/>
          </w:pPr>
        </w:p>
      </w:tc>
    </w:tr>
    <w:tr>
      <w:tblPrEx>
        <w:tblW w:w="10080" w:type="dxa"/>
        <w:jc w:val="center"/>
        <w:tblLayout w:type="fixed"/>
        <w:tblCellMar>
          <w:left w:w="108" w:type="dxa"/>
          <w:right w:w="108" w:type="dxa"/>
        </w:tblCellMar>
      </w:tblPrEx>
      <w:trPr>
        <w:jc w:val="center"/>
      </w:trPr>
      <w:tc>
        <w:tcPr>
          <w:tcW w:w="10080" w:type="dxa"/>
        </w:tcPr>
        <w:p>
          <w:pPr>
            <w:pStyle w:val="Normal116"/>
            <w:spacing w:before="60" w:after="200"/>
            <w:jc w:val="center"/>
          </w:pPr>
          <w:r>
            <w:rPr>
              <w:rFonts w:ascii="arial" w:eastAsia="arial" w:hAnsi="arial" w:cs="arial"/>
              <w:sz w:val="20"/>
            </w:rPr>
            <w:t>Israelfeindliche Demos sollten verboten werden</w:t>
          </w:r>
        </w:p>
      </w:tc>
    </w:tr>
  </w:tbl>
</w:hdr>
</file>

<file path=word/header3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6"/>
    </w:pPr>
  </w:p>
</w:hdr>
</file>

<file path=word/header3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7"/>
    </w:pPr>
  </w:p>
</w:hdr>
</file>

<file path=word/header3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7"/>
          </w:pPr>
        </w:p>
      </w:tc>
    </w:tr>
    <w:tr>
      <w:tblPrEx>
        <w:tblW w:w="10080" w:type="dxa"/>
        <w:jc w:val="center"/>
        <w:tblLayout w:type="fixed"/>
        <w:tblCellMar>
          <w:left w:w="108" w:type="dxa"/>
          <w:right w:w="108" w:type="dxa"/>
        </w:tblCellMar>
      </w:tblPrEx>
      <w:trPr>
        <w:jc w:val="center"/>
      </w:trPr>
      <w:tc>
        <w:tcPr>
          <w:tcW w:w="10080" w:type="dxa"/>
        </w:tcPr>
        <w:p>
          <w:pPr>
            <w:pStyle w:val="Normal117"/>
            <w:spacing w:before="60" w:after="200"/>
            <w:jc w:val="center"/>
          </w:pPr>
          <w:r>
            <w:rPr>
              <w:rFonts w:ascii="arial" w:eastAsia="arial" w:hAnsi="arial" w:cs="arial"/>
              <w:sz w:val="20"/>
            </w:rPr>
            <w:t>Greta Thunberg auf Israel-Hasser-Demo in Kreuzberg Hunderte demonstrieren gegen Israel, darunter auch die Ex-Klima-Aktivistin</w:t>
          </w:r>
        </w:p>
      </w:tc>
    </w:tr>
  </w:tbl>
</w:hdr>
</file>

<file path=word/header3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7"/>
    </w:pPr>
  </w:p>
</w:hdr>
</file>

<file path=word/header3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8"/>
    </w:pPr>
  </w:p>
</w:hdr>
</file>

<file path=word/header3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8"/>
          </w:pPr>
        </w:p>
      </w:tc>
    </w:tr>
    <w:tr>
      <w:tblPrEx>
        <w:tblW w:w="10080" w:type="dxa"/>
        <w:jc w:val="center"/>
        <w:tblLayout w:type="fixed"/>
        <w:tblCellMar>
          <w:left w:w="108" w:type="dxa"/>
          <w:right w:w="108" w:type="dxa"/>
        </w:tblCellMar>
      </w:tblPrEx>
      <w:trPr>
        <w:jc w:val="center"/>
      </w:trPr>
      <w:tc>
        <w:tcPr>
          <w:tcW w:w="10080" w:type="dxa"/>
        </w:tcPr>
        <w:p>
          <w:pPr>
            <w:pStyle w:val="Normal118"/>
            <w:spacing w:before="60" w:after="200"/>
            <w:jc w:val="center"/>
          </w:pPr>
          <w:r>
            <w:rPr>
              <w:rFonts w:ascii="arial" w:eastAsia="arial" w:hAnsi="arial" w:cs="arial"/>
              <w:sz w:val="20"/>
            </w:rPr>
            <w:t>700 Demos seit Beginn des Gaza-Kriegs Spranger:  Verhalten wird aggressiver</w:t>
          </w:r>
        </w:p>
      </w:tc>
    </w:tr>
  </w:tbl>
</w:hdr>
</file>

<file path=word/header3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8"/>
    </w:pPr>
  </w:p>
</w:hdr>
</file>

<file path=word/header3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9"/>
    </w:pPr>
  </w:p>
</w:hdr>
</file>

<file path=word/header3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9"/>
          </w:pPr>
        </w:p>
      </w:tc>
    </w:tr>
    <w:tr>
      <w:tblPrEx>
        <w:tblW w:w="10080" w:type="dxa"/>
        <w:jc w:val="center"/>
        <w:tblLayout w:type="fixed"/>
        <w:tblCellMar>
          <w:left w:w="108" w:type="dxa"/>
          <w:right w:w="108" w:type="dxa"/>
        </w:tblCellMar>
      </w:tblPrEx>
      <w:trPr>
        <w:jc w:val="center"/>
      </w:trPr>
      <w:tc>
        <w:tcPr>
          <w:tcW w:w="10080" w:type="dxa"/>
        </w:tcPr>
        <w:p>
          <w:pPr>
            <w:pStyle w:val="Normal119"/>
            <w:spacing w:before="60" w:after="200"/>
            <w:jc w:val="center"/>
          </w:pPr>
          <w:r>
            <w:rPr>
              <w:rFonts w:ascii="arial" w:eastAsia="arial" w:hAnsi="arial" w:cs="arial"/>
              <w:sz w:val="20"/>
            </w:rPr>
            <w:t>Viele gehen für Frieden auf die Straße Kommentar von Timm Kühn zu Palästinaprotesten rund um den 7. Oktober</w:t>
          </w:r>
        </w:p>
      </w:tc>
    </w:tr>
  </w:tbl>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
    </w:pPr>
  </w:p>
</w:hdr>
</file>

<file path=word/header3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9"/>
    </w:pPr>
  </w:p>
</w:hdr>
</file>

<file path=word/header3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0"/>
    </w:pPr>
  </w:p>
</w:hdr>
</file>

<file path=word/header3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0"/>
          </w:pPr>
        </w:p>
      </w:tc>
    </w:tr>
    <w:tr>
      <w:tblPrEx>
        <w:tblW w:w="10080" w:type="dxa"/>
        <w:jc w:val="center"/>
        <w:tblLayout w:type="fixed"/>
        <w:tblCellMar>
          <w:left w:w="108" w:type="dxa"/>
          <w:right w:w="108" w:type="dxa"/>
        </w:tblCellMar>
      </w:tblPrEx>
      <w:trPr>
        <w:jc w:val="center"/>
      </w:trPr>
      <w:tc>
        <w:tcPr>
          <w:tcW w:w="10080" w:type="dxa"/>
        </w:tcPr>
        <w:p>
          <w:pPr>
            <w:pStyle w:val="Normal120"/>
            <w:spacing w:before="60" w:after="200"/>
            <w:jc w:val="center"/>
          </w:pPr>
          <w:r>
            <w:rPr>
              <w:rFonts w:ascii="arial" w:eastAsia="arial" w:hAnsi="arial" w:cs="arial"/>
              <w:sz w:val="20"/>
            </w:rPr>
            <w:t>Wiesbaden gedenkt der Hamas-Opfer; Zum Jahrestag des Terror-Angriffs bekunden rund 500 Menschen vor dem Rathaus ihre Solidarität mit Israel</w:t>
          </w:r>
        </w:p>
      </w:tc>
    </w:tr>
  </w:tbl>
</w:hdr>
</file>

<file path=word/header3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0"/>
    </w:pPr>
  </w:p>
</w:hdr>
</file>

<file path=word/header3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1"/>
    </w:pPr>
  </w:p>
</w:hdr>
</file>

<file path=word/header3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1"/>
          </w:pPr>
        </w:p>
      </w:tc>
    </w:tr>
    <w:tr>
      <w:tblPrEx>
        <w:tblW w:w="10080" w:type="dxa"/>
        <w:jc w:val="center"/>
        <w:tblLayout w:type="fixed"/>
        <w:tblCellMar>
          <w:left w:w="108" w:type="dxa"/>
          <w:right w:w="108" w:type="dxa"/>
        </w:tblCellMar>
      </w:tblPrEx>
      <w:trPr>
        <w:jc w:val="center"/>
      </w:trPr>
      <w:tc>
        <w:tcPr>
          <w:tcW w:w="10080" w:type="dxa"/>
        </w:tcPr>
        <w:p>
          <w:pPr>
            <w:pStyle w:val="Normal121"/>
            <w:spacing w:before="60" w:after="200"/>
            <w:jc w:val="center"/>
          </w:pPr>
          <w:r>
            <w:rPr>
              <w:rFonts w:ascii="arial" w:eastAsia="arial" w:hAnsi="arial" w:cs="arial"/>
              <w:sz w:val="20"/>
            </w:rPr>
            <w:t>Aufgeheizte Pro-Palästina-Demo</w:t>
          </w:r>
        </w:p>
      </w:tc>
    </w:tr>
  </w:tbl>
</w:hdr>
</file>

<file path=word/header3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1"/>
    </w:pPr>
  </w:p>
</w:hdr>
</file>

<file path=word/header3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2"/>
    </w:pPr>
  </w:p>
</w:hdr>
</file>

<file path=word/header3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2"/>
          </w:pPr>
        </w:p>
      </w:tc>
    </w:tr>
    <w:tr>
      <w:tblPrEx>
        <w:tblW w:w="10080" w:type="dxa"/>
        <w:jc w:val="center"/>
        <w:tblLayout w:type="fixed"/>
        <w:tblCellMar>
          <w:left w:w="108" w:type="dxa"/>
          <w:right w:w="108" w:type="dxa"/>
        </w:tblCellMar>
      </w:tblPrEx>
      <w:trPr>
        <w:jc w:val="center"/>
      </w:trPr>
      <w:tc>
        <w:tcPr>
          <w:tcW w:w="10080" w:type="dxa"/>
        </w:tcPr>
        <w:p>
          <w:pPr>
            <w:pStyle w:val="Normal122"/>
            <w:spacing w:before="60" w:after="200"/>
            <w:jc w:val="center"/>
          </w:pPr>
          <w:r>
            <w:rPr>
              <w:rFonts w:ascii="arial" w:eastAsia="arial" w:hAnsi="arial" w:cs="arial"/>
              <w:sz w:val="20"/>
            </w:rPr>
            <w:t>Aufgeheizte Stimmung bei Pro-Palästina-Demo</w:t>
          </w:r>
        </w:p>
      </w:tc>
    </w:tr>
  </w:tbl>
</w:hdr>
</file>

<file path=word/header3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2"/>
    </w:pP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
    </w:pPr>
  </w:p>
</w:hdr>
</file>

<file path=word/header3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3"/>
    </w:pPr>
  </w:p>
</w:hdr>
</file>

<file path=word/header3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3"/>
          </w:pPr>
        </w:p>
      </w:tc>
    </w:tr>
    <w:tr>
      <w:tblPrEx>
        <w:tblW w:w="10080" w:type="dxa"/>
        <w:jc w:val="center"/>
        <w:tblLayout w:type="fixed"/>
        <w:tblCellMar>
          <w:left w:w="108" w:type="dxa"/>
          <w:right w:w="108" w:type="dxa"/>
        </w:tblCellMar>
      </w:tblPrEx>
      <w:trPr>
        <w:jc w:val="center"/>
      </w:trPr>
      <w:tc>
        <w:tcPr>
          <w:tcW w:w="10080" w:type="dxa"/>
        </w:tcPr>
        <w:p>
          <w:pPr>
            <w:pStyle w:val="Normal123"/>
            <w:spacing w:before="60" w:after="200"/>
            <w:jc w:val="center"/>
          </w:pPr>
          <w:r>
            <w:rPr>
              <w:rFonts w:ascii="arial" w:eastAsia="arial" w:hAnsi="arial" w:cs="arial"/>
              <w:sz w:val="20"/>
            </w:rPr>
            <w:t>Wut und Trauer bei Pro-Palästina-Demo</w:t>
          </w:r>
        </w:p>
      </w:tc>
    </w:tr>
  </w:tbl>
</w:hdr>
</file>

<file path=word/header3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3"/>
    </w:pPr>
  </w:p>
</w:hdr>
</file>

<file path=word/header3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4"/>
    </w:pPr>
  </w:p>
</w:hdr>
</file>

<file path=word/header3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4"/>
          </w:pPr>
        </w:p>
      </w:tc>
    </w:tr>
    <w:tr>
      <w:tblPrEx>
        <w:tblW w:w="10080" w:type="dxa"/>
        <w:jc w:val="center"/>
        <w:tblLayout w:type="fixed"/>
        <w:tblCellMar>
          <w:left w:w="108" w:type="dxa"/>
          <w:right w:w="108" w:type="dxa"/>
        </w:tblCellMar>
      </w:tblPrEx>
      <w:trPr>
        <w:jc w:val="center"/>
      </w:trPr>
      <w:tc>
        <w:tcPr>
          <w:tcW w:w="10080" w:type="dxa"/>
        </w:tcPr>
        <w:p>
          <w:pPr>
            <w:pStyle w:val="Normal124"/>
            <w:spacing w:before="60" w:after="200"/>
            <w:jc w:val="center"/>
          </w:pPr>
          <w:r>
            <w:rPr>
              <w:rFonts w:ascii="arial" w:eastAsia="arial" w:hAnsi="arial" w:cs="arial"/>
              <w:sz w:val="20"/>
            </w:rPr>
            <w:t>Palästina-Demo</w:t>
          </w:r>
        </w:p>
      </w:tc>
    </w:tr>
  </w:tbl>
</w:hdr>
</file>

<file path=word/header3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4"/>
    </w:pPr>
  </w:p>
</w:hdr>
</file>

<file path=word/header3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5"/>
    </w:pPr>
  </w:p>
</w:hdr>
</file>

<file path=word/header3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5"/>
          </w:pPr>
        </w:p>
      </w:tc>
    </w:tr>
    <w:tr>
      <w:tblPrEx>
        <w:tblW w:w="10080" w:type="dxa"/>
        <w:jc w:val="center"/>
        <w:tblLayout w:type="fixed"/>
        <w:tblCellMar>
          <w:left w:w="108" w:type="dxa"/>
          <w:right w:w="108" w:type="dxa"/>
        </w:tblCellMar>
      </w:tblPrEx>
      <w:trPr>
        <w:jc w:val="center"/>
      </w:trPr>
      <w:tc>
        <w:tcPr>
          <w:tcW w:w="10080" w:type="dxa"/>
        </w:tcPr>
        <w:p>
          <w:pPr>
            <w:pStyle w:val="Normal125"/>
            <w:spacing w:before="60" w:after="200"/>
            <w:jc w:val="center"/>
          </w:pPr>
          <w:r>
            <w:rPr>
              <w:rFonts w:ascii="arial" w:eastAsia="arial" w:hAnsi="arial" w:cs="arial"/>
              <w:sz w:val="20"/>
            </w:rPr>
            <w:t>Pro-Palästina-Demo zieht durch die City</w:t>
          </w:r>
        </w:p>
      </w:tc>
    </w:tr>
  </w:tbl>
</w:hdr>
</file>

<file path=word/header3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5"/>
    </w:pPr>
  </w:p>
</w:hdr>
</file>

<file path=word/header3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6"/>
    </w:pP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
          </w:pPr>
        </w:p>
      </w:tc>
    </w:tr>
    <w:tr>
      <w:tblPrEx>
        <w:tblW w:w="10080" w:type="dxa"/>
        <w:jc w:val="center"/>
        <w:tblLayout w:type="fixed"/>
        <w:tblCellMar>
          <w:left w:w="108" w:type="dxa"/>
          <w:right w:w="108" w:type="dxa"/>
        </w:tblCellMar>
      </w:tblPrEx>
      <w:trPr>
        <w:jc w:val="center"/>
      </w:trPr>
      <w:tc>
        <w:tcPr>
          <w:tcW w:w="10080" w:type="dxa"/>
        </w:tcPr>
        <w:p>
          <w:pPr>
            <w:pStyle w:val="Normal12"/>
            <w:spacing w:before="60" w:after="200"/>
            <w:jc w:val="center"/>
          </w:pPr>
          <w:r>
            <w:rPr>
              <w:rFonts w:ascii="arial" w:eastAsia="arial" w:hAnsi="arial" w:cs="arial"/>
              <w:sz w:val="20"/>
            </w:rPr>
            <w:t>Demonstration</w:t>
          </w:r>
        </w:p>
      </w:tc>
    </w:tr>
  </w:tbl>
</w:hdr>
</file>

<file path=word/header3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6"/>
          </w:pPr>
        </w:p>
      </w:tc>
    </w:tr>
    <w:tr>
      <w:tblPrEx>
        <w:tblW w:w="10080" w:type="dxa"/>
        <w:jc w:val="center"/>
        <w:tblLayout w:type="fixed"/>
        <w:tblCellMar>
          <w:left w:w="108" w:type="dxa"/>
          <w:right w:w="108" w:type="dxa"/>
        </w:tblCellMar>
      </w:tblPrEx>
      <w:trPr>
        <w:jc w:val="center"/>
      </w:trPr>
      <w:tc>
        <w:tcPr>
          <w:tcW w:w="10080" w:type="dxa"/>
        </w:tcPr>
        <w:p>
          <w:pPr>
            <w:pStyle w:val="Normal126"/>
            <w:spacing w:before="60" w:after="200"/>
            <w:jc w:val="center"/>
          </w:pPr>
          <w:r>
            <w:rPr>
              <w:rFonts w:ascii="arial" w:eastAsia="arial" w:hAnsi="arial" w:cs="arial"/>
              <w:sz w:val="20"/>
            </w:rPr>
            <w:t>Tumulte bei Pro-Palästina-Demo: Böller angezündet, Steine und Flaschen geworfen - mehrere Festnahmen in Berlin</w:t>
          </w:r>
        </w:p>
      </w:tc>
    </w:tr>
  </w:tbl>
</w:hdr>
</file>

<file path=word/header3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6"/>
    </w:pPr>
  </w:p>
</w:hdr>
</file>

<file path=word/header3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7"/>
    </w:pPr>
  </w:p>
</w:hdr>
</file>

<file path=word/header3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7"/>
          </w:pPr>
        </w:p>
      </w:tc>
    </w:tr>
    <w:tr>
      <w:tblPrEx>
        <w:tblW w:w="10080" w:type="dxa"/>
        <w:jc w:val="center"/>
        <w:tblLayout w:type="fixed"/>
        <w:tblCellMar>
          <w:left w:w="108" w:type="dxa"/>
          <w:right w:w="108" w:type="dxa"/>
        </w:tblCellMar>
      </w:tblPrEx>
      <w:trPr>
        <w:jc w:val="center"/>
      </w:trPr>
      <w:tc>
        <w:tcPr>
          <w:tcW w:w="10080" w:type="dxa"/>
        </w:tcPr>
        <w:p>
          <w:pPr>
            <w:pStyle w:val="Normal127"/>
            <w:spacing w:before="60" w:after="200"/>
            <w:jc w:val="center"/>
          </w:pPr>
          <w:r>
            <w:rPr>
              <w:rFonts w:ascii="arial" w:eastAsia="arial" w:hAnsi="arial" w:cs="arial"/>
              <w:sz w:val="20"/>
            </w:rPr>
            <w:t>Jahrestag</w:t>
          </w:r>
        </w:p>
      </w:tc>
    </w:tr>
  </w:tbl>
</w:hdr>
</file>

<file path=word/header3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7"/>
    </w:pPr>
  </w:p>
</w:hdr>
</file>

<file path=word/header3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8"/>
    </w:pPr>
  </w:p>
</w:hdr>
</file>

<file path=word/header3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8"/>
          </w:pPr>
        </w:p>
      </w:tc>
    </w:tr>
    <w:tr>
      <w:tblPrEx>
        <w:tblW w:w="10080" w:type="dxa"/>
        <w:jc w:val="center"/>
        <w:tblLayout w:type="fixed"/>
        <w:tblCellMar>
          <w:left w:w="108" w:type="dxa"/>
          <w:right w:w="108" w:type="dxa"/>
        </w:tblCellMar>
      </w:tblPrEx>
      <w:trPr>
        <w:jc w:val="center"/>
      </w:trPr>
      <w:tc>
        <w:tcPr>
          <w:tcW w:w="10080" w:type="dxa"/>
        </w:tcPr>
        <w:p>
          <w:pPr>
            <w:pStyle w:val="Normal128"/>
            <w:spacing w:before="60" w:after="200"/>
            <w:jc w:val="center"/>
          </w:pPr>
          <w:r>
            <w:rPr>
              <w:rFonts w:ascii="arial" w:eastAsia="arial" w:hAnsi="arial" w:cs="arial"/>
              <w:sz w:val="20"/>
            </w:rPr>
            <w:t>Demos sind oft nur reiner Selbstzweck</w:t>
          </w:r>
        </w:p>
      </w:tc>
    </w:tr>
  </w:tbl>
</w:hdr>
</file>

<file path=word/header3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8"/>
    </w:pPr>
  </w:p>
</w:hdr>
</file>

<file path=word/header3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9"/>
    </w:pPr>
  </w:p>
</w:hdr>
</file>

<file path=word/header3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9"/>
          </w:pPr>
        </w:p>
      </w:tc>
    </w:tr>
    <w:tr>
      <w:tblPrEx>
        <w:tblW w:w="10080" w:type="dxa"/>
        <w:jc w:val="center"/>
        <w:tblLayout w:type="fixed"/>
        <w:tblCellMar>
          <w:left w:w="108" w:type="dxa"/>
          <w:right w:w="108" w:type="dxa"/>
        </w:tblCellMar>
      </w:tblPrEx>
      <w:trPr>
        <w:jc w:val="center"/>
      </w:trPr>
      <w:tc>
        <w:tcPr>
          <w:tcW w:w="10080" w:type="dxa"/>
        </w:tcPr>
        <w:p>
          <w:pPr>
            <w:pStyle w:val="Normal129"/>
            <w:spacing w:before="60" w:after="200"/>
            <w:jc w:val="center"/>
          </w:pPr>
          <w:r>
            <w:rPr>
              <w:rFonts w:ascii="arial" w:eastAsia="arial" w:hAnsi="arial" w:cs="arial"/>
              <w:sz w:val="20"/>
            </w:rPr>
            <w:t>„Wir werden lauter denn je sein“</w:t>
          </w:r>
        </w:p>
      </w:tc>
    </w:tr>
  </w:tbl>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
    </w:pPr>
  </w:p>
</w:hdr>
</file>

<file path=word/header3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9"/>
    </w:pPr>
  </w:p>
</w:hdr>
</file>

<file path=word/header3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0"/>
    </w:pPr>
  </w:p>
</w:hdr>
</file>

<file path=word/header3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0"/>
          </w:pPr>
        </w:p>
      </w:tc>
    </w:tr>
    <w:tr>
      <w:tblPrEx>
        <w:tblW w:w="10080" w:type="dxa"/>
        <w:jc w:val="center"/>
        <w:tblLayout w:type="fixed"/>
        <w:tblCellMar>
          <w:left w:w="108" w:type="dxa"/>
          <w:right w:w="108" w:type="dxa"/>
        </w:tblCellMar>
      </w:tblPrEx>
      <w:trPr>
        <w:jc w:val="center"/>
      </w:trPr>
      <w:tc>
        <w:tcPr>
          <w:tcW w:w="10080" w:type="dxa"/>
        </w:tcPr>
        <w:p>
          <w:pPr>
            <w:pStyle w:val="Normal130"/>
            <w:spacing w:before="60" w:after="200"/>
            <w:jc w:val="center"/>
          </w:pPr>
          <w:r>
            <w:rPr>
              <w:rFonts w:ascii="arial" w:eastAsia="arial" w:hAnsi="arial" w:cs="arial"/>
              <w:sz w:val="20"/>
            </w:rPr>
            <w:t>Die geteilte Stadt</w:t>
          </w:r>
        </w:p>
      </w:tc>
    </w:tr>
  </w:tbl>
</w:hdr>
</file>

<file path=word/header3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0"/>
    </w:pPr>
  </w:p>
</w:hdr>
</file>

<file path=word/header3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1"/>
    </w:pPr>
  </w:p>
</w:hdr>
</file>

<file path=word/header3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1"/>
          </w:pPr>
        </w:p>
      </w:tc>
    </w:tr>
    <w:tr>
      <w:tblPrEx>
        <w:tblW w:w="10080" w:type="dxa"/>
        <w:jc w:val="center"/>
        <w:tblLayout w:type="fixed"/>
        <w:tblCellMar>
          <w:left w:w="108" w:type="dxa"/>
          <w:right w:w="108" w:type="dxa"/>
        </w:tblCellMar>
      </w:tblPrEx>
      <w:trPr>
        <w:jc w:val="center"/>
      </w:trPr>
      <w:tc>
        <w:tcPr>
          <w:tcW w:w="10080" w:type="dxa"/>
        </w:tcPr>
        <w:p>
          <w:pPr>
            <w:pStyle w:val="Normal131"/>
            <w:spacing w:before="60" w:after="200"/>
            <w:jc w:val="center"/>
          </w:pPr>
          <w:r>
            <w:rPr>
              <w:rFonts w:ascii="arial" w:eastAsia="arial" w:hAnsi="arial" w:cs="arial"/>
              <w:sz w:val="20"/>
            </w:rPr>
            <w:t>Innensenatorin:  Mehrheit ist friedlich 400 Festnahmen und 17 verletzte Polizisten bei Judenhasser-Demos</w:t>
          </w:r>
        </w:p>
      </w:tc>
    </w:tr>
  </w:tbl>
</w:hdr>
</file>

<file path=word/header3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1"/>
    </w:pPr>
  </w:p>
</w:hdr>
</file>

<file path=word/header3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2"/>
    </w:pPr>
  </w:p>
</w:hdr>
</file>

<file path=word/header3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2"/>
          </w:pPr>
        </w:p>
      </w:tc>
    </w:tr>
    <w:tr>
      <w:tblPrEx>
        <w:tblW w:w="10080" w:type="dxa"/>
        <w:jc w:val="center"/>
        <w:tblLayout w:type="fixed"/>
        <w:tblCellMar>
          <w:left w:w="108" w:type="dxa"/>
          <w:right w:w="108" w:type="dxa"/>
        </w:tblCellMar>
      </w:tblPrEx>
      <w:trPr>
        <w:jc w:val="center"/>
      </w:trPr>
      <w:tc>
        <w:tcPr>
          <w:tcW w:w="10080" w:type="dxa"/>
        </w:tcPr>
        <w:p>
          <w:pPr>
            <w:pStyle w:val="Normal132"/>
            <w:spacing w:before="60" w:after="200"/>
            <w:jc w:val="center"/>
          </w:pPr>
          <w:r>
            <w:rPr>
              <w:rFonts w:ascii="arial" w:eastAsia="arial" w:hAnsi="arial" w:cs="arial"/>
              <w:sz w:val="20"/>
            </w:rPr>
            <w:t>Herausgeforderte Staatsräson Israel-Kritik ist legitim - die Demo in Nürnberg fragwürdig</w:t>
          </w:r>
        </w:p>
      </w:tc>
    </w:tr>
  </w:tbl>
</w:hdr>
</file>

<file path=word/header3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2"/>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
    </w:pPr>
  </w:p>
</w:hdr>
</file>

<file path=word/header4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3"/>
    </w:pPr>
  </w:p>
</w:hdr>
</file>

<file path=word/header4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3"/>
          </w:pPr>
        </w:p>
      </w:tc>
    </w:tr>
    <w:tr>
      <w:tblPrEx>
        <w:tblW w:w="10080" w:type="dxa"/>
        <w:jc w:val="center"/>
        <w:tblLayout w:type="fixed"/>
        <w:tblCellMar>
          <w:left w:w="108" w:type="dxa"/>
          <w:right w:w="108" w:type="dxa"/>
        </w:tblCellMar>
      </w:tblPrEx>
      <w:trPr>
        <w:jc w:val="center"/>
      </w:trPr>
      <w:tc>
        <w:tcPr>
          <w:tcW w:w="10080" w:type="dxa"/>
        </w:tcPr>
        <w:p>
          <w:pPr>
            <w:pStyle w:val="Normal133"/>
            <w:spacing w:before="60" w:after="200"/>
            <w:jc w:val="center"/>
          </w:pPr>
          <w:r>
            <w:rPr>
              <w:rFonts w:ascii="arial" w:eastAsia="arial" w:hAnsi="arial" w:cs="arial"/>
              <w:sz w:val="20"/>
            </w:rPr>
            <w:t>Trauer-Tag missbraucht Was die Demo in Nürnberg alles ausblendet</w:t>
          </w:r>
        </w:p>
      </w:tc>
    </w:tr>
  </w:tbl>
</w:hdr>
</file>

<file path=word/header4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3"/>
    </w:pPr>
  </w:p>
</w:hdr>
</file>

<file path=word/header4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4"/>
    </w:pPr>
  </w:p>
</w:hdr>
</file>

<file path=word/header4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4"/>
          </w:pPr>
        </w:p>
      </w:tc>
    </w:tr>
    <w:tr>
      <w:tblPrEx>
        <w:tblW w:w="10080" w:type="dxa"/>
        <w:jc w:val="center"/>
        <w:tblLayout w:type="fixed"/>
        <w:tblCellMar>
          <w:left w:w="108" w:type="dxa"/>
          <w:right w:w="108" w:type="dxa"/>
        </w:tblCellMar>
      </w:tblPrEx>
      <w:trPr>
        <w:jc w:val="center"/>
      </w:trPr>
      <w:tc>
        <w:tcPr>
          <w:tcW w:w="10080" w:type="dxa"/>
        </w:tcPr>
        <w:p>
          <w:pPr>
            <w:pStyle w:val="Normal134"/>
            <w:spacing w:before="60" w:after="200"/>
            <w:jc w:val="center"/>
          </w:pPr>
          <w:r>
            <w:rPr>
              <w:rFonts w:ascii="arial" w:eastAsia="arial" w:hAnsi="arial" w:cs="arial"/>
              <w:sz w:val="20"/>
            </w:rPr>
            <w:t>1700 Kerzen für die Opfer des Terrors</w:t>
          </w:r>
        </w:p>
      </w:tc>
    </w:tr>
  </w:tbl>
</w:hdr>
</file>

<file path=word/header4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4"/>
    </w:pPr>
  </w:p>
</w:hdr>
</file>

<file path=word/header4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5"/>
    </w:pPr>
  </w:p>
</w:hdr>
</file>

<file path=word/header4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5"/>
          </w:pPr>
        </w:p>
      </w:tc>
    </w:tr>
    <w:tr>
      <w:tblPrEx>
        <w:tblW w:w="10080" w:type="dxa"/>
        <w:jc w:val="center"/>
        <w:tblLayout w:type="fixed"/>
        <w:tblCellMar>
          <w:left w:w="108" w:type="dxa"/>
          <w:right w:w="108" w:type="dxa"/>
        </w:tblCellMar>
      </w:tblPrEx>
      <w:trPr>
        <w:jc w:val="center"/>
      </w:trPr>
      <w:tc>
        <w:tcPr>
          <w:tcW w:w="10080" w:type="dxa"/>
        </w:tcPr>
        <w:p>
          <w:pPr>
            <w:pStyle w:val="Normal135"/>
            <w:spacing w:before="60" w:after="200"/>
            <w:jc w:val="center"/>
          </w:pPr>
          <w:r>
            <w:rPr>
              <w:rFonts w:ascii="arial" w:eastAsia="arial" w:hAnsi="arial" w:cs="arial"/>
              <w:sz w:val="20"/>
            </w:rPr>
            <w:t>Solidarisch mit Israel; In Deutschland erinnern viele Veranstaltungen an den Angriff vor einem Jahr. Aber es gibt auch propalästinensische Kundgebungen.</w:t>
          </w:r>
        </w:p>
      </w:tc>
    </w:tr>
  </w:tbl>
</w:hdr>
</file>

<file path=word/header4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5"/>
    </w:pPr>
  </w:p>
</w:hdr>
</file>

<file path=word/header4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6"/>
    </w:pP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
          </w:pPr>
        </w:p>
      </w:tc>
    </w:tr>
    <w:tr>
      <w:tblPrEx>
        <w:tblW w:w="10080" w:type="dxa"/>
        <w:jc w:val="center"/>
        <w:tblLayout w:type="fixed"/>
        <w:tblCellMar>
          <w:left w:w="108" w:type="dxa"/>
          <w:right w:w="108" w:type="dxa"/>
        </w:tblCellMar>
      </w:tblPrEx>
      <w:trPr>
        <w:jc w:val="center"/>
      </w:trPr>
      <w:tc>
        <w:tcPr>
          <w:tcW w:w="10080" w:type="dxa"/>
        </w:tcPr>
        <w:p>
          <w:pPr>
            <w:pStyle w:val="Normal13"/>
            <w:spacing w:before="60" w:after="200"/>
            <w:jc w:val="center"/>
          </w:pPr>
          <w:r>
            <w:rPr>
              <w:rFonts w:ascii="arial" w:eastAsia="arial" w:hAnsi="arial" w:cs="arial"/>
              <w:sz w:val="20"/>
            </w:rPr>
            <w:t>Nach drei Zündel-Attacken schmort Frau im Knast 43-Jährige verübte Anschläge auf die iranische Botschaft sowie zwei Polizeiautos. Jetzt steht sie vor Gericht</w:t>
          </w:r>
        </w:p>
      </w:tc>
    </w:tr>
  </w:tbl>
</w:hdr>
</file>

<file path=word/header4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6"/>
          </w:pPr>
        </w:p>
      </w:tc>
    </w:tr>
    <w:tr>
      <w:tblPrEx>
        <w:tblW w:w="10080" w:type="dxa"/>
        <w:jc w:val="center"/>
        <w:tblLayout w:type="fixed"/>
        <w:tblCellMar>
          <w:left w:w="108" w:type="dxa"/>
          <w:right w:w="108" w:type="dxa"/>
        </w:tblCellMar>
      </w:tblPrEx>
      <w:trPr>
        <w:jc w:val="center"/>
      </w:trPr>
      <w:tc>
        <w:tcPr>
          <w:tcW w:w="10080" w:type="dxa"/>
        </w:tcPr>
        <w:p>
          <w:pPr>
            <w:pStyle w:val="Normal136"/>
            <w:spacing w:before="60" w:after="200"/>
            <w:jc w:val="center"/>
          </w:pPr>
          <w:r>
            <w:rPr>
              <w:rFonts w:ascii="arial" w:eastAsia="arial" w:hAnsi="arial" w:cs="arial"/>
              <w:sz w:val="20"/>
            </w:rPr>
            <w:t>Nach Pro-Palästina-Demo Ermittlungen wegen Körperverletzung</w:t>
          </w:r>
        </w:p>
      </w:tc>
    </w:tr>
  </w:tbl>
</w:hdr>
</file>

<file path=word/header4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6"/>
    </w:pPr>
  </w:p>
</w:hdr>
</file>

<file path=word/header4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7"/>
    </w:pPr>
  </w:p>
</w:hdr>
</file>

<file path=word/header4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7"/>
          </w:pPr>
        </w:p>
      </w:tc>
    </w:tr>
    <w:tr>
      <w:tblPrEx>
        <w:tblW w:w="10080" w:type="dxa"/>
        <w:jc w:val="center"/>
        <w:tblLayout w:type="fixed"/>
        <w:tblCellMar>
          <w:left w:w="108" w:type="dxa"/>
          <w:right w:w="108" w:type="dxa"/>
        </w:tblCellMar>
      </w:tblPrEx>
      <w:trPr>
        <w:jc w:val="center"/>
      </w:trPr>
      <w:tc>
        <w:tcPr>
          <w:tcW w:w="10080" w:type="dxa"/>
        </w:tcPr>
        <w:p>
          <w:pPr>
            <w:pStyle w:val="Normal137"/>
            <w:spacing w:before="60" w:after="200"/>
            <w:jc w:val="center"/>
          </w:pPr>
          <w:r>
            <w:rPr>
              <w:rFonts w:ascii="arial" w:eastAsia="arial" w:hAnsi="arial" w:cs="arial"/>
              <w:sz w:val="20"/>
            </w:rPr>
            <w:t>Palästina-Protest</w:t>
          </w:r>
        </w:p>
      </w:tc>
    </w:tr>
  </w:tbl>
</w:hdr>
</file>

<file path=word/header4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7"/>
    </w:pPr>
  </w:p>
</w:hdr>
</file>

<file path=word/header4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8"/>
    </w:pPr>
  </w:p>
</w:hdr>
</file>

<file path=word/header4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8"/>
          </w:pPr>
        </w:p>
      </w:tc>
    </w:tr>
    <w:tr>
      <w:tblPrEx>
        <w:tblW w:w="10080" w:type="dxa"/>
        <w:jc w:val="center"/>
        <w:tblLayout w:type="fixed"/>
        <w:tblCellMar>
          <w:left w:w="108" w:type="dxa"/>
          <w:right w:w="108" w:type="dxa"/>
        </w:tblCellMar>
      </w:tblPrEx>
      <w:trPr>
        <w:jc w:val="center"/>
      </w:trPr>
      <w:tc>
        <w:tcPr>
          <w:tcW w:w="10080" w:type="dxa"/>
        </w:tcPr>
        <w:p>
          <w:pPr>
            <w:pStyle w:val="Normal138"/>
            <w:spacing w:before="60" w:after="200"/>
            <w:jc w:val="center"/>
          </w:pPr>
          <w:r>
            <w:rPr>
              <w:rFonts w:ascii="arial" w:eastAsia="arial" w:hAnsi="arial" w:cs="arial"/>
              <w:sz w:val="20"/>
            </w:rPr>
            <w:t>Pro-Palästina-Demo in Frankfurt begonnen</w:t>
          </w:r>
        </w:p>
      </w:tc>
    </w:tr>
  </w:tbl>
</w:hdr>
</file>

<file path=word/header4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8"/>
    </w:pPr>
  </w:p>
</w:hdr>
</file>

<file path=word/header4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9"/>
    </w:pPr>
  </w:p>
</w:hdr>
</file>

<file path=word/header4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9"/>
          </w:pPr>
        </w:p>
      </w:tc>
    </w:tr>
    <w:tr>
      <w:tblPrEx>
        <w:tblW w:w="10080" w:type="dxa"/>
        <w:jc w:val="center"/>
        <w:tblLayout w:type="fixed"/>
        <w:tblCellMar>
          <w:left w:w="108" w:type="dxa"/>
          <w:right w:w="108" w:type="dxa"/>
        </w:tblCellMar>
      </w:tblPrEx>
      <w:trPr>
        <w:jc w:val="center"/>
      </w:trPr>
      <w:tc>
        <w:tcPr>
          <w:tcW w:w="10080" w:type="dxa"/>
        </w:tcPr>
        <w:p>
          <w:pPr>
            <w:pStyle w:val="Normal139"/>
            <w:spacing w:before="60" w:after="200"/>
            <w:jc w:val="center"/>
          </w:pPr>
          <w:r>
            <w:rPr>
              <w:rFonts w:ascii="arial" w:eastAsia="arial" w:hAnsi="arial" w:cs="arial"/>
              <w:sz w:val="20"/>
            </w:rPr>
            <w:t>Mehr als 1.000 Menschen bei Pro-Palästina-Demo in Frankfurt</w:t>
          </w:r>
        </w:p>
      </w:tc>
    </w:tr>
  </w:tbl>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
    </w:pPr>
  </w:p>
</w:hdr>
</file>

<file path=word/header4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9"/>
    </w:pPr>
  </w:p>
</w:hdr>
</file>

<file path=word/header4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0"/>
    </w:pPr>
  </w:p>
</w:hdr>
</file>

<file path=word/header4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0"/>
          </w:pPr>
        </w:p>
      </w:tc>
    </w:tr>
    <w:tr>
      <w:tblPrEx>
        <w:tblW w:w="10080" w:type="dxa"/>
        <w:jc w:val="center"/>
        <w:tblLayout w:type="fixed"/>
        <w:tblCellMar>
          <w:left w:w="108" w:type="dxa"/>
          <w:right w:w="108" w:type="dxa"/>
        </w:tblCellMar>
      </w:tblPrEx>
      <w:trPr>
        <w:jc w:val="center"/>
      </w:trPr>
      <w:tc>
        <w:tcPr>
          <w:tcW w:w="10080" w:type="dxa"/>
        </w:tcPr>
        <w:p>
          <w:pPr>
            <w:pStyle w:val="Normal140"/>
            <w:spacing w:before="60" w:after="200"/>
            <w:jc w:val="center"/>
          </w:pPr>
          <w:r>
            <w:rPr>
              <w:rFonts w:ascii="arial" w:eastAsia="arial" w:hAnsi="arial" w:cs="arial"/>
              <w:sz w:val="20"/>
            </w:rPr>
            <w:t>Eine Entfremdungsgeschichte Mehr als 300 Pro-Palästina-Proteste gab es in einem Jahr in Berlin, die Staatsanwaltschaft bearbeitet über 3.000 Verfahren. Akteure ....</w:t>
          </w:r>
        </w:p>
      </w:tc>
    </w:tr>
  </w:tbl>
</w:hdr>
</file>

<file path=word/header4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0"/>
    </w:pPr>
  </w:p>
</w:hdr>
</file>

<file path=word/header4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1"/>
    </w:pPr>
  </w:p>
</w:hdr>
</file>

<file path=word/header4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1"/>
          </w:pPr>
        </w:p>
      </w:tc>
    </w:tr>
    <w:tr>
      <w:tblPrEx>
        <w:tblW w:w="10080" w:type="dxa"/>
        <w:jc w:val="center"/>
        <w:tblLayout w:type="fixed"/>
        <w:tblCellMar>
          <w:left w:w="108" w:type="dxa"/>
          <w:right w:w="108" w:type="dxa"/>
        </w:tblCellMar>
      </w:tblPrEx>
      <w:trPr>
        <w:jc w:val="center"/>
      </w:trPr>
      <w:tc>
        <w:tcPr>
          <w:tcW w:w="10080" w:type="dxa"/>
        </w:tcPr>
        <w:p>
          <w:pPr>
            <w:pStyle w:val="Normal141"/>
            <w:spacing w:before="60" w:after="200"/>
            <w:jc w:val="center"/>
          </w:pPr>
          <w:r>
            <w:rPr>
              <w:rFonts w:ascii="arial" w:eastAsia="arial" w:hAnsi="arial" w:cs="arial"/>
              <w:sz w:val="20"/>
            </w:rPr>
            <w:t>Frankfurt Pro-Palästina-Demo mit mehr als 1000 Teilnehmer</w:t>
          </w:r>
        </w:p>
      </w:tc>
    </w:tr>
  </w:tbl>
</w:hdr>
</file>

<file path=word/header4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1"/>
    </w:pPr>
  </w:p>
</w:hdr>
</file>

<file path=word/header4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2"/>
    </w:pPr>
  </w:p>
</w:hdr>
</file>

<file path=word/header4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2"/>
          </w:pPr>
        </w:p>
      </w:tc>
    </w:tr>
    <w:tr>
      <w:tblPrEx>
        <w:tblW w:w="10080" w:type="dxa"/>
        <w:jc w:val="center"/>
        <w:tblLayout w:type="fixed"/>
        <w:tblCellMar>
          <w:left w:w="108" w:type="dxa"/>
          <w:right w:w="108" w:type="dxa"/>
        </w:tblCellMar>
      </w:tblPrEx>
      <w:trPr>
        <w:jc w:val="center"/>
      </w:trPr>
      <w:tc>
        <w:tcPr>
          <w:tcW w:w="10080" w:type="dxa"/>
        </w:tcPr>
        <w:p>
          <w:pPr>
            <w:pStyle w:val="Normal142"/>
            <w:spacing w:before="60" w:after="200"/>
            <w:jc w:val="center"/>
          </w:pPr>
          <w:r>
            <w:rPr>
              <w:rFonts w:ascii="arial" w:eastAsia="arial" w:hAnsi="arial" w:cs="arial"/>
              <w:sz w:val="20"/>
            </w:rPr>
            <w:t>Flaschenwürfe bei propalästinensischer Demo in Berlin</w:t>
          </w:r>
        </w:p>
      </w:tc>
    </w:tr>
  </w:tbl>
</w:hdr>
</file>

<file path=word/header4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2"/>
    </w:pP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
    </w:pPr>
  </w:p>
</w:hdr>
</file>

<file path=word/header4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3"/>
    </w:pPr>
  </w:p>
</w:hdr>
</file>

<file path=word/header4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3"/>
          </w:pPr>
        </w:p>
      </w:tc>
    </w:tr>
    <w:tr>
      <w:tblPrEx>
        <w:tblW w:w="10080" w:type="dxa"/>
        <w:jc w:val="center"/>
        <w:tblLayout w:type="fixed"/>
        <w:tblCellMar>
          <w:left w:w="108" w:type="dxa"/>
          <w:right w:w="108" w:type="dxa"/>
        </w:tblCellMar>
      </w:tblPrEx>
      <w:trPr>
        <w:jc w:val="center"/>
      </w:trPr>
      <w:tc>
        <w:tcPr>
          <w:tcW w:w="10080" w:type="dxa"/>
        </w:tcPr>
        <w:p>
          <w:pPr>
            <w:pStyle w:val="Normal143"/>
            <w:spacing w:before="60" w:after="200"/>
            <w:jc w:val="center"/>
          </w:pPr>
          <w:r>
            <w:rPr>
              <w:rFonts w:ascii="arial" w:eastAsia="arial" w:hAnsi="arial" w:cs="arial"/>
              <w:sz w:val="20"/>
            </w:rPr>
            <w:t>Demo-Verbot noch offen</w:t>
          </w:r>
        </w:p>
      </w:tc>
    </w:tr>
  </w:tbl>
</w:hdr>
</file>

<file path=word/header4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3"/>
    </w:pPr>
  </w:p>
</w:hdr>
</file>

<file path=word/header4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4"/>
    </w:pPr>
  </w:p>
</w:hdr>
</file>

<file path=word/header4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4"/>
          </w:pPr>
        </w:p>
      </w:tc>
    </w:tr>
    <w:tr>
      <w:tblPrEx>
        <w:tblW w:w="10080" w:type="dxa"/>
        <w:jc w:val="center"/>
        <w:tblLayout w:type="fixed"/>
        <w:tblCellMar>
          <w:left w:w="108" w:type="dxa"/>
          <w:right w:w="108" w:type="dxa"/>
        </w:tblCellMar>
      </w:tblPrEx>
      <w:trPr>
        <w:jc w:val="center"/>
      </w:trPr>
      <w:tc>
        <w:tcPr>
          <w:tcW w:w="10080" w:type="dxa"/>
        </w:tcPr>
        <w:p>
          <w:pPr>
            <w:pStyle w:val="Normal144"/>
            <w:spacing w:before="60" w:after="200"/>
            <w:jc w:val="center"/>
          </w:pPr>
          <w:r>
            <w:rPr>
              <w:rFonts w:ascii="arial" w:eastAsia="arial" w:hAnsi="arial" w:cs="arial"/>
              <w:sz w:val="20"/>
            </w:rPr>
            <w:t>Berlin Flaschenwürfe auf Polizisten und israelfeindliche Parolen - Thunberg demonstriert mit</w:t>
          </w:r>
        </w:p>
      </w:tc>
    </w:tr>
  </w:tbl>
</w:hdr>
</file>

<file path=word/header4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4"/>
    </w:pPr>
  </w:p>
</w:hdr>
</file>

<file path=word/header4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5"/>
    </w:pPr>
  </w:p>
</w:hdr>
</file>

<file path=word/header4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5"/>
          </w:pPr>
        </w:p>
      </w:tc>
    </w:tr>
    <w:tr>
      <w:tblPrEx>
        <w:tblW w:w="10080" w:type="dxa"/>
        <w:jc w:val="center"/>
        <w:tblLayout w:type="fixed"/>
        <w:tblCellMar>
          <w:left w:w="108" w:type="dxa"/>
          <w:right w:w="108" w:type="dxa"/>
        </w:tblCellMar>
      </w:tblPrEx>
      <w:trPr>
        <w:jc w:val="center"/>
      </w:trPr>
      <w:tc>
        <w:tcPr>
          <w:tcW w:w="10080" w:type="dxa"/>
        </w:tcPr>
        <w:p>
          <w:pPr>
            <w:pStyle w:val="Normal145"/>
            <w:spacing w:before="60" w:after="200"/>
            <w:jc w:val="center"/>
          </w:pPr>
          <w:r>
            <w:rPr>
              <w:rFonts w:ascii="arial" w:eastAsia="arial" w:hAnsi="arial" w:cs="arial"/>
              <w:sz w:val="20"/>
            </w:rPr>
            <w:t>Israelfeindliche Parolen auf propalästinensischer Demo in Berlin Ein Jahr nach dem Angriff der Hamas haben in Berlin rund 550 Menschen gegen Israel demonstriert....</w:t>
          </w:r>
        </w:p>
      </w:tc>
    </w:tr>
  </w:tbl>
</w:hdr>
</file>

<file path=word/header4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5"/>
    </w:pPr>
  </w:p>
</w:hdr>
</file>

<file path=word/header4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6"/>
    </w:pP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
          </w:pPr>
        </w:p>
      </w:tc>
    </w:tr>
    <w:tr>
      <w:tblPrEx>
        <w:tblW w:w="10080" w:type="dxa"/>
        <w:jc w:val="center"/>
        <w:tblLayout w:type="fixed"/>
        <w:tblCellMar>
          <w:left w:w="108" w:type="dxa"/>
          <w:right w:w="108" w:type="dxa"/>
        </w:tblCellMar>
      </w:tblPrEx>
      <w:trPr>
        <w:jc w:val="center"/>
      </w:trPr>
      <w:tc>
        <w:tcPr>
          <w:tcW w:w="10080" w:type="dxa"/>
        </w:tcPr>
        <w:p>
          <w:pPr>
            <w:pStyle w:val="Normal14"/>
            <w:spacing w:before="60" w:after="200"/>
            <w:jc w:val="center"/>
          </w:pPr>
          <w:r>
            <w:rPr>
              <w:rFonts w:ascii="arial" w:eastAsia="arial" w:hAnsi="arial" w:cs="arial"/>
              <w:sz w:val="20"/>
            </w:rPr>
            <w:t>Polizisten attackiert</w:t>
          </w:r>
        </w:p>
      </w:tc>
    </w:tr>
  </w:tbl>
</w:hdr>
</file>

<file path=word/header4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6"/>
          </w:pPr>
        </w:p>
      </w:tc>
    </w:tr>
    <w:tr>
      <w:tblPrEx>
        <w:tblW w:w="10080" w:type="dxa"/>
        <w:jc w:val="center"/>
        <w:tblLayout w:type="fixed"/>
        <w:tblCellMar>
          <w:left w:w="108" w:type="dxa"/>
          <w:right w:w="108" w:type="dxa"/>
        </w:tblCellMar>
      </w:tblPrEx>
      <w:trPr>
        <w:jc w:val="center"/>
      </w:trPr>
      <w:tc>
        <w:tcPr>
          <w:tcW w:w="10080" w:type="dxa"/>
        </w:tcPr>
        <w:p>
          <w:pPr>
            <w:pStyle w:val="Normal146"/>
            <w:spacing w:before="60" w:after="200"/>
            <w:jc w:val="center"/>
          </w:pPr>
          <w:r>
            <w:rPr>
              <w:rFonts w:ascii="arial" w:eastAsia="arial" w:hAnsi="arial" w:cs="arial"/>
              <w:sz w:val="20"/>
            </w:rPr>
            <w:t>1 Jahr nach Hamas-Terror München steht auf gegen Judenhass</w:t>
          </w:r>
        </w:p>
      </w:tc>
    </w:tr>
  </w:tbl>
</w:hdr>
</file>

<file path=word/header4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6"/>
    </w:pPr>
  </w:p>
</w:hdr>
</file>

<file path=word/header4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7"/>
    </w:pPr>
  </w:p>
</w:hdr>
</file>

<file path=word/header4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7"/>
          </w:pPr>
        </w:p>
      </w:tc>
    </w:tr>
    <w:tr>
      <w:tblPrEx>
        <w:tblW w:w="10080" w:type="dxa"/>
        <w:jc w:val="center"/>
        <w:tblLayout w:type="fixed"/>
        <w:tblCellMar>
          <w:left w:w="108" w:type="dxa"/>
          <w:right w:w="108" w:type="dxa"/>
        </w:tblCellMar>
      </w:tblPrEx>
      <w:trPr>
        <w:jc w:val="center"/>
      </w:trPr>
      <w:tc>
        <w:tcPr>
          <w:tcW w:w="10080" w:type="dxa"/>
        </w:tcPr>
        <w:p>
          <w:pPr>
            <w:pStyle w:val="Normal147"/>
            <w:spacing w:before="60" w:after="200"/>
            <w:jc w:val="center"/>
          </w:pPr>
          <w:r>
            <w:rPr>
              <w:rFonts w:ascii="arial" w:eastAsia="arial" w:hAnsi="arial" w:cs="arial"/>
              <w:sz w:val="20"/>
            </w:rPr>
            <w:t>7. Oktober: Demos zum Jahrestag Aktionen zu Gaza-Krieg und Geisel-Gedenken</w:t>
          </w:r>
        </w:p>
      </w:tc>
    </w:tr>
  </w:tbl>
</w:hdr>
</file>

<file path=word/header4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7"/>
    </w:pPr>
  </w:p>
</w:hdr>
</file>

<file path=word/header4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8"/>
    </w:pPr>
  </w:p>
</w:hdr>
</file>

<file path=word/header4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8"/>
          </w:pPr>
        </w:p>
      </w:tc>
    </w:tr>
    <w:tr>
      <w:tblPrEx>
        <w:tblW w:w="10080" w:type="dxa"/>
        <w:jc w:val="center"/>
        <w:tblLayout w:type="fixed"/>
        <w:tblCellMar>
          <w:left w:w="108" w:type="dxa"/>
          <w:right w:w="108" w:type="dxa"/>
        </w:tblCellMar>
      </w:tblPrEx>
      <w:trPr>
        <w:jc w:val="center"/>
      </w:trPr>
      <w:tc>
        <w:tcPr>
          <w:tcW w:w="10080" w:type="dxa"/>
        </w:tcPr>
        <w:p>
          <w:pPr>
            <w:pStyle w:val="Normal148"/>
            <w:spacing w:before="60" w:after="200"/>
            <w:jc w:val="center"/>
          </w:pPr>
          <w:r>
            <w:rPr>
              <w:rFonts w:ascii="arial" w:eastAsia="arial" w:hAnsi="arial" w:cs="arial"/>
              <w:sz w:val="20"/>
            </w:rPr>
            <w:t>Wenn ein  Like  die Einbürgerung gefährdet Palästinenser:innen in Deutschland wurden schon in den vergangenen Jahren kriminalisiert. Doch seit dem 7. Oktober 20....</w:t>
          </w:r>
        </w:p>
      </w:tc>
    </w:tr>
  </w:tbl>
</w:hdr>
</file>

<file path=word/header4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8"/>
    </w:pPr>
  </w:p>
</w:hdr>
</file>

<file path=word/header4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9"/>
    </w:pPr>
  </w:p>
</w:hdr>
</file>

<file path=word/header4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9"/>
          </w:pPr>
        </w:p>
      </w:tc>
    </w:tr>
    <w:tr>
      <w:tblPrEx>
        <w:tblW w:w="10080" w:type="dxa"/>
        <w:jc w:val="center"/>
        <w:tblLayout w:type="fixed"/>
        <w:tblCellMar>
          <w:left w:w="108" w:type="dxa"/>
          <w:right w:w="108" w:type="dxa"/>
        </w:tblCellMar>
      </w:tblPrEx>
      <w:trPr>
        <w:jc w:val="center"/>
      </w:trPr>
      <w:tc>
        <w:tcPr>
          <w:tcW w:w="10080" w:type="dxa"/>
        </w:tcPr>
        <w:p>
          <w:pPr>
            <w:pStyle w:val="Normal149"/>
            <w:spacing w:before="60" w:after="200"/>
            <w:jc w:val="center"/>
          </w:pPr>
          <w:r>
            <w:rPr>
              <w:rFonts w:ascii="arial" w:eastAsia="arial" w:hAnsi="arial" w:cs="arial"/>
              <w:sz w:val="20"/>
            </w:rPr>
            <w:t>„Wagenknecht hat es mit populistischen Parolen geschafft, sich als Friedenspartei zu inszenieren“</w:t>
          </w:r>
        </w:p>
      </w:tc>
    </w:tr>
  </w:tbl>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
    </w:pPr>
  </w:p>
</w:hdr>
</file>

<file path=word/header4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9"/>
    </w:pPr>
  </w:p>
</w:hdr>
</file>

<file path=word/header4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0"/>
    </w:pPr>
  </w:p>
</w:hdr>
</file>

<file path=word/header4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0"/>
          </w:pPr>
        </w:p>
      </w:tc>
    </w:tr>
    <w:tr>
      <w:tblPrEx>
        <w:tblW w:w="10080" w:type="dxa"/>
        <w:jc w:val="center"/>
        <w:tblLayout w:type="fixed"/>
        <w:tblCellMar>
          <w:left w:w="108" w:type="dxa"/>
          <w:right w:w="108" w:type="dxa"/>
        </w:tblCellMar>
      </w:tblPrEx>
      <w:trPr>
        <w:jc w:val="center"/>
      </w:trPr>
      <w:tc>
        <w:tcPr>
          <w:tcW w:w="10080" w:type="dxa"/>
        </w:tcPr>
        <w:p>
          <w:pPr>
            <w:pStyle w:val="Normal150"/>
            <w:spacing w:before="60" w:after="200"/>
            <w:jc w:val="center"/>
          </w:pPr>
          <w:r>
            <w:rPr>
              <w:rFonts w:ascii="arial" w:eastAsia="arial" w:hAnsi="arial" w:cs="arial"/>
              <w:sz w:val="20"/>
            </w:rPr>
            <w:t>Propalästinensische Demonstration in Frankfurt darf stattfinden Die Stadt Frankfurt am Main wollte eine Demonstration verhindern, da sie auf den Jahrestag des H....</w:t>
          </w:r>
        </w:p>
      </w:tc>
    </w:tr>
  </w:tbl>
</w:hdr>
</file>

<file path=word/header4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0"/>
    </w:pPr>
  </w:p>
</w:hdr>
</file>

<file path=word/header4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1"/>
    </w:pPr>
  </w:p>
</w:hdr>
</file>

<file path=word/header4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1"/>
          </w:pPr>
        </w:p>
      </w:tc>
    </w:tr>
    <w:tr>
      <w:tblPrEx>
        <w:tblW w:w="10080" w:type="dxa"/>
        <w:jc w:val="center"/>
        <w:tblLayout w:type="fixed"/>
        <w:tblCellMar>
          <w:left w:w="108" w:type="dxa"/>
          <w:right w:w="108" w:type="dxa"/>
        </w:tblCellMar>
      </w:tblPrEx>
      <w:trPr>
        <w:jc w:val="center"/>
      </w:trPr>
      <w:tc>
        <w:tcPr>
          <w:tcW w:w="10080" w:type="dxa"/>
        </w:tcPr>
        <w:p>
          <w:pPr>
            <w:pStyle w:val="Normal151"/>
            <w:spacing w:before="60" w:after="200"/>
            <w:jc w:val="center"/>
          </w:pPr>
          <w:r>
            <w:rPr>
              <w:rFonts w:ascii="arial" w:eastAsia="arial" w:hAnsi="arial" w:cs="arial"/>
              <w:sz w:val="20"/>
            </w:rPr>
            <w:t>NACHRICHTEN</w:t>
          </w:r>
        </w:p>
      </w:tc>
    </w:tr>
  </w:tbl>
</w:hdr>
</file>

<file path=word/header4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1"/>
    </w:pPr>
  </w:p>
</w:hdr>
</file>

<file path=word/header4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2"/>
    </w:pPr>
  </w:p>
</w:hdr>
</file>

<file path=word/header4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2"/>
          </w:pPr>
        </w:p>
      </w:tc>
    </w:tr>
    <w:tr>
      <w:tblPrEx>
        <w:tblW w:w="10080" w:type="dxa"/>
        <w:jc w:val="center"/>
        <w:tblLayout w:type="fixed"/>
        <w:tblCellMar>
          <w:left w:w="108" w:type="dxa"/>
          <w:right w:w="108" w:type="dxa"/>
        </w:tblCellMar>
      </w:tblPrEx>
      <w:trPr>
        <w:jc w:val="center"/>
      </w:trPr>
      <w:tc>
        <w:tcPr>
          <w:tcW w:w="10080" w:type="dxa"/>
        </w:tcPr>
        <w:p>
          <w:pPr>
            <w:pStyle w:val="Normal152"/>
            <w:spacing w:before="60" w:after="200"/>
            <w:jc w:val="center"/>
          </w:pPr>
          <w:r>
            <w:rPr>
              <w:rFonts w:ascii="arial" w:eastAsia="arial" w:hAnsi="arial" w:cs="arial"/>
              <w:sz w:val="20"/>
            </w:rPr>
            <w:t>Aufgeheizte Stimmung zum Jahrestag des Hamas-Massakers</w:t>
          </w:r>
        </w:p>
      </w:tc>
    </w:tr>
  </w:tbl>
</w:hdr>
</file>

<file path=word/header4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2"/>
    </w:pP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
    </w:pPr>
  </w:p>
</w:hdr>
</file>

<file path=word/header4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3"/>
    </w:pPr>
  </w:p>
</w:hdr>
</file>

<file path=word/header4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3"/>
          </w:pPr>
        </w:p>
      </w:tc>
    </w:tr>
    <w:tr>
      <w:tblPrEx>
        <w:tblW w:w="10080" w:type="dxa"/>
        <w:jc w:val="center"/>
        <w:tblLayout w:type="fixed"/>
        <w:tblCellMar>
          <w:left w:w="108" w:type="dxa"/>
          <w:right w:w="108" w:type="dxa"/>
        </w:tblCellMar>
      </w:tblPrEx>
      <w:trPr>
        <w:jc w:val="center"/>
      </w:trPr>
      <w:tc>
        <w:tcPr>
          <w:tcW w:w="10080" w:type="dxa"/>
        </w:tcPr>
        <w:p>
          <w:pPr>
            <w:pStyle w:val="Normal153"/>
            <w:spacing w:before="60" w:after="200"/>
            <w:jc w:val="center"/>
          </w:pPr>
          <w:r>
            <w:rPr>
              <w:rFonts w:ascii="arial" w:eastAsia="arial" w:hAnsi="arial" w:cs="arial"/>
              <w:sz w:val="20"/>
            </w:rPr>
            <w:t>Demonstrationen zum Jahrestag; In Düsseldorf und vielen anderen deutschen Städten wurde an den Ausbruch des ­Gaza-Kriegs erinnert. Politiker äußern sich mahnend....</w:t>
          </w:r>
        </w:p>
      </w:tc>
    </w:tr>
  </w:tbl>
</w:hdr>
</file>

<file path=word/header4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3"/>
    </w:pPr>
  </w:p>
</w:hdr>
</file>

<file path=word/header4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4"/>
    </w:pPr>
  </w:p>
</w:hdr>
</file>

<file path=word/header4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4"/>
          </w:pPr>
        </w:p>
      </w:tc>
    </w:tr>
    <w:tr>
      <w:tblPrEx>
        <w:tblW w:w="10080" w:type="dxa"/>
        <w:jc w:val="center"/>
        <w:tblLayout w:type="fixed"/>
        <w:tblCellMar>
          <w:left w:w="108" w:type="dxa"/>
          <w:right w:w="108" w:type="dxa"/>
        </w:tblCellMar>
      </w:tblPrEx>
      <w:trPr>
        <w:jc w:val="center"/>
      </w:trPr>
      <w:tc>
        <w:tcPr>
          <w:tcW w:w="10080" w:type="dxa"/>
        </w:tcPr>
        <w:p>
          <w:pPr>
            <w:pStyle w:val="Normal154"/>
            <w:spacing w:before="60" w:after="200"/>
            <w:jc w:val="center"/>
          </w:pPr>
          <w:r>
            <w:rPr>
              <w:rFonts w:ascii="arial" w:eastAsia="arial" w:hAnsi="arial" w:cs="arial"/>
              <w:sz w:val="20"/>
            </w:rPr>
            <w:t>Solidaritätsmarsch in Düsseldorf: ,,Für uns ist nach wie vor der 7. Oktober"</w:t>
          </w:r>
        </w:p>
      </w:tc>
    </w:tr>
  </w:tbl>
</w:hdr>
</file>

<file path=word/header4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4"/>
    </w:pPr>
  </w:p>
</w:hdr>
</file>

<file path=word/header4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5"/>
    </w:pPr>
  </w:p>
</w:hdr>
</file>

<file path=word/header4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5"/>
          </w:pPr>
        </w:p>
      </w:tc>
    </w:tr>
    <w:tr>
      <w:tblPrEx>
        <w:tblW w:w="10080" w:type="dxa"/>
        <w:jc w:val="center"/>
        <w:tblLayout w:type="fixed"/>
        <w:tblCellMar>
          <w:left w:w="108" w:type="dxa"/>
          <w:right w:w="108" w:type="dxa"/>
        </w:tblCellMar>
      </w:tblPrEx>
      <w:trPr>
        <w:jc w:val="center"/>
      </w:trPr>
      <w:tc>
        <w:tcPr>
          <w:tcW w:w="10080" w:type="dxa"/>
        </w:tcPr>
        <w:p>
          <w:pPr>
            <w:pStyle w:val="Normal155"/>
            <w:spacing w:before="60" w:after="200"/>
            <w:jc w:val="center"/>
          </w:pPr>
          <w:r>
            <w:rPr>
              <w:rFonts w:ascii="arial" w:eastAsia="arial" w:hAnsi="arial" w:cs="arial"/>
              <w:sz w:val="20"/>
            </w:rPr>
            <w:t>Furor des Ampelzertrampel, mit der Lok gegen die Mauer, die längste Pubertätskrise der Welt und die Frage nach dem Zuckerbrot wie geht es uns, herr küppersbusch....</w:t>
          </w:r>
        </w:p>
      </w:tc>
    </w:tr>
  </w:tbl>
</w:hdr>
</file>

<file path=word/header4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5"/>
    </w:pPr>
  </w:p>
</w:hdr>
</file>

<file path=word/header4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6"/>
    </w:pP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
          </w:pPr>
        </w:p>
      </w:tc>
    </w:tr>
    <w:tr>
      <w:tblPrEx>
        <w:tblW w:w="10080" w:type="dxa"/>
        <w:jc w:val="center"/>
        <w:tblLayout w:type="fixed"/>
        <w:tblCellMar>
          <w:left w:w="108" w:type="dxa"/>
          <w:right w:w="108" w:type="dxa"/>
        </w:tblCellMar>
      </w:tblPrEx>
      <w:trPr>
        <w:jc w:val="center"/>
      </w:trPr>
      <w:tc>
        <w:tcPr>
          <w:tcW w:w="10080" w:type="dxa"/>
        </w:tcPr>
        <w:p>
          <w:pPr>
            <w:pStyle w:val="Normal15"/>
            <w:spacing w:before="60" w:after="200"/>
            <w:jc w:val="center"/>
          </w:pPr>
          <w:r>
            <w:rPr>
              <w:rFonts w:ascii="arial" w:eastAsia="arial" w:hAnsi="arial" w:cs="arial"/>
              <w:sz w:val="20"/>
            </w:rPr>
            <w:t>Eskalation bei Traditionsdemo Mindestens 20 Festnahmen auf der Luxemburg-Liebknecht-Demonstration. Polizei setzt Pfefferspray und Schlagstöcke ein</w:t>
          </w:r>
        </w:p>
      </w:tc>
    </w:tr>
  </w:tbl>
</w:hdr>
</file>

<file path=word/header4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6"/>
          </w:pPr>
        </w:p>
      </w:tc>
    </w:tr>
    <w:tr>
      <w:tblPrEx>
        <w:tblW w:w="10080" w:type="dxa"/>
        <w:jc w:val="center"/>
        <w:tblLayout w:type="fixed"/>
        <w:tblCellMar>
          <w:left w:w="108" w:type="dxa"/>
          <w:right w:w="108" w:type="dxa"/>
        </w:tblCellMar>
      </w:tblPrEx>
      <w:trPr>
        <w:jc w:val="center"/>
      </w:trPr>
      <w:tc>
        <w:tcPr>
          <w:tcW w:w="10080" w:type="dxa"/>
        </w:tcPr>
        <w:p>
          <w:pPr>
            <w:pStyle w:val="Normal156"/>
            <w:spacing w:before="60" w:after="200"/>
            <w:jc w:val="center"/>
          </w:pPr>
          <w:r>
            <w:rPr>
              <w:rFonts w:ascii="arial" w:eastAsia="arial" w:hAnsi="arial" w:cs="arial"/>
              <w:sz w:val="20"/>
            </w:rPr>
            <w:t>"Das Härteste ist, trotzdem funktionieren zu müssen"</w:t>
          </w:r>
        </w:p>
      </w:tc>
    </w:tr>
  </w:tbl>
</w:hdr>
</file>

<file path=word/header4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6"/>
    </w:pPr>
  </w:p>
</w:hdr>
</file>

<file path=word/header4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7"/>
    </w:pPr>
  </w:p>
</w:hdr>
</file>

<file path=word/header4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7"/>
          </w:pPr>
        </w:p>
      </w:tc>
    </w:tr>
    <w:tr>
      <w:tblPrEx>
        <w:tblW w:w="10080" w:type="dxa"/>
        <w:jc w:val="center"/>
        <w:tblLayout w:type="fixed"/>
        <w:tblCellMar>
          <w:left w:w="108" w:type="dxa"/>
          <w:right w:w="108" w:type="dxa"/>
        </w:tblCellMar>
      </w:tblPrEx>
      <w:trPr>
        <w:jc w:val="center"/>
      </w:trPr>
      <w:tc>
        <w:tcPr>
          <w:tcW w:w="10080" w:type="dxa"/>
        </w:tcPr>
        <w:p>
          <w:pPr>
            <w:pStyle w:val="Normal157"/>
            <w:spacing w:before="60" w:after="200"/>
            <w:jc w:val="center"/>
          </w:pPr>
          <w:r>
            <w:rPr>
              <w:rFonts w:ascii="arial" w:eastAsia="arial" w:hAnsi="arial" w:cs="arial"/>
              <w:sz w:val="20"/>
            </w:rPr>
            <w:t>Jüdische Gemeinde vermisst Solidarität</w:t>
          </w:r>
        </w:p>
      </w:tc>
    </w:tr>
  </w:tbl>
</w:hdr>
</file>

<file path=word/header4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7"/>
    </w:pPr>
  </w:p>
</w:hdr>
</file>

<file path=word/header4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8"/>
    </w:pPr>
  </w:p>
</w:hdr>
</file>

<file path=word/header4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8"/>
          </w:pPr>
        </w:p>
      </w:tc>
    </w:tr>
    <w:tr>
      <w:tblPrEx>
        <w:tblW w:w="10080" w:type="dxa"/>
        <w:jc w:val="center"/>
        <w:tblLayout w:type="fixed"/>
        <w:tblCellMar>
          <w:left w:w="108" w:type="dxa"/>
          <w:right w:w="108" w:type="dxa"/>
        </w:tblCellMar>
      </w:tblPrEx>
      <w:trPr>
        <w:jc w:val="center"/>
      </w:trPr>
      <w:tc>
        <w:tcPr>
          <w:tcW w:w="10080" w:type="dxa"/>
        </w:tcPr>
        <w:p>
          <w:pPr>
            <w:pStyle w:val="Normal158"/>
            <w:spacing w:before="60" w:after="200"/>
            <w:jc w:val="center"/>
          </w:pPr>
          <w:r>
            <w:rPr>
              <w:rFonts w:ascii="arial" w:eastAsia="arial" w:hAnsi="arial" w:cs="arial"/>
              <w:sz w:val="20"/>
            </w:rPr>
            <w:t>Hamas-Terror hat Darmstadt verändert Antisemitische Vorfälle erschüttern das Sicherheitsgefühl von Jüdinnen und Juden. Daniel Neumann und Pro-Israel-Initiativen....</w:t>
          </w:r>
        </w:p>
      </w:tc>
    </w:tr>
  </w:tbl>
</w:hdr>
</file>

<file path=word/header4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8"/>
    </w:pPr>
  </w:p>
</w:hdr>
</file>

<file path=word/header4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9"/>
    </w:pPr>
  </w:p>
</w:hdr>
</file>

<file path=word/header4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9"/>
          </w:pPr>
        </w:p>
      </w:tc>
    </w:tr>
    <w:tr>
      <w:tblPrEx>
        <w:tblW w:w="10080" w:type="dxa"/>
        <w:jc w:val="center"/>
        <w:tblLayout w:type="fixed"/>
        <w:tblCellMar>
          <w:left w:w="108" w:type="dxa"/>
          <w:right w:w="108" w:type="dxa"/>
        </w:tblCellMar>
      </w:tblPrEx>
      <w:trPr>
        <w:jc w:val="center"/>
      </w:trPr>
      <w:tc>
        <w:tcPr>
          <w:tcW w:w="10080" w:type="dxa"/>
        </w:tcPr>
        <w:p>
          <w:pPr>
            <w:pStyle w:val="Normal159"/>
            <w:spacing w:before="60" w:after="200"/>
            <w:jc w:val="center"/>
          </w:pPr>
          <w:r>
            <w:rPr>
              <w:rFonts w:ascii="arial" w:eastAsia="arial" w:hAnsi="arial" w:cs="arial"/>
              <w:sz w:val="20"/>
            </w:rPr>
            <w:t>Wir werden Euch niemals vergessen Noch bevor sie geboren wurden, ermordeten die Terroristen ihre Väter</w:t>
          </w:r>
        </w:p>
      </w:tc>
    </w:tr>
  </w:tbl>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
    </w:pPr>
  </w:p>
</w:hdr>
</file>

<file path=word/header4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9"/>
    </w:pPr>
  </w:p>
</w:hdr>
</file>

<file path=word/header4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0"/>
    </w:pPr>
  </w:p>
</w:hdr>
</file>

<file path=word/header4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0"/>
          </w:pPr>
        </w:p>
      </w:tc>
    </w:tr>
    <w:tr>
      <w:tblPrEx>
        <w:tblW w:w="10080" w:type="dxa"/>
        <w:jc w:val="center"/>
        <w:tblLayout w:type="fixed"/>
        <w:tblCellMar>
          <w:left w:w="108" w:type="dxa"/>
          <w:right w:w="108" w:type="dxa"/>
        </w:tblCellMar>
      </w:tblPrEx>
      <w:trPr>
        <w:jc w:val="center"/>
      </w:trPr>
      <w:tc>
        <w:tcPr>
          <w:tcW w:w="10080" w:type="dxa"/>
        </w:tcPr>
        <w:p>
          <w:pPr>
            <w:pStyle w:val="Normal160"/>
            <w:spacing w:before="60" w:after="200"/>
            <w:jc w:val="center"/>
          </w:pPr>
          <w:r>
            <w:rPr>
              <w:rFonts w:ascii="arial" w:eastAsia="arial" w:hAnsi="arial" w:cs="arial"/>
              <w:sz w:val="20"/>
            </w:rPr>
            <w:t>Demonstrationen zum 7. Oktober</w:t>
          </w:r>
        </w:p>
      </w:tc>
    </w:tr>
  </w:tbl>
</w:hdr>
</file>

<file path=word/header4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0"/>
    </w:pPr>
  </w:p>
</w:hdr>
</file>

<file path=word/header4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1"/>
    </w:pPr>
  </w:p>
</w:hdr>
</file>

<file path=word/header4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1"/>
          </w:pPr>
        </w:p>
      </w:tc>
    </w:tr>
    <w:tr>
      <w:tblPrEx>
        <w:tblW w:w="10080" w:type="dxa"/>
        <w:jc w:val="center"/>
        <w:tblLayout w:type="fixed"/>
        <w:tblCellMar>
          <w:left w:w="108" w:type="dxa"/>
          <w:right w:w="108" w:type="dxa"/>
        </w:tblCellMar>
      </w:tblPrEx>
      <w:trPr>
        <w:jc w:val="center"/>
      </w:trPr>
      <w:tc>
        <w:tcPr>
          <w:tcW w:w="10080" w:type="dxa"/>
        </w:tcPr>
        <w:p>
          <w:pPr>
            <w:pStyle w:val="Normal161"/>
            <w:spacing w:before="60" w:after="200"/>
            <w:jc w:val="center"/>
          </w:pPr>
          <w:r>
            <w:rPr>
              <w:rFonts w:ascii="arial" w:eastAsia="arial" w:hAnsi="arial" w:cs="arial"/>
              <w:sz w:val="20"/>
            </w:rPr>
            <w:t>Verwaltungsgerichtshof entscheidet über Pro-Palästina-Demo</w:t>
          </w:r>
        </w:p>
      </w:tc>
    </w:tr>
  </w:tbl>
</w:hdr>
</file>

<file path=word/header4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1"/>
    </w:pPr>
  </w:p>
</w:hdr>
</file>

<file path=word/header4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2"/>
    </w:pPr>
  </w:p>
</w:hdr>
</file>

<file path=word/header4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2"/>
          </w:pPr>
        </w:p>
      </w:tc>
    </w:tr>
    <w:tr>
      <w:tblPrEx>
        <w:tblW w:w="10080" w:type="dxa"/>
        <w:jc w:val="center"/>
        <w:tblLayout w:type="fixed"/>
        <w:tblCellMar>
          <w:left w:w="108" w:type="dxa"/>
          <w:right w:w="108" w:type="dxa"/>
        </w:tblCellMar>
      </w:tblPrEx>
      <w:trPr>
        <w:jc w:val="center"/>
      </w:trPr>
      <w:tc>
        <w:tcPr>
          <w:tcW w:w="10080" w:type="dxa"/>
        </w:tcPr>
        <w:p>
          <w:pPr>
            <w:pStyle w:val="Normal162"/>
            <w:spacing w:before="60" w:after="200"/>
            <w:jc w:val="center"/>
          </w:pPr>
          <w:r>
            <w:rPr>
              <w:rFonts w:ascii="arial" w:eastAsia="arial" w:hAnsi="arial" w:cs="arial"/>
              <w:sz w:val="20"/>
            </w:rPr>
            <w:t>Tumulte bei Pro-Palästina-Demo</w:t>
          </w:r>
        </w:p>
      </w:tc>
    </w:tr>
  </w:tbl>
</w:hdr>
</file>

<file path=word/header4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2"/>
    </w:pP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
    </w:pPr>
  </w:p>
</w:hdr>
</file>

<file path=word/header4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3"/>
    </w:pPr>
  </w:p>
</w:hdr>
</file>

<file path=word/header4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3"/>
          </w:pPr>
        </w:p>
      </w:tc>
    </w:tr>
    <w:tr>
      <w:tblPrEx>
        <w:tblW w:w="10080" w:type="dxa"/>
        <w:jc w:val="center"/>
        <w:tblLayout w:type="fixed"/>
        <w:tblCellMar>
          <w:left w:w="108" w:type="dxa"/>
          <w:right w:w="108" w:type="dxa"/>
        </w:tblCellMar>
      </w:tblPrEx>
      <w:trPr>
        <w:jc w:val="center"/>
      </w:trPr>
      <w:tc>
        <w:tcPr>
          <w:tcW w:w="10080" w:type="dxa"/>
        </w:tcPr>
        <w:p>
          <w:pPr>
            <w:pStyle w:val="Normal163"/>
            <w:spacing w:before="60" w:after="200"/>
            <w:jc w:val="center"/>
          </w:pPr>
          <w:r>
            <w:rPr>
              <w:rFonts w:ascii="arial" w:eastAsia="arial" w:hAnsi="arial" w:cs="arial"/>
              <w:sz w:val="20"/>
            </w:rPr>
            <w:t>Jahrestag des 7. Oktober Pro-Palästina-Demo in Berlin nach Ausschreitungen abgebrochen</w:t>
          </w:r>
        </w:p>
      </w:tc>
    </w:tr>
  </w:tbl>
</w:hdr>
</file>

<file path=word/header4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3"/>
    </w:pPr>
  </w:p>
</w:hdr>
</file>

<file path=word/header4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4"/>
    </w:pPr>
  </w:p>
</w:hdr>
</file>

<file path=word/header4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4"/>
          </w:pPr>
        </w:p>
      </w:tc>
    </w:tr>
    <w:tr>
      <w:tblPrEx>
        <w:tblW w:w="10080" w:type="dxa"/>
        <w:jc w:val="center"/>
        <w:tblLayout w:type="fixed"/>
        <w:tblCellMar>
          <w:left w:w="108" w:type="dxa"/>
          <w:right w:w="108" w:type="dxa"/>
        </w:tblCellMar>
      </w:tblPrEx>
      <w:trPr>
        <w:jc w:val="center"/>
      </w:trPr>
      <w:tc>
        <w:tcPr>
          <w:tcW w:w="10080" w:type="dxa"/>
        </w:tcPr>
        <w:p>
          <w:pPr>
            <w:pStyle w:val="Normal164"/>
            <w:spacing w:before="60" w:after="200"/>
            <w:jc w:val="center"/>
          </w:pPr>
          <w:r>
            <w:rPr>
              <w:rFonts w:ascii="arial" w:eastAsia="arial" w:hAnsi="arial" w:cs="arial"/>
              <w:sz w:val="20"/>
            </w:rPr>
            <w:t>Kundgebungen zum 7. Oktober Verbotene Parolen in Düsseldorf, Festnahmen nach Pro-Palästina-Demo in Berlin</w:t>
          </w:r>
        </w:p>
      </w:tc>
    </w:tr>
  </w:tbl>
</w:hdr>
</file>

<file path=word/header4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4"/>
    </w:pPr>
  </w:p>
</w:hdr>
</file>

<file path=word/header4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5"/>
    </w:pPr>
  </w:p>
</w:hdr>
</file>

<file path=word/header4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5"/>
          </w:pPr>
        </w:p>
      </w:tc>
    </w:tr>
    <w:tr>
      <w:tblPrEx>
        <w:tblW w:w="10080" w:type="dxa"/>
        <w:jc w:val="center"/>
        <w:tblLayout w:type="fixed"/>
        <w:tblCellMar>
          <w:left w:w="108" w:type="dxa"/>
          <w:right w:w="108" w:type="dxa"/>
        </w:tblCellMar>
      </w:tblPrEx>
      <w:trPr>
        <w:jc w:val="center"/>
      </w:trPr>
      <w:tc>
        <w:tcPr>
          <w:tcW w:w="10080" w:type="dxa"/>
        </w:tcPr>
        <w:p>
          <w:pPr>
            <w:pStyle w:val="Normal165"/>
            <w:spacing w:before="60" w:after="200"/>
            <w:jc w:val="center"/>
          </w:pPr>
          <w:r>
            <w:rPr>
              <w:rFonts w:ascii="arial" w:eastAsia="arial" w:hAnsi="arial" w:cs="arial"/>
              <w:sz w:val="20"/>
            </w:rPr>
            <w:t>Erneut demonstrieren Hunderte Menschen in Berlin</w:t>
          </w:r>
        </w:p>
      </w:tc>
    </w:tr>
  </w:tbl>
</w:hdr>
</file>

<file path=word/header4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5"/>
    </w:pPr>
  </w:p>
</w:hdr>
</file>

<file path=word/header4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6"/>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
          </w:pPr>
        </w:p>
      </w:tc>
    </w:tr>
    <w:tr>
      <w:tblPrEx>
        <w:tblW w:w="10080" w:type="dxa"/>
        <w:jc w:val="center"/>
        <w:tblLayout w:type="fixed"/>
        <w:tblCellMar>
          <w:left w:w="108" w:type="dxa"/>
          <w:right w:w="108" w:type="dxa"/>
        </w:tblCellMar>
      </w:tblPrEx>
      <w:trPr>
        <w:jc w:val="center"/>
      </w:trPr>
      <w:tc>
        <w:tcPr>
          <w:tcW w:w="10080" w:type="dxa"/>
        </w:tcPr>
        <w:p>
          <w:pPr>
            <w:pStyle w:val="Normal1"/>
            <w:spacing w:before="60" w:after="200"/>
            <w:jc w:val="center"/>
          </w:pPr>
          <w:r>
            <w:rPr>
              <w:rFonts w:ascii="arial" w:eastAsia="arial" w:hAnsi="arial" w:cs="arial"/>
              <w:sz w:val="20"/>
            </w:rPr>
            <w:t>Haben Großbritannien und die USA wirklich einen Protest im Jemen bombardiert?</w:t>
          </w:r>
        </w:p>
      </w:tc>
    </w:tr>
  </w:tbl>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
          </w:pPr>
        </w:p>
      </w:tc>
    </w:tr>
    <w:tr>
      <w:tblPrEx>
        <w:tblW w:w="10080" w:type="dxa"/>
        <w:jc w:val="center"/>
        <w:tblLayout w:type="fixed"/>
        <w:tblCellMar>
          <w:left w:w="108" w:type="dxa"/>
          <w:right w:w="108" w:type="dxa"/>
        </w:tblCellMar>
      </w:tblPrEx>
      <w:trPr>
        <w:jc w:val="center"/>
      </w:trPr>
      <w:tc>
        <w:tcPr>
          <w:tcW w:w="10080" w:type="dxa"/>
        </w:tcPr>
        <w:p>
          <w:pPr>
            <w:pStyle w:val="Normal16"/>
            <w:spacing w:before="60" w:after="200"/>
            <w:jc w:val="center"/>
          </w:pPr>
          <w:r>
            <w:rPr>
              <w:rFonts w:ascii="arial" w:eastAsia="arial" w:hAnsi="arial" w:cs="arial"/>
              <w:sz w:val="20"/>
            </w:rPr>
            <w:t>Bei Rosa-Luxemburg-Aufmarsch in Berlin Israel-Hasser greifen Polizisten mit Fahnenstangen an</w:t>
          </w:r>
        </w:p>
      </w:tc>
    </w:tr>
  </w:tbl>
</w:hdr>
</file>

<file path=word/header5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6"/>
          </w:pPr>
        </w:p>
      </w:tc>
    </w:tr>
    <w:tr>
      <w:tblPrEx>
        <w:tblW w:w="10080" w:type="dxa"/>
        <w:jc w:val="center"/>
        <w:tblLayout w:type="fixed"/>
        <w:tblCellMar>
          <w:left w:w="108" w:type="dxa"/>
          <w:right w:w="108" w:type="dxa"/>
        </w:tblCellMar>
      </w:tblPrEx>
      <w:trPr>
        <w:jc w:val="center"/>
      </w:trPr>
      <w:tc>
        <w:tcPr>
          <w:tcW w:w="10080" w:type="dxa"/>
        </w:tcPr>
        <w:p>
          <w:pPr>
            <w:pStyle w:val="Normal166"/>
            <w:spacing w:before="60" w:after="200"/>
            <w:jc w:val="center"/>
          </w:pPr>
          <w:r>
            <w:rPr>
              <w:rFonts w:ascii="arial" w:eastAsia="arial" w:hAnsi="arial" w:cs="arial"/>
              <w:sz w:val="20"/>
            </w:rPr>
            <w:t>Demos rund um Jahrestag des Massakers</w:t>
          </w:r>
        </w:p>
      </w:tc>
    </w:tr>
  </w:tbl>
</w:hdr>
</file>

<file path=word/header5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6"/>
    </w:pPr>
  </w:p>
</w:hdr>
</file>

<file path=word/header5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7"/>
    </w:pPr>
  </w:p>
</w:hdr>
</file>

<file path=word/header5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7"/>
          </w:pPr>
        </w:p>
      </w:tc>
    </w:tr>
    <w:tr>
      <w:tblPrEx>
        <w:tblW w:w="10080" w:type="dxa"/>
        <w:jc w:val="center"/>
        <w:tblLayout w:type="fixed"/>
        <w:tblCellMar>
          <w:left w:w="108" w:type="dxa"/>
          <w:right w:w="108" w:type="dxa"/>
        </w:tblCellMar>
      </w:tblPrEx>
      <w:trPr>
        <w:jc w:val="center"/>
      </w:trPr>
      <w:tc>
        <w:tcPr>
          <w:tcW w:w="10080" w:type="dxa"/>
        </w:tcPr>
        <w:p>
          <w:pPr>
            <w:pStyle w:val="Normal167"/>
            <w:spacing w:before="60" w:after="200"/>
            <w:jc w:val="center"/>
          </w:pPr>
          <w:r>
            <w:rPr>
              <w:rFonts w:ascii="arial" w:eastAsia="arial" w:hAnsi="arial" w:cs="arial"/>
              <w:sz w:val="20"/>
            </w:rPr>
            <w:t>Köln im Ausnahmezustand Erst der Marathon, dann die Demos</w:t>
          </w:r>
        </w:p>
      </w:tc>
    </w:tr>
  </w:tbl>
</w:hdr>
</file>

<file path=word/header5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7"/>
    </w:pPr>
  </w:p>
</w:hdr>
</file>

<file path=word/header5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8"/>
    </w:pPr>
  </w:p>
</w:hdr>
</file>

<file path=word/header5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8"/>
          </w:pPr>
        </w:p>
      </w:tc>
    </w:tr>
    <w:tr>
      <w:tblPrEx>
        <w:tblW w:w="10080" w:type="dxa"/>
        <w:jc w:val="center"/>
        <w:tblLayout w:type="fixed"/>
        <w:tblCellMar>
          <w:left w:w="108" w:type="dxa"/>
          <w:right w:w="108" w:type="dxa"/>
        </w:tblCellMar>
      </w:tblPrEx>
      <w:trPr>
        <w:jc w:val="center"/>
      </w:trPr>
      <w:tc>
        <w:tcPr>
          <w:tcW w:w="10080" w:type="dxa"/>
        </w:tcPr>
        <w:p>
          <w:pPr>
            <w:pStyle w:val="Normal168"/>
            <w:spacing w:before="60" w:after="200"/>
            <w:jc w:val="center"/>
          </w:pPr>
          <w:r>
            <w:rPr>
              <w:rFonts w:ascii="arial" w:eastAsia="arial" w:hAnsi="arial" w:cs="arial"/>
              <w:sz w:val="20"/>
            </w:rPr>
            <w:t>Wie kann das sein? Gericht erlaubt Demo, die Terror gegen Israel feiert</w:t>
          </w:r>
        </w:p>
      </w:tc>
    </w:tr>
  </w:tbl>
</w:hdr>
</file>

<file path=word/header5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8"/>
    </w:pPr>
  </w:p>
</w:hdr>
</file>

<file path=word/header5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9"/>
    </w:pPr>
  </w:p>
</w:hdr>
</file>

<file path=word/header5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9"/>
          </w:pPr>
        </w:p>
      </w:tc>
    </w:tr>
    <w:tr>
      <w:tblPrEx>
        <w:tblW w:w="10080" w:type="dxa"/>
        <w:jc w:val="center"/>
        <w:tblLayout w:type="fixed"/>
        <w:tblCellMar>
          <w:left w:w="108" w:type="dxa"/>
          <w:right w:w="108" w:type="dxa"/>
        </w:tblCellMar>
      </w:tblPrEx>
      <w:trPr>
        <w:jc w:val="center"/>
      </w:trPr>
      <w:tc>
        <w:tcPr>
          <w:tcW w:w="10080" w:type="dxa"/>
        </w:tcPr>
        <w:p>
          <w:pPr>
            <w:pStyle w:val="Normal169"/>
            <w:spacing w:before="60" w:after="200"/>
            <w:jc w:val="center"/>
          </w:pPr>
          <w:r>
            <w:rPr>
              <w:rFonts w:ascii="arial" w:eastAsia="arial" w:hAnsi="arial" w:cs="arial"/>
              <w:sz w:val="20"/>
            </w:rPr>
            <w:t>Tausende demonstrieren in München gegen Antisemitismus Vor dem Jahrestag des 7. Oktober setzen in München Tausende ein Zeichen gegen Antisemitismus. Bei einem P....</w:t>
          </w:r>
        </w:p>
      </w:tc>
    </w:tr>
  </w:tbl>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
    </w:pPr>
  </w:p>
</w:hdr>
</file>

<file path=word/header5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9"/>
    </w:pPr>
  </w:p>
</w:hdr>
</file>

<file path=word/header5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0"/>
    </w:pPr>
  </w:p>
</w:hdr>
</file>

<file path=word/header5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0"/>
          </w:pPr>
        </w:p>
      </w:tc>
    </w:tr>
    <w:tr>
      <w:tblPrEx>
        <w:tblW w:w="10080" w:type="dxa"/>
        <w:jc w:val="center"/>
        <w:tblLayout w:type="fixed"/>
        <w:tblCellMar>
          <w:left w:w="108" w:type="dxa"/>
          <w:right w:w="108" w:type="dxa"/>
        </w:tblCellMar>
      </w:tblPrEx>
      <w:trPr>
        <w:jc w:val="center"/>
      </w:trPr>
      <w:tc>
        <w:tcPr>
          <w:tcW w:w="10080" w:type="dxa"/>
        </w:tcPr>
        <w:p>
          <w:pPr>
            <w:pStyle w:val="Normal170"/>
            <w:spacing w:before="60" w:after="200"/>
            <w:jc w:val="center"/>
          </w:pPr>
          <w:r>
            <w:rPr>
              <w:rFonts w:ascii="arial" w:eastAsia="arial" w:hAnsi="arial" w:cs="arial"/>
              <w:sz w:val="20"/>
            </w:rPr>
            <w:t>Botschafter und Zentralratspräsident zum Gedenken in München</w:t>
          </w:r>
        </w:p>
      </w:tc>
    </w:tr>
  </w:tbl>
</w:hdr>
</file>

<file path=word/header5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0"/>
    </w:pPr>
  </w:p>
</w:hdr>
</file>

<file path=word/header5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1"/>
    </w:pPr>
  </w:p>
</w:hdr>
</file>

<file path=word/header5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1"/>
          </w:pPr>
        </w:p>
      </w:tc>
    </w:tr>
    <w:tr>
      <w:tblPrEx>
        <w:tblW w:w="10080" w:type="dxa"/>
        <w:jc w:val="center"/>
        <w:tblLayout w:type="fixed"/>
        <w:tblCellMar>
          <w:left w:w="108" w:type="dxa"/>
          <w:right w:w="108" w:type="dxa"/>
        </w:tblCellMar>
      </w:tblPrEx>
      <w:trPr>
        <w:jc w:val="center"/>
      </w:trPr>
      <w:tc>
        <w:tcPr>
          <w:tcW w:w="10080" w:type="dxa"/>
        </w:tcPr>
        <w:p>
          <w:pPr>
            <w:pStyle w:val="Normal171"/>
            <w:spacing w:before="60" w:after="200"/>
            <w:jc w:val="center"/>
          </w:pPr>
          <w:r>
            <w:rPr>
              <w:rFonts w:ascii="arial" w:eastAsia="arial" w:hAnsi="arial" w:cs="arial"/>
              <w:sz w:val="20"/>
            </w:rPr>
            <w:t>Tumulte bei Pro-Palästina-Demo - Stein- und Flaschenwürfe</w:t>
          </w:r>
        </w:p>
      </w:tc>
    </w:tr>
  </w:tbl>
</w:hdr>
</file>

<file path=word/header5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1"/>
    </w:pPr>
  </w:p>
</w:hdr>
</file>

<file path=word/header5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2"/>
    </w:pPr>
  </w:p>
</w:hdr>
</file>

<file path=word/header5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2"/>
          </w:pPr>
        </w:p>
      </w:tc>
    </w:tr>
    <w:tr>
      <w:tblPrEx>
        <w:tblW w:w="10080" w:type="dxa"/>
        <w:jc w:val="center"/>
        <w:tblLayout w:type="fixed"/>
        <w:tblCellMar>
          <w:left w:w="108" w:type="dxa"/>
          <w:right w:w="108" w:type="dxa"/>
        </w:tblCellMar>
      </w:tblPrEx>
      <w:trPr>
        <w:jc w:val="center"/>
      </w:trPr>
      <w:tc>
        <w:tcPr>
          <w:tcW w:w="10080" w:type="dxa"/>
        </w:tcPr>
        <w:p>
          <w:pPr>
            <w:pStyle w:val="Normal172"/>
            <w:spacing w:before="60" w:after="200"/>
            <w:jc w:val="center"/>
          </w:pPr>
          <w:r>
            <w:rPr>
              <w:rFonts w:ascii="arial" w:eastAsia="arial" w:hAnsi="arial" w:cs="arial"/>
              <w:sz w:val="20"/>
            </w:rPr>
            <w:t>Eilantrag zur Demo pro Palästina</w:t>
          </w:r>
        </w:p>
      </w:tc>
    </w:tr>
  </w:tbl>
</w:hdr>
</file>

<file path=word/header5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2"/>
    </w:pP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
    </w:pPr>
  </w:p>
</w:hdr>
</file>

<file path=word/header5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3"/>
    </w:pPr>
  </w:p>
</w:hdr>
</file>

<file path=word/header5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3"/>
          </w:pPr>
        </w:p>
      </w:tc>
    </w:tr>
    <w:tr>
      <w:tblPrEx>
        <w:tblW w:w="10080" w:type="dxa"/>
        <w:jc w:val="center"/>
        <w:tblLayout w:type="fixed"/>
        <w:tblCellMar>
          <w:left w:w="108" w:type="dxa"/>
          <w:right w:w="108" w:type="dxa"/>
        </w:tblCellMar>
      </w:tblPrEx>
      <w:trPr>
        <w:jc w:val="center"/>
      </w:trPr>
      <w:tc>
        <w:tcPr>
          <w:tcW w:w="10080" w:type="dxa"/>
        </w:tcPr>
        <w:p>
          <w:pPr>
            <w:pStyle w:val="Normal173"/>
            <w:spacing w:before="60" w:after="200"/>
            <w:jc w:val="center"/>
          </w:pPr>
          <w:r>
            <w:rPr>
              <w:rFonts w:ascii="arial" w:eastAsia="arial" w:hAnsi="arial" w:cs="arial"/>
              <w:sz w:val="20"/>
            </w:rPr>
            <w:t>Bei Pro-Palästina-Demo in Berlin Vater und Tochter von Israel-Hassern angegriffen</w:t>
          </w:r>
        </w:p>
      </w:tc>
    </w:tr>
  </w:tbl>
</w:hdr>
</file>

<file path=word/header5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3"/>
    </w:pPr>
  </w:p>
</w:hdr>
</file>

<file path=word/header5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4"/>
    </w:pPr>
  </w:p>
</w:hdr>
</file>

<file path=word/header5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4"/>
          </w:pPr>
        </w:p>
      </w:tc>
    </w:tr>
    <w:tr>
      <w:tblPrEx>
        <w:tblW w:w="10080" w:type="dxa"/>
        <w:jc w:val="center"/>
        <w:tblLayout w:type="fixed"/>
        <w:tblCellMar>
          <w:left w:w="108" w:type="dxa"/>
          <w:right w:w="108" w:type="dxa"/>
        </w:tblCellMar>
      </w:tblPrEx>
      <w:trPr>
        <w:jc w:val="center"/>
      </w:trPr>
      <w:tc>
        <w:tcPr>
          <w:tcW w:w="10080" w:type="dxa"/>
        </w:tcPr>
        <w:p>
          <w:pPr>
            <w:pStyle w:val="Normal174"/>
            <w:spacing w:before="60" w:after="200"/>
            <w:jc w:val="center"/>
          </w:pPr>
          <w:r>
            <w:rPr>
              <w:rFonts w:ascii="arial" w:eastAsia="arial" w:hAnsi="arial" w:cs="arial"/>
              <w:sz w:val="20"/>
            </w:rPr>
            <w:t>Demonstration für Solidarität mit Israel</w:t>
          </w:r>
        </w:p>
      </w:tc>
    </w:tr>
  </w:tbl>
</w:hdr>
</file>

<file path=word/header5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4"/>
    </w:pPr>
  </w:p>
</w:hdr>
</file>

<file path=word/header5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5"/>
    </w:pPr>
  </w:p>
</w:hdr>
</file>

<file path=word/header5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5"/>
          </w:pPr>
        </w:p>
      </w:tc>
    </w:tr>
    <w:tr>
      <w:tblPrEx>
        <w:tblW w:w="10080" w:type="dxa"/>
        <w:jc w:val="center"/>
        <w:tblLayout w:type="fixed"/>
        <w:tblCellMar>
          <w:left w:w="108" w:type="dxa"/>
          <w:right w:w="108" w:type="dxa"/>
        </w:tblCellMar>
      </w:tblPrEx>
      <w:trPr>
        <w:jc w:val="center"/>
      </w:trPr>
      <w:tc>
        <w:tcPr>
          <w:tcW w:w="10080" w:type="dxa"/>
        </w:tcPr>
        <w:p>
          <w:pPr>
            <w:pStyle w:val="Normal175"/>
            <w:spacing w:before="60" w:after="200"/>
            <w:jc w:val="center"/>
          </w:pPr>
          <w:r>
            <w:rPr>
              <w:rFonts w:ascii="arial" w:eastAsia="arial" w:hAnsi="arial" w:cs="arial"/>
              <w:sz w:val="20"/>
            </w:rPr>
            <w:t>Gericht kassiert Demo-Verbot</w:t>
          </w:r>
        </w:p>
      </w:tc>
    </w:tr>
  </w:tbl>
</w:hdr>
</file>

<file path=word/header5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5"/>
    </w:pPr>
  </w:p>
</w:hdr>
</file>

<file path=word/header5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6"/>
    </w:pP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
          </w:pPr>
        </w:p>
      </w:tc>
    </w:tr>
    <w:tr>
      <w:tblPrEx>
        <w:tblW w:w="10080" w:type="dxa"/>
        <w:jc w:val="center"/>
        <w:tblLayout w:type="fixed"/>
        <w:tblCellMar>
          <w:left w:w="108" w:type="dxa"/>
          <w:right w:w="108" w:type="dxa"/>
        </w:tblCellMar>
      </w:tblPrEx>
      <w:trPr>
        <w:jc w:val="center"/>
      </w:trPr>
      <w:tc>
        <w:tcPr>
          <w:tcW w:w="10080" w:type="dxa"/>
        </w:tcPr>
        <w:p>
          <w:pPr>
            <w:pStyle w:val="Normal17"/>
            <w:spacing w:before="60" w:after="200"/>
            <w:jc w:val="center"/>
          </w:pPr>
          <w:r>
            <w:rPr>
              <w:rFonts w:ascii="arial" w:eastAsia="arial" w:hAnsi="arial" w:cs="arial"/>
              <w:sz w:val="20"/>
            </w:rPr>
            <w:t>Anzeigen und Festnahmen bei Pro-Palästina-Demo am Samstag</w:t>
          </w:r>
        </w:p>
      </w:tc>
    </w:tr>
  </w:tbl>
</w:hdr>
</file>

<file path=word/header5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6"/>
          </w:pPr>
        </w:p>
      </w:tc>
    </w:tr>
    <w:tr>
      <w:tblPrEx>
        <w:tblW w:w="10080" w:type="dxa"/>
        <w:jc w:val="center"/>
        <w:tblLayout w:type="fixed"/>
        <w:tblCellMar>
          <w:left w:w="108" w:type="dxa"/>
          <w:right w:w="108" w:type="dxa"/>
        </w:tblCellMar>
      </w:tblPrEx>
      <w:trPr>
        <w:jc w:val="center"/>
      </w:trPr>
      <w:tc>
        <w:tcPr>
          <w:tcW w:w="10080" w:type="dxa"/>
        </w:tcPr>
        <w:p>
          <w:pPr>
            <w:pStyle w:val="Normal176"/>
            <w:spacing w:before="60" w:after="200"/>
            <w:jc w:val="center"/>
          </w:pPr>
          <w:r>
            <w:rPr>
              <w:rFonts w:ascii="arial" w:eastAsia="arial" w:hAnsi="arial" w:cs="arial"/>
              <w:sz w:val="20"/>
            </w:rPr>
            <w:t>Demos und Mahnwachen zum Jahrestag des Überfalls</w:t>
          </w:r>
        </w:p>
      </w:tc>
    </w:tr>
  </w:tbl>
</w:hdr>
</file>

<file path=word/header5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6"/>
    </w:pPr>
  </w:p>
</w:hdr>
</file>

<file path=word/header5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7"/>
    </w:pPr>
  </w:p>
</w:hdr>
</file>

<file path=word/header5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7"/>
          </w:pPr>
        </w:p>
      </w:tc>
    </w:tr>
    <w:tr>
      <w:tblPrEx>
        <w:tblW w:w="10080" w:type="dxa"/>
        <w:jc w:val="center"/>
        <w:tblLayout w:type="fixed"/>
        <w:tblCellMar>
          <w:left w:w="108" w:type="dxa"/>
          <w:right w:w="108" w:type="dxa"/>
        </w:tblCellMar>
      </w:tblPrEx>
      <w:trPr>
        <w:jc w:val="center"/>
      </w:trPr>
      <w:tc>
        <w:tcPr>
          <w:tcW w:w="10080" w:type="dxa"/>
        </w:tcPr>
        <w:p>
          <w:pPr>
            <w:pStyle w:val="Normal177"/>
            <w:spacing w:before="60" w:after="200"/>
            <w:jc w:val="center"/>
          </w:pPr>
          <w:r>
            <w:rPr>
              <w:rFonts w:ascii="arial" w:eastAsia="arial" w:hAnsi="arial" w:cs="arial"/>
              <w:sz w:val="20"/>
            </w:rPr>
            <w:t>Linke Orte unter Druck Der Krieg zwischen Israel und der Hamas lässt alte Konflikte in der linken Szene wieder aufbrechen. Subkulturelle Zentren, die sich nicht....</w:t>
          </w:r>
        </w:p>
      </w:tc>
    </w:tr>
  </w:tbl>
</w:hdr>
</file>

<file path=word/header5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7"/>
    </w:pPr>
  </w:p>
</w:hdr>
</file>

<file path=word/header5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8"/>
    </w:pPr>
  </w:p>
</w:hdr>
</file>

<file path=word/header5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8"/>
          </w:pPr>
        </w:p>
      </w:tc>
    </w:tr>
    <w:tr>
      <w:tblPrEx>
        <w:tblW w:w="10080" w:type="dxa"/>
        <w:jc w:val="center"/>
        <w:tblLayout w:type="fixed"/>
        <w:tblCellMar>
          <w:left w:w="108" w:type="dxa"/>
          <w:right w:w="108" w:type="dxa"/>
        </w:tblCellMar>
      </w:tblPrEx>
      <w:trPr>
        <w:jc w:val="center"/>
      </w:trPr>
      <w:tc>
        <w:tcPr>
          <w:tcW w:w="10080" w:type="dxa"/>
        </w:tcPr>
        <w:p>
          <w:pPr>
            <w:pStyle w:val="Normal178"/>
            <w:spacing w:before="60" w:after="200"/>
            <w:jc w:val="center"/>
          </w:pPr>
          <w:r>
            <w:rPr>
              <w:rFonts w:ascii="arial" w:eastAsia="arial" w:hAnsi="arial" w:cs="arial"/>
              <w:sz w:val="20"/>
            </w:rPr>
            <w:t>Hamas-Massaker: Demos zum Jahrestag Jüdische Synagogengemeinde hat Sicherheitsvorkehrungen verschärft. Polizei intensiviert am Montag ihre Schutzmaßnahmen</w:t>
          </w:r>
        </w:p>
      </w:tc>
    </w:tr>
  </w:tbl>
</w:hdr>
</file>

<file path=word/header5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8"/>
    </w:pPr>
  </w:p>
</w:hdr>
</file>

<file path=word/header5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9"/>
    </w:pPr>
  </w:p>
</w:hdr>
</file>

<file path=word/header5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9"/>
          </w:pPr>
        </w:p>
      </w:tc>
    </w:tr>
    <w:tr>
      <w:tblPrEx>
        <w:tblW w:w="10080" w:type="dxa"/>
        <w:jc w:val="center"/>
        <w:tblLayout w:type="fixed"/>
        <w:tblCellMar>
          <w:left w:w="108" w:type="dxa"/>
          <w:right w:w="108" w:type="dxa"/>
        </w:tblCellMar>
      </w:tblPrEx>
      <w:trPr>
        <w:jc w:val="center"/>
      </w:trPr>
      <w:tc>
        <w:tcPr>
          <w:tcW w:w="10080" w:type="dxa"/>
        </w:tcPr>
        <w:p>
          <w:pPr>
            <w:pStyle w:val="Normal179"/>
            <w:spacing w:before="60" w:after="200"/>
            <w:jc w:val="center"/>
          </w:pPr>
          <w:r>
            <w:rPr>
              <w:rFonts w:ascii="arial" w:eastAsia="arial" w:hAnsi="arial" w:cs="arial"/>
              <w:sz w:val="20"/>
            </w:rPr>
            <w:t>Es ist ihre Mission Ein Jahr nach dem 7. Oktober 2023 ist Berlin nicht mehr dieselbe Stadt wie vorher. Was trägt die propalästinensische Szene dazu bei? Eine La....</w:t>
          </w:r>
        </w:p>
      </w:tc>
    </w:tr>
  </w:tbl>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
    </w:pPr>
  </w:p>
</w:hdr>
</file>

<file path=word/header5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9"/>
    </w:pPr>
  </w:p>
</w:hdr>
</file>

<file path=word/header5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0"/>
    </w:pPr>
  </w:p>
</w:hdr>
</file>

<file path=word/header5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0"/>
          </w:pPr>
        </w:p>
      </w:tc>
    </w:tr>
    <w:tr>
      <w:tblPrEx>
        <w:tblW w:w="10080" w:type="dxa"/>
        <w:jc w:val="center"/>
        <w:tblLayout w:type="fixed"/>
        <w:tblCellMar>
          <w:left w:w="108" w:type="dxa"/>
          <w:right w:w="108" w:type="dxa"/>
        </w:tblCellMar>
      </w:tblPrEx>
      <w:trPr>
        <w:jc w:val="center"/>
      </w:trPr>
      <w:tc>
        <w:tcPr>
          <w:tcW w:w="10080" w:type="dxa"/>
        </w:tcPr>
        <w:p>
          <w:pPr>
            <w:pStyle w:val="Normal180"/>
            <w:spacing w:before="60" w:after="200"/>
            <w:jc w:val="center"/>
          </w:pPr>
          <w:r>
            <w:rPr>
              <w:rFonts w:ascii="arial" w:eastAsia="arial" w:hAnsi="arial" w:cs="arial"/>
              <w:sz w:val="20"/>
            </w:rPr>
            <w:t>Gericht erlaubt Pro-Palästina-Demo in Frankfurt</w:t>
          </w:r>
        </w:p>
      </w:tc>
    </w:tr>
  </w:tbl>
</w:hdr>
</file>

<file path=word/header5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0"/>
    </w:pPr>
  </w:p>
</w:hdr>
</file>

<file path=word/header5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1"/>
    </w:pPr>
  </w:p>
</w:hdr>
</file>

<file path=word/header5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1"/>
          </w:pPr>
        </w:p>
      </w:tc>
    </w:tr>
    <w:tr>
      <w:tblPrEx>
        <w:tblW w:w="10080" w:type="dxa"/>
        <w:jc w:val="center"/>
        <w:tblLayout w:type="fixed"/>
        <w:tblCellMar>
          <w:left w:w="108" w:type="dxa"/>
          <w:right w:w="108" w:type="dxa"/>
        </w:tblCellMar>
      </w:tblPrEx>
      <w:trPr>
        <w:jc w:val="center"/>
      </w:trPr>
      <w:tc>
        <w:tcPr>
          <w:tcW w:w="10080" w:type="dxa"/>
        </w:tcPr>
        <w:p>
          <w:pPr>
            <w:pStyle w:val="Normal181"/>
            <w:spacing w:before="60" w:after="200"/>
            <w:jc w:val="center"/>
          </w:pPr>
          <w:r>
            <w:rPr>
              <w:rFonts w:ascii="arial" w:eastAsia="arial" w:hAnsi="arial" w:cs="arial"/>
              <w:sz w:val="20"/>
            </w:rPr>
            <w:t>Stadt verbietet Demo für Palästina</w:t>
          </w:r>
        </w:p>
      </w:tc>
    </w:tr>
  </w:tbl>
</w:hdr>
</file>

<file path=word/header5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1"/>
    </w:pPr>
  </w:p>
</w:hdr>
</file>

<file path=word/header5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2"/>
    </w:pPr>
  </w:p>
</w:hdr>
</file>

<file path=word/header5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2"/>
          </w:pPr>
        </w:p>
      </w:tc>
    </w:tr>
    <w:tr>
      <w:tblPrEx>
        <w:tblW w:w="10080" w:type="dxa"/>
        <w:jc w:val="center"/>
        <w:tblLayout w:type="fixed"/>
        <w:tblCellMar>
          <w:left w:w="108" w:type="dxa"/>
          <w:right w:w="108" w:type="dxa"/>
        </w:tblCellMar>
      </w:tblPrEx>
      <w:trPr>
        <w:jc w:val="center"/>
      </w:trPr>
      <w:tc>
        <w:tcPr>
          <w:tcW w:w="10080" w:type="dxa"/>
        </w:tcPr>
        <w:p>
          <w:pPr>
            <w:pStyle w:val="Normal182"/>
            <w:spacing w:before="60" w:after="200"/>
            <w:jc w:val="center"/>
          </w:pPr>
          <w:r>
            <w:rPr>
              <w:rFonts w:ascii="arial" w:eastAsia="arial" w:hAnsi="arial" w:cs="arial"/>
              <w:sz w:val="20"/>
            </w:rPr>
            <w:t>Verwaltungsgericht erlaubt Pro-Palästina-Demo in Frankfurt</w:t>
          </w:r>
        </w:p>
      </w:tc>
    </w:tr>
  </w:tbl>
</w:hdr>
</file>

<file path=word/header5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2"/>
    </w:pP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
    </w:pPr>
  </w:p>
</w:hdr>
</file>

<file path=word/header5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3"/>
    </w:pPr>
  </w:p>
</w:hdr>
</file>

<file path=word/header5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3"/>
          </w:pPr>
        </w:p>
      </w:tc>
    </w:tr>
    <w:tr>
      <w:tblPrEx>
        <w:tblW w:w="10080" w:type="dxa"/>
        <w:jc w:val="center"/>
        <w:tblLayout w:type="fixed"/>
        <w:tblCellMar>
          <w:left w:w="108" w:type="dxa"/>
          <w:right w:w="108" w:type="dxa"/>
        </w:tblCellMar>
      </w:tblPrEx>
      <w:trPr>
        <w:jc w:val="center"/>
      </w:trPr>
      <w:tc>
        <w:tcPr>
          <w:tcW w:w="10080" w:type="dxa"/>
        </w:tcPr>
        <w:p>
          <w:pPr>
            <w:pStyle w:val="Normal183"/>
            <w:spacing w:before="60" w:after="200"/>
            <w:jc w:val="center"/>
          </w:pPr>
          <w:r>
            <w:rPr>
              <w:rFonts w:ascii="arial" w:eastAsia="arial" w:hAnsi="arial" w:cs="arial"/>
              <w:sz w:val="20"/>
            </w:rPr>
            <w:t>Deutsch-Palästinensischer Verein hat Vorbehalte gegen Demos</w:t>
          </w:r>
        </w:p>
      </w:tc>
    </w:tr>
  </w:tbl>
</w:hdr>
</file>

<file path=word/header5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3"/>
    </w:pPr>
  </w:p>
</w:hdr>
</file>

<file path=word/header5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4"/>
    </w:pPr>
  </w:p>
</w:hdr>
</file>

<file path=word/header5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4"/>
          </w:pPr>
        </w:p>
      </w:tc>
    </w:tr>
    <w:tr>
      <w:tblPrEx>
        <w:tblW w:w="10080" w:type="dxa"/>
        <w:jc w:val="center"/>
        <w:tblLayout w:type="fixed"/>
        <w:tblCellMar>
          <w:left w:w="108" w:type="dxa"/>
          <w:right w:w="108" w:type="dxa"/>
        </w:tblCellMar>
      </w:tblPrEx>
      <w:trPr>
        <w:jc w:val="center"/>
      </w:trPr>
      <w:tc>
        <w:tcPr>
          <w:tcW w:w="10080" w:type="dxa"/>
        </w:tcPr>
        <w:p>
          <w:pPr>
            <w:pStyle w:val="Normal184"/>
            <w:spacing w:before="60" w:after="200"/>
            <w:jc w:val="center"/>
          </w:pPr>
          <w:r>
            <w:rPr>
              <w:rFonts w:ascii="arial" w:eastAsia="arial" w:hAnsi="arial" w:cs="arial"/>
              <w:sz w:val="20"/>
            </w:rPr>
            <w:t>Doppelmoral im Kampf gegen Extremisten Wo bleibt die Empörung wie beim Sylt-Video?</w:t>
          </w:r>
        </w:p>
      </w:tc>
    </w:tr>
  </w:tbl>
</w:hdr>
</file>

<file path=word/header5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4"/>
    </w:pPr>
  </w:p>
</w:hdr>
</file>

<file path=word/header5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5"/>
    </w:pPr>
  </w:p>
</w:hdr>
</file>

<file path=word/header5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5"/>
          </w:pPr>
        </w:p>
      </w:tc>
    </w:tr>
    <w:tr>
      <w:tblPrEx>
        <w:tblW w:w="10080" w:type="dxa"/>
        <w:jc w:val="center"/>
        <w:tblLayout w:type="fixed"/>
        <w:tblCellMar>
          <w:left w:w="108" w:type="dxa"/>
          <w:right w:w="108" w:type="dxa"/>
        </w:tblCellMar>
      </w:tblPrEx>
      <w:trPr>
        <w:jc w:val="center"/>
      </w:trPr>
      <w:tc>
        <w:tcPr>
          <w:tcW w:w="10080" w:type="dxa"/>
        </w:tcPr>
        <w:p>
          <w:pPr>
            <w:pStyle w:val="Normal185"/>
            <w:spacing w:before="60" w:after="200"/>
            <w:jc w:val="center"/>
          </w:pPr>
          <w:r>
            <w:rPr>
              <w:rFonts w:ascii="arial" w:eastAsia="arial" w:hAnsi="arial" w:cs="arial"/>
              <w:sz w:val="20"/>
            </w:rPr>
            <w:t>Streit um Frieden</w:t>
          </w:r>
        </w:p>
      </w:tc>
    </w:tr>
  </w:tbl>
</w:hdr>
</file>

<file path=word/header5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5"/>
    </w:pPr>
  </w:p>
</w:hdr>
</file>

<file path=word/header5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6"/>
    </w:pP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
          </w:pPr>
        </w:p>
      </w:tc>
    </w:tr>
    <w:tr>
      <w:tblPrEx>
        <w:tblW w:w="10080" w:type="dxa"/>
        <w:jc w:val="center"/>
        <w:tblLayout w:type="fixed"/>
        <w:tblCellMar>
          <w:left w:w="108" w:type="dxa"/>
          <w:right w:w="108" w:type="dxa"/>
        </w:tblCellMar>
      </w:tblPrEx>
      <w:trPr>
        <w:jc w:val="center"/>
      </w:trPr>
      <w:tc>
        <w:tcPr>
          <w:tcW w:w="10080" w:type="dxa"/>
        </w:tcPr>
        <w:p>
          <w:pPr>
            <w:pStyle w:val="Normal18"/>
            <w:spacing w:before="60" w:after="200"/>
            <w:jc w:val="center"/>
          </w:pPr>
          <w:r>
            <w:rPr>
              <w:rFonts w:ascii="arial" w:eastAsia="arial" w:hAnsi="arial" w:cs="arial"/>
              <w:sz w:val="20"/>
            </w:rPr>
            <w:t>Seit  an Seit  am Bauzaun Auf dem Zentralfriedhof Friedrichsfelde werden am Sonntag wieder Tausende Rosa Luxemburg und Karl Liebknecht gedenken</w:t>
          </w:r>
        </w:p>
      </w:tc>
    </w:tr>
  </w:tbl>
</w:hdr>
</file>

<file path=word/header5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6"/>
          </w:pPr>
        </w:p>
      </w:tc>
    </w:tr>
    <w:tr>
      <w:tblPrEx>
        <w:tblW w:w="10080" w:type="dxa"/>
        <w:jc w:val="center"/>
        <w:tblLayout w:type="fixed"/>
        <w:tblCellMar>
          <w:left w:w="108" w:type="dxa"/>
          <w:right w:w="108" w:type="dxa"/>
        </w:tblCellMar>
      </w:tblPrEx>
      <w:trPr>
        <w:jc w:val="center"/>
      </w:trPr>
      <w:tc>
        <w:tcPr>
          <w:tcW w:w="10080" w:type="dxa"/>
        </w:tcPr>
        <w:p>
          <w:pPr>
            <w:pStyle w:val="Normal186"/>
            <w:spacing w:before="60" w:after="200"/>
            <w:jc w:val="center"/>
          </w:pPr>
          <w:r>
            <w:rPr>
              <w:rFonts w:ascii="arial" w:eastAsia="arial" w:hAnsi="arial" w:cs="arial"/>
              <w:sz w:val="20"/>
            </w:rPr>
            <w:t>Tausende demonstrieren gegen Krieg</w:t>
          </w:r>
        </w:p>
      </w:tc>
    </w:tr>
  </w:tbl>
</w:hdr>
</file>

<file path=word/header5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6"/>
    </w:pPr>
  </w:p>
</w:hdr>
</file>

<file path=word/header5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7"/>
    </w:pPr>
  </w:p>
</w:hdr>
</file>

<file path=word/header5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7"/>
          </w:pPr>
        </w:p>
      </w:tc>
    </w:tr>
    <w:tr>
      <w:tblPrEx>
        <w:tblW w:w="10080" w:type="dxa"/>
        <w:jc w:val="center"/>
        <w:tblLayout w:type="fixed"/>
        <w:tblCellMar>
          <w:left w:w="108" w:type="dxa"/>
          <w:right w:w="108" w:type="dxa"/>
        </w:tblCellMar>
      </w:tblPrEx>
      <w:trPr>
        <w:jc w:val="center"/>
      </w:trPr>
      <w:tc>
        <w:tcPr>
          <w:tcW w:w="10080" w:type="dxa"/>
        </w:tcPr>
        <w:p>
          <w:pPr>
            <w:pStyle w:val="Normal187"/>
            <w:spacing w:before="60" w:after="200"/>
            <w:jc w:val="center"/>
          </w:pPr>
          <w:r>
            <w:rPr>
              <w:rFonts w:ascii="arial" w:eastAsia="arial" w:hAnsi="arial" w:cs="arial"/>
              <w:sz w:val="20"/>
            </w:rPr>
            <w:t>Kein einfacher Auftritt für Stegner</w:t>
          </w:r>
        </w:p>
      </w:tc>
    </w:tr>
  </w:tbl>
</w:hdr>
</file>

<file path=word/header5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7"/>
    </w:pPr>
  </w:p>
</w:hdr>
</file>

<file path=word/header5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8"/>
    </w:pPr>
  </w:p>
</w:hdr>
</file>

<file path=word/header5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8"/>
          </w:pPr>
        </w:p>
      </w:tc>
    </w:tr>
    <w:tr>
      <w:tblPrEx>
        <w:tblW w:w="10080" w:type="dxa"/>
        <w:jc w:val="center"/>
        <w:tblLayout w:type="fixed"/>
        <w:tblCellMar>
          <w:left w:w="108" w:type="dxa"/>
          <w:right w:w="108" w:type="dxa"/>
        </w:tblCellMar>
      </w:tblPrEx>
      <w:trPr>
        <w:jc w:val="center"/>
      </w:trPr>
      <w:tc>
        <w:tcPr>
          <w:tcW w:w="10080" w:type="dxa"/>
        </w:tcPr>
        <w:p>
          <w:pPr>
            <w:pStyle w:val="Normal188"/>
            <w:spacing w:before="60" w:after="200"/>
            <w:jc w:val="center"/>
          </w:pPr>
          <w:r>
            <w:rPr>
              <w:rFonts w:ascii="arial" w:eastAsia="arial" w:hAnsi="arial" w:cs="arial"/>
              <w:sz w:val="20"/>
            </w:rPr>
            <w:t>Pro-Palästina-Demo verboten</w:t>
          </w:r>
        </w:p>
      </w:tc>
    </w:tr>
  </w:tbl>
</w:hdr>
</file>

<file path=word/header5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8"/>
    </w:pPr>
  </w:p>
</w:hdr>
</file>

<file path=word/header5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9"/>
    </w:pPr>
  </w:p>
</w:hdr>
</file>

<file path=word/header5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9"/>
          </w:pPr>
        </w:p>
      </w:tc>
    </w:tr>
    <w:tr>
      <w:tblPrEx>
        <w:tblW w:w="10080" w:type="dxa"/>
        <w:jc w:val="center"/>
        <w:tblLayout w:type="fixed"/>
        <w:tblCellMar>
          <w:left w:w="108" w:type="dxa"/>
          <w:right w:w="108" w:type="dxa"/>
        </w:tblCellMar>
      </w:tblPrEx>
      <w:trPr>
        <w:jc w:val="center"/>
      </w:trPr>
      <w:tc>
        <w:tcPr>
          <w:tcW w:w="10080" w:type="dxa"/>
        </w:tcPr>
        <w:p>
          <w:pPr>
            <w:pStyle w:val="Normal189"/>
            <w:spacing w:before="60" w:after="200"/>
            <w:jc w:val="center"/>
          </w:pPr>
          <w:r>
            <w:rPr>
              <w:rFonts w:ascii="arial" w:eastAsia="arial" w:hAnsi="arial" w:cs="arial"/>
              <w:sz w:val="20"/>
            </w:rPr>
            <w:t>Frankfurt verbietet Pro-Palästina-Demo am 7.Oktober</w:t>
          </w:r>
        </w:p>
      </w:tc>
    </w:tr>
  </w:tbl>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
    </w:pPr>
  </w:p>
</w:hdr>
</file>

<file path=word/header5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9"/>
    </w:pPr>
  </w:p>
</w:hdr>
</file>

<file path=word/header5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0"/>
    </w:pPr>
  </w:p>
</w:hdr>
</file>

<file path=word/header5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0"/>
          </w:pPr>
        </w:p>
      </w:tc>
    </w:tr>
    <w:tr>
      <w:tblPrEx>
        <w:tblW w:w="10080" w:type="dxa"/>
        <w:jc w:val="center"/>
        <w:tblLayout w:type="fixed"/>
        <w:tblCellMar>
          <w:left w:w="108" w:type="dxa"/>
          <w:right w:w="108" w:type="dxa"/>
        </w:tblCellMar>
      </w:tblPrEx>
      <w:trPr>
        <w:jc w:val="center"/>
      </w:trPr>
      <w:tc>
        <w:tcPr>
          <w:tcW w:w="10080" w:type="dxa"/>
        </w:tcPr>
        <w:p>
          <w:pPr>
            <w:pStyle w:val="Normal190"/>
            <w:spacing w:before="60" w:after="200"/>
            <w:jc w:val="center"/>
          </w:pPr>
          <w:r>
            <w:rPr>
              <w:rFonts w:ascii="arial" w:eastAsia="arial" w:hAnsi="arial" w:cs="arial"/>
              <w:sz w:val="20"/>
            </w:rPr>
            <w:t>No Headline In Original</w:t>
          </w:r>
        </w:p>
      </w:tc>
    </w:tr>
  </w:tbl>
</w:hdr>
</file>

<file path=word/header5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0"/>
    </w:pPr>
  </w:p>
</w:hdr>
</file>

<file path=word/header5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1"/>
    </w:pPr>
  </w:p>
</w:hdr>
</file>

<file path=word/header5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1"/>
          </w:pPr>
        </w:p>
      </w:tc>
    </w:tr>
    <w:tr>
      <w:tblPrEx>
        <w:tblW w:w="10080" w:type="dxa"/>
        <w:jc w:val="center"/>
        <w:tblLayout w:type="fixed"/>
        <w:tblCellMar>
          <w:left w:w="108" w:type="dxa"/>
          <w:right w:w="108" w:type="dxa"/>
        </w:tblCellMar>
      </w:tblPrEx>
      <w:trPr>
        <w:jc w:val="center"/>
      </w:trPr>
      <w:tc>
        <w:tcPr>
          <w:tcW w:w="10080" w:type="dxa"/>
        </w:tcPr>
        <w:p>
          <w:pPr>
            <w:pStyle w:val="Normal191"/>
            <w:spacing w:before="60" w:after="200"/>
            <w:jc w:val="center"/>
          </w:pPr>
          <w:r>
            <w:rPr>
              <w:rFonts w:ascii="arial" w:eastAsia="arial" w:hAnsi="arial" w:cs="arial"/>
              <w:sz w:val="20"/>
            </w:rPr>
            <w:t>Brandattacke auf Polizeiwagen nach Palästina-Demo in Wedding</w:t>
          </w:r>
        </w:p>
      </w:tc>
    </w:tr>
  </w:tbl>
</w:hdr>
</file>

<file path=word/header5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1"/>
    </w:pPr>
  </w:p>
</w:hdr>
</file>

<file path=word/header5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2"/>
    </w:pPr>
  </w:p>
</w:hdr>
</file>

<file path=word/header5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2"/>
          </w:pPr>
        </w:p>
      </w:tc>
    </w:tr>
    <w:tr>
      <w:tblPrEx>
        <w:tblW w:w="10080" w:type="dxa"/>
        <w:jc w:val="center"/>
        <w:tblLayout w:type="fixed"/>
        <w:tblCellMar>
          <w:left w:w="108" w:type="dxa"/>
          <w:right w:w="108" w:type="dxa"/>
        </w:tblCellMar>
      </w:tblPrEx>
      <w:trPr>
        <w:jc w:val="center"/>
      </w:trPr>
      <w:tc>
        <w:tcPr>
          <w:tcW w:w="10080" w:type="dxa"/>
        </w:tcPr>
        <w:p>
          <w:pPr>
            <w:pStyle w:val="Normal192"/>
            <w:spacing w:before="60" w:after="200"/>
            <w:jc w:val="center"/>
          </w:pPr>
          <w:r>
            <w:rPr>
              <w:rFonts w:ascii="arial" w:eastAsia="arial" w:hAnsi="arial" w:cs="arial"/>
              <w:sz w:val="20"/>
            </w:rPr>
            <w:t>Frankfurt verbietet Pro-Palästina-Demo am 7. Oktober</w:t>
          </w:r>
        </w:p>
      </w:tc>
    </w:tr>
  </w:tbl>
</w:hdr>
</file>

<file path=word/header5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2"/>
    </w:pP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
    </w:pPr>
  </w:p>
</w:hdr>
</file>

<file path=word/header5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3"/>
    </w:pPr>
  </w:p>
</w:hdr>
</file>

<file path=word/header5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3"/>
          </w:pPr>
        </w:p>
      </w:tc>
    </w:tr>
    <w:tr>
      <w:tblPrEx>
        <w:tblW w:w="10080" w:type="dxa"/>
        <w:jc w:val="center"/>
        <w:tblLayout w:type="fixed"/>
        <w:tblCellMar>
          <w:left w:w="108" w:type="dxa"/>
          <w:right w:w="108" w:type="dxa"/>
        </w:tblCellMar>
      </w:tblPrEx>
      <w:trPr>
        <w:jc w:val="center"/>
      </w:trPr>
      <w:tc>
        <w:tcPr>
          <w:tcW w:w="10080" w:type="dxa"/>
        </w:tcPr>
        <w:p>
          <w:pPr>
            <w:pStyle w:val="Normal193"/>
            <w:spacing w:before="60" w:after="200"/>
            <w:jc w:val="center"/>
          </w:pPr>
          <w:r>
            <w:rPr>
              <w:rFonts w:ascii="arial" w:eastAsia="arial" w:hAnsi="arial" w:cs="arial"/>
              <w:sz w:val="20"/>
            </w:rPr>
            <w:t>Jahrestag des Hamas-Massaker am 7. Oktober Frankfurt verbietet Hass-Demo gegen Israel</w:t>
          </w:r>
        </w:p>
      </w:tc>
    </w:tr>
  </w:tbl>
</w:hdr>
</file>

<file path=word/header5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3"/>
    </w:pPr>
  </w:p>
</w:hdr>
</file>

<file path=word/header5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4"/>
    </w:pPr>
  </w:p>
</w:hdr>
</file>

<file path=word/header5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4"/>
          </w:pPr>
        </w:p>
      </w:tc>
    </w:tr>
    <w:tr>
      <w:tblPrEx>
        <w:tblW w:w="10080" w:type="dxa"/>
        <w:jc w:val="center"/>
        <w:tblLayout w:type="fixed"/>
        <w:tblCellMar>
          <w:left w:w="108" w:type="dxa"/>
          <w:right w:w="108" w:type="dxa"/>
        </w:tblCellMar>
      </w:tblPrEx>
      <w:trPr>
        <w:jc w:val="center"/>
      </w:trPr>
      <w:tc>
        <w:tcPr>
          <w:tcW w:w="10080" w:type="dxa"/>
        </w:tcPr>
        <w:p>
          <w:pPr>
            <w:pStyle w:val="Normal194"/>
            <w:spacing w:before="60" w:after="200"/>
            <w:jc w:val="center"/>
          </w:pPr>
          <w:r>
            <w:rPr>
              <w:rFonts w:ascii="arial" w:eastAsia="arial" w:hAnsi="arial" w:cs="arial"/>
              <w:sz w:val="20"/>
            </w:rPr>
            <w:t>Brandattacke auf Polizeiwagen   Frau in Untersuchungshaft</w:t>
          </w:r>
        </w:p>
      </w:tc>
    </w:tr>
  </w:tbl>
</w:hdr>
</file>

<file path=word/header5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4"/>
    </w:pPr>
  </w:p>
</w:hdr>
</file>

<file path=word/header5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5"/>
    </w:pPr>
  </w:p>
</w:hdr>
</file>

<file path=word/header5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5"/>
          </w:pPr>
        </w:p>
      </w:tc>
    </w:tr>
    <w:tr>
      <w:tblPrEx>
        <w:tblW w:w="10080" w:type="dxa"/>
        <w:jc w:val="center"/>
        <w:tblLayout w:type="fixed"/>
        <w:tblCellMar>
          <w:left w:w="108" w:type="dxa"/>
          <w:right w:w="108" w:type="dxa"/>
        </w:tblCellMar>
      </w:tblPrEx>
      <w:trPr>
        <w:jc w:val="center"/>
      </w:trPr>
      <w:tc>
        <w:tcPr>
          <w:tcW w:w="10080" w:type="dxa"/>
        </w:tcPr>
        <w:p>
          <w:pPr>
            <w:pStyle w:val="Normal195"/>
            <w:spacing w:before="60" w:after="200"/>
            <w:jc w:val="center"/>
          </w:pPr>
          <w:r>
            <w:rPr>
              <w:rFonts w:ascii="arial" w:eastAsia="arial" w:hAnsi="arial" w:cs="arial"/>
              <w:sz w:val="20"/>
            </w:rPr>
            <w:t>Sie feierte den Raketen-Angriff der Mullahs Yasemin, das Berliner Gesicht des Israel-Hasses</w:t>
          </w:r>
        </w:p>
      </w:tc>
    </w:tr>
  </w:tbl>
</w:hdr>
</file>

<file path=word/header5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5"/>
    </w:pPr>
  </w:p>
</w:hdr>
</file>

<file path=word/header5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6"/>
    </w:pP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
          </w:pPr>
        </w:p>
      </w:tc>
    </w:tr>
    <w:tr>
      <w:tblPrEx>
        <w:tblW w:w="10080" w:type="dxa"/>
        <w:jc w:val="center"/>
        <w:tblLayout w:type="fixed"/>
        <w:tblCellMar>
          <w:left w:w="108" w:type="dxa"/>
          <w:right w:w="108" w:type="dxa"/>
        </w:tblCellMar>
      </w:tblPrEx>
      <w:trPr>
        <w:jc w:val="center"/>
      </w:trPr>
      <w:tc>
        <w:tcPr>
          <w:tcW w:w="10080" w:type="dxa"/>
        </w:tcPr>
        <w:p>
          <w:pPr>
            <w:pStyle w:val="Normal19"/>
            <w:spacing w:before="60" w:after="200"/>
            <w:jc w:val="center"/>
          </w:pPr>
          <w:r>
            <w:rPr>
              <w:rFonts w:ascii="arial" w:eastAsia="arial" w:hAnsi="arial" w:cs="arial"/>
              <w:sz w:val="20"/>
            </w:rPr>
            <w:t>Hamas-Propaganda in Darmstadt Nach Judenhass auf Weihnachtsmarkt   Kirche suspendiert Pfarrer</w:t>
          </w:r>
        </w:p>
      </w:tc>
    </w:tr>
  </w:tbl>
</w:hdr>
</file>

<file path=word/header5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6"/>
          </w:pPr>
        </w:p>
      </w:tc>
    </w:tr>
    <w:tr>
      <w:tblPrEx>
        <w:tblW w:w="10080" w:type="dxa"/>
        <w:jc w:val="center"/>
        <w:tblLayout w:type="fixed"/>
        <w:tblCellMar>
          <w:left w:w="108" w:type="dxa"/>
          <w:right w:w="108" w:type="dxa"/>
        </w:tblCellMar>
      </w:tblPrEx>
      <w:trPr>
        <w:jc w:val="center"/>
      </w:trPr>
      <w:tc>
        <w:tcPr>
          <w:tcW w:w="10080" w:type="dxa"/>
        </w:tcPr>
        <w:p>
          <w:pPr>
            <w:pStyle w:val="Normal196"/>
            <w:spacing w:before="60" w:after="200"/>
            <w:jc w:val="center"/>
          </w:pPr>
          <w:r>
            <w:rPr>
              <w:rFonts w:ascii="arial" w:eastAsia="arial" w:hAnsi="arial" w:cs="arial"/>
              <w:sz w:val="20"/>
            </w:rPr>
            <w:t>Pro-Palästina-Demo für 7. Oktober angemeldet</w:t>
          </w:r>
        </w:p>
      </w:tc>
    </w:tr>
  </w:tbl>
</w:hdr>
</file>

<file path=word/header5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6"/>
    </w:pPr>
  </w:p>
</w:hdr>
</file>

<file path=word/header5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7"/>
    </w:pPr>
  </w:p>
</w:hdr>
</file>

<file path=word/header5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7"/>
          </w:pPr>
        </w:p>
      </w:tc>
    </w:tr>
    <w:tr>
      <w:tblPrEx>
        <w:tblW w:w="10080" w:type="dxa"/>
        <w:jc w:val="center"/>
        <w:tblLayout w:type="fixed"/>
        <w:tblCellMar>
          <w:left w:w="108" w:type="dxa"/>
          <w:right w:w="108" w:type="dxa"/>
        </w:tblCellMar>
      </w:tblPrEx>
      <w:trPr>
        <w:jc w:val="center"/>
      </w:trPr>
      <w:tc>
        <w:tcPr>
          <w:tcW w:w="10080" w:type="dxa"/>
        </w:tcPr>
        <w:p>
          <w:pPr>
            <w:pStyle w:val="Normal197"/>
            <w:spacing w:before="60" w:after="200"/>
            <w:jc w:val="center"/>
          </w:pPr>
          <w:r>
            <w:rPr>
              <w:rFonts w:ascii="arial" w:eastAsia="arial" w:hAnsi="arial" w:cs="arial"/>
              <w:sz w:val="20"/>
            </w:rPr>
            <w:t>„Das ist nicht mehr mein Land“</w:t>
          </w:r>
        </w:p>
      </w:tc>
    </w:tr>
  </w:tbl>
</w:hdr>
</file>

<file path=word/header5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7"/>
    </w:pPr>
  </w:p>
</w:hdr>
</file>

<file path=word/header5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8"/>
    </w:pPr>
  </w:p>
</w:hdr>
</file>

<file path=word/header5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8"/>
          </w:pPr>
        </w:p>
      </w:tc>
    </w:tr>
    <w:tr>
      <w:tblPrEx>
        <w:tblW w:w="10080" w:type="dxa"/>
        <w:jc w:val="center"/>
        <w:tblLayout w:type="fixed"/>
        <w:tblCellMar>
          <w:left w:w="108" w:type="dxa"/>
          <w:right w:w="108" w:type="dxa"/>
        </w:tblCellMar>
      </w:tblPrEx>
      <w:trPr>
        <w:jc w:val="center"/>
      </w:trPr>
      <w:tc>
        <w:tcPr>
          <w:tcW w:w="10080" w:type="dxa"/>
        </w:tcPr>
        <w:p>
          <w:pPr>
            <w:pStyle w:val="Normal198"/>
            <w:spacing w:before="60" w:after="200"/>
            <w:jc w:val="center"/>
          </w:pPr>
          <w:r>
            <w:rPr>
              <w:rFonts w:ascii="arial" w:eastAsia="arial" w:hAnsi="arial" w:cs="arial"/>
              <w:sz w:val="20"/>
            </w:rPr>
            <w:t>Wieder allein Am Jahrestag des Überfalls der Hamas gibt es für deutsche Juden kaum noch Mitgefühl. Warum bloß? VON SASCHA CHAIMOWICZ</w:t>
          </w:r>
        </w:p>
      </w:tc>
    </w:tr>
  </w:tbl>
</w:hdr>
</file>

<file path=word/header5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8"/>
    </w:pPr>
  </w:p>
</w:hdr>
</file>

<file path=word/header5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9"/>
    </w:pPr>
  </w:p>
</w:hdr>
</file>

<file path=word/header5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9"/>
          </w:pPr>
        </w:p>
      </w:tc>
    </w:tr>
    <w:tr>
      <w:tblPrEx>
        <w:tblW w:w="10080" w:type="dxa"/>
        <w:jc w:val="center"/>
        <w:tblLayout w:type="fixed"/>
        <w:tblCellMar>
          <w:left w:w="108" w:type="dxa"/>
          <w:right w:w="108" w:type="dxa"/>
        </w:tblCellMar>
      </w:tblPrEx>
      <w:trPr>
        <w:jc w:val="center"/>
      </w:trPr>
      <w:tc>
        <w:tcPr>
          <w:tcW w:w="10080" w:type="dxa"/>
        </w:tcPr>
        <w:p>
          <w:pPr>
            <w:pStyle w:val="Normal199"/>
            <w:spacing w:before="60" w:after="200"/>
            <w:jc w:val="center"/>
          </w:pPr>
          <w:r>
            <w:rPr>
              <w:rFonts w:ascii="arial" w:eastAsia="arial" w:hAnsi="arial" w:cs="arial"/>
              <w:sz w:val="20"/>
            </w:rPr>
            <w:t>Krieg in Nahost Israels Armee setzt Angriffe gegen Hisbollah nach iranischem Raketenhagel fort</w:t>
          </w:r>
        </w:p>
      </w:tc>
    </w:tr>
  </w:tbl>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
    </w:pP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
    </w:pPr>
  </w:p>
</w:hdr>
</file>

<file path=word/header6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9"/>
    </w:pPr>
  </w:p>
</w:hdr>
</file>

<file path=word/header6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0"/>
    </w:pPr>
  </w:p>
</w:hdr>
</file>

<file path=word/header6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0"/>
          </w:pPr>
        </w:p>
      </w:tc>
    </w:tr>
    <w:tr>
      <w:tblPrEx>
        <w:tblW w:w="10080" w:type="dxa"/>
        <w:jc w:val="center"/>
        <w:tblLayout w:type="fixed"/>
        <w:tblCellMar>
          <w:left w:w="108" w:type="dxa"/>
          <w:right w:w="108" w:type="dxa"/>
        </w:tblCellMar>
      </w:tblPrEx>
      <w:trPr>
        <w:jc w:val="center"/>
      </w:trPr>
      <w:tc>
        <w:tcPr>
          <w:tcW w:w="10080" w:type="dxa"/>
        </w:tcPr>
        <w:p>
          <w:pPr>
            <w:pStyle w:val="Normal200"/>
            <w:spacing w:before="60" w:after="200"/>
            <w:jc w:val="center"/>
          </w:pPr>
          <w:r>
            <w:rPr>
              <w:rFonts w:ascii="arial" w:eastAsia="arial" w:hAnsi="arial" w:cs="arial"/>
              <w:sz w:val="20"/>
            </w:rPr>
            <w:t>Demo für Palästina und den Libanon</w:t>
          </w:r>
        </w:p>
      </w:tc>
    </w:tr>
  </w:tbl>
</w:hdr>
</file>

<file path=word/header6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0"/>
    </w:pPr>
  </w:p>
</w:hdr>
</file>

<file path=word/header6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1"/>
    </w:pPr>
  </w:p>
</w:hdr>
</file>

<file path=word/header6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1"/>
          </w:pPr>
        </w:p>
      </w:tc>
    </w:tr>
    <w:tr>
      <w:tblPrEx>
        <w:tblW w:w="10080" w:type="dxa"/>
        <w:jc w:val="center"/>
        <w:tblLayout w:type="fixed"/>
        <w:tblCellMar>
          <w:left w:w="108" w:type="dxa"/>
          <w:right w:w="108" w:type="dxa"/>
        </w:tblCellMar>
      </w:tblPrEx>
      <w:trPr>
        <w:jc w:val="center"/>
      </w:trPr>
      <w:tc>
        <w:tcPr>
          <w:tcW w:w="10080" w:type="dxa"/>
        </w:tcPr>
        <w:p>
          <w:pPr>
            <w:pStyle w:val="Normal201"/>
            <w:spacing w:before="60" w:after="200"/>
            <w:jc w:val="center"/>
          </w:pPr>
          <w:r>
            <w:rPr>
              <w:rFonts w:ascii="arial" w:eastAsia="arial" w:hAnsi="arial" w:cs="arial"/>
              <w:sz w:val="20"/>
            </w:rPr>
            <w:t>Verbot von Pro-Palästina-Demo gefordert</w:t>
          </w:r>
        </w:p>
      </w:tc>
    </w:tr>
  </w:tbl>
</w:hdr>
</file>

<file path=word/header6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1"/>
    </w:pPr>
  </w:p>
</w:hdr>
</file>

<file path=word/header6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2"/>
    </w:pPr>
  </w:p>
</w:hdr>
</file>

<file path=word/header6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2"/>
          </w:pPr>
        </w:p>
      </w:tc>
    </w:tr>
    <w:tr>
      <w:tblPrEx>
        <w:tblW w:w="10080" w:type="dxa"/>
        <w:jc w:val="center"/>
        <w:tblLayout w:type="fixed"/>
        <w:tblCellMar>
          <w:left w:w="108" w:type="dxa"/>
          <w:right w:w="108" w:type="dxa"/>
        </w:tblCellMar>
      </w:tblPrEx>
      <w:trPr>
        <w:jc w:val="center"/>
      </w:trPr>
      <w:tc>
        <w:tcPr>
          <w:tcW w:w="10080" w:type="dxa"/>
        </w:tcPr>
        <w:p>
          <w:pPr>
            <w:pStyle w:val="Normal202"/>
            <w:spacing w:before="60" w:after="200"/>
            <w:jc w:val="center"/>
          </w:pPr>
          <w:r>
            <w:rPr>
              <w:rFonts w:ascii="arial" w:eastAsia="arial" w:hAnsi="arial" w:cs="arial"/>
              <w:sz w:val="20"/>
            </w:rPr>
            <w:t>Antisemitismus Israel ist der Jude unter den Staaten</w:t>
          </w:r>
        </w:p>
      </w:tc>
    </w:tr>
  </w:tbl>
</w:hdr>
</file>

<file path=word/header6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2"/>
    </w:pP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
    </w:pPr>
  </w:p>
</w:hdr>
</file>

<file path=word/header6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3"/>
    </w:pPr>
  </w:p>
</w:hdr>
</file>

<file path=word/header6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3"/>
          </w:pPr>
        </w:p>
      </w:tc>
    </w:tr>
    <w:tr>
      <w:tblPrEx>
        <w:tblW w:w="10080" w:type="dxa"/>
        <w:jc w:val="center"/>
        <w:tblLayout w:type="fixed"/>
        <w:tblCellMar>
          <w:left w:w="108" w:type="dxa"/>
          <w:right w:w="108" w:type="dxa"/>
        </w:tblCellMar>
      </w:tblPrEx>
      <w:trPr>
        <w:jc w:val="center"/>
      </w:trPr>
      <w:tc>
        <w:tcPr>
          <w:tcW w:w="10080" w:type="dxa"/>
        </w:tcPr>
        <w:p>
          <w:pPr>
            <w:pStyle w:val="Normal203"/>
            <w:spacing w:before="60" w:after="200"/>
            <w:jc w:val="center"/>
          </w:pPr>
          <w:r>
            <w:rPr>
              <w:rFonts w:ascii="arial" w:eastAsia="arial" w:hAnsi="arial" w:cs="arial"/>
              <w:sz w:val="20"/>
            </w:rPr>
            <w:t>Israel ist der Jude unter den Staaten Der Antisemit findet immer einen Grund, seinem Hass auf Juden freien Lauf zu lassen. Israel fällt die Aufgabe zu, den anti....</w:t>
          </w:r>
        </w:p>
      </w:tc>
    </w:tr>
  </w:tbl>
</w:hdr>
</file>

<file path=word/header6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3"/>
    </w:pPr>
  </w:p>
</w:hdr>
</file>

<file path=word/header6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4"/>
    </w:pPr>
  </w:p>
</w:hdr>
</file>

<file path=word/header6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4"/>
          </w:pPr>
        </w:p>
      </w:tc>
    </w:tr>
    <w:tr>
      <w:tblPrEx>
        <w:tblW w:w="10080" w:type="dxa"/>
        <w:jc w:val="center"/>
        <w:tblLayout w:type="fixed"/>
        <w:tblCellMar>
          <w:left w:w="108" w:type="dxa"/>
          <w:right w:w="108" w:type="dxa"/>
        </w:tblCellMar>
      </w:tblPrEx>
      <w:trPr>
        <w:jc w:val="center"/>
      </w:trPr>
      <w:tc>
        <w:tcPr>
          <w:tcW w:w="10080" w:type="dxa"/>
        </w:tcPr>
        <w:p>
          <w:pPr>
            <w:pStyle w:val="Normal204"/>
            <w:spacing w:before="60" w:after="200"/>
            <w:jc w:val="center"/>
          </w:pPr>
          <w:r>
            <w:rPr>
              <w:rFonts w:ascii="arial" w:eastAsia="arial" w:hAnsi="arial" w:cs="arial"/>
              <w:sz w:val="20"/>
            </w:rPr>
            <w:t>Krieg in Nahost Iran feuert Raketen auf Israel ab - Verletzte durch abgefangene Raketen in Jordanien</w:t>
          </w:r>
        </w:p>
      </w:tc>
    </w:tr>
  </w:tbl>
</w:hdr>
</file>

<file path=word/header6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4"/>
    </w:pPr>
  </w:p>
</w:hdr>
</file>

<file path=word/header6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5"/>
    </w:pPr>
  </w:p>
</w:hdr>
</file>

<file path=word/header6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5"/>
          </w:pPr>
        </w:p>
      </w:tc>
    </w:tr>
    <w:tr>
      <w:tblPrEx>
        <w:tblW w:w="10080" w:type="dxa"/>
        <w:jc w:val="center"/>
        <w:tblLayout w:type="fixed"/>
        <w:tblCellMar>
          <w:left w:w="108" w:type="dxa"/>
          <w:right w:w="108" w:type="dxa"/>
        </w:tblCellMar>
      </w:tblPrEx>
      <w:trPr>
        <w:jc w:val="center"/>
      </w:trPr>
      <w:tc>
        <w:tcPr>
          <w:tcW w:w="10080" w:type="dxa"/>
        </w:tcPr>
        <w:p>
          <w:pPr>
            <w:pStyle w:val="Normal205"/>
            <w:spacing w:before="60" w:after="200"/>
            <w:jc w:val="center"/>
          </w:pPr>
          <w:r>
            <w:rPr>
              <w:rFonts w:ascii="arial" w:eastAsia="arial" w:hAnsi="arial" w:cs="arial"/>
              <w:sz w:val="20"/>
            </w:rPr>
            <w:t>Zwei Demos in Berlin Randale, Feuer, Festnahmen - Polizisten bei propalästinensischer Versammlung angegriffen</w:t>
          </w:r>
        </w:p>
      </w:tc>
    </w:tr>
  </w:tbl>
</w:hdr>
</file>

<file path=word/header6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5"/>
    </w:pPr>
  </w:p>
</w:hdr>
</file>

<file path=word/header6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6"/>
    </w:pP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
          </w:pPr>
        </w:p>
      </w:tc>
    </w:tr>
    <w:tr>
      <w:tblPrEx>
        <w:tblW w:w="10080" w:type="dxa"/>
        <w:jc w:val="center"/>
        <w:tblLayout w:type="fixed"/>
        <w:tblCellMar>
          <w:left w:w="108" w:type="dxa"/>
          <w:right w:w="108" w:type="dxa"/>
        </w:tblCellMar>
      </w:tblPrEx>
      <w:trPr>
        <w:jc w:val="center"/>
      </w:trPr>
      <w:tc>
        <w:tcPr>
          <w:tcW w:w="10080" w:type="dxa"/>
        </w:tcPr>
        <w:p>
          <w:pPr>
            <w:pStyle w:val="Normal20"/>
            <w:spacing w:before="60" w:after="200"/>
            <w:jc w:val="center"/>
          </w:pPr>
          <w:r>
            <w:rPr>
              <w:rFonts w:ascii="arial" w:eastAsia="arial" w:hAnsi="arial" w:cs="arial"/>
              <w:sz w:val="20"/>
            </w:rPr>
            <w:t>Mehrere Straftaten bei propalästinensischer Demo</w:t>
          </w:r>
        </w:p>
      </w:tc>
    </w:tr>
  </w:tbl>
</w:hdr>
</file>

<file path=word/header6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6"/>
          </w:pPr>
        </w:p>
      </w:tc>
    </w:tr>
    <w:tr>
      <w:tblPrEx>
        <w:tblW w:w="10080" w:type="dxa"/>
        <w:jc w:val="center"/>
        <w:tblLayout w:type="fixed"/>
        <w:tblCellMar>
          <w:left w:w="108" w:type="dxa"/>
          <w:right w:w="108" w:type="dxa"/>
        </w:tblCellMar>
      </w:tblPrEx>
      <w:trPr>
        <w:jc w:val="center"/>
      </w:trPr>
      <w:tc>
        <w:tcPr>
          <w:tcW w:w="10080" w:type="dxa"/>
        </w:tcPr>
        <w:p>
          <w:pPr>
            <w:pStyle w:val="Normal206"/>
            <w:spacing w:before="60" w:after="200"/>
            <w:jc w:val="center"/>
          </w:pPr>
          <w:r>
            <w:rPr>
              <w:rFonts w:ascii="arial" w:eastAsia="arial" w:hAnsi="arial" w:cs="arial"/>
              <w:sz w:val="20"/>
            </w:rPr>
            <w:t>Bar beschmiert und Ausschreitungen bei Demo Immer wieder Israel-Hass in der Hauptstadt</w:t>
          </w:r>
        </w:p>
      </w:tc>
    </w:tr>
  </w:tbl>
</w:hdr>
</file>

<file path=word/header6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6"/>
    </w:pPr>
  </w:p>
</w:hdr>
</file>

<file path=word/header6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7"/>
    </w:pPr>
  </w:p>
</w:hdr>
</file>

<file path=word/header6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7"/>
          </w:pPr>
        </w:p>
      </w:tc>
    </w:tr>
    <w:tr>
      <w:tblPrEx>
        <w:tblW w:w="10080" w:type="dxa"/>
        <w:jc w:val="center"/>
        <w:tblLayout w:type="fixed"/>
        <w:tblCellMar>
          <w:left w:w="108" w:type="dxa"/>
          <w:right w:w="108" w:type="dxa"/>
        </w:tblCellMar>
      </w:tblPrEx>
      <w:trPr>
        <w:jc w:val="center"/>
      </w:trPr>
      <w:tc>
        <w:tcPr>
          <w:tcW w:w="10080" w:type="dxa"/>
        </w:tcPr>
        <w:p>
          <w:pPr>
            <w:pStyle w:val="Normal207"/>
            <w:spacing w:before="60" w:after="200"/>
            <w:jc w:val="center"/>
          </w:pPr>
          <w:r>
            <w:rPr>
              <w:rFonts w:ascii="arial" w:eastAsia="arial" w:hAnsi="arial" w:cs="arial"/>
              <w:sz w:val="20"/>
            </w:rPr>
            <w:t>Palästina-Parole zu Recht verboten</w:t>
          </w:r>
        </w:p>
      </w:tc>
    </w:tr>
  </w:tbl>
</w:hdr>
</file>

<file path=word/header6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7"/>
    </w:pPr>
  </w:p>
</w:hdr>
</file>

<file path=word/header6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8"/>
    </w:pPr>
  </w:p>
</w:hdr>
</file>

<file path=word/header6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8"/>
          </w:pPr>
        </w:p>
      </w:tc>
    </w:tr>
    <w:tr>
      <w:tblPrEx>
        <w:tblW w:w="10080" w:type="dxa"/>
        <w:jc w:val="center"/>
        <w:tblLayout w:type="fixed"/>
        <w:tblCellMar>
          <w:left w:w="108" w:type="dxa"/>
          <w:right w:w="108" w:type="dxa"/>
        </w:tblCellMar>
      </w:tblPrEx>
      <w:trPr>
        <w:jc w:val="center"/>
      </w:trPr>
      <w:tc>
        <w:tcPr>
          <w:tcW w:w="10080" w:type="dxa"/>
        </w:tcPr>
        <w:p>
          <w:pPr>
            <w:pStyle w:val="Normal208"/>
            <w:spacing w:before="60" w:after="200"/>
            <w:jc w:val="center"/>
          </w:pPr>
          <w:r>
            <w:rPr>
              <w:rFonts w:ascii="arial" w:eastAsia="arial" w:hAnsi="arial" w:cs="arial"/>
              <w:sz w:val="20"/>
            </w:rPr>
            <w:t>Ein bisschen Volksverhetzung</w:t>
          </w:r>
        </w:p>
      </w:tc>
    </w:tr>
  </w:tbl>
</w:hdr>
</file>

<file path=word/header6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8"/>
    </w:pPr>
  </w:p>
</w:hdr>
</file>

<file path=word/header6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9"/>
    </w:pPr>
  </w:p>
</w:hdr>
</file>

<file path=word/header6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9"/>
          </w:pPr>
        </w:p>
      </w:tc>
    </w:tr>
    <w:tr>
      <w:tblPrEx>
        <w:tblW w:w="10080" w:type="dxa"/>
        <w:jc w:val="center"/>
        <w:tblLayout w:type="fixed"/>
        <w:tblCellMar>
          <w:left w:w="108" w:type="dxa"/>
          <w:right w:w="108" w:type="dxa"/>
        </w:tblCellMar>
      </w:tblPrEx>
      <w:trPr>
        <w:jc w:val="center"/>
      </w:trPr>
      <w:tc>
        <w:tcPr>
          <w:tcW w:w="10080" w:type="dxa"/>
        </w:tcPr>
        <w:p>
          <w:pPr>
            <w:pStyle w:val="Normal209"/>
            <w:spacing w:before="60" w:after="200"/>
            <w:jc w:val="center"/>
          </w:pPr>
          <w:r>
            <w:rPr>
              <w:rFonts w:ascii="arial" w:eastAsia="arial" w:hAnsi="arial" w:cs="arial"/>
              <w:sz w:val="20"/>
            </w:rPr>
            <w:t>Ein bisschen Volksverhetzung auf pro-palästinensischer Demo</w:t>
          </w:r>
        </w:p>
      </w:tc>
    </w:tr>
  </w:tbl>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
    </w:pPr>
  </w:p>
</w:hdr>
</file>

<file path=word/header6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9"/>
    </w:pPr>
  </w:p>
</w:hdr>
</file>

<file path=word/header6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0"/>
    </w:pPr>
  </w:p>
</w:hdr>
</file>

<file path=word/header6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0"/>
          </w:pPr>
        </w:p>
      </w:tc>
    </w:tr>
    <w:tr>
      <w:tblPrEx>
        <w:tblW w:w="10080" w:type="dxa"/>
        <w:jc w:val="center"/>
        <w:tblLayout w:type="fixed"/>
        <w:tblCellMar>
          <w:left w:w="108" w:type="dxa"/>
          <w:right w:w="108" w:type="dxa"/>
        </w:tblCellMar>
      </w:tblPrEx>
      <w:trPr>
        <w:jc w:val="center"/>
      </w:trPr>
      <w:tc>
        <w:tcPr>
          <w:tcW w:w="10080" w:type="dxa"/>
        </w:tcPr>
        <w:p>
          <w:pPr>
            <w:pStyle w:val="Normal210"/>
            <w:spacing w:before="60" w:after="200"/>
            <w:jc w:val="center"/>
          </w:pPr>
          <w:r>
            <w:rPr>
              <w:rFonts w:ascii="arial" w:eastAsia="arial" w:hAnsi="arial" w:cs="arial"/>
              <w:sz w:val="20"/>
            </w:rPr>
            <w:t>Polizeimeldungen für Siegen / Siegen-Weidenau, 26.09.2024: Versammlung in Siegen am Freitagabend - Verkehrsstörungen sind zu erwarten - #polsiwi</w:t>
          </w:r>
        </w:p>
      </w:tc>
    </w:tr>
  </w:tbl>
</w:hdr>
</file>

<file path=word/header6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0"/>
    </w:pPr>
  </w:p>
</w:hdr>
</file>

<file path=word/header6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1"/>
    </w:pPr>
  </w:p>
</w:hdr>
</file>

<file path=word/header6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1"/>
          </w:pPr>
        </w:p>
      </w:tc>
    </w:tr>
    <w:tr>
      <w:tblPrEx>
        <w:tblW w:w="10080" w:type="dxa"/>
        <w:jc w:val="center"/>
        <w:tblLayout w:type="fixed"/>
        <w:tblCellMar>
          <w:left w:w="108" w:type="dxa"/>
          <w:right w:w="108" w:type="dxa"/>
        </w:tblCellMar>
      </w:tblPrEx>
      <w:trPr>
        <w:jc w:val="center"/>
      </w:trPr>
      <w:tc>
        <w:tcPr>
          <w:tcW w:w="10080" w:type="dxa"/>
        </w:tcPr>
        <w:p>
          <w:pPr>
            <w:pStyle w:val="Normal211"/>
            <w:spacing w:before="60" w:after="200"/>
            <w:jc w:val="center"/>
          </w:pPr>
          <w:r>
            <w:rPr>
              <w:rFonts w:ascii="arial" w:eastAsia="arial" w:hAnsi="arial" w:cs="arial"/>
              <w:sz w:val="20"/>
            </w:rPr>
            <w:t>Verbot von Pro-Palästina-Parole war rechtens</w:t>
          </w:r>
        </w:p>
      </w:tc>
    </w:tr>
  </w:tbl>
</w:hdr>
</file>

<file path=word/header6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1"/>
    </w:pPr>
  </w:p>
</w:hdr>
</file>

<file path=word/header6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2"/>
    </w:pPr>
  </w:p>
</w:hdr>
</file>

<file path=word/header6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2"/>
          </w:pPr>
        </w:p>
      </w:tc>
    </w:tr>
    <w:tr>
      <w:tblPrEx>
        <w:tblW w:w="10080" w:type="dxa"/>
        <w:jc w:val="center"/>
        <w:tblLayout w:type="fixed"/>
        <w:tblCellMar>
          <w:left w:w="108" w:type="dxa"/>
          <w:right w:w="108" w:type="dxa"/>
        </w:tblCellMar>
      </w:tblPrEx>
      <w:trPr>
        <w:jc w:val="center"/>
      </w:trPr>
      <w:tc>
        <w:tcPr>
          <w:tcW w:w="10080" w:type="dxa"/>
        </w:tcPr>
        <w:p>
          <w:pPr>
            <w:pStyle w:val="Normal212"/>
            <w:spacing w:before="60" w:after="200"/>
            <w:jc w:val="center"/>
          </w:pPr>
          <w:r>
            <w:rPr>
              <w:rFonts w:ascii="arial" w:eastAsia="arial" w:hAnsi="arial" w:cs="arial"/>
              <w:sz w:val="20"/>
            </w:rPr>
            <w:t>Verbot von Parole bei Pro-Palästina-Demo rechtmäßig</w:t>
          </w:r>
        </w:p>
      </w:tc>
    </w:tr>
  </w:tbl>
</w:hdr>
</file>

<file path=word/header6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2"/>
    </w:pP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
    </w:pPr>
  </w:p>
</w:hdr>
</file>

<file path=word/header6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3"/>
    </w:pPr>
  </w:p>
</w:hdr>
</file>

<file path=word/header6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3"/>
          </w:pPr>
        </w:p>
      </w:tc>
    </w:tr>
    <w:tr>
      <w:tblPrEx>
        <w:tblW w:w="10080" w:type="dxa"/>
        <w:jc w:val="center"/>
        <w:tblLayout w:type="fixed"/>
        <w:tblCellMar>
          <w:left w:w="108" w:type="dxa"/>
          <w:right w:w="108" w:type="dxa"/>
        </w:tblCellMar>
      </w:tblPrEx>
      <w:trPr>
        <w:jc w:val="center"/>
      </w:trPr>
      <w:tc>
        <w:tcPr>
          <w:tcW w:w="10080" w:type="dxa"/>
        </w:tcPr>
        <w:p>
          <w:pPr>
            <w:pStyle w:val="Normal213"/>
            <w:spacing w:before="60" w:after="200"/>
            <w:jc w:val="center"/>
          </w:pPr>
          <w:r>
            <w:rPr>
              <w:rFonts w:ascii="arial" w:eastAsia="arial" w:hAnsi="arial" w:cs="arial"/>
              <w:sz w:val="20"/>
            </w:rPr>
            <w:t>Uefa-League Fleischklopfer, Keulen, Rohrzangen, Spieße - bewaffnete Lazio-Fans in Hamburg gestoppt</w:t>
          </w:r>
        </w:p>
      </w:tc>
    </w:tr>
  </w:tbl>
</w:hdr>
</file>

<file path=word/header6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3"/>
    </w:pPr>
  </w:p>
</w:hdr>
</file>

<file path=word/header6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4"/>
    </w:pPr>
  </w:p>
</w:hdr>
</file>

<file path=word/header6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4"/>
          </w:pPr>
        </w:p>
      </w:tc>
    </w:tr>
    <w:tr>
      <w:tblPrEx>
        <w:tblW w:w="10080" w:type="dxa"/>
        <w:jc w:val="center"/>
        <w:tblLayout w:type="fixed"/>
        <w:tblCellMar>
          <w:left w:w="108" w:type="dxa"/>
          <w:right w:w="108" w:type="dxa"/>
        </w:tblCellMar>
      </w:tblPrEx>
      <w:trPr>
        <w:jc w:val="center"/>
      </w:trPr>
      <w:tc>
        <w:tcPr>
          <w:tcW w:w="10080" w:type="dxa"/>
        </w:tcPr>
        <w:p>
          <w:pPr>
            <w:pStyle w:val="Normal214"/>
            <w:spacing w:before="60" w:after="200"/>
            <w:jc w:val="center"/>
          </w:pPr>
          <w:r>
            <w:rPr>
              <w:rFonts w:ascii="arial" w:eastAsia="arial" w:hAnsi="arial" w:cs="arial"/>
              <w:sz w:val="20"/>
            </w:rPr>
            <w:t>Pro-Palästina-Protest Randale, Pyrotechnik - Wegner kritisiert Aggression bei Berliner Nahost-Demo</w:t>
          </w:r>
        </w:p>
      </w:tc>
    </w:tr>
  </w:tbl>
</w:hdr>
</file>

<file path=word/header6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4"/>
    </w:pPr>
  </w:p>
</w:hdr>
</file>

<file path=word/header6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5"/>
    </w:pPr>
  </w:p>
</w:hdr>
</file>

<file path=word/header6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5"/>
          </w:pPr>
        </w:p>
      </w:tc>
    </w:tr>
    <w:tr>
      <w:tblPrEx>
        <w:tblW w:w="10080" w:type="dxa"/>
        <w:jc w:val="center"/>
        <w:tblLayout w:type="fixed"/>
        <w:tblCellMar>
          <w:left w:w="108" w:type="dxa"/>
          <w:right w:w="108" w:type="dxa"/>
        </w:tblCellMar>
      </w:tblPrEx>
      <w:trPr>
        <w:jc w:val="center"/>
      </w:trPr>
      <w:tc>
        <w:tcPr>
          <w:tcW w:w="10080" w:type="dxa"/>
        </w:tcPr>
        <w:p>
          <w:pPr>
            <w:pStyle w:val="Normal215"/>
            <w:spacing w:before="60" w:after="200"/>
            <w:jc w:val="center"/>
          </w:pPr>
          <w:r>
            <w:rPr>
              <w:rFonts w:ascii="arial" w:eastAsia="arial" w:hAnsi="arial" w:cs="arial"/>
              <w:sz w:val="20"/>
            </w:rPr>
            <w:t>Wenn Polizist*innen Kinder einfangen Uta Schleiermacher betrachtet Reichweite und Effekte von Social-Media-Videos</w:t>
          </w:r>
        </w:p>
      </w:tc>
    </w:tr>
  </w:tbl>
</w:hdr>
</file>

<file path=word/header6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5"/>
    </w:pPr>
  </w:p>
</w:hdr>
</file>

<file path=word/header6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6"/>
    </w:pP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
          </w:pPr>
        </w:p>
      </w:tc>
    </w:tr>
    <w:tr>
      <w:tblPrEx>
        <w:tblW w:w="10080" w:type="dxa"/>
        <w:jc w:val="center"/>
        <w:tblLayout w:type="fixed"/>
        <w:tblCellMar>
          <w:left w:w="108" w:type="dxa"/>
          <w:right w:w="108" w:type="dxa"/>
        </w:tblCellMar>
      </w:tblPrEx>
      <w:trPr>
        <w:jc w:val="center"/>
      </w:trPr>
      <w:tc>
        <w:tcPr>
          <w:tcW w:w="10080" w:type="dxa"/>
        </w:tcPr>
        <w:p>
          <w:pPr>
            <w:pStyle w:val="Normal21"/>
            <w:spacing w:before="60" w:after="200"/>
            <w:jc w:val="center"/>
          </w:pPr>
          <w:r>
            <w:rPr>
              <w:rFonts w:ascii="arial" w:eastAsia="arial" w:hAnsi="arial" w:cs="arial"/>
              <w:sz w:val="20"/>
            </w:rPr>
            <w:t>Melody Sucharewicz kämpft für Israel-Geiseln: "Dachte, ich halte das nicht aus"</w:t>
          </w:r>
        </w:p>
      </w:tc>
    </w:tr>
  </w:tbl>
</w:hdr>
</file>

<file path=word/header6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6"/>
          </w:pPr>
        </w:p>
      </w:tc>
    </w:tr>
    <w:tr>
      <w:tblPrEx>
        <w:tblW w:w="10080" w:type="dxa"/>
        <w:jc w:val="center"/>
        <w:tblLayout w:type="fixed"/>
        <w:tblCellMar>
          <w:left w:w="108" w:type="dxa"/>
          <w:right w:w="108" w:type="dxa"/>
        </w:tblCellMar>
      </w:tblPrEx>
      <w:trPr>
        <w:jc w:val="center"/>
      </w:trPr>
      <w:tc>
        <w:tcPr>
          <w:tcW w:w="10080" w:type="dxa"/>
        </w:tcPr>
        <w:p>
          <w:pPr>
            <w:pStyle w:val="Normal216"/>
            <w:spacing w:before="60" w:after="200"/>
            <w:jc w:val="center"/>
          </w:pPr>
          <w:r>
            <w:rPr>
              <w:rFonts w:ascii="arial" w:eastAsia="arial" w:hAnsi="arial" w:cs="arial"/>
              <w:sz w:val="20"/>
            </w:rPr>
            <w:t>79 Festnahmen, 85 Anzeigen</w:t>
          </w:r>
        </w:p>
      </w:tc>
    </w:tr>
  </w:tbl>
</w:hdr>
</file>

<file path=word/header6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6"/>
    </w:pPr>
  </w:p>
</w:hdr>
</file>

<file path=word/header6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7"/>
    </w:pPr>
  </w:p>
</w:hdr>
</file>

<file path=word/header6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7"/>
          </w:pPr>
        </w:p>
      </w:tc>
    </w:tr>
    <w:tr>
      <w:tblPrEx>
        <w:tblW w:w="10080" w:type="dxa"/>
        <w:jc w:val="center"/>
        <w:tblLayout w:type="fixed"/>
        <w:tblCellMar>
          <w:left w:w="108" w:type="dxa"/>
          <w:right w:w="108" w:type="dxa"/>
        </w:tblCellMar>
      </w:tblPrEx>
      <w:trPr>
        <w:jc w:val="center"/>
      </w:trPr>
      <w:tc>
        <w:tcPr>
          <w:tcW w:w="10080" w:type="dxa"/>
        </w:tcPr>
        <w:p>
          <w:pPr>
            <w:pStyle w:val="Normal217"/>
            <w:spacing w:before="60" w:after="200"/>
            <w:jc w:val="center"/>
          </w:pPr>
          <w:r>
            <w:rPr>
              <w:rFonts w:ascii="arial" w:eastAsia="arial" w:hAnsi="arial" w:cs="arial"/>
              <w:sz w:val="20"/>
            </w:rPr>
            <w:t>U-Bahn nach Palästina-Demo gestoppt - Dutzende Festnahmen</w:t>
          </w:r>
        </w:p>
      </w:tc>
    </w:tr>
  </w:tbl>
</w:hdr>
</file>

<file path=word/header6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7"/>
    </w:pPr>
  </w:p>
</w:hdr>
</file>

<file path=word/header6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8"/>
    </w:pPr>
  </w:p>
</w:hdr>
</file>

<file path=word/header6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8"/>
          </w:pPr>
        </w:p>
      </w:tc>
    </w:tr>
    <w:tr>
      <w:tblPrEx>
        <w:tblW w:w="10080" w:type="dxa"/>
        <w:jc w:val="center"/>
        <w:tblLayout w:type="fixed"/>
        <w:tblCellMar>
          <w:left w:w="108" w:type="dxa"/>
          <w:right w:w="108" w:type="dxa"/>
        </w:tblCellMar>
      </w:tblPrEx>
      <w:trPr>
        <w:jc w:val="center"/>
      </w:trPr>
      <w:tc>
        <w:tcPr>
          <w:tcW w:w="10080" w:type="dxa"/>
        </w:tcPr>
        <w:p>
          <w:pPr>
            <w:pStyle w:val="Normal218"/>
            <w:spacing w:before="60" w:after="200"/>
            <w:jc w:val="center"/>
          </w:pPr>
          <w:r>
            <w:rPr>
              <w:rFonts w:ascii="arial" w:eastAsia="arial" w:hAnsi="arial" w:cs="arial"/>
              <w:sz w:val="20"/>
            </w:rPr>
            <w:t>Großeinsatz in Berlin Polizei stoppt U-Bahn mit Israel -Hassern</w:t>
          </w:r>
        </w:p>
      </w:tc>
    </w:tr>
  </w:tbl>
</w:hdr>
</file>

<file path=word/header6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8"/>
    </w:pPr>
  </w:p>
</w:hdr>
</file>

<file path=word/header6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9"/>
    </w:pPr>
  </w:p>
</w:hdr>
</file>

<file path=word/header6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9"/>
          </w:pPr>
        </w:p>
      </w:tc>
    </w:tr>
    <w:tr>
      <w:tblPrEx>
        <w:tblW w:w="10080" w:type="dxa"/>
        <w:jc w:val="center"/>
        <w:tblLayout w:type="fixed"/>
        <w:tblCellMar>
          <w:left w:w="108" w:type="dxa"/>
          <w:right w:w="108" w:type="dxa"/>
        </w:tblCellMar>
      </w:tblPrEx>
      <w:trPr>
        <w:jc w:val="center"/>
      </w:trPr>
      <w:tc>
        <w:tcPr>
          <w:tcW w:w="10080" w:type="dxa"/>
        </w:tcPr>
        <w:p>
          <w:pPr>
            <w:pStyle w:val="Normal219"/>
            <w:spacing w:before="60" w:after="200"/>
            <w:jc w:val="center"/>
          </w:pPr>
          <w:r>
            <w:rPr>
              <w:rFonts w:ascii="arial" w:eastAsia="arial" w:hAnsi="arial" w:cs="arial"/>
              <w:sz w:val="20"/>
            </w:rPr>
            <w:t>Wegen Protesten gegen Vortrag</w:t>
          </w:r>
        </w:p>
      </w:tc>
    </w:tr>
  </w:tbl>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
    </w:pPr>
  </w:p>
</w:hdr>
</file>

<file path=word/header6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9"/>
    </w:pPr>
  </w:p>
</w:hdr>
</file>

<file path=word/header6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0"/>
    </w:pPr>
  </w:p>
</w:hdr>
</file>

<file path=word/header6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0"/>
          </w:pPr>
        </w:p>
      </w:tc>
    </w:tr>
    <w:tr>
      <w:tblPrEx>
        <w:tblW w:w="10080" w:type="dxa"/>
        <w:jc w:val="center"/>
        <w:tblLayout w:type="fixed"/>
        <w:tblCellMar>
          <w:left w:w="108" w:type="dxa"/>
          <w:right w:w="108" w:type="dxa"/>
        </w:tblCellMar>
      </w:tblPrEx>
      <w:trPr>
        <w:jc w:val="center"/>
      </w:trPr>
      <w:tc>
        <w:tcPr>
          <w:tcW w:w="10080" w:type="dxa"/>
        </w:tcPr>
        <w:p>
          <w:pPr>
            <w:pStyle w:val="Normal220"/>
            <w:spacing w:before="60" w:after="200"/>
            <w:jc w:val="center"/>
          </w:pPr>
          <w:r>
            <w:rPr>
              <w:rFonts w:ascii="arial" w:eastAsia="arial" w:hAnsi="arial" w:cs="arial"/>
              <w:sz w:val="20"/>
            </w:rPr>
            <w:t>Beamter am Kopf verletzt Israel-Hasser werfen mit Flaschen auf Polizisten</w:t>
          </w:r>
        </w:p>
      </w:tc>
    </w:tr>
  </w:tbl>
</w:hdr>
</file>

<file path=word/header6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0"/>
    </w:pPr>
  </w:p>
</w:hdr>
</file>

<file path=word/header6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1"/>
    </w:pPr>
  </w:p>
</w:hdr>
</file>

<file path=word/header6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1"/>
          </w:pPr>
        </w:p>
      </w:tc>
    </w:tr>
    <w:tr>
      <w:tblPrEx>
        <w:tblW w:w="10080" w:type="dxa"/>
        <w:jc w:val="center"/>
        <w:tblLayout w:type="fixed"/>
        <w:tblCellMar>
          <w:left w:w="108" w:type="dxa"/>
          <w:right w:w="108" w:type="dxa"/>
        </w:tblCellMar>
      </w:tblPrEx>
      <w:trPr>
        <w:jc w:val="center"/>
      </w:trPr>
      <w:tc>
        <w:tcPr>
          <w:tcW w:w="10080" w:type="dxa"/>
        </w:tcPr>
        <w:p>
          <w:pPr>
            <w:pStyle w:val="Normal221"/>
            <w:spacing w:before="60" w:after="200"/>
            <w:jc w:val="center"/>
          </w:pPr>
          <w:r>
            <w:rPr>
              <w:rFonts w:ascii="arial" w:eastAsia="arial" w:hAnsi="arial" w:cs="arial"/>
              <w:sz w:val="20"/>
            </w:rPr>
            <w:t>Friedliche Demo für Frieden in Gaza</w:t>
          </w:r>
        </w:p>
      </w:tc>
    </w:tr>
  </w:tbl>
</w:hdr>
</file>

<file path=word/header6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1"/>
    </w:pPr>
  </w:p>
</w:hdr>
</file>

<file path=word/header6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2"/>
    </w:pPr>
  </w:p>
</w:hdr>
</file>

<file path=word/header6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2"/>
          </w:pPr>
        </w:p>
      </w:tc>
    </w:tr>
    <w:tr>
      <w:tblPrEx>
        <w:tblW w:w="10080" w:type="dxa"/>
        <w:jc w:val="center"/>
        <w:tblLayout w:type="fixed"/>
        <w:tblCellMar>
          <w:left w:w="108" w:type="dxa"/>
          <w:right w:w="108" w:type="dxa"/>
        </w:tblCellMar>
      </w:tblPrEx>
      <w:trPr>
        <w:jc w:val="center"/>
      </w:trPr>
      <w:tc>
        <w:tcPr>
          <w:tcW w:w="10080" w:type="dxa"/>
        </w:tcPr>
        <w:p>
          <w:pPr>
            <w:pStyle w:val="Normal222"/>
            <w:spacing w:before="60" w:after="200"/>
            <w:jc w:val="center"/>
          </w:pPr>
          <w:r>
            <w:rPr>
              <w:rFonts w:ascii="arial" w:eastAsia="arial" w:hAnsi="arial" w:cs="arial"/>
              <w:sz w:val="20"/>
            </w:rPr>
            <w:t>»Zunehmender Antisemitismus«</w:t>
          </w:r>
        </w:p>
      </w:tc>
    </w:tr>
  </w:tbl>
</w:hdr>
</file>

<file path=word/header6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2"/>
    </w:pP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
    </w:pPr>
  </w:p>
</w:hdr>
</file>

<file path=word/header6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3"/>
    </w:pPr>
  </w:p>
</w:hdr>
</file>

<file path=word/header6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3"/>
          </w:pPr>
        </w:p>
      </w:tc>
    </w:tr>
    <w:tr>
      <w:tblPrEx>
        <w:tblW w:w="10080" w:type="dxa"/>
        <w:jc w:val="center"/>
        <w:tblLayout w:type="fixed"/>
        <w:tblCellMar>
          <w:left w:w="108" w:type="dxa"/>
          <w:right w:w="108" w:type="dxa"/>
        </w:tblCellMar>
      </w:tblPrEx>
      <w:trPr>
        <w:jc w:val="center"/>
      </w:trPr>
      <w:tc>
        <w:tcPr>
          <w:tcW w:w="10080" w:type="dxa"/>
        </w:tcPr>
        <w:p>
          <w:pPr>
            <w:pStyle w:val="Normal223"/>
            <w:spacing w:before="60" w:after="200"/>
            <w:jc w:val="center"/>
          </w:pPr>
          <w:r>
            <w:rPr>
              <w:rFonts w:ascii="arial" w:eastAsia="arial" w:hAnsi="arial" w:cs="arial"/>
              <w:sz w:val="20"/>
            </w:rPr>
            <w:t>KOMPAKT</w:t>
          </w:r>
        </w:p>
      </w:tc>
    </w:tr>
  </w:tbl>
</w:hdr>
</file>

<file path=word/header6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3"/>
    </w:pPr>
  </w:p>
</w:hdr>
</file>

<file path=word/header6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4"/>
    </w:pPr>
  </w:p>
</w:hdr>
</file>

<file path=word/header6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4"/>
          </w:pPr>
        </w:p>
      </w:tc>
    </w:tr>
    <w:tr>
      <w:tblPrEx>
        <w:tblW w:w="10080" w:type="dxa"/>
        <w:jc w:val="center"/>
        <w:tblLayout w:type="fixed"/>
        <w:tblCellMar>
          <w:left w:w="108" w:type="dxa"/>
          <w:right w:w="108" w:type="dxa"/>
        </w:tblCellMar>
      </w:tblPrEx>
      <w:trPr>
        <w:jc w:val="center"/>
      </w:trPr>
      <w:tc>
        <w:tcPr>
          <w:tcW w:w="10080" w:type="dxa"/>
        </w:tcPr>
        <w:p>
          <w:pPr>
            <w:pStyle w:val="Normal224"/>
            <w:spacing w:before="60" w:after="200"/>
            <w:jc w:val="center"/>
          </w:pPr>
          <w:r>
            <w:rPr>
              <w:rFonts w:ascii="arial" w:eastAsia="arial" w:hAnsi="arial" w:cs="arial"/>
              <w:sz w:val="20"/>
            </w:rPr>
            <w:t>Demo des Tages</w:t>
          </w:r>
        </w:p>
      </w:tc>
    </w:tr>
  </w:tbl>
</w:hdr>
</file>

<file path=word/header6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4"/>
    </w:pPr>
  </w:p>
</w:hdr>
</file>

<file path=word/header6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5"/>
    </w:pPr>
  </w:p>
</w:hdr>
</file>

<file path=word/header6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5"/>
          </w:pPr>
        </w:p>
      </w:tc>
    </w:tr>
    <w:tr>
      <w:tblPrEx>
        <w:tblW w:w="10080" w:type="dxa"/>
        <w:jc w:val="center"/>
        <w:tblLayout w:type="fixed"/>
        <w:tblCellMar>
          <w:left w:w="108" w:type="dxa"/>
          <w:right w:w="108" w:type="dxa"/>
        </w:tblCellMar>
      </w:tblPrEx>
      <w:trPr>
        <w:jc w:val="center"/>
      </w:trPr>
      <w:tc>
        <w:tcPr>
          <w:tcW w:w="10080" w:type="dxa"/>
        </w:tcPr>
        <w:p>
          <w:pPr>
            <w:pStyle w:val="Normal225"/>
            <w:spacing w:before="60" w:after="200"/>
            <w:jc w:val="center"/>
          </w:pPr>
          <w:r>
            <w:rPr>
              <w:rFonts w:ascii="arial" w:eastAsia="arial" w:hAnsi="arial" w:cs="arial"/>
              <w:sz w:val="20"/>
            </w:rPr>
            <w:t>Friedenstauben auf Schlingerkurs Für den Tag der Deutschen Einheit ist im Zentrum Berlins eine Großdemo gegen Aufrüstung und Waffenlieferungen angemeldet. Als H....</w:t>
          </w:r>
        </w:p>
      </w:tc>
    </w:tr>
  </w:tbl>
</w:hdr>
</file>

<file path=word/header6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5"/>
    </w:pPr>
  </w:p>
</w:hdr>
</file>

<file path=word/header6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6"/>
    </w:pP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
          </w:pPr>
        </w:p>
      </w:tc>
    </w:tr>
    <w:tr>
      <w:tblPrEx>
        <w:tblW w:w="10080" w:type="dxa"/>
        <w:jc w:val="center"/>
        <w:tblLayout w:type="fixed"/>
        <w:tblCellMar>
          <w:left w:w="108" w:type="dxa"/>
          <w:right w:w="108" w:type="dxa"/>
        </w:tblCellMar>
      </w:tblPrEx>
      <w:trPr>
        <w:jc w:val="center"/>
      </w:trPr>
      <w:tc>
        <w:tcPr>
          <w:tcW w:w="10080" w:type="dxa"/>
        </w:tcPr>
        <w:p>
          <w:pPr>
            <w:pStyle w:val="Normal22"/>
            <w:spacing w:before="60" w:after="200"/>
            <w:jc w:val="center"/>
          </w:pPr>
          <w:r>
            <w:rPr>
              <w:rFonts w:ascii="arial" w:eastAsia="arial" w:hAnsi="arial" w:cs="arial"/>
              <w:sz w:val="20"/>
            </w:rPr>
            <w:t>Palästina-Demo</w:t>
          </w:r>
        </w:p>
      </w:tc>
    </w:tr>
  </w:tbl>
</w:hdr>
</file>

<file path=word/header6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6"/>
          </w:pPr>
        </w:p>
      </w:tc>
    </w:tr>
    <w:tr>
      <w:tblPrEx>
        <w:tblW w:w="10080" w:type="dxa"/>
        <w:jc w:val="center"/>
        <w:tblLayout w:type="fixed"/>
        <w:tblCellMar>
          <w:left w:w="108" w:type="dxa"/>
          <w:right w:w="108" w:type="dxa"/>
        </w:tblCellMar>
      </w:tblPrEx>
      <w:trPr>
        <w:jc w:val="center"/>
      </w:trPr>
      <w:tc>
        <w:tcPr>
          <w:tcW w:w="10080" w:type="dxa"/>
        </w:tcPr>
        <w:p>
          <w:pPr>
            <w:pStyle w:val="Normal226"/>
            <w:spacing w:before="60" w:after="200"/>
            <w:jc w:val="center"/>
          </w:pPr>
          <w:r>
            <w:rPr>
              <w:rFonts w:ascii="arial" w:eastAsia="arial" w:hAnsi="arial" w:cs="arial"/>
              <w:sz w:val="20"/>
            </w:rPr>
            <w:t>Hamburger Hafen Kurz vor dem MSC-Deal zeigen Hunderte Hafenarbeiter nochmal ihren Unmut</w:t>
          </w:r>
        </w:p>
      </w:tc>
    </w:tr>
  </w:tbl>
</w:hdr>
</file>

<file path=word/header6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6"/>
    </w:pPr>
  </w:p>
</w:hdr>
</file>

<file path=word/header6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7"/>
    </w:pPr>
  </w:p>
</w:hdr>
</file>

<file path=word/header6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7"/>
          </w:pPr>
        </w:p>
      </w:tc>
    </w:tr>
    <w:tr>
      <w:tblPrEx>
        <w:tblW w:w="10080" w:type="dxa"/>
        <w:jc w:val="center"/>
        <w:tblLayout w:type="fixed"/>
        <w:tblCellMar>
          <w:left w:w="108" w:type="dxa"/>
          <w:right w:w="108" w:type="dxa"/>
        </w:tblCellMar>
      </w:tblPrEx>
      <w:trPr>
        <w:jc w:val="center"/>
      </w:trPr>
      <w:tc>
        <w:tcPr>
          <w:tcW w:w="10080" w:type="dxa"/>
        </w:tcPr>
        <w:p>
          <w:pPr>
            <w:pStyle w:val="Normal227"/>
            <w:spacing w:before="60" w:after="200"/>
            <w:jc w:val="center"/>
          </w:pPr>
          <w:r>
            <w:rPr>
              <w:rFonts w:ascii="arial" w:eastAsia="arial" w:hAnsi="arial" w:cs="arial"/>
              <w:sz w:val="20"/>
            </w:rPr>
            <w:t>Jetzt erst recht Wie geht es denjenigen im Osten, die sich gegen Rechtsextremismus engagieren, nach dem Wahlabend in Thüringen und Sachsen ? Sieben Menschen ber....</w:t>
          </w:r>
        </w:p>
      </w:tc>
    </w:tr>
  </w:tbl>
</w:hdr>
</file>

<file path=word/header6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7"/>
    </w:pPr>
  </w:p>
</w:hdr>
</file>

<file path=word/header6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8"/>
    </w:pPr>
  </w:p>
</w:hdr>
</file>

<file path=word/header6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8"/>
          </w:pPr>
        </w:p>
      </w:tc>
    </w:tr>
    <w:tr>
      <w:tblPrEx>
        <w:tblW w:w="10080" w:type="dxa"/>
        <w:jc w:val="center"/>
        <w:tblLayout w:type="fixed"/>
        <w:tblCellMar>
          <w:left w:w="108" w:type="dxa"/>
          <w:right w:w="108" w:type="dxa"/>
        </w:tblCellMar>
      </w:tblPrEx>
      <w:trPr>
        <w:jc w:val="center"/>
      </w:trPr>
      <w:tc>
        <w:tcPr>
          <w:tcW w:w="10080" w:type="dxa"/>
        </w:tcPr>
        <w:p>
          <w:pPr>
            <w:pStyle w:val="Normal228"/>
            <w:spacing w:before="60" w:after="200"/>
            <w:jc w:val="center"/>
          </w:pPr>
          <w:r>
            <w:rPr>
              <w:rFonts w:ascii="arial" w:eastAsia="arial" w:hAnsi="arial" w:cs="arial"/>
              <w:sz w:val="20"/>
            </w:rPr>
            <w:t>Demo für Frieden in Palästina Protest Unter dem Motto „Solidarität mit Palästina" trafen sich am Samstagnachmittag knapp 50 Menschen.</w:t>
          </w:r>
        </w:p>
      </w:tc>
    </w:tr>
  </w:tbl>
</w:hdr>
</file>

<file path=word/header6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8"/>
    </w:pPr>
  </w:p>
</w:hdr>
</file>

<file path=word/header6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9"/>
    </w:pPr>
  </w:p>
</w:hdr>
</file>

<file path=word/header6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9"/>
          </w:pPr>
        </w:p>
      </w:tc>
    </w:tr>
    <w:tr>
      <w:tblPrEx>
        <w:tblW w:w="10080" w:type="dxa"/>
        <w:jc w:val="center"/>
        <w:tblLayout w:type="fixed"/>
        <w:tblCellMar>
          <w:left w:w="108" w:type="dxa"/>
          <w:right w:w="108" w:type="dxa"/>
        </w:tblCellMar>
      </w:tblPrEx>
      <w:trPr>
        <w:jc w:val="center"/>
      </w:trPr>
      <w:tc>
        <w:tcPr>
          <w:tcW w:w="10080" w:type="dxa"/>
        </w:tcPr>
        <w:p>
          <w:pPr>
            <w:pStyle w:val="Normal229"/>
            <w:spacing w:before="60" w:after="200"/>
            <w:jc w:val="center"/>
          </w:pPr>
          <w:r>
            <w:rPr>
              <w:rFonts w:ascii="arial" w:eastAsia="arial" w:hAnsi="arial" w:cs="arial"/>
              <w:sz w:val="20"/>
            </w:rPr>
            <w:t>Mehr Agitation als Information</w:t>
          </w:r>
        </w:p>
      </w:tc>
    </w:tr>
  </w:tbl>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
    </w:pPr>
  </w:p>
</w:hdr>
</file>

<file path=word/header6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9"/>
    </w:pPr>
  </w:p>
</w:hdr>
</file>

<file path=word/header6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0"/>
    </w:pPr>
  </w:p>
</w:hdr>
</file>

<file path=word/header6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0"/>
          </w:pPr>
        </w:p>
      </w:tc>
    </w:tr>
    <w:tr>
      <w:tblPrEx>
        <w:tblW w:w="10080" w:type="dxa"/>
        <w:jc w:val="center"/>
        <w:tblLayout w:type="fixed"/>
        <w:tblCellMar>
          <w:left w:w="108" w:type="dxa"/>
          <w:right w:w="108" w:type="dxa"/>
        </w:tblCellMar>
      </w:tblPrEx>
      <w:trPr>
        <w:jc w:val="center"/>
      </w:trPr>
      <w:tc>
        <w:tcPr>
          <w:tcW w:w="10080" w:type="dxa"/>
        </w:tcPr>
        <w:p>
          <w:pPr>
            <w:pStyle w:val="Normal230"/>
            <w:spacing w:before="60" w:after="200"/>
            <w:jc w:val="center"/>
          </w:pPr>
          <w:r>
            <w:rPr>
              <w:rFonts w:ascii="arial" w:eastAsia="arial" w:hAnsi="arial" w:cs="arial"/>
              <w:sz w:val="20"/>
            </w:rPr>
            <w:t>Hunderte Hafenarbeiter demonstrieren gegen MSC-Deal</w:t>
          </w:r>
        </w:p>
      </w:tc>
    </w:tr>
  </w:tbl>
</w:hdr>
</file>

<file path=word/header6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0"/>
    </w:pPr>
  </w:p>
</w:hdr>
</file>

<file path=word/header6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1"/>
    </w:pPr>
  </w:p>
</w:hdr>
</file>

<file path=word/header6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1"/>
          </w:pPr>
        </w:p>
      </w:tc>
    </w:tr>
    <w:tr>
      <w:tblPrEx>
        <w:tblW w:w="10080" w:type="dxa"/>
        <w:jc w:val="center"/>
        <w:tblLayout w:type="fixed"/>
        <w:tblCellMar>
          <w:left w:w="108" w:type="dxa"/>
          <w:right w:w="108" w:type="dxa"/>
        </w:tblCellMar>
      </w:tblPrEx>
      <w:trPr>
        <w:jc w:val="center"/>
      </w:trPr>
      <w:tc>
        <w:tcPr>
          <w:tcW w:w="10080" w:type="dxa"/>
        </w:tcPr>
        <w:p>
          <w:pPr>
            <w:pStyle w:val="Normal231"/>
            <w:spacing w:before="60" w:after="200"/>
            <w:jc w:val="center"/>
          </w:pPr>
          <w:r>
            <w:rPr>
              <w:rFonts w:ascii="arial" w:eastAsia="arial" w:hAnsi="arial" w:cs="arial"/>
              <w:sz w:val="20"/>
            </w:rPr>
            <w:t>Die Mücke Auf propalästinensischen Demonstrationen in Berlin taucht immer wieder eine Frau auf, die gegen Vergewaltigungen protestiert. Warum macht Karoline Pre....</w:t>
          </w:r>
        </w:p>
      </w:tc>
    </w:tr>
  </w:tbl>
</w:hdr>
</file>

<file path=word/header6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1"/>
    </w:pPr>
  </w:p>
</w:hdr>
</file>

<file path=word/header6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2"/>
    </w:pPr>
  </w:p>
</w:hdr>
</file>

<file path=word/header6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2"/>
          </w:pPr>
        </w:p>
      </w:tc>
    </w:tr>
    <w:tr>
      <w:tblPrEx>
        <w:tblW w:w="10080" w:type="dxa"/>
        <w:jc w:val="center"/>
        <w:tblLayout w:type="fixed"/>
        <w:tblCellMar>
          <w:left w:w="108" w:type="dxa"/>
          <w:right w:w="108" w:type="dxa"/>
        </w:tblCellMar>
      </w:tblPrEx>
      <w:trPr>
        <w:jc w:val="center"/>
      </w:trPr>
      <w:tc>
        <w:tcPr>
          <w:tcW w:w="10080" w:type="dxa"/>
        </w:tcPr>
        <w:p>
          <w:pPr>
            <w:pStyle w:val="Normal232"/>
            <w:spacing w:before="60" w:after="200"/>
            <w:jc w:val="center"/>
          </w:pPr>
          <w:r>
            <w:rPr>
              <w:rFonts w:ascii="arial" w:eastAsia="arial" w:hAnsi="arial" w:cs="arial"/>
              <w:sz w:val="20"/>
            </w:rPr>
            <w:t>BERLIN</w:t>
          </w:r>
        </w:p>
      </w:tc>
    </w:tr>
  </w:tbl>
</w:hdr>
</file>

<file path=word/header6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2"/>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
    </w:pPr>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
    </w:pPr>
  </w:p>
</w:hdr>
</file>

<file path=word/header7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3"/>
    </w:pPr>
  </w:p>
</w:hdr>
</file>

<file path=word/header7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3"/>
          </w:pPr>
        </w:p>
      </w:tc>
    </w:tr>
    <w:tr>
      <w:tblPrEx>
        <w:tblW w:w="10080" w:type="dxa"/>
        <w:jc w:val="center"/>
        <w:tblLayout w:type="fixed"/>
        <w:tblCellMar>
          <w:left w:w="108" w:type="dxa"/>
          <w:right w:w="108" w:type="dxa"/>
        </w:tblCellMar>
      </w:tblPrEx>
      <w:trPr>
        <w:jc w:val="center"/>
      </w:trPr>
      <w:tc>
        <w:tcPr>
          <w:tcW w:w="10080" w:type="dxa"/>
        </w:tcPr>
        <w:p>
          <w:pPr>
            <w:pStyle w:val="Normal233"/>
            <w:spacing w:before="60" w:after="200"/>
            <w:jc w:val="center"/>
          </w:pPr>
          <w:r>
            <w:rPr>
              <w:rFonts w:ascii="arial" w:eastAsia="arial" w:hAnsi="arial" w:cs="arial"/>
              <w:sz w:val="20"/>
            </w:rPr>
            <w:t>Verbotenes Plakat auf einer Palästinenser-Demo getragen 35-Jähriger Kölner angeklagt Freispruch, weil er von einem Verbot nichts wusste</w:t>
          </w:r>
        </w:p>
      </w:tc>
    </w:tr>
  </w:tbl>
</w:hdr>
</file>

<file path=word/header7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3"/>
    </w:pPr>
  </w:p>
</w:hdr>
</file>

<file path=word/header7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4"/>
    </w:pPr>
  </w:p>
</w:hdr>
</file>

<file path=word/header7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4"/>
          </w:pPr>
        </w:p>
      </w:tc>
    </w:tr>
    <w:tr>
      <w:tblPrEx>
        <w:tblW w:w="10080" w:type="dxa"/>
        <w:jc w:val="center"/>
        <w:tblLayout w:type="fixed"/>
        <w:tblCellMar>
          <w:left w:w="108" w:type="dxa"/>
          <w:right w:w="108" w:type="dxa"/>
        </w:tblCellMar>
      </w:tblPrEx>
      <w:trPr>
        <w:jc w:val="center"/>
      </w:trPr>
      <w:tc>
        <w:tcPr>
          <w:tcW w:w="10080" w:type="dxa"/>
        </w:tcPr>
        <w:p>
          <w:pPr>
            <w:pStyle w:val="Normal234"/>
            <w:spacing w:before="60" w:after="200"/>
            <w:jc w:val="center"/>
          </w:pPr>
          <w:r>
            <w:rPr>
              <w:rFonts w:ascii="arial" w:eastAsia="arial" w:hAnsi="arial" w:cs="arial"/>
              <w:sz w:val="20"/>
            </w:rPr>
            <w:t>Der Kulturkampf Die Workshops der Banda Comunale ermutigen migrantische Kinder. Die Musiker seien linke Extremisten, sagt die AfD in Sachsen und stellt das Förd....</w:t>
          </w:r>
        </w:p>
      </w:tc>
    </w:tr>
  </w:tbl>
</w:hdr>
</file>

<file path=word/header7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4"/>
    </w:pPr>
  </w:p>
</w:hdr>
</file>

<file path=word/header7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5"/>
    </w:pPr>
  </w:p>
</w:hdr>
</file>

<file path=word/header7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5"/>
          </w:pPr>
        </w:p>
      </w:tc>
    </w:tr>
    <w:tr>
      <w:tblPrEx>
        <w:tblW w:w="10080" w:type="dxa"/>
        <w:jc w:val="center"/>
        <w:tblLayout w:type="fixed"/>
        <w:tblCellMar>
          <w:left w:w="108" w:type="dxa"/>
          <w:right w:w="108" w:type="dxa"/>
        </w:tblCellMar>
      </w:tblPrEx>
      <w:trPr>
        <w:jc w:val="center"/>
      </w:trPr>
      <w:tc>
        <w:tcPr>
          <w:tcW w:w="10080" w:type="dxa"/>
        </w:tcPr>
        <w:p>
          <w:pPr>
            <w:pStyle w:val="Normal235"/>
            <w:spacing w:before="60" w:after="200"/>
            <w:jc w:val="center"/>
          </w:pPr>
          <w:r>
            <w:rPr>
              <w:rFonts w:ascii="arial" w:eastAsia="arial" w:hAnsi="arial" w:cs="arial"/>
              <w:sz w:val="20"/>
            </w:rPr>
            <w:t>Die Hetzerin</w:t>
          </w:r>
        </w:p>
      </w:tc>
    </w:tr>
  </w:tbl>
</w:hdr>
</file>

<file path=word/header7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5"/>
    </w:pPr>
  </w:p>
</w:hdr>
</file>

<file path=word/header7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6"/>
    </w:pPr>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
          </w:pPr>
        </w:p>
      </w:tc>
    </w:tr>
    <w:tr>
      <w:tblPrEx>
        <w:tblW w:w="10080" w:type="dxa"/>
        <w:jc w:val="center"/>
        <w:tblLayout w:type="fixed"/>
        <w:tblCellMar>
          <w:left w:w="108" w:type="dxa"/>
          <w:right w:w="108" w:type="dxa"/>
        </w:tblCellMar>
      </w:tblPrEx>
      <w:trPr>
        <w:jc w:val="center"/>
      </w:trPr>
      <w:tc>
        <w:tcPr>
          <w:tcW w:w="10080" w:type="dxa"/>
        </w:tcPr>
        <w:p>
          <w:pPr>
            <w:pStyle w:val="Normal23"/>
            <w:spacing w:before="60" w:after="200"/>
            <w:jc w:val="center"/>
          </w:pPr>
          <w:r>
            <w:rPr>
              <w:rFonts w:ascii="arial" w:eastAsia="arial" w:hAnsi="arial" w:cs="arial"/>
              <w:sz w:val="20"/>
            </w:rPr>
            <w:t>Reaktionen auf »Palästina-Unterstützer sorgen für großes Entsetzen«</w:t>
          </w:r>
        </w:p>
      </w:tc>
    </w:tr>
  </w:tbl>
</w:hdr>
</file>

<file path=word/header7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6"/>
          </w:pPr>
        </w:p>
      </w:tc>
    </w:tr>
    <w:tr>
      <w:tblPrEx>
        <w:tblW w:w="10080" w:type="dxa"/>
        <w:jc w:val="center"/>
        <w:tblLayout w:type="fixed"/>
        <w:tblCellMar>
          <w:left w:w="108" w:type="dxa"/>
          <w:right w:w="108" w:type="dxa"/>
        </w:tblCellMar>
      </w:tblPrEx>
      <w:trPr>
        <w:jc w:val="center"/>
      </w:trPr>
      <w:tc>
        <w:tcPr>
          <w:tcW w:w="10080" w:type="dxa"/>
        </w:tcPr>
        <w:p>
          <w:pPr>
            <w:pStyle w:val="Normal236"/>
            <w:spacing w:before="60" w:after="200"/>
            <w:jc w:val="center"/>
          </w:pPr>
          <w:r>
            <w:rPr>
              <w:rFonts w:ascii="arial" w:eastAsia="arial" w:hAnsi="arial" w:cs="arial"/>
              <w:sz w:val="20"/>
            </w:rPr>
            <w:t>„Es gibt im Deutschrap so viele Pimmelbanden“</w:t>
          </w:r>
        </w:p>
      </w:tc>
    </w:tr>
  </w:tbl>
</w:hdr>
</file>

<file path=word/header7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6"/>
    </w:pPr>
  </w:p>
</w:hdr>
</file>

<file path=word/header7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7"/>
    </w:pPr>
  </w:p>
</w:hdr>
</file>

<file path=word/header7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7"/>
          </w:pPr>
        </w:p>
      </w:tc>
    </w:tr>
    <w:tr>
      <w:tblPrEx>
        <w:tblW w:w="10080" w:type="dxa"/>
        <w:jc w:val="center"/>
        <w:tblLayout w:type="fixed"/>
        <w:tblCellMar>
          <w:left w:w="108" w:type="dxa"/>
          <w:right w:w="108" w:type="dxa"/>
        </w:tblCellMar>
      </w:tblPrEx>
      <w:trPr>
        <w:jc w:val="center"/>
      </w:trPr>
      <w:tc>
        <w:tcPr>
          <w:tcW w:w="10080" w:type="dxa"/>
        </w:tcPr>
        <w:p>
          <w:pPr>
            <w:pStyle w:val="Normal237"/>
            <w:spacing w:before="60" w:after="200"/>
            <w:jc w:val="center"/>
          </w:pPr>
          <w:r>
            <w:rPr>
              <w:rFonts w:ascii="arial" w:eastAsia="arial" w:hAnsi="arial" w:cs="arial"/>
              <w:sz w:val="20"/>
            </w:rPr>
            <w:t>Nachrichten</w:t>
          </w:r>
        </w:p>
      </w:tc>
    </w:tr>
  </w:tbl>
</w:hdr>
</file>

<file path=word/header7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7"/>
    </w:pPr>
  </w:p>
</w:hdr>
</file>

<file path=word/header7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8"/>
    </w:pPr>
  </w:p>
</w:hdr>
</file>

<file path=word/header7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8"/>
          </w:pPr>
        </w:p>
      </w:tc>
    </w:tr>
    <w:tr>
      <w:tblPrEx>
        <w:tblW w:w="10080" w:type="dxa"/>
        <w:jc w:val="center"/>
        <w:tblLayout w:type="fixed"/>
        <w:tblCellMar>
          <w:left w:w="108" w:type="dxa"/>
          <w:right w:w="108" w:type="dxa"/>
        </w:tblCellMar>
      </w:tblPrEx>
      <w:trPr>
        <w:jc w:val="center"/>
      </w:trPr>
      <w:tc>
        <w:tcPr>
          <w:tcW w:w="10080" w:type="dxa"/>
        </w:tcPr>
        <w:p>
          <w:pPr>
            <w:pStyle w:val="Normal238"/>
            <w:spacing w:before="60" w:after="200"/>
            <w:jc w:val="center"/>
          </w:pPr>
          <w:r>
            <w:rPr>
              <w:rFonts w:ascii="arial" w:eastAsia="arial" w:hAnsi="arial" w:cs="arial"/>
              <w:sz w:val="20"/>
            </w:rPr>
            <w:t>Ausschreitungen bei Palästina-Demo</w:t>
          </w:r>
        </w:p>
      </w:tc>
    </w:tr>
  </w:tbl>
</w:hdr>
</file>

<file path=word/header7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8"/>
    </w:pPr>
  </w:p>
</w:hdr>
</file>

<file path=word/header7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9"/>
    </w:pPr>
  </w:p>
</w:hdr>
</file>

<file path=word/header7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9"/>
          </w:pPr>
        </w:p>
      </w:tc>
    </w:tr>
    <w:tr>
      <w:tblPrEx>
        <w:tblW w:w="10080" w:type="dxa"/>
        <w:jc w:val="center"/>
        <w:tblLayout w:type="fixed"/>
        <w:tblCellMar>
          <w:left w:w="108" w:type="dxa"/>
          <w:right w:w="108" w:type="dxa"/>
        </w:tblCellMar>
      </w:tblPrEx>
      <w:trPr>
        <w:jc w:val="center"/>
      </w:trPr>
      <w:tc>
        <w:tcPr>
          <w:tcW w:w="10080" w:type="dxa"/>
        </w:tcPr>
        <w:p>
          <w:pPr>
            <w:pStyle w:val="Normal239"/>
            <w:spacing w:before="60" w:after="200"/>
            <w:jc w:val="center"/>
          </w:pPr>
          <w:r>
            <w:rPr>
              <w:rFonts w:ascii="arial" w:eastAsia="arial" w:hAnsi="arial" w:cs="arial"/>
              <w:sz w:val="20"/>
            </w:rPr>
            <w:t>Festnahmen und Anzeigen bei Pro-Palästina-Demo in Kreuzberg</w:t>
          </w:r>
        </w:p>
      </w:tc>
    </w:tr>
  </w:tbl>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
    </w:pPr>
  </w:p>
</w:hdr>
</file>

<file path=word/header7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9"/>
    </w:pPr>
  </w:p>
</w:hdr>
</file>

<file path=word/header7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0"/>
    </w:pPr>
  </w:p>
</w:hdr>
</file>

<file path=word/header7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0"/>
          </w:pPr>
        </w:p>
      </w:tc>
    </w:tr>
    <w:tr>
      <w:tblPrEx>
        <w:tblW w:w="10080" w:type="dxa"/>
        <w:jc w:val="center"/>
        <w:tblLayout w:type="fixed"/>
        <w:tblCellMar>
          <w:left w:w="108" w:type="dxa"/>
          <w:right w:w="108" w:type="dxa"/>
        </w:tblCellMar>
      </w:tblPrEx>
      <w:trPr>
        <w:jc w:val="center"/>
      </w:trPr>
      <w:tc>
        <w:tcPr>
          <w:tcW w:w="10080" w:type="dxa"/>
        </w:tcPr>
        <w:p>
          <w:pPr>
            <w:pStyle w:val="Normal240"/>
            <w:spacing w:before="60" w:after="200"/>
            <w:jc w:val="center"/>
          </w:pPr>
          <w:r>
            <w:rPr>
              <w:rFonts w:ascii="arial" w:eastAsia="arial" w:hAnsi="arial" w:cs="arial"/>
              <w:sz w:val="20"/>
            </w:rPr>
            <w:t>Demo gegen Gaza-Krieg Menschenkette auf dem Münsterplatz</w:t>
          </w:r>
        </w:p>
      </w:tc>
    </w:tr>
  </w:tbl>
</w:hdr>
</file>

<file path=word/header7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0"/>
    </w:pPr>
  </w:p>
</w:hdr>
</file>

<file path=word/header7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1"/>
    </w:pPr>
  </w:p>
</w:hdr>
</file>

<file path=word/header7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1"/>
          </w:pPr>
        </w:p>
      </w:tc>
    </w:tr>
    <w:tr>
      <w:tblPrEx>
        <w:tblW w:w="10080" w:type="dxa"/>
        <w:jc w:val="center"/>
        <w:tblLayout w:type="fixed"/>
        <w:tblCellMar>
          <w:left w:w="108" w:type="dxa"/>
          <w:right w:w="108" w:type="dxa"/>
        </w:tblCellMar>
      </w:tblPrEx>
      <w:trPr>
        <w:jc w:val="center"/>
      </w:trPr>
      <w:tc>
        <w:tcPr>
          <w:tcW w:w="10080" w:type="dxa"/>
        </w:tcPr>
        <w:p>
          <w:pPr>
            <w:pStyle w:val="Normal241"/>
            <w:spacing w:before="60" w:after="200"/>
            <w:jc w:val="center"/>
          </w:pPr>
          <w:r>
            <w:rPr>
              <w:rFonts w:ascii="arial" w:eastAsia="arial" w:hAnsi="arial" w:cs="arial"/>
              <w:sz w:val="20"/>
            </w:rPr>
            <w:t>Israel-Hasserin verhöhnt Berliner Gericht</w:t>
          </w:r>
        </w:p>
      </w:tc>
    </w:tr>
  </w:tbl>
</w:hdr>
</file>

<file path=word/header7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1"/>
    </w:pPr>
  </w:p>
</w:hdr>
</file>

<file path=word/header7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2"/>
    </w:pPr>
  </w:p>
</w:hdr>
</file>

<file path=word/header7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2"/>
          </w:pPr>
        </w:p>
      </w:tc>
    </w:tr>
    <w:tr>
      <w:tblPrEx>
        <w:tblW w:w="10080" w:type="dxa"/>
        <w:jc w:val="center"/>
        <w:tblLayout w:type="fixed"/>
        <w:tblCellMar>
          <w:left w:w="108" w:type="dxa"/>
          <w:right w:w="108" w:type="dxa"/>
        </w:tblCellMar>
      </w:tblPrEx>
      <w:trPr>
        <w:jc w:val="center"/>
      </w:trPr>
      <w:tc>
        <w:tcPr>
          <w:tcW w:w="10080" w:type="dxa"/>
        </w:tcPr>
        <w:p>
          <w:pPr>
            <w:pStyle w:val="Normal242"/>
            <w:spacing w:before="60" w:after="200"/>
            <w:jc w:val="center"/>
          </w:pPr>
          <w:r>
            <w:rPr>
              <w:rFonts w:ascii="arial" w:eastAsia="arial" w:hAnsi="arial" w:cs="arial"/>
              <w:sz w:val="20"/>
            </w:rPr>
            <w:t>Schlacht um einen Schlachtruf Vor dem Kriminalgericht kommt es bei einer propalästinensischen Demo zu Tumulten. Die Polizei nimmt mehrere Personen fest</w:t>
          </w:r>
        </w:p>
      </w:tc>
    </w:tr>
  </w:tbl>
</w:hdr>
</file>

<file path=word/header7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2"/>
    </w:pPr>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
    </w:pPr>
  </w:p>
</w:hdr>
</file>

<file path=word/header7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3"/>
    </w:pPr>
  </w:p>
</w:hdr>
</file>

<file path=word/header7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3"/>
          </w:pPr>
        </w:p>
      </w:tc>
    </w:tr>
    <w:tr>
      <w:tblPrEx>
        <w:tblW w:w="10080" w:type="dxa"/>
        <w:jc w:val="center"/>
        <w:tblLayout w:type="fixed"/>
        <w:tblCellMar>
          <w:left w:w="108" w:type="dxa"/>
          <w:right w:w="108" w:type="dxa"/>
        </w:tblCellMar>
      </w:tblPrEx>
      <w:trPr>
        <w:jc w:val="center"/>
      </w:trPr>
      <w:tc>
        <w:tcPr>
          <w:tcW w:w="10080" w:type="dxa"/>
        </w:tcPr>
        <w:p>
          <w:pPr>
            <w:pStyle w:val="Normal243"/>
            <w:spacing w:before="60" w:after="200"/>
            <w:jc w:val="center"/>
          </w:pPr>
          <w:r>
            <w:rPr>
              <w:rFonts w:ascii="arial" w:eastAsia="arial" w:hAnsi="arial" w:cs="arial"/>
              <w:sz w:val="20"/>
            </w:rPr>
            <w:t>Demo vor dem Kriminalgericht Palästina-Prozess</w:t>
          </w:r>
        </w:p>
      </w:tc>
    </w:tr>
  </w:tbl>
</w:hdr>
</file>

<file path=word/header7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3"/>
    </w:pPr>
  </w:p>
</w:hdr>
</file>

<file path=word/header7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4"/>
    </w:pPr>
  </w:p>
</w:hdr>
</file>

<file path=word/header7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4"/>
          </w:pPr>
        </w:p>
      </w:tc>
    </w:tr>
    <w:tr>
      <w:tblPrEx>
        <w:tblW w:w="10080" w:type="dxa"/>
        <w:jc w:val="center"/>
        <w:tblLayout w:type="fixed"/>
        <w:tblCellMar>
          <w:left w:w="108" w:type="dxa"/>
          <w:right w:w="108" w:type="dxa"/>
        </w:tblCellMar>
      </w:tblPrEx>
      <w:trPr>
        <w:jc w:val="center"/>
      </w:trPr>
      <w:tc>
        <w:tcPr>
          <w:tcW w:w="10080" w:type="dxa"/>
        </w:tcPr>
        <w:p>
          <w:pPr>
            <w:pStyle w:val="Normal244"/>
            <w:spacing w:before="60" w:after="200"/>
            <w:jc w:val="center"/>
          </w:pPr>
          <w:r>
            <w:rPr>
              <w:rFonts w:ascii="arial" w:eastAsia="arial" w:hAnsi="arial" w:cs="arial"/>
              <w:sz w:val="20"/>
            </w:rPr>
            <w:t>Eskalierende Pro-Palästina-Demos</w:t>
          </w:r>
        </w:p>
      </w:tc>
    </w:tr>
  </w:tbl>
</w:hdr>
</file>

<file path=word/header7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4"/>
    </w:pPr>
  </w:p>
</w:hdr>
</file>

<file path=word/header7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5"/>
    </w:pPr>
  </w:p>
</w:hdr>
</file>

<file path=word/header7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5"/>
          </w:pPr>
        </w:p>
      </w:tc>
    </w:tr>
    <w:tr>
      <w:tblPrEx>
        <w:tblW w:w="10080" w:type="dxa"/>
        <w:jc w:val="center"/>
        <w:tblLayout w:type="fixed"/>
        <w:tblCellMar>
          <w:left w:w="108" w:type="dxa"/>
          <w:right w:w="108" w:type="dxa"/>
        </w:tblCellMar>
      </w:tblPrEx>
      <w:trPr>
        <w:jc w:val="center"/>
      </w:trPr>
      <w:tc>
        <w:tcPr>
          <w:tcW w:w="10080" w:type="dxa"/>
        </w:tcPr>
        <w:p>
          <w:pPr>
            <w:pStyle w:val="Normal245"/>
            <w:spacing w:before="60" w:after="200"/>
            <w:jc w:val="center"/>
          </w:pPr>
          <w:r>
            <w:rPr>
              <w:rFonts w:ascii="arial" w:eastAsia="arial" w:hAnsi="arial" w:cs="arial"/>
              <w:sz w:val="20"/>
            </w:rPr>
            <w:t>Berlin Interne Ermittlung eingeleitet - Polizist stößt Demonstrantin brutal zu Boden</w:t>
          </w:r>
        </w:p>
      </w:tc>
    </w:tr>
  </w:tbl>
</w:hdr>
</file>

<file path=word/header7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5"/>
    </w:pPr>
  </w:p>
</w:hdr>
</file>

<file path=word/header7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6"/>
    </w:pPr>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
          </w:pPr>
        </w:p>
      </w:tc>
    </w:tr>
    <w:tr>
      <w:tblPrEx>
        <w:tblW w:w="10080" w:type="dxa"/>
        <w:jc w:val="center"/>
        <w:tblLayout w:type="fixed"/>
        <w:tblCellMar>
          <w:left w:w="108" w:type="dxa"/>
          <w:right w:w="108" w:type="dxa"/>
        </w:tblCellMar>
      </w:tblPrEx>
      <w:trPr>
        <w:jc w:val="center"/>
      </w:trPr>
      <w:tc>
        <w:tcPr>
          <w:tcW w:w="10080" w:type="dxa"/>
        </w:tcPr>
        <w:p>
          <w:pPr>
            <w:pStyle w:val="Normal24"/>
            <w:spacing w:before="60" w:after="200"/>
            <w:jc w:val="center"/>
          </w:pPr>
          <w:r>
            <w:rPr>
              <w:rFonts w:ascii="arial" w:eastAsia="arial" w:hAnsi="arial" w:cs="arial"/>
              <w:sz w:val="20"/>
            </w:rPr>
            <w:t>Propalästinensische Kundgebung am Checkpoint Charlie</w:t>
          </w:r>
        </w:p>
      </w:tc>
    </w:tr>
  </w:tbl>
</w:hdr>
</file>

<file path=word/header7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6"/>
          </w:pPr>
        </w:p>
      </w:tc>
    </w:tr>
    <w:tr>
      <w:tblPrEx>
        <w:tblW w:w="10080" w:type="dxa"/>
        <w:jc w:val="center"/>
        <w:tblLayout w:type="fixed"/>
        <w:tblCellMar>
          <w:left w:w="108" w:type="dxa"/>
          <w:right w:w="108" w:type="dxa"/>
        </w:tblCellMar>
      </w:tblPrEx>
      <w:trPr>
        <w:jc w:val="center"/>
      </w:trPr>
      <w:tc>
        <w:tcPr>
          <w:tcW w:w="10080" w:type="dxa"/>
        </w:tcPr>
        <w:p>
          <w:pPr>
            <w:pStyle w:val="Normal246"/>
            <w:spacing w:before="60" w:after="200"/>
            <w:jc w:val="center"/>
          </w:pPr>
          <w:r>
            <w:rPr>
              <w:rFonts w:ascii="arial" w:eastAsia="arial" w:hAnsi="arial" w:cs="arial"/>
              <w:sz w:val="20"/>
            </w:rPr>
            <w:t>Vor Prozess gegen Pro-Pali-Rednerin Israel-Hasser brüllen Hetz-Parolen vor dem Gericht</w:t>
          </w:r>
        </w:p>
      </w:tc>
    </w:tr>
  </w:tbl>
</w:hdr>
</file>

<file path=word/header7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6"/>
    </w:pPr>
  </w:p>
</w:hdr>
</file>

<file path=word/header7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7"/>
    </w:pPr>
  </w:p>
</w:hdr>
</file>

<file path=word/header7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7"/>
          </w:pPr>
        </w:p>
      </w:tc>
    </w:tr>
    <w:tr>
      <w:tblPrEx>
        <w:tblW w:w="10080" w:type="dxa"/>
        <w:jc w:val="center"/>
        <w:tblLayout w:type="fixed"/>
        <w:tblCellMar>
          <w:left w:w="108" w:type="dxa"/>
          <w:right w:w="108" w:type="dxa"/>
        </w:tblCellMar>
      </w:tblPrEx>
      <w:trPr>
        <w:jc w:val="center"/>
      </w:trPr>
      <w:tc>
        <w:tcPr>
          <w:tcW w:w="10080" w:type="dxa"/>
        </w:tcPr>
        <w:p>
          <w:pPr>
            <w:pStyle w:val="Normal247"/>
            <w:spacing w:before="60" w:after="200"/>
            <w:jc w:val="center"/>
          </w:pPr>
          <w:r>
            <w:rPr>
              <w:rFonts w:ascii="arial" w:eastAsia="arial" w:hAnsi="arial" w:cs="arial"/>
              <w:sz w:val="20"/>
            </w:rPr>
            <w:t>Sechs Strafermittlungsverfahren nach Pro-Palästina-Demo</w:t>
          </w:r>
        </w:p>
      </w:tc>
    </w:tr>
  </w:tbl>
</w:hdr>
</file>

<file path=word/header7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7"/>
    </w:pPr>
  </w:p>
</w:hdr>
</file>

<file path=word/header7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8"/>
    </w:pPr>
  </w:p>
</w:hdr>
</file>

<file path=word/header7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8"/>
          </w:pPr>
        </w:p>
      </w:tc>
    </w:tr>
    <w:tr>
      <w:tblPrEx>
        <w:tblW w:w="10080" w:type="dxa"/>
        <w:jc w:val="center"/>
        <w:tblLayout w:type="fixed"/>
        <w:tblCellMar>
          <w:left w:w="108" w:type="dxa"/>
          <w:right w:w="108" w:type="dxa"/>
        </w:tblCellMar>
      </w:tblPrEx>
      <w:trPr>
        <w:jc w:val="center"/>
      </w:trPr>
      <w:tc>
        <w:tcPr>
          <w:tcW w:w="10080" w:type="dxa"/>
        </w:tcPr>
        <w:p>
          <w:pPr>
            <w:pStyle w:val="Normal248"/>
            <w:spacing w:before="60" w:after="200"/>
            <w:jc w:val="center"/>
          </w:pPr>
          <w:r>
            <w:rPr>
              <w:rFonts w:ascii="arial" w:eastAsia="arial" w:hAnsi="arial" w:cs="arial"/>
              <w:sz w:val="20"/>
            </w:rPr>
            <w:t>Prozess wegen umstrittener Parole bei Pro-Palästina-Demo</w:t>
          </w:r>
        </w:p>
      </w:tc>
    </w:tr>
  </w:tbl>
</w:hdr>
</file>

<file path=word/header7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8"/>
    </w:pPr>
  </w:p>
</w:hdr>
</file>

<file path=word/header7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9"/>
    </w:pPr>
  </w:p>
</w:hdr>
</file>

<file path=word/header7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9"/>
          </w:pPr>
        </w:p>
      </w:tc>
    </w:tr>
    <w:tr>
      <w:tblPrEx>
        <w:tblW w:w="10080" w:type="dxa"/>
        <w:jc w:val="center"/>
        <w:tblLayout w:type="fixed"/>
        <w:tblCellMar>
          <w:left w:w="108" w:type="dxa"/>
          <w:right w:w="108" w:type="dxa"/>
        </w:tblCellMar>
      </w:tblPrEx>
      <w:trPr>
        <w:jc w:val="center"/>
      </w:trPr>
      <w:tc>
        <w:tcPr>
          <w:tcW w:w="10080" w:type="dxa"/>
        </w:tcPr>
        <w:p>
          <w:pPr>
            <w:pStyle w:val="Normal249"/>
            <w:spacing w:before="60" w:after="200"/>
            <w:jc w:val="center"/>
          </w:pPr>
          <w:r>
            <w:rPr>
              <w:rFonts w:ascii="arial" w:eastAsia="arial" w:hAnsi="arial" w:cs="arial"/>
              <w:sz w:val="20"/>
            </w:rPr>
            <w:t>Polizei leitet offenbar Ermittlung gegen Beamten ein</w:t>
          </w:r>
        </w:p>
      </w:tc>
    </w:tr>
  </w:tbl>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
    </w:pPr>
  </w:p>
</w:hdr>
</file>

<file path=word/header7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9"/>
    </w:pPr>
  </w:p>
</w:hdr>
</file>

<file path=word/header7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0"/>
    </w:pPr>
  </w:p>
</w:hdr>
</file>

<file path=word/header7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0"/>
          </w:pPr>
        </w:p>
      </w:tc>
    </w:tr>
    <w:tr>
      <w:tblPrEx>
        <w:tblW w:w="10080" w:type="dxa"/>
        <w:jc w:val="center"/>
        <w:tblLayout w:type="fixed"/>
        <w:tblCellMar>
          <w:left w:w="108" w:type="dxa"/>
          <w:right w:w="108" w:type="dxa"/>
        </w:tblCellMar>
      </w:tblPrEx>
      <w:trPr>
        <w:jc w:val="center"/>
      </w:trPr>
      <w:tc>
        <w:tcPr>
          <w:tcW w:w="10080" w:type="dxa"/>
        </w:tcPr>
        <w:p>
          <w:pPr>
            <w:pStyle w:val="Normal250"/>
            <w:spacing w:before="60" w:after="200"/>
            <w:jc w:val="center"/>
          </w:pPr>
          <w:r>
            <w:rPr>
              <w:rFonts w:ascii="arial" w:eastAsia="arial" w:hAnsi="arial" w:cs="arial"/>
              <w:sz w:val="20"/>
            </w:rPr>
            <w:t>Kritik an Polizeigewalt auf Palästina-Demo Videos in sozialen Netzwerken zeigen gewaltsame Festnahmen. Opferberatungsstelle verzeichnet seit Monaten großen Beda....</w:t>
          </w:r>
        </w:p>
      </w:tc>
    </w:tr>
  </w:tbl>
</w:hdr>
</file>

<file path=word/header7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0"/>
    </w:pPr>
  </w:p>
</w:hdr>
</file>

<file path=word/header7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1"/>
    </w:pPr>
  </w:p>
</w:hdr>
</file>

<file path=word/header7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1"/>
          </w:pPr>
        </w:p>
      </w:tc>
    </w:tr>
    <w:tr>
      <w:tblPrEx>
        <w:tblW w:w="10080" w:type="dxa"/>
        <w:jc w:val="center"/>
        <w:tblLayout w:type="fixed"/>
        <w:tblCellMar>
          <w:left w:w="108" w:type="dxa"/>
          <w:right w:w="108" w:type="dxa"/>
        </w:tblCellMar>
      </w:tblPrEx>
      <w:trPr>
        <w:jc w:val="center"/>
      </w:trPr>
      <w:tc>
        <w:tcPr>
          <w:tcW w:w="10080" w:type="dxa"/>
        </w:tcPr>
        <w:p>
          <w:pPr>
            <w:pStyle w:val="Normal251"/>
            <w:spacing w:before="60" w:after="200"/>
            <w:jc w:val="center"/>
          </w:pPr>
          <w:r>
            <w:rPr>
              <w:rFonts w:ascii="arial" w:eastAsia="arial" w:hAnsi="arial" w:cs="arial"/>
              <w:sz w:val="20"/>
            </w:rPr>
            <w:t>Pro-Palästina-Demo</w:t>
          </w:r>
        </w:p>
      </w:tc>
    </w:tr>
  </w:tbl>
</w:hdr>
</file>

<file path=word/header7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1"/>
    </w:pPr>
  </w:p>
</w:hdr>
</file>

<file path=word/header7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2"/>
    </w:pPr>
  </w:p>
</w:hdr>
</file>

<file path=word/header7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2"/>
          </w:pPr>
        </w:p>
      </w:tc>
    </w:tr>
    <w:tr>
      <w:tblPrEx>
        <w:tblW w:w="10080" w:type="dxa"/>
        <w:jc w:val="center"/>
        <w:tblLayout w:type="fixed"/>
        <w:tblCellMar>
          <w:left w:w="108" w:type="dxa"/>
          <w:right w:w="108" w:type="dxa"/>
        </w:tblCellMar>
      </w:tblPrEx>
      <w:trPr>
        <w:jc w:val="center"/>
      </w:trPr>
      <w:tc>
        <w:tcPr>
          <w:tcW w:w="10080" w:type="dxa"/>
        </w:tcPr>
        <w:p>
          <w:pPr>
            <w:pStyle w:val="Normal252"/>
            <w:spacing w:before="60" w:after="200"/>
            <w:jc w:val="center"/>
          </w:pPr>
          <w:r>
            <w:rPr>
              <w:rFonts w:ascii="arial" w:eastAsia="arial" w:hAnsi="arial" w:cs="arial"/>
              <w:sz w:val="20"/>
            </w:rPr>
            <w:t>Diese Woche im KRIMINAL-GERICHT</w:t>
          </w:r>
        </w:p>
      </w:tc>
    </w:tr>
  </w:tbl>
</w:hdr>
</file>

<file path=word/header7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2"/>
    </w:pPr>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
    </w:pPr>
  </w:p>
</w:hdr>
</file>

<file path=word/header7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3"/>
    </w:pPr>
  </w:p>
</w:hdr>
</file>

<file path=word/header7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3"/>
          </w:pPr>
        </w:p>
      </w:tc>
    </w:tr>
    <w:tr>
      <w:tblPrEx>
        <w:tblW w:w="10080" w:type="dxa"/>
        <w:jc w:val="center"/>
        <w:tblLayout w:type="fixed"/>
        <w:tblCellMar>
          <w:left w:w="108" w:type="dxa"/>
          <w:right w:w="108" w:type="dxa"/>
        </w:tblCellMar>
      </w:tblPrEx>
      <w:trPr>
        <w:jc w:val="center"/>
      </w:trPr>
      <w:tc>
        <w:tcPr>
          <w:tcW w:w="10080" w:type="dxa"/>
        </w:tcPr>
        <w:p>
          <w:pPr>
            <w:pStyle w:val="Normal253"/>
            <w:spacing w:before="60" w:after="200"/>
            <w:jc w:val="center"/>
          </w:pPr>
          <w:r>
            <w:rPr>
              <w:rFonts w:ascii="arial" w:eastAsia="arial" w:hAnsi="arial" w:cs="arial"/>
              <w:sz w:val="20"/>
            </w:rPr>
            <w:t>Woche der Wahrheit für Gaza-Feuerpause</w:t>
          </w:r>
        </w:p>
      </w:tc>
    </w:tr>
  </w:tbl>
</w:hdr>
</file>

<file path=word/header7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3"/>
    </w:pPr>
  </w:p>
</w:hdr>
</file>

<file path=word/header7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4"/>
    </w:pPr>
  </w:p>
</w:hdr>
</file>

<file path=word/header7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4"/>
          </w:pPr>
        </w:p>
      </w:tc>
    </w:tr>
    <w:tr>
      <w:tblPrEx>
        <w:tblW w:w="10080" w:type="dxa"/>
        <w:jc w:val="center"/>
        <w:tblLayout w:type="fixed"/>
        <w:tblCellMar>
          <w:left w:w="108" w:type="dxa"/>
          <w:right w:w="108" w:type="dxa"/>
        </w:tblCellMar>
      </w:tblPrEx>
      <w:trPr>
        <w:jc w:val="center"/>
      </w:trPr>
      <w:tc>
        <w:tcPr>
          <w:tcW w:w="10080" w:type="dxa"/>
        </w:tcPr>
        <w:p>
          <w:pPr>
            <w:pStyle w:val="Normal254"/>
            <w:spacing w:before="60" w:after="200"/>
            <w:jc w:val="center"/>
          </w:pPr>
          <w:r>
            <w:rPr>
              <w:rFonts w:ascii="arial" w:eastAsia="arial" w:hAnsi="arial" w:cs="arial"/>
              <w:sz w:val="20"/>
            </w:rPr>
            <w:t>Hitler-Gruß und  Hamas -Rufe Pro-Palästina-Demo</w:t>
          </w:r>
        </w:p>
      </w:tc>
    </w:tr>
  </w:tbl>
</w:hdr>
</file>

<file path=word/header7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4"/>
    </w:pPr>
  </w:p>
</w:hdr>
</file>

<file path=word/header7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5"/>
    </w:pPr>
  </w:p>
</w:hdr>
</file>

<file path=word/header7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5"/>
          </w:pPr>
        </w:p>
      </w:tc>
    </w:tr>
    <w:tr>
      <w:tblPrEx>
        <w:tblW w:w="10080" w:type="dxa"/>
        <w:jc w:val="center"/>
        <w:tblLayout w:type="fixed"/>
        <w:tblCellMar>
          <w:left w:w="108" w:type="dxa"/>
          <w:right w:w="108" w:type="dxa"/>
        </w:tblCellMar>
      </w:tblPrEx>
      <w:trPr>
        <w:jc w:val="center"/>
      </w:trPr>
      <w:tc>
        <w:tcPr>
          <w:tcW w:w="10080" w:type="dxa"/>
        </w:tcPr>
        <w:p>
          <w:pPr>
            <w:pStyle w:val="Normal255"/>
            <w:spacing w:before="60" w:after="200"/>
            <w:jc w:val="center"/>
          </w:pPr>
          <w:r>
            <w:rPr>
              <w:rFonts w:ascii="arial" w:eastAsia="arial" w:hAnsi="arial" w:cs="arial"/>
              <w:sz w:val="20"/>
            </w:rPr>
            <w:t>Berlin Mindestens zehn verletzte Polizisten bei Pro-Palästina-Demo</w:t>
          </w:r>
        </w:p>
      </w:tc>
    </w:tr>
  </w:tbl>
</w:hdr>
</file>

<file path=word/header7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5"/>
    </w:pPr>
  </w:p>
</w:hdr>
</file>

<file path=word/header7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6"/>
    </w:pPr>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
          </w:pPr>
        </w:p>
      </w:tc>
    </w:tr>
    <w:tr>
      <w:tblPrEx>
        <w:tblW w:w="10080" w:type="dxa"/>
        <w:jc w:val="center"/>
        <w:tblLayout w:type="fixed"/>
        <w:tblCellMar>
          <w:left w:w="108" w:type="dxa"/>
          <w:right w:w="108" w:type="dxa"/>
        </w:tblCellMar>
      </w:tblPrEx>
      <w:trPr>
        <w:jc w:val="center"/>
      </w:trPr>
      <w:tc>
        <w:tcPr>
          <w:tcW w:w="10080" w:type="dxa"/>
        </w:tcPr>
        <w:p>
          <w:pPr>
            <w:pStyle w:val="Normal25"/>
            <w:spacing w:before="60" w:after="200"/>
            <w:jc w:val="center"/>
          </w:pPr>
          <w:r>
            <w:rPr>
              <w:rFonts w:ascii="arial" w:eastAsia="arial" w:hAnsi="arial" w:cs="arial"/>
              <w:sz w:val="20"/>
            </w:rPr>
            <w:t>Berlin; ,,Menschen, die aufstacheln" - Polizei hat rund 100 Pro-Palästina-Demonstranten im Blick</w:t>
          </w:r>
        </w:p>
      </w:tc>
    </w:tr>
  </w:tbl>
</w:hdr>
</file>

<file path=word/header7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6"/>
          </w:pPr>
        </w:p>
      </w:tc>
    </w:tr>
    <w:tr>
      <w:tblPrEx>
        <w:tblW w:w="10080" w:type="dxa"/>
        <w:jc w:val="center"/>
        <w:tblLayout w:type="fixed"/>
        <w:tblCellMar>
          <w:left w:w="108" w:type="dxa"/>
          <w:right w:w="108" w:type="dxa"/>
        </w:tblCellMar>
      </w:tblPrEx>
      <w:trPr>
        <w:jc w:val="center"/>
      </w:trPr>
      <w:tc>
        <w:tcPr>
          <w:tcW w:w="10080" w:type="dxa"/>
        </w:tcPr>
        <w:p>
          <w:pPr>
            <w:pStyle w:val="Normal256"/>
            <w:spacing w:before="60" w:after="200"/>
            <w:jc w:val="center"/>
          </w:pPr>
          <w:r>
            <w:rPr>
              <w:rFonts w:ascii="arial" w:eastAsia="arial" w:hAnsi="arial" w:cs="arial"/>
              <w:sz w:val="20"/>
            </w:rPr>
            <w:t>Ausschreitungen bei Pro-Palästina-Demo - Verletzte</w:t>
          </w:r>
        </w:p>
      </w:tc>
    </w:tr>
  </w:tbl>
</w:hdr>
</file>

<file path=word/header7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6"/>
    </w:pPr>
  </w:p>
</w:hdr>
</file>

<file path=word/header7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7"/>
    </w:pPr>
  </w:p>
</w:hdr>
</file>

<file path=word/header7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7"/>
          </w:pPr>
        </w:p>
      </w:tc>
    </w:tr>
    <w:tr>
      <w:tblPrEx>
        <w:tblW w:w="10080" w:type="dxa"/>
        <w:jc w:val="center"/>
        <w:tblLayout w:type="fixed"/>
        <w:tblCellMar>
          <w:left w:w="108" w:type="dxa"/>
          <w:right w:w="108" w:type="dxa"/>
        </w:tblCellMar>
      </w:tblPrEx>
      <w:trPr>
        <w:jc w:val="center"/>
      </w:trPr>
      <w:tc>
        <w:tcPr>
          <w:tcW w:w="10080" w:type="dxa"/>
        </w:tcPr>
        <w:p>
          <w:pPr>
            <w:pStyle w:val="Normal257"/>
            <w:spacing w:before="60" w:after="200"/>
            <w:jc w:val="center"/>
          </w:pPr>
          <w:r>
            <w:rPr>
              <w:rFonts w:ascii="arial" w:eastAsia="arial" w:hAnsi="arial" w:cs="arial"/>
              <w:sz w:val="20"/>
            </w:rPr>
            <w:t>Mindestens zehn Polizisten bei propalästinensischem Protest verletzt</w:t>
          </w:r>
        </w:p>
      </w:tc>
    </w:tr>
  </w:tbl>
</w:hdr>
</file>

<file path=word/header7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7"/>
    </w:pPr>
  </w:p>
</w:hdr>
</file>

<file path=word/header7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8"/>
    </w:pPr>
  </w:p>
</w:hdr>
</file>

<file path=word/header7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8"/>
          </w:pPr>
        </w:p>
      </w:tc>
    </w:tr>
    <w:tr>
      <w:tblPrEx>
        <w:tblW w:w="10080" w:type="dxa"/>
        <w:jc w:val="center"/>
        <w:tblLayout w:type="fixed"/>
        <w:tblCellMar>
          <w:left w:w="108" w:type="dxa"/>
          <w:right w:w="108" w:type="dxa"/>
        </w:tblCellMar>
      </w:tblPrEx>
      <w:trPr>
        <w:jc w:val="center"/>
      </w:trPr>
      <w:tc>
        <w:tcPr>
          <w:tcW w:w="10080" w:type="dxa"/>
        </w:tcPr>
        <w:p>
          <w:pPr>
            <w:pStyle w:val="Normal258"/>
            <w:spacing w:before="60" w:after="200"/>
            <w:jc w:val="center"/>
          </w:pPr>
          <w:r>
            <w:rPr>
              <w:rFonts w:ascii="arial" w:eastAsia="arial" w:hAnsi="arial" w:cs="arial"/>
              <w:sz w:val="20"/>
            </w:rPr>
            <w:t>Verfassungsschutz: Linksextreme nutzen Pro-Palästina-Camp</w:t>
          </w:r>
        </w:p>
      </w:tc>
    </w:tr>
  </w:tbl>
</w:hdr>
</file>

<file path=word/header7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8"/>
    </w:pPr>
  </w:p>
</w:hdr>
</file>

<file path=word/header7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9"/>
    </w:pPr>
  </w:p>
</w:hdr>
</file>

<file path=word/header7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9"/>
          </w:pPr>
        </w:p>
      </w:tc>
    </w:tr>
    <w:tr>
      <w:tblPrEx>
        <w:tblW w:w="10080" w:type="dxa"/>
        <w:jc w:val="center"/>
        <w:tblLayout w:type="fixed"/>
        <w:tblCellMar>
          <w:left w:w="108" w:type="dxa"/>
          <w:right w:w="108" w:type="dxa"/>
        </w:tblCellMar>
      </w:tblPrEx>
      <w:trPr>
        <w:jc w:val="center"/>
      </w:trPr>
      <w:tc>
        <w:tcPr>
          <w:tcW w:w="10080" w:type="dxa"/>
        </w:tcPr>
        <w:p>
          <w:pPr>
            <w:pStyle w:val="Normal259"/>
            <w:spacing w:before="60" w:after="200"/>
            <w:jc w:val="center"/>
          </w:pPr>
          <w:r>
            <w:rPr>
              <w:rFonts w:ascii="arial" w:eastAsia="arial" w:hAnsi="arial" w:cs="arial"/>
              <w:sz w:val="20"/>
            </w:rPr>
            <w:t>Keine Länder-Fahnen Nationalflaggen-Verbot bei  Rave the Planet</w:t>
          </w:r>
        </w:p>
      </w:tc>
    </w:tr>
  </w:tbl>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
    </w:pPr>
  </w:p>
</w:hdr>
</file>

<file path=word/header7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9"/>
    </w:pPr>
  </w:p>
</w:hdr>
</file>

<file path=word/header7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0"/>
    </w:pPr>
  </w:p>
</w:hdr>
</file>

<file path=word/header7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0"/>
          </w:pPr>
        </w:p>
      </w:tc>
    </w:tr>
    <w:tr>
      <w:tblPrEx>
        <w:tblW w:w="10080" w:type="dxa"/>
        <w:jc w:val="center"/>
        <w:tblLayout w:type="fixed"/>
        <w:tblCellMar>
          <w:left w:w="108" w:type="dxa"/>
          <w:right w:w="108" w:type="dxa"/>
        </w:tblCellMar>
      </w:tblPrEx>
      <w:trPr>
        <w:jc w:val="center"/>
      </w:trPr>
      <w:tc>
        <w:tcPr>
          <w:tcW w:w="10080" w:type="dxa"/>
        </w:tcPr>
        <w:p>
          <w:pPr>
            <w:pStyle w:val="Normal260"/>
            <w:spacing w:before="60" w:after="200"/>
            <w:jc w:val="center"/>
          </w:pPr>
          <w:r>
            <w:rPr>
              <w:rFonts w:ascii="arial" w:eastAsia="arial" w:hAnsi="arial" w:cs="arial"/>
              <w:sz w:val="20"/>
            </w:rPr>
            <w:t>Berlin macht wieder Was Sie über das Mega-Techno-Spektakel wissen müssen</w:t>
          </w:r>
        </w:p>
      </w:tc>
    </w:tr>
  </w:tbl>
</w:hdr>
</file>

<file path=word/header7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0"/>
    </w:pPr>
  </w:p>
</w:hdr>
</file>

<file path=word/header7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1"/>
    </w:pPr>
  </w:p>
</w:hdr>
</file>

<file path=word/header7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1"/>
          </w:pPr>
        </w:p>
      </w:tc>
    </w:tr>
    <w:tr>
      <w:tblPrEx>
        <w:tblW w:w="10080" w:type="dxa"/>
        <w:jc w:val="center"/>
        <w:tblLayout w:type="fixed"/>
        <w:tblCellMar>
          <w:left w:w="108" w:type="dxa"/>
          <w:right w:w="108" w:type="dxa"/>
        </w:tblCellMar>
      </w:tblPrEx>
      <w:trPr>
        <w:jc w:val="center"/>
      </w:trPr>
      <w:tc>
        <w:tcPr>
          <w:tcW w:w="10080" w:type="dxa"/>
        </w:tcPr>
        <w:p>
          <w:pPr>
            <w:pStyle w:val="Normal261"/>
            <w:spacing w:before="60" w:after="200"/>
            <w:jc w:val="center"/>
          </w:pPr>
          <w:r>
            <w:rPr>
              <w:rFonts w:ascii="arial" w:eastAsia="arial" w:hAnsi="arial" w:cs="arial"/>
              <w:sz w:val="20"/>
            </w:rPr>
            <w:t>Warum nicht nebeneinander? Während sich in Sachsen die rechte Szene formiert, ist die linke tief gespalten. Statt gemeinsam gegen Bedrohungen zu kämpfen, gerate....</w:t>
          </w:r>
        </w:p>
      </w:tc>
    </w:tr>
  </w:tbl>
</w:hdr>
</file>

<file path=word/header7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1"/>
    </w:pPr>
  </w:p>
</w:hdr>
</file>

<file path=word/header7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2"/>
    </w:pPr>
  </w:p>
</w:hdr>
</file>

<file path=word/header7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2"/>
          </w:pPr>
        </w:p>
      </w:tc>
    </w:tr>
    <w:tr>
      <w:tblPrEx>
        <w:tblW w:w="10080" w:type="dxa"/>
        <w:jc w:val="center"/>
        <w:tblLayout w:type="fixed"/>
        <w:tblCellMar>
          <w:left w:w="108" w:type="dxa"/>
          <w:right w:w="108" w:type="dxa"/>
        </w:tblCellMar>
      </w:tblPrEx>
      <w:trPr>
        <w:jc w:val="center"/>
      </w:trPr>
      <w:tc>
        <w:tcPr>
          <w:tcW w:w="10080" w:type="dxa"/>
        </w:tcPr>
        <w:p>
          <w:pPr>
            <w:pStyle w:val="Normal262"/>
            <w:spacing w:before="60" w:after="200"/>
            <w:jc w:val="center"/>
          </w:pPr>
          <w:r>
            <w:rPr>
              <w:rFonts w:ascii="arial" w:eastAsia="arial" w:hAnsi="arial" w:cs="arial"/>
              <w:sz w:val="20"/>
            </w:rPr>
            <w:t>Juden-Hasser sprühen  Fuck Israel  in BVG-Bus</w:t>
          </w:r>
        </w:p>
      </w:tc>
    </w:tr>
  </w:tbl>
</w:hdr>
</file>

<file path=word/header7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2"/>
    </w:pPr>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
    </w:pPr>
  </w:p>
</w:hdr>
</file>

<file path=word/header7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3"/>
    </w:pPr>
  </w:p>
</w:hdr>
</file>

<file path=word/header7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3"/>
          </w:pPr>
        </w:p>
      </w:tc>
    </w:tr>
    <w:tr>
      <w:tblPrEx>
        <w:tblW w:w="10080" w:type="dxa"/>
        <w:jc w:val="center"/>
        <w:tblLayout w:type="fixed"/>
        <w:tblCellMar>
          <w:left w:w="108" w:type="dxa"/>
          <w:right w:w="108" w:type="dxa"/>
        </w:tblCellMar>
      </w:tblPrEx>
      <w:trPr>
        <w:jc w:val="center"/>
      </w:trPr>
      <w:tc>
        <w:tcPr>
          <w:tcW w:w="10080" w:type="dxa"/>
        </w:tcPr>
        <w:p>
          <w:pPr>
            <w:pStyle w:val="Normal263"/>
            <w:spacing w:before="60" w:after="200"/>
            <w:jc w:val="center"/>
          </w:pPr>
          <w:r>
            <w:rPr>
              <w:rFonts w:ascii="arial" w:eastAsia="arial" w:hAnsi="arial" w:cs="arial"/>
              <w:sz w:val="20"/>
            </w:rPr>
            <w:t>Parole auf dem Boden Juden-Hasser beschmieren Bus israelfeindlich</w:t>
          </w:r>
        </w:p>
      </w:tc>
    </w:tr>
  </w:tbl>
</w:hdr>
</file>

<file path=word/header7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3"/>
    </w:pPr>
  </w:p>
</w:hdr>
</file>

<file path=word/header7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4"/>
    </w:pPr>
  </w:p>
</w:hdr>
</file>

<file path=word/header7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4"/>
          </w:pPr>
        </w:p>
      </w:tc>
    </w:tr>
    <w:tr>
      <w:tblPrEx>
        <w:tblW w:w="10080" w:type="dxa"/>
        <w:jc w:val="center"/>
        <w:tblLayout w:type="fixed"/>
        <w:tblCellMar>
          <w:left w:w="108" w:type="dxa"/>
          <w:right w:w="108" w:type="dxa"/>
        </w:tblCellMar>
      </w:tblPrEx>
      <w:trPr>
        <w:jc w:val="center"/>
      </w:trPr>
      <w:tc>
        <w:tcPr>
          <w:tcW w:w="10080" w:type="dxa"/>
        </w:tcPr>
        <w:p>
          <w:pPr>
            <w:pStyle w:val="Normal264"/>
            <w:spacing w:before="60" w:after="200"/>
            <w:jc w:val="center"/>
          </w:pPr>
          <w:r>
            <w:rPr>
              <w:rFonts w:ascii="arial" w:eastAsia="arial" w:hAnsi="arial" w:cs="arial"/>
              <w:sz w:val="20"/>
            </w:rPr>
            <w:t>«Die antisemitische Minderheit kann sich an den Unis austoben»</w:t>
          </w:r>
        </w:p>
      </w:tc>
    </w:tr>
  </w:tbl>
</w:hdr>
</file>

<file path=word/header7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4"/>
    </w:pPr>
  </w:p>
</w:hdr>
</file>

<file path=word/header7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5"/>
    </w:pPr>
  </w:p>
</w:hdr>
</file>

<file path=word/header7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5"/>
          </w:pPr>
        </w:p>
      </w:tc>
    </w:tr>
    <w:tr>
      <w:tblPrEx>
        <w:tblW w:w="10080" w:type="dxa"/>
        <w:jc w:val="center"/>
        <w:tblLayout w:type="fixed"/>
        <w:tblCellMar>
          <w:left w:w="108" w:type="dxa"/>
          <w:right w:w="108" w:type="dxa"/>
        </w:tblCellMar>
      </w:tblPrEx>
      <w:trPr>
        <w:jc w:val="center"/>
      </w:trPr>
      <w:tc>
        <w:tcPr>
          <w:tcW w:w="10080" w:type="dxa"/>
        </w:tcPr>
        <w:p>
          <w:pPr>
            <w:pStyle w:val="Normal265"/>
            <w:spacing w:before="60" w:after="200"/>
            <w:jc w:val="center"/>
          </w:pPr>
          <w:r>
            <w:rPr>
              <w:rFonts w:ascii="arial" w:eastAsia="arial" w:hAnsi="arial" w:cs="arial"/>
              <w:sz w:val="20"/>
            </w:rPr>
            <w:t>Kurz berichtet</w:t>
          </w:r>
        </w:p>
      </w:tc>
    </w:tr>
  </w:tbl>
</w:hdr>
</file>

<file path=word/header7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5"/>
    </w:pPr>
  </w:p>
</w:hdr>
</file>

<file path=word/header7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6"/>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
          </w:pPr>
        </w:p>
      </w:tc>
    </w:tr>
    <w:tr>
      <w:tblPrEx>
        <w:tblW w:w="10080" w:type="dxa"/>
        <w:jc w:val="center"/>
        <w:tblLayout w:type="fixed"/>
        <w:tblCellMar>
          <w:left w:w="108" w:type="dxa"/>
          <w:right w:w="108" w:type="dxa"/>
        </w:tblCellMar>
      </w:tblPrEx>
      <w:trPr>
        <w:jc w:val="center"/>
      </w:trPr>
      <w:tc>
        <w:tcPr>
          <w:tcW w:w="10080" w:type="dxa"/>
        </w:tcPr>
        <w:p>
          <w:pPr>
            <w:pStyle w:val="Normal2"/>
            <w:spacing w:before="60" w:after="200"/>
            <w:jc w:val="center"/>
          </w:pPr>
          <w:r>
            <w:rPr>
              <w:rFonts w:ascii="arial" w:eastAsia="arial" w:hAnsi="arial" w:cs="arial"/>
              <w:sz w:val="20"/>
            </w:rPr>
            <w:t>Unfassbare Szenen am Gericht in München Scheiß Schlampen!  Juden-Hasser rastet vor Gericht aus</w:t>
          </w:r>
        </w:p>
      </w:tc>
    </w:tr>
  </w:tbl>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
          </w:pPr>
        </w:p>
      </w:tc>
    </w:tr>
    <w:tr>
      <w:tblPrEx>
        <w:tblW w:w="10080" w:type="dxa"/>
        <w:jc w:val="center"/>
        <w:tblLayout w:type="fixed"/>
        <w:tblCellMar>
          <w:left w:w="108" w:type="dxa"/>
          <w:right w:w="108" w:type="dxa"/>
        </w:tblCellMar>
      </w:tblPrEx>
      <w:trPr>
        <w:jc w:val="center"/>
      </w:trPr>
      <w:tc>
        <w:tcPr>
          <w:tcW w:w="10080" w:type="dxa"/>
        </w:tcPr>
        <w:p>
          <w:pPr>
            <w:pStyle w:val="Normal26"/>
            <w:spacing w:before="60" w:after="200"/>
            <w:jc w:val="center"/>
          </w:pPr>
          <w:r>
            <w:rPr>
              <w:rFonts w:ascii="arial" w:eastAsia="arial" w:hAnsi="arial" w:cs="arial"/>
              <w:sz w:val="20"/>
            </w:rPr>
            <w:t>Demo bremst Verkehr aus</w:t>
          </w:r>
        </w:p>
      </w:tc>
    </w:tr>
  </w:tbl>
</w:hdr>
</file>

<file path=word/header8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6"/>
          </w:pPr>
        </w:p>
      </w:tc>
    </w:tr>
    <w:tr>
      <w:tblPrEx>
        <w:tblW w:w="10080" w:type="dxa"/>
        <w:jc w:val="center"/>
        <w:tblLayout w:type="fixed"/>
        <w:tblCellMar>
          <w:left w:w="108" w:type="dxa"/>
          <w:right w:w="108" w:type="dxa"/>
        </w:tblCellMar>
      </w:tblPrEx>
      <w:trPr>
        <w:jc w:val="center"/>
      </w:trPr>
      <w:tc>
        <w:tcPr>
          <w:tcW w:w="10080" w:type="dxa"/>
        </w:tcPr>
        <w:p>
          <w:pPr>
            <w:pStyle w:val="Normal266"/>
            <w:spacing w:before="60" w:after="200"/>
            <w:jc w:val="center"/>
          </w:pPr>
          <w:r>
            <w:rPr>
              <w:rFonts w:ascii="arial" w:eastAsia="arial" w:hAnsi="arial" w:cs="arial"/>
              <w:sz w:val="20"/>
            </w:rPr>
            <w:t>Bayerns VGH untersagt Pro-Palästina-Slogan auf Münchner Demo</w:t>
          </w:r>
        </w:p>
      </w:tc>
    </w:tr>
  </w:tbl>
</w:hdr>
</file>

<file path=word/header8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6"/>
    </w:pPr>
  </w:p>
</w:hdr>
</file>

<file path=word/header8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7"/>
    </w:pPr>
  </w:p>
</w:hdr>
</file>

<file path=word/header8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7"/>
          </w:pPr>
        </w:p>
      </w:tc>
    </w:tr>
    <w:tr>
      <w:tblPrEx>
        <w:tblW w:w="10080" w:type="dxa"/>
        <w:jc w:val="center"/>
        <w:tblLayout w:type="fixed"/>
        <w:tblCellMar>
          <w:left w:w="108" w:type="dxa"/>
          <w:right w:w="108" w:type="dxa"/>
        </w:tblCellMar>
      </w:tblPrEx>
      <w:trPr>
        <w:jc w:val="center"/>
      </w:trPr>
      <w:tc>
        <w:tcPr>
          <w:tcW w:w="10080" w:type="dxa"/>
        </w:tcPr>
        <w:p>
          <w:pPr>
            <w:pStyle w:val="Normal267"/>
            <w:spacing w:before="60" w:after="200"/>
            <w:jc w:val="center"/>
          </w:pPr>
          <w:r>
            <w:rPr>
              <w:rFonts w:ascii="arial" w:eastAsia="arial" w:hAnsi="arial" w:cs="arial"/>
              <w:sz w:val="20"/>
            </w:rPr>
            <w:t>Strafe für Parole gegen Israel 22-Jährige zu Zahlung von 600 Euro verurteilt</w:t>
          </w:r>
        </w:p>
      </w:tc>
    </w:tr>
  </w:tbl>
</w:hdr>
</file>

<file path=word/header8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7"/>
    </w:pPr>
  </w:p>
</w:hdr>
</file>

<file path=word/header8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8"/>
    </w:pPr>
  </w:p>
</w:hdr>
</file>

<file path=word/header8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8"/>
          </w:pPr>
        </w:p>
      </w:tc>
    </w:tr>
    <w:tr>
      <w:tblPrEx>
        <w:tblW w:w="10080" w:type="dxa"/>
        <w:jc w:val="center"/>
        <w:tblLayout w:type="fixed"/>
        <w:tblCellMar>
          <w:left w:w="108" w:type="dxa"/>
          <w:right w:w="108" w:type="dxa"/>
        </w:tblCellMar>
      </w:tblPrEx>
      <w:trPr>
        <w:jc w:val="center"/>
      </w:trPr>
      <w:tc>
        <w:tcPr>
          <w:tcW w:w="10080" w:type="dxa"/>
        </w:tcPr>
        <w:p>
          <w:pPr>
            <w:pStyle w:val="Normal268"/>
            <w:spacing w:before="60" w:after="200"/>
            <w:jc w:val="center"/>
          </w:pPr>
          <w:r>
            <w:rPr>
              <w:rFonts w:ascii="arial" w:eastAsia="arial" w:hAnsi="arial" w:cs="arial"/>
              <w:sz w:val="20"/>
            </w:rPr>
            <w:t>Berlin Körperverletzung, Beleidigung, Sachbeschädigung - Zahlreiche Verfahren nach Propalästina-Demo</w:t>
          </w:r>
        </w:p>
      </w:tc>
    </w:tr>
  </w:tbl>
</w:hdr>
</file>

<file path=word/header8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8"/>
    </w:pPr>
  </w:p>
</w:hdr>
</file>

<file path=word/header8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9"/>
    </w:pPr>
  </w:p>
</w:hdr>
</file>

<file path=word/header8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9"/>
          </w:pPr>
        </w:p>
      </w:tc>
    </w:tr>
    <w:tr>
      <w:tblPrEx>
        <w:tblW w:w="10080" w:type="dxa"/>
        <w:jc w:val="center"/>
        <w:tblLayout w:type="fixed"/>
        <w:tblCellMar>
          <w:left w:w="108" w:type="dxa"/>
          <w:right w:w="108" w:type="dxa"/>
        </w:tblCellMar>
      </w:tblPrEx>
      <w:trPr>
        <w:jc w:val="center"/>
      </w:trPr>
      <w:tc>
        <w:tcPr>
          <w:tcW w:w="10080" w:type="dxa"/>
        </w:tcPr>
        <w:p>
          <w:pPr>
            <w:pStyle w:val="Normal269"/>
            <w:spacing w:before="60" w:after="200"/>
            <w:jc w:val="center"/>
          </w:pPr>
          <w:r>
            <w:rPr>
              <w:rFonts w:ascii="arial" w:eastAsia="arial" w:hAnsi="arial" w:cs="arial"/>
              <w:sz w:val="20"/>
            </w:rPr>
            <w:t>Antisemitismus-Vorwürfe gegen Chemnitzer Friedenspreisträgerin</w:t>
          </w:r>
        </w:p>
      </w:tc>
    </w:tr>
  </w:tbl>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
    </w:pPr>
  </w:p>
</w:hdr>
</file>

<file path=word/header8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9"/>
    </w:pPr>
  </w:p>
</w:hdr>
</file>

<file path=word/header8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0"/>
    </w:pPr>
  </w:p>
</w:hdr>
</file>

<file path=word/header8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0"/>
          </w:pPr>
        </w:p>
      </w:tc>
    </w:tr>
    <w:tr>
      <w:tblPrEx>
        <w:tblW w:w="10080" w:type="dxa"/>
        <w:jc w:val="center"/>
        <w:tblLayout w:type="fixed"/>
        <w:tblCellMar>
          <w:left w:w="108" w:type="dxa"/>
          <w:right w:w="108" w:type="dxa"/>
        </w:tblCellMar>
      </w:tblPrEx>
      <w:trPr>
        <w:jc w:val="center"/>
      </w:trPr>
      <w:tc>
        <w:tcPr>
          <w:tcW w:w="10080" w:type="dxa"/>
        </w:tcPr>
        <w:p>
          <w:pPr>
            <w:pStyle w:val="Normal270"/>
            <w:spacing w:before="60" w:after="200"/>
            <w:jc w:val="center"/>
          </w:pPr>
          <w:r>
            <w:rPr>
              <w:rFonts w:ascii="arial" w:eastAsia="arial" w:hAnsi="arial" w:cs="arial"/>
              <w:sz w:val="20"/>
            </w:rPr>
            <w:t>Geldstrafe für propalästinensische Parole bei Demo</w:t>
          </w:r>
        </w:p>
      </w:tc>
    </w:tr>
  </w:tbl>
</w:hdr>
</file>

<file path=word/header8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0"/>
    </w:pPr>
  </w:p>
</w:hdr>
</file>

<file path=word/header8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1"/>
    </w:pPr>
  </w:p>
</w:hdr>
</file>

<file path=word/header8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1"/>
          </w:pPr>
        </w:p>
      </w:tc>
    </w:tr>
    <w:tr>
      <w:tblPrEx>
        <w:tblW w:w="10080" w:type="dxa"/>
        <w:jc w:val="center"/>
        <w:tblLayout w:type="fixed"/>
        <w:tblCellMar>
          <w:left w:w="108" w:type="dxa"/>
          <w:right w:w="108" w:type="dxa"/>
        </w:tblCellMar>
      </w:tblPrEx>
      <w:trPr>
        <w:jc w:val="center"/>
      </w:trPr>
      <w:tc>
        <w:tcPr>
          <w:tcW w:w="10080" w:type="dxa"/>
        </w:tcPr>
        <w:p>
          <w:pPr>
            <w:pStyle w:val="Normal271"/>
            <w:spacing w:before="60" w:after="200"/>
            <w:jc w:val="center"/>
          </w:pPr>
          <w:r>
            <w:rPr>
              <w:rFonts w:ascii="arial" w:eastAsia="arial" w:hAnsi="arial" w:cs="arial"/>
              <w:sz w:val="20"/>
            </w:rPr>
            <w:t>Eine Parole, viele Gerichtsentscheidungen</w:t>
          </w:r>
        </w:p>
      </w:tc>
    </w:tr>
  </w:tbl>
</w:hdr>
</file>

<file path=word/header8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1"/>
    </w:pPr>
  </w:p>
</w:hdr>
</file>

<file path=word/header8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2"/>
    </w:pPr>
  </w:p>
</w:hdr>
</file>

<file path=word/header8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2"/>
          </w:pPr>
        </w:p>
      </w:tc>
    </w:tr>
    <w:tr>
      <w:tblPrEx>
        <w:tblW w:w="10080" w:type="dxa"/>
        <w:jc w:val="center"/>
        <w:tblLayout w:type="fixed"/>
        <w:tblCellMar>
          <w:left w:w="108" w:type="dxa"/>
          <w:right w:w="108" w:type="dxa"/>
        </w:tblCellMar>
      </w:tblPrEx>
      <w:trPr>
        <w:jc w:val="center"/>
      </w:trPr>
      <w:tc>
        <w:tcPr>
          <w:tcW w:w="10080" w:type="dxa"/>
        </w:tcPr>
        <w:p>
          <w:pPr>
            <w:pStyle w:val="Normal272"/>
            <w:spacing w:before="60" w:after="200"/>
            <w:jc w:val="center"/>
          </w:pPr>
          <w:r>
            <w:rPr>
              <w:rFonts w:ascii="arial" w:eastAsia="arial" w:hAnsi="arial" w:cs="arial"/>
              <w:sz w:val="20"/>
            </w:rPr>
            <w:t>Tausende bei Querdenker-Demo</w:t>
          </w:r>
        </w:p>
      </w:tc>
    </w:tr>
  </w:tbl>
</w:hdr>
</file>

<file path=word/header8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2"/>
    </w:pPr>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
    </w:pPr>
  </w:p>
</w:hdr>
</file>

<file path=word/header8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3"/>
    </w:pPr>
  </w:p>
</w:hdr>
</file>

<file path=word/header8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3"/>
          </w:pPr>
        </w:p>
      </w:tc>
    </w:tr>
    <w:tr>
      <w:tblPrEx>
        <w:tblW w:w="10080" w:type="dxa"/>
        <w:jc w:val="center"/>
        <w:tblLayout w:type="fixed"/>
        <w:tblCellMar>
          <w:left w:w="108" w:type="dxa"/>
          <w:right w:w="108" w:type="dxa"/>
        </w:tblCellMar>
      </w:tblPrEx>
      <w:trPr>
        <w:jc w:val="center"/>
      </w:trPr>
      <w:tc>
        <w:tcPr>
          <w:tcW w:w="10080" w:type="dxa"/>
        </w:tcPr>
        <w:p>
          <w:pPr>
            <w:pStyle w:val="Normal273"/>
            <w:spacing w:before="60" w:after="200"/>
            <w:jc w:val="center"/>
          </w:pPr>
          <w:r>
            <w:rPr>
              <w:rFonts w:ascii="arial" w:eastAsia="arial" w:hAnsi="arial" w:cs="arial"/>
              <w:sz w:val="20"/>
            </w:rPr>
            <w:t>Angriff auf die  Zionistenpresse Schläge, Tritte, Verfolgungen bis nach Hause: Die Situation für Journalist*innen auf antiisraelischen Demos wird seit dem 7. Ok....</w:t>
          </w:r>
        </w:p>
      </w:tc>
    </w:tr>
  </w:tbl>
</w:hdr>
</file>

<file path=word/header8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3"/>
    </w:pPr>
  </w:p>
</w:hdr>
</file>

<file path=word/header8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4"/>
    </w:pPr>
  </w:p>
</w:hdr>
</file>

<file path=word/header8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4"/>
          </w:pPr>
        </w:p>
      </w:tc>
    </w:tr>
    <w:tr>
      <w:tblPrEx>
        <w:tblW w:w="10080" w:type="dxa"/>
        <w:jc w:val="center"/>
        <w:tblLayout w:type="fixed"/>
        <w:tblCellMar>
          <w:left w:w="108" w:type="dxa"/>
          <w:right w:w="108" w:type="dxa"/>
        </w:tblCellMar>
      </w:tblPrEx>
      <w:trPr>
        <w:jc w:val="center"/>
      </w:trPr>
      <w:tc>
        <w:tcPr>
          <w:tcW w:w="10080" w:type="dxa"/>
        </w:tcPr>
        <w:p>
          <w:pPr>
            <w:pStyle w:val="Normal274"/>
            <w:spacing w:before="60" w:after="200"/>
            <w:jc w:val="center"/>
          </w:pPr>
          <w:r>
            <w:rPr>
              <w:rFonts w:ascii="arial" w:eastAsia="arial" w:hAnsi="arial" w:cs="arial"/>
              <w:sz w:val="20"/>
            </w:rPr>
            <w:t>500 Polizisten im Demo-Einsatz Querdenker  ziehen durch Berlin</w:t>
          </w:r>
        </w:p>
      </w:tc>
    </w:tr>
  </w:tbl>
</w:hdr>
</file>

<file path=word/header8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4"/>
    </w:pPr>
  </w:p>
</w:hdr>
</file>

<file path=word/header8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5"/>
    </w:pPr>
  </w:p>
</w:hdr>
</file>

<file path=word/header8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5"/>
          </w:pPr>
        </w:p>
      </w:tc>
    </w:tr>
    <w:tr>
      <w:tblPrEx>
        <w:tblW w:w="10080" w:type="dxa"/>
        <w:jc w:val="center"/>
        <w:tblLayout w:type="fixed"/>
        <w:tblCellMar>
          <w:left w:w="108" w:type="dxa"/>
          <w:right w:w="108" w:type="dxa"/>
        </w:tblCellMar>
      </w:tblPrEx>
      <w:trPr>
        <w:jc w:val="center"/>
      </w:trPr>
      <w:tc>
        <w:tcPr>
          <w:tcW w:w="10080" w:type="dxa"/>
        </w:tcPr>
        <w:p>
          <w:pPr>
            <w:pStyle w:val="Normal275"/>
            <w:spacing w:before="60" w:after="200"/>
            <w:jc w:val="center"/>
          </w:pPr>
          <w:r>
            <w:rPr>
              <w:rFonts w:ascii="arial" w:eastAsia="arial" w:hAnsi="arial" w:cs="arial"/>
              <w:sz w:val="20"/>
            </w:rPr>
            <w:t>Berlin 18 Festnahmen bei Pro-Palästina-Demo - FDP-Politikerin angegriffen</w:t>
          </w:r>
        </w:p>
      </w:tc>
    </w:tr>
  </w:tbl>
</w:hdr>
</file>

<file path=word/header8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5"/>
    </w:pPr>
  </w:p>
</w:hdr>
</file>

<file path=word/header8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6"/>
    </w:pPr>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
          </w:pPr>
        </w:p>
      </w:tc>
    </w:tr>
    <w:tr>
      <w:tblPrEx>
        <w:tblW w:w="10080" w:type="dxa"/>
        <w:jc w:val="center"/>
        <w:tblLayout w:type="fixed"/>
        <w:tblCellMar>
          <w:left w:w="108" w:type="dxa"/>
          <w:right w:w="108" w:type="dxa"/>
        </w:tblCellMar>
      </w:tblPrEx>
      <w:trPr>
        <w:jc w:val="center"/>
      </w:trPr>
      <w:tc>
        <w:tcPr>
          <w:tcW w:w="10080" w:type="dxa"/>
        </w:tcPr>
        <w:p>
          <w:pPr>
            <w:pStyle w:val="Normal27"/>
            <w:spacing w:before="60" w:after="200"/>
            <w:jc w:val="center"/>
          </w:pPr>
          <w:r>
            <w:rPr>
              <w:rFonts w:ascii="arial" w:eastAsia="arial" w:hAnsi="arial" w:cs="arial"/>
              <w:sz w:val="20"/>
            </w:rPr>
            <w:t>Kunst und Wissenschaft Die heillose Überforderung mit dem Israelhass</w:t>
          </w:r>
        </w:p>
      </w:tc>
    </w:tr>
  </w:tbl>
</w:hdr>
</file>

<file path=word/header8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6"/>
          </w:pPr>
        </w:p>
      </w:tc>
    </w:tr>
    <w:tr>
      <w:tblPrEx>
        <w:tblW w:w="10080" w:type="dxa"/>
        <w:jc w:val="center"/>
        <w:tblLayout w:type="fixed"/>
        <w:tblCellMar>
          <w:left w:w="108" w:type="dxa"/>
          <w:right w:w="108" w:type="dxa"/>
        </w:tblCellMar>
      </w:tblPrEx>
      <w:trPr>
        <w:jc w:val="center"/>
      </w:trPr>
      <w:tc>
        <w:tcPr>
          <w:tcW w:w="10080" w:type="dxa"/>
        </w:tcPr>
        <w:p>
          <w:pPr>
            <w:pStyle w:val="Normal276"/>
            <w:spacing w:before="60" w:after="200"/>
            <w:jc w:val="center"/>
          </w:pPr>
          <w:r>
            <w:rPr>
              <w:rFonts w:ascii="arial" w:eastAsia="arial" w:hAnsi="arial" w:cs="arial"/>
              <w:sz w:val="20"/>
            </w:rPr>
            <w:t>Festnahmen bei Demo für Palästina Protest Der Konflikt in Nahost hat 180 Menschen auf die Straße getrieben, 18 Personen nahm die Polizei in Gewahrsam.</w:t>
          </w:r>
        </w:p>
      </w:tc>
    </w:tr>
  </w:tbl>
</w:hdr>
</file>

<file path=word/header8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6"/>
    </w:pPr>
  </w:p>
</w:hdr>
</file>

<file path=word/header8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7"/>
    </w:pPr>
  </w:p>
</w:hdr>
</file>

<file path=word/header8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7"/>
          </w:pPr>
        </w:p>
      </w:tc>
    </w:tr>
    <w:tr>
      <w:tblPrEx>
        <w:tblW w:w="10080" w:type="dxa"/>
        <w:jc w:val="center"/>
        <w:tblLayout w:type="fixed"/>
        <w:tblCellMar>
          <w:left w:w="108" w:type="dxa"/>
          <w:right w:w="108" w:type="dxa"/>
        </w:tblCellMar>
      </w:tblPrEx>
      <w:trPr>
        <w:jc w:val="center"/>
      </w:trPr>
      <w:tc>
        <w:tcPr>
          <w:tcW w:w="10080" w:type="dxa"/>
        </w:tcPr>
        <w:p>
          <w:pPr>
            <w:pStyle w:val="Normal277"/>
            <w:spacing w:before="60" w:after="200"/>
            <w:jc w:val="center"/>
          </w:pPr>
          <w:r>
            <w:rPr>
              <w:rFonts w:ascii="arial" w:eastAsia="arial" w:hAnsi="arial" w:cs="arial"/>
              <w:sz w:val="20"/>
            </w:rPr>
            <w:t>18 vorläufige Festnahmen bei Pro-Palästina-Demonstration</w:t>
          </w:r>
        </w:p>
      </w:tc>
    </w:tr>
  </w:tbl>
</w:hdr>
</file>

<file path=word/header8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7"/>
    </w:pPr>
  </w:p>
</w:hdr>
</file>

<file path=word/header8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8"/>
    </w:pPr>
  </w:p>
</w:hdr>
</file>

<file path=word/header8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8"/>
          </w:pPr>
        </w:p>
      </w:tc>
    </w:tr>
    <w:tr>
      <w:tblPrEx>
        <w:tblW w:w="10080" w:type="dxa"/>
        <w:jc w:val="center"/>
        <w:tblLayout w:type="fixed"/>
        <w:tblCellMar>
          <w:left w:w="108" w:type="dxa"/>
          <w:right w:w="108" w:type="dxa"/>
        </w:tblCellMar>
      </w:tblPrEx>
      <w:trPr>
        <w:jc w:val="center"/>
      </w:trPr>
      <w:tc>
        <w:tcPr>
          <w:tcW w:w="10080" w:type="dxa"/>
        </w:tcPr>
        <w:p>
          <w:pPr>
            <w:pStyle w:val="Normal278"/>
            <w:spacing w:before="60" w:after="200"/>
            <w:jc w:val="center"/>
          </w:pPr>
          <w:r>
            <w:rPr>
              <w:rFonts w:ascii="arial" w:eastAsia="arial" w:hAnsi="arial" w:cs="arial"/>
              <w:sz w:val="20"/>
            </w:rPr>
            <w:t>»Ich lasse mich nicht einschüchtern«</w:t>
          </w:r>
        </w:p>
      </w:tc>
    </w:tr>
  </w:tbl>
</w:hdr>
</file>

<file path=word/header8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8"/>
    </w:pPr>
  </w:p>
</w:hdr>
</file>

<file path=word/header8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9"/>
    </w:pPr>
  </w:p>
</w:hdr>
</file>

<file path=word/header8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9"/>
          </w:pPr>
        </w:p>
      </w:tc>
    </w:tr>
    <w:tr>
      <w:tblPrEx>
        <w:tblW w:w="10080" w:type="dxa"/>
        <w:jc w:val="center"/>
        <w:tblLayout w:type="fixed"/>
        <w:tblCellMar>
          <w:left w:w="108" w:type="dxa"/>
          <w:right w:w="108" w:type="dxa"/>
        </w:tblCellMar>
      </w:tblPrEx>
      <w:trPr>
        <w:jc w:val="center"/>
      </w:trPr>
      <w:tc>
        <w:tcPr>
          <w:tcW w:w="10080" w:type="dxa"/>
        </w:tcPr>
        <w:p>
          <w:pPr>
            <w:pStyle w:val="Normal279"/>
            <w:spacing w:before="60" w:after="200"/>
            <w:jc w:val="center"/>
          </w:pPr>
          <w:r>
            <w:rPr>
              <w:rFonts w:ascii="arial" w:eastAsia="arial" w:hAnsi="arial" w:cs="arial"/>
              <w:sz w:val="20"/>
            </w:rPr>
            <w:t>Widerstand gegen Polizisten in München Fußballer muss 2160 Euro Strafe zahlen</w:t>
          </w:r>
        </w:p>
      </w:tc>
    </w:tr>
  </w:tbl>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
    </w:pPr>
  </w:p>
</w:hdr>
</file>

<file path=word/header8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9"/>
    </w:pPr>
  </w:p>
</w:hdr>
</file>

<file path=word/header8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0"/>
    </w:pPr>
  </w:p>
</w:hdr>
</file>

<file path=word/header8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0"/>
          </w:pPr>
        </w:p>
      </w:tc>
    </w:tr>
    <w:tr>
      <w:tblPrEx>
        <w:tblW w:w="10080" w:type="dxa"/>
        <w:jc w:val="center"/>
        <w:tblLayout w:type="fixed"/>
        <w:tblCellMar>
          <w:left w:w="108" w:type="dxa"/>
          <w:right w:w="108" w:type="dxa"/>
        </w:tblCellMar>
      </w:tblPrEx>
      <w:trPr>
        <w:jc w:val="center"/>
      </w:trPr>
      <w:tc>
        <w:tcPr>
          <w:tcW w:w="10080" w:type="dxa"/>
        </w:tcPr>
        <w:p>
          <w:pPr>
            <w:pStyle w:val="Normal280"/>
            <w:spacing w:before="60" w:after="200"/>
            <w:jc w:val="center"/>
          </w:pPr>
          <w:r>
            <w:rPr>
              <w:rFonts w:ascii="arial" w:eastAsia="arial" w:hAnsi="arial" w:cs="arial"/>
              <w:sz w:val="20"/>
            </w:rPr>
            <w:t>Journalist nach Demo bedroht Presse Beim ,,Dyke* March" spielt der Nahostkonflikt eine Rolle. Jetzt ermittelt der Staatsschutz.</w:t>
          </w:r>
        </w:p>
      </w:tc>
    </w:tr>
  </w:tbl>
</w:hdr>
</file>

<file path=word/header8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0"/>
    </w:pPr>
  </w:p>
</w:hdr>
</file>

<file path=word/header8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1"/>
    </w:pPr>
  </w:p>
</w:hdr>
</file>

<file path=word/header8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1"/>
          </w:pPr>
        </w:p>
      </w:tc>
    </w:tr>
    <w:tr>
      <w:tblPrEx>
        <w:tblW w:w="10080" w:type="dxa"/>
        <w:jc w:val="center"/>
        <w:tblLayout w:type="fixed"/>
        <w:tblCellMar>
          <w:left w:w="108" w:type="dxa"/>
          <w:right w:w="108" w:type="dxa"/>
        </w:tblCellMar>
      </w:tblPrEx>
      <w:trPr>
        <w:jc w:val="center"/>
      </w:trPr>
      <w:tc>
        <w:tcPr>
          <w:tcW w:w="10080" w:type="dxa"/>
        </w:tcPr>
        <w:p>
          <w:pPr>
            <w:pStyle w:val="Normal281"/>
            <w:spacing w:before="60" w:after="200"/>
            <w:jc w:val="center"/>
          </w:pPr>
          <w:r>
            <w:rPr>
              <w:rFonts w:ascii="arial" w:eastAsia="arial" w:hAnsi="arial" w:cs="arial"/>
              <w:sz w:val="20"/>
            </w:rPr>
            <w:t>Journalist nach Demo bedroht Presse Beim ,,Dyke* March" spielt der Nahostkonflikt eine Rolle. Jetzt ermittelt der Staatsschutz.</w:t>
          </w:r>
        </w:p>
      </w:tc>
    </w:tr>
  </w:tbl>
</w:hdr>
</file>

<file path=word/header8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1"/>
    </w:pPr>
  </w:p>
</w:hdr>
</file>

<file path=word/header8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2"/>
    </w:pPr>
  </w:p>
</w:hdr>
</file>

<file path=word/header8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2"/>
          </w:pPr>
        </w:p>
      </w:tc>
    </w:tr>
    <w:tr>
      <w:tblPrEx>
        <w:tblW w:w="10080" w:type="dxa"/>
        <w:jc w:val="center"/>
        <w:tblLayout w:type="fixed"/>
        <w:tblCellMar>
          <w:left w:w="108" w:type="dxa"/>
          <w:right w:w="108" w:type="dxa"/>
        </w:tblCellMar>
      </w:tblPrEx>
      <w:trPr>
        <w:jc w:val="center"/>
      </w:trPr>
      <w:tc>
        <w:tcPr>
          <w:tcW w:w="10080" w:type="dxa"/>
        </w:tcPr>
        <w:p>
          <w:pPr>
            <w:pStyle w:val="Normal282"/>
            <w:spacing w:before="60" w:after="200"/>
            <w:jc w:val="center"/>
          </w:pPr>
          <w:r>
            <w:rPr>
              <w:rFonts w:ascii="arial" w:eastAsia="arial" w:hAnsi="arial" w:cs="arial"/>
              <w:sz w:val="20"/>
            </w:rPr>
            <w:t>Journalist nach Demonstration mit Messer bedroht „Dyke* March“ Kundgebung für lesbische Sichtbarkeit: Staatsschutz ermittelt zu politisch motivierter Kriminalit....</w:t>
          </w:r>
        </w:p>
      </w:tc>
    </w:tr>
  </w:tbl>
</w:hdr>
</file>

<file path=word/header8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2"/>
    </w:pPr>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
    </w:pPr>
  </w:p>
</w:hdr>
</file>

<file path=word/header8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3"/>
    </w:pPr>
  </w:p>
</w:hdr>
</file>

<file path=word/header8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3"/>
          </w:pPr>
        </w:p>
      </w:tc>
    </w:tr>
    <w:tr>
      <w:tblPrEx>
        <w:tblW w:w="10080" w:type="dxa"/>
        <w:jc w:val="center"/>
        <w:tblLayout w:type="fixed"/>
        <w:tblCellMar>
          <w:left w:w="108" w:type="dxa"/>
          <w:right w:w="108" w:type="dxa"/>
        </w:tblCellMar>
      </w:tblPrEx>
      <w:trPr>
        <w:jc w:val="center"/>
      </w:trPr>
      <w:tc>
        <w:tcPr>
          <w:tcW w:w="10080" w:type="dxa"/>
        </w:tcPr>
        <w:p>
          <w:pPr>
            <w:pStyle w:val="Normal283"/>
            <w:spacing w:before="60" w:after="200"/>
            <w:jc w:val="center"/>
          </w:pPr>
          <w:r>
            <w:rPr>
              <w:rFonts w:ascii="arial" w:eastAsia="arial" w:hAnsi="arial" w:cs="arial"/>
              <w:sz w:val="20"/>
            </w:rPr>
            <w:t>Journalist nach Demonstration mit Messer bedroht „Dyke* March“ Kundgebung für lesbische Sichtbarkeit: Staatsschutz ermittelt zu politisch motivierter Kriminalit....</w:t>
          </w:r>
        </w:p>
      </w:tc>
    </w:tr>
  </w:tbl>
</w:hdr>
</file>

<file path=word/header8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3"/>
    </w:pPr>
  </w:p>
</w:hdr>
</file>

<file path=word/header8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4"/>
    </w:pPr>
  </w:p>
</w:hdr>
</file>

<file path=word/header8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4"/>
          </w:pPr>
        </w:p>
      </w:tc>
    </w:tr>
    <w:tr>
      <w:tblPrEx>
        <w:tblW w:w="10080" w:type="dxa"/>
        <w:jc w:val="center"/>
        <w:tblLayout w:type="fixed"/>
        <w:tblCellMar>
          <w:left w:w="108" w:type="dxa"/>
          <w:right w:w="108" w:type="dxa"/>
        </w:tblCellMar>
      </w:tblPrEx>
      <w:trPr>
        <w:jc w:val="center"/>
      </w:trPr>
      <w:tc>
        <w:tcPr>
          <w:tcW w:w="10080" w:type="dxa"/>
        </w:tcPr>
        <w:p>
          <w:pPr>
            <w:pStyle w:val="Normal284"/>
            <w:spacing w:before="60" w:after="200"/>
            <w:jc w:val="center"/>
          </w:pPr>
          <w:r>
            <w:rPr>
              <w:rFonts w:ascii="arial" w:eastAsia="arial" w:hAnsi="arial" w:cs="arial"/>
              <w:sz w:val="20"/>
            </w:rPr>
            <w:t>Journalist nach Demonstration mit Messer bedroht „Dyke* March“ Kundgebung für lesbische Sichtbarkeit: Staatsschutz ermittelt zu politisch motivierter Kriminalit....</w:t>
          </w:r>
        </w:p>
      </w:tc>
    </w:tr>
  </w:tbl>
</w:hdr>
</file>

<file path=word/header8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4"/>
    </w:pPr>
  </w:p>
</w:hdr>
</file>

<file path=word/header8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5"/>
    </w:pPr>
  </w:p>
</w:hdr>
</file>

<file path=word/header8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5"/>
          </w:pPr>
        </w:p>
      </w:tc>
    </w:tr>
    <w:tr>
      <w:tblPrEx>
        <w:tblW w:w="10080" w:type="dxa"/>
        <w:jc w:val="center"/>
        <w:tblLayout w:type="fixed"/>
        <w:tblCellMar>
          <w:left w:w="108" w:type="dxa"/>
          <w:right w:w="108" w:type="dxa"/>
        </w:tblCellMar>
      </w:tblPrEx>
      <w:trPr>
        <w:jc w:val="center"/>
      </w:trPr>
      <w:tc>
        <w:tcPr>
          <w:tcW w:w="10080" w:type="dxa"/>
        </w:tcPr>
        <w:p>
          <w:pPr>
            <w:pStyle w:val="Normal285"/>
            <w:spacing w:before="60" w:after="200"/>
            <w:jc w:val="center"/>
          </w:pPr>
          <w:r>
            <w:rPr>
              <w:rFonts w:ascii="arial" w:eastAsia="arial" w:hAnsi="arial" w:cs="arial"/>
              <w:sz w:val="20"/>
            </w:rPr>
            <w:t>Warum schlug der Polizist mit der Faust zu?</w:t>
          </w:r>
        </w:p>
      </w:tc>
    </w:tr>
  </w:tbl>
</w:hdr>
</file>

<file path=word/header8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5"/>
    </w:pPr>
  </w:p>
</w:hdr>
</file>

<file path=word/header8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6"/>
    </w:pPr>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
          </w:pPr>
        </w:p>
      </w:tc>
    </w:tr>
    <w:tr>
      <w:tblPrEx>
        <w:tblW w:w="10080" w:type="dxa"/>
        <w:jc w:val="center"/>
        <w:tblLayout w:type="fixed"/>
        <w:tblCellMar>
          <w:left w:w="108" w:type="dxa"/>
          <w:right w:w="108" w:type="dxa"/>
        </w:tblCellMar>
      </w:tblPrEx>
      <w:trPr>
        <w:jc w:val="center"/>
      </w:trPr>
      <w:tc>
        <w:tcPr>
          <w:tcW w:w="10080" w:type="dxa"/>
        </w:tcPr>
        <w:p>
          <w:pPr>
            <w:pStyle w:val="Normal28"/>
            <w:spacing w:before="60" w:after="200"/>
            <w:jc w:val="center"/>
          </w:pPr>
          <w:r>
            <w:rPr>
              <w:rFonts w:ascii="arial" w:eastAsia="arial" w:hAnsi="arial" w:cs="arial"/>
              <w:sz w:val="20"/>
            </w:rPr>
            <w:t>Ein Jahr der Streiks und Proteste Jahresrückblick : Für welche Themen Mainzer 2024 auf die Straßen gegangen sind</w:t>
          </w:r>
        </w:p>
      </w:tc>
    </w:tr>
  </w:tbl>
</w:hdr>
</file>

<file path=word/header8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6"/>
          </w:pPr>
        </w:p>
      </w:tc>
    </w:tr>
    <w:tr>
      <w:tblPrEx>
        <w:tblW w:w="10080" w:type="dxa"/>
        <w:jc w:val="center"/>
        <w:tblLayout w:type="fixed"/>
        <w:tblCellMar>
          <w:left w:w="108" w:type="dxa"/>
          <w:right w:w="108" w:type="dxa"/>
        </w:tblCellMar>
      </w:tblPrEx>
      <w:trPr>
        <w:jc w:val="center"/>
      </w:trPr>
      <w:tc>
        <w:tcPr>
          <w:tcW w:w="10080" w:type="dxa"/>
        </w:tcPr>
        <w:p>
          <w:pPr>
            <w:pStyle w:val="Normal286"/>
            <w:spacing w:before="60" w:after="200"/>
            <w:jc w:val="center"/>
          </w:pPr>
          <w:r>
            <w:rPr>
              <w:rFonts w:ascii="arial" w:eastAsia="arial" w:hAnsi="arial" w:cs="arial"/>
              <w:sz w:val="20"/>
            </w:rPr>
            <w:t>Verdächtiger gefasst Journalist in Berlin mit Messer bedroht - Staatsschutz ermittelt</w:t>
          </w:r>
        </w:p>
      </w:tc>
    </w:tr>
  </w:tbl>
</w:hdr>
</file>

<file path=word/header8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6"/>
    </w:pPr>
  </w:p>
</w:hdr>
</file>

<file path=word/header8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7"/>
    </w:pPr>
  </w:p>
</w:hdr>
</file>

<file path=word/header8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7"/>
          </w:pPr>
        </w:p>
      </w:tc>
    </w:tr>
    <w:tr>
      <w:tblPrEx>
        <w:tblW w:w="10080" w:type="dxa"/>
        <w:jc w:val="center"/>
        <w:tblLayout w:type="fixed"/>
        <w:tblCellMar>
          <w:left w:w="108" w:type="dxa"/>
          <w:right w:w="108" w:type="dxa"/>
        </w:tblCellMar>
      </w:tblPrEx>
      <w:trPr>
        <w:jc w:val="center"/>
      </w:trPr>
      <w:tc>
        <w:tcPr>
          <w:tcW w:w="10080" w:type="dxa"/>
        </w:tcPr>
        <w:p>
          <w:pPr>
            <w:pStyle w:val="Normal287"/>
            <w:spacing w:before="60" w:after="200"/>
            <w:jc w:val="center"/>
          </w:pPr>
          <w:r>
            <w:rPr>
              <w:rFonts w:ascii="arial" w:eastAsia="arial" w:hAnsi="arial" w:cs="arial"/>
              <w:sz w:val="20"/>
            </w:rPr>
            <w:t>Queeres Volksfest gegen die AfD Mindestens 250.000 zogen am Samstag durch Berlin, um queeres Leben zu feiern. Dabei gab sich der CSD erfreulich politisch</w:t>
          </w:r>
        </w:p>
      </w:tc>
    </w:tr>
  </w:tbl>
</w:hdr>
</file>

<file path=word/header8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7"/>
    </w:pPr>
  </w:p>
</w:hdr>
</file>

<file path=word/header8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8"/>
    </w:pPr>
  </w:p>
</w:hdr>
</file>

<file path=word/header8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8"/>
          </w:pPr>
        </w:p>
      </w:tc>
    </w:tr>
    <w:tr>
      <w:tblPrEx>
        <w:tblW w:w="10080" w:type="dxa"/>
        <w:jc w:val="center"/>
        <w:tblLayout w:type="fixed"/>
        <w:tblCellMar>
          <w:left w:w="108" w:type="dxa"/>
          <w:right w:w="108" w:type="dxa"/>
        </w:tblCellMar>
      </w:tblPrEx>
      <w:trPr>
        <w:jc w:val="center"/>
      </w:trPr>
      <w:tc>
        <w:tcPr>
          <w:tcW w:w="10080" w:type="dxa"/>
        </w:tcPr>
        <w:p>
          <w:pPr>
            <w:pStyle w:val="Normal288"/>
            <w:spacing w:before="60" w:after="200"/>
            <w:jc w:val="center"/>
          </w:pPr>
          <w:r>
            <w:rPr>
              <w:rFonts w:ascii="arial" w:eastAsia="arial" w:hAnsi="arial" w:cs="arial"/>
              <w:sz w:val="20"/>
            </w:rPr>
            <w:t>Palästina-Pride und Neonazis</w:t>
          </w:r>
        </w:p>
      </w:tc>
    </w:tr>
  </w:tbl>
</w:hdr>
</file>

<file path=word/header8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8"/>
    </w:pPr>
  </w:p>
</w:hdr>
</file>

<file path=word/header8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9"/>
    </w:pPr>
  </w:p>
</w:hdr>
</file>

<file path=word/header8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9"/>
          </w:pPr>
        </w:p>
      </w:tc>
    </w:tr>
    <w:tr>
      <w:tblPrEx>
        <w:tblW w:w="10080" w:type="dxa"/>
        <w:jc w:val="center"/>
        <w:tblLayout w:type="fixed"/>
        <w:tblCellMar>
          <w:left w:w="108" w:type="dxa"/>
          <w:right w:w="108" w:type="dxa"/>
        </w:tblCellMar>
      </w:tblPrEx>
      <w:trPr>
        <w:jc w:val="center"/>
      </w:trPr>
      <w:tc>
        <w:tcPr>
          <w:tcW w:w="10080" w:type="dxa"/>
        </w:tcPr>
        <w:p>
          <w:pPr>
            <w:pStyle w:val="Normal289"/>
            <w:spacing w:before="60" w:after="200"/>
            <w:jc w:val="center"/>
          </w:pPr>
          <w:r>
            <w:rPr>
              <w:rFonts w:ascii="arial" w:eastAsia="arial" w:hAnsi="arial" w:cs="arial"/>
              <w:sz w:val="20"/>
            </w:rPr>
            <w:t>Ermittlungen wegen Körperverletzung im Amt Polizist schlägt Frau bei Israel -Hass-Demo ins Gesicht</w:t>
          </w:r>
        </w:p>
      </w:tc>
    </w:tr>
  </w:tbl>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
    </w:pPr>
  </w:p>
</w:hdr>
</file>

<file path=word/header8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9"/>
    </w:pPr>
  </w:p>
</w:hdr>
</file>

<file path=word/header8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0"/>
    </w:pPr>
  </w:p>
</w:hdr>
</file>

<file path=word/header8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0"/>
          </w:pPr>
        </w:p>
      </w:tc>
    </w:tr>
    <w:tr>
      <w:tblPrEx>
        <w:tblW w:w="10080" w:type="dxa"/>
        <w:jc w:val="center"/>
        <w:tblLayout w:type="fixed"/>
        <w:tblCellMar>
          <w:left w:w="108" w:type="dxa"/>
          <w:right w:w="108" w:type="dxa"/>
        </w:tblCellMar>
      </w:tblPrEx>
      <w:trPr>
        <w:jc w:val="center"/>
      </w:trPr>
      <w:tc>
        <w:tcPr>
          <w:tcW w:w="10080" w:type="dxa"/>
        </w:tcPr>
        <w:p>
          <w:pPr>
            <w:pStyle w:val="Normal290"/>
            <w:spacing w:before="60" w:after="200"/>
            <w:jc w:val="center"/>
          </w:pPr>
          <w:r>
            <w:rPr>
              <w:rFonts w:ascii="arial" w:eastAsia="arial" w:hAnsi="arial" w:cs="arial"/>
              <w:sz w:val="20"/>
            </w:rPr>
            <w:t>Beim  Dyke* March  vor der CSD-Parade in Berlin Israel-Hass und Flaschenwürfe bei Lesben-Demo</w:t>
          </w:r>
        </w:p>
      </w:tc>
    </w:tr>
  </w:tbl>
</w:hdr>
</file>

<file path=word/header8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0"/>
    </w:pPr>
  </w:p>
</w:hdr>
</file>

<file path=word/header8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1"/>
    </w:pPr>
  </w:p>
</w:hdr>
</file>

<file path=word/header8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1"/>
          </w:pPr>
        </w:p>
      </w:tc>
    </w:tr>
    <w:tr>
      <w:tblPrEx>
        <w:tblW w:w="10080" w:type="dxa"/>
        <w:jc w:val="center"/>
        <w:tblLayout w:type="fixed"/>
        <w:tblCellMar>
          <w:left w:w="108" w:type="dxa"/>
          <w:right w:w="108" w:type="dxa"/>
        </w:tblCellMar>
      </w:tblPrEx>
      <w:trPr>
        <w:jc w:val="center"/>
      </w:trPr>
      <w:tc>
        <w:tcPr>
          <w:tcW w:w="10080" w:type="dxa"/>
        </w:tcPr>
        <w:p>
          <w:pPr>
            <w:pStyle w:val="Normal291"/>
            <w:spacing w:before="60" w:after="200"/>
            <w:jc w:val="center"/>
          </w:pPr>
          <w:r>
            <w:rPr>
              <w:rFonts w:ascii="arial" w:eastAsia="arial" w:hAnsi="arial" w:cs="arial"/>
              <w:sz w:val="20"/>
            </w:rPr>
            <w:t>Feinde der Emanzipation Die Christopher Street Days sind öffentliche Aufzüge queerer Selbstdarstellung. Parolen wie  Queers for Palestine wollen diese Paraden b....</w:t>
          </w:r>
        </w:p>
      </w:tc>
    </w:tr>
  </w:tbl>
</w:hdr>
</file>

<file path=word/header8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1"/>
    </w:pPr>
  </w:p>
</w:hdr>
</file>

<file path=word/header8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2"/>
    </w:pPr>
  </w:p>
</w:hdr>
</file>

<file path=word/header8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2"/>
          </w:pPr>
        </w:p>
      </w:tc>
    </w:tr>
    <w:tr>
      <w:tblPrEx>
        <w:tblW w:w="10080" w:type="dxa"/>
        <w:jc w:val="center"/>
        <w:tblLayout w:type="fixed"/>
        <w:tblCellMar>
          <w:left w:w="108" w:type="dxa"/>
          <w:right w:w="108" w:type="dxa"/>
        </w:tblCellMar>
      </w:tblPrEx>
      <w:trPr>
        <w:jc w:val="center"/>
      </w:trPr>
      <w:tc>
        <w:tcPr>
          <w:tcW w:w="10080" w:type="dxa"/>
        </w:tcPr>
        <w:p>
          <w:pPr>
            <w:pStyle w:val="Normal292"/>
            <w:spacing w:before="60" w:after="200"/>
            <w:jc w:val="center"/>
          </w:pPr>
          <w:r>
            <w:rPr>
              <w:rFonts w:ascii="arial" w:eastAsia="arial" w:hAnsi="arial" w:cs="arial"/>
              <w:sz w:val="20"/>
            </w:rPr>
            <w:t>Vorfall bei Pro-Palästina-Demo</w:t>
          </w:r>
        </w:p>
      </w:tc>
    </w:tr>
  </w:tbl>
</w:hdr>
</file>

<file path=word/header8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2"/>
    </w:pPr>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
    </w:pPr>
  </w:p>
</w:hdr>
</file>

<file path=word/header8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3"/>
    </w:pPr>
  </w:p>
</w:hdr>
</file>

<file path=word/header8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3"/>
          </w:pPr>
        </w:p>
      </w:tc>
    </w:tr>
    <w:tr>
      <w:tblPrEx>
        <w:tblW w:w="10080" w:type="dxa"/>
        <w:jc w:val="center"/>
        <w:tblLayout w:type="fixed"/>
        <w:tblCellMar>
          <w:left w:w="108" w:type="dxa"/>
          <w:right w:w="108" w:type="dxa"/>
        </w:tblCellMar>
      </w:tblPrEx>
      <w:trPr>
        <w:jc w:val="center"/>
      </w:trPr>
      <w:tc>
        <w:tcPr>
          <w:tcW w:w="10080" w:type="dxa"/>
        </w:tcPr>
        <w:p>
          <w:pPr>
            <w:pStyle w:val="Normal293"/>
            <w:spacing w:before="60" w:after="200"/>
            <w:jc w:val="center"/>
          </w:pPr>
          <w:r>
            <w:rPr>
              <w:rFonts w:ascii="arial" w:eastAsia="arial" w:hAnsi="arial" w:cs="arial"/>
              <w:sz w:val="20"/>
            </w:rPr>
            <w:t>Dyke* March</w:t>
          </w:r>
        </w:p>
      </w:tc>
    </w:tr>
  </w:tbl>
</w:hdr>
</file>

<file path=word/header8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3"/>
    </w:pPr>
  </w:p>
</w:hdr>
</file>

<file path=word/header8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4"/>
    </w:pPr>
  </w:p>
</w:hdr>
</file>

<file path=word/header8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4"/>
          </w:pPr>
        </w:p>
      </w:tc>
    </w:tr>
    <w:tr>
      <w:tblPrEx>
        <w:tblW w:w="10080" w:type="dxa"/>
        <w:jc w:val="center"/>
        <w:tblLayout w:type="fixed"/>
        <w:tblCellMar>
          <w:left w:w="108" w:type="dxa"/>
          <w:right w:w="108" w:type="dxa"/>
        </w:tblCellMar>
      </w:tblPrEx>
      <w:trPr>
        <w:jc w:val="center"/>
      </w:trPr>
      <w:tc>
        <w:tcPr>
          <w:tcW w:w="10080" w:type="dxa"/>
        </w:tcPr>
        <w:p>
          <w:pPr>
            <w:pStyle w:val="Normal294"/>
            <w:spacing w:before="60" w:after="200"/>
            <w:jc w:val="center"/>
          </w:pPr>
          <w:r>
            <w:rPr>
              <w:rFonts w:ascii="arial" w:eastAsia="arial" w:hAnsi="arial" w:cs="arial"/>
              <w:sz w:val="20"/>
            </w:rPr>
            <w:t>Ein Davidstern als Provokation?</w:t>
          </w:r>
        </w:p>
      </w:tc>
    </w:tr>
  </w:tbl>
</w:hdr>
</file>

<file path=word/header8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4"/>
    </w:pPr>
  </w:p>
</w:hdr>
</file>

<file path=word/header8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5"/>
    </w:pPr>
  </w:p>
</w:hdr>
</file>

<file path=word/header8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5"/>
          </w:pPr>
        </w:p>
      </w:tc>
    </w:tr>
    <w:tr>
      <w:tblPrEx>
        <w:tblW w:w="10080" w:type="dxa"/>
        <w:jc w:val="center"/>
        <w:tblLayout w:type="fixed"/>
        <w:tblCellMar>
          <w:left w:w="108" w:type="dxa"/>
          <w:right w:w="108" w:type="dxa"/>
        </w:tblCellMar>
      </w:tblPrEx>
      <w:trPr>
        <w:jc w:val="center"/>
      </w:trPr>
      <w:tc>
        <w:tcPr>
          <w:tcW w:w="10080" w:type="dxa"/>
        </w:tcPr>
        <w:p>
          <w:pPr>
            <w:pStyle w:val="Normal295"/>
            <w:spacing w:before="60" w:after="200"/>
            <w:jc w:val="center"/>
          </w:pPr>
          <w:r>
            <w:rPr>
              <w:rFonts w:ascii="arial" w:eastAsia="arial" w:hAnsi="arial" w:cs="arial"/>
              <w:sz w:val="20"/>
            </w:rPr>
            <w:t>Alle gegen alle gegen alle Bei den Pride-Veranstaltungen am Wochenende wird der Nahostkonflikt eine große Rolle spielen. Das hängt auch mit der Sensibilität der....</w:t>
          </w:r>
        </w:p>
      </w:tc>
    </w:tr>
  </w:tbl>
</w:hdr>
</file>

<file path=word/header8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5"/>
    </w:pPr>
  </w:p>
</w:hdr>
</file>

<file path=word/header8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6"/>
    </w:pPr>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
          </w:pPr>
        </w:p>
      </w:tc>
    </w:tr>
    <w:tr>
      <w:tblPrEx>
        <w:tblW w:w="10080" w:type="dxa"/>
        <w:jc w:val="center"/>
        <w:tblLayout w:type="fixed"/>
        <w:tblCellMar>
          <w:left w:w="108" w:type="dxa"/>
          <w:right w:w="108" w:type="dxa"/>
        </w:tblCellMar>
      </w:tblPrEx>
      <w:trPr>
        <w:jc w:val="center"/>
      </w:trPr>
      <w:tc>
        <w:tcPr>
          <w:tcW w:w="10080" w:type="dxa"/>
        </w:tcPr>
        <w:p>
          <w:pPr>
            <w:pStyle w:val="Normal29"/>
            <w:spacing w:before="60" w:after="200"/>
            <w:jc w:val="center"/>
          </w:pPr>
          <w:r>
            <w:rPr>
              <w:rFonts w:ascii="arial" w:eastAsia="arial" w:hAnsi="arial" w:cs="arial"/>
              <w:sz w:val="20"/>
            </w:rPr>
            <w:t>"Im Präsidium weht ein frischer Wind"</w:t>
          </w:r>
        </w:p>
      </w:tc>
    </w:tr>
  </w:tbl>
</w:hdr>
</file>

<file path=word/header8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6"/>
          </w:pPr>
        </w:p>
      </w:tc>
    </w:tr>
    <w:tr>
      <w:tblPrEx>
        <w:tblW w:w="10080" w:type="dxa"/>
        <w:jc w:val="center"/>
        <w:tblLayout w:type="fixed"/>
        <w:tblCellMar>
          <w:left w:w="108" w:type="dxa"/>
          <w:right w:w="108" w:type="dxa"/>
        </w:tblCellMar>
      </w:tblPrEx>
      <w:trPr>
        <w:jc w:val="center"/>
      </w:trPr>
      <w:tc>
        <w:tcPr>
          <w:tcW w:w="10080" w:type="dxa"/>
        </w:tcPr>
        <w:p>
          <w:pPr>
            <w:pStyle w:val="Normal296"/>
            <w:spacing w:before="60" w:after="200"/>
            <w:jc w:val="center"/>
          </w:pPr>
          <w:r>
            <w:rPr>
              <w:rFonts w:ascii="arial" w:eastAsia="arial" w:hAnsi="arial" w:cs="arial"/>
              <w:sz w:val="20"/>
            </w:rPr>
            <w:t>Kein »Safe Space« LGBTIQ Jüdinnen und Juden werden seit dem 7. Oktober zunehmend aus der queeren Szene verdrängt</w:t>
          </w:r>
        </w:p>
      </w:tc>
    </w:tr>
  </w:tbl>
</w:hdr>
</file>

<file path=word/header8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6"/>
    </w:pPr>
  </w:p>
</w:hdr>
</file>

<file path=word/header8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7"/>
    </w:pPr>
  </w:p>
</w:hdr>
</file>

<file path=word/header8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7"/>
          </w:pPr>
        </w:p>
      </w:tc>
    </w:tr>
    <w:tr>
      <w:tblPrEx>
        <w:tblW w:w="10080" w:type="dxa"/>
        <w:jc w:val="center"/>
        <w:tblLayout w:type="fixed"/>
        <w:tblCellMar>
          <w:left w:w="108" w:type="dxa"/>
          <w:right w:w="108" w:type="dxa"/>
        </w:tblCellMar>
      </w:tblPrEx>
      <w:trPr>
        <w:jc w:val="center"/>
      </w:trPr>
      <w:tc>
        <w:tcPr>
          <w:tcW w:w="10080" w:type="dxa"/>
        </w:tcPr>
        <w:p>
          <w:pPr>
            <w:pStyle w:val="Normal297"/>
            <w:spacing w:before="60" w:after="200"/>
            <w:jc w:val="center"/>
          </w:pPr>
          <w:r>
            <w:rPr>
              <w:rFonts w:ascii="arial" w:eastAsia="arial" w:hAnsi="arial" w:cs="arial"/>
              <w:sz w:val="20"/>
            </w:rPr>
            <w:t>,,Wir sollten jüdischen Menschen zuhören"</w:t>
          </w:r>
        </w:p>
      </w:tc>
    </w:tr>
  </w:tbl>
</w:hdr>
</file>

<file path=word/header8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7"/>
    </w:pPr>
  </w:p>
</w:hdr>
</file>

<file path=word/header8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8"/>
    </w:pPr>
  </w:p>
</w:hdr>
</file>

<file path=word/header8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8"/>
          </w:pPr>
        </w:p>
      </w:tc>
    </w:tr>
    <w:tr>
      <w:tblPrEx>
        <w:tblW w:w="10080" w:type="dxa"/>
        <w:jc w:val="center"/>
        <w:tblLayout w:type="fixed"/>
        <w:tblCellMar>
          <w:left w:w="108" w:type="dxa"/>
          <w:right w:w="108" w:type="dxa"/>
        </w:tblCellMar>
      </w:tblPrEx>
      <w:trPr>
        <w:jc w:val="center"/>
      </w:trPr>
      <w:tc>
        <w:tcPr>
          <w:tcW w:w="10080" w:type="dxa"/>
        </w:tcPr>
        <w:p>
          <w:pPr>
            <w:pStyle w:val="Normal298"/>
            <w:spacing w:before="60" w:after="200"/>
            <w:jc w:val="center"/>
          </w:pPr>
          <w:r>
            <w:rPr>
              <w:rFonts w:ascii="arial" w:eastAsia="arial" w:hAnsi="arial" w:cs="arial"/>
              <w:sz w:val="20"/>
            </w:rPr>
            <w:t>Hamas-Symbol gezeigt Pro-Palästina-Demonstranten greifen in Berlin Polizisten und Gegendemonstranten an</w:t>
          </w:r>
        </w:p>
      </w:tc>
    </w:tr>
  </w:tbl>
</w:hdr>
</file>

<file path=word/header8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8"/>
    </w:pPr>
  </w:p>
</w:hdr>
</file>

<file path=word/header8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9"/>
    </w:pPr>
  </w:p>
</w:hdr>
</file>

<file path=word/header8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9"/>
          </w:pPr>
        </w:p>
      </w:tc>
    </w:tr>
    <w:tr>
      <w:tblPrEx>
        <w:tblW w:w="10080" w:type="dxa"/>
        <w:jc w:val="center"/>
        <w:tblLayout w:type="fixed"/>
        <w:tblCellMar>
          <w:left w:w="108" w:type="dxa"/>
          <w:right w:w="108" w:type="dxa"/>
        </w:tblCellMar>
      </w:tblPrEx>
      <w:trPr>
        <w:jc w:val="center"/>
      </w:trPr>
      <w:tc>
        <w:tcPr>
          <w:tcW w:w="10080" w:type="dxa"/>
        </w:tcPr>
        <w:p>
          <w:pPr>
            <w:pStyle w:val="Normal299"/>
            <w:spacing w:before="60" w:after="200"/>
            <w:jc w:val="center"/>
          </w:pPr>
          <w:r>
            <w:rPr>
              <w:rFonts w:ascii="arial" w:eastAsia="arial" w:hAnsi="arial" w:cs="arial"/>
              <w:sz w:val="20"/>
            </w:rPr>
            <w:t>Hamas-Symbol gezeigt Pro-Palästina-Demonstranten greifen in Berlin Polizisten und Gegendemonstranten an</w:t>
          </w:r>
        </w:p>
      </w:tc>
    </w:tr>
  </w:tbl>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
    </w:pPr>
  </w:p>
</w:hdr>
</file>

<file path=word/header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
    </w:pPr>
  </w:p>
</w:hdr>
</file>

<file path=word/header9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9"/>
    </w:pPr>
  </w:p>
</w:hdr>
</file>

<file path=word/header9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0"/>
    </w:pPr>
  </w:p>
</w:hdr>
</file>

<file path=word/header9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0"/>
          </w:pPr>
        </w:p>
      </w:tc>
    </w:tr>
    <w:tr>
      <w:tblPrEx>
        <w:tblW w:w="10080" w:type="dxa"/>
        <w:jc w:val="center"/>
        <w:tblLayout w:type="fixed"/>
        <w:tblCellMar>
          <w:left w:w="108" w:type="dxa"/>
          <w:right w:w="108" w:type="dxa"/>
        </w:tblCellMar>
      </w:tblPrEx>
      <w:trPr>
        <w:jc w:val="center"/>
      </w:trPr>
      <w:tc>
        <w:tcPr>
          <w:tcW w:w="10080" w:type="dxa"/>
        </w:tcPr>
        <w:p>
          <w:pPr>
            <w:pStyle w:val="Normal300"/>
            <w:spacing w:before="60" w:after="200"/>
            <w:jc w:val="center"/>
          </w:pPr>
          <w:r>
            <w:rPr>
              <w:rFonts w:ascii="arial" w:eastAsia="arial" w:hAnsi="arial" w:cs="arial"/>
              <w:sz w:val="20"/>
            </w:rPr>
            <w:t>Adidas wirbt mit Israel-Hasserin für Olympia-1972-Schuh</w:t>
          </w:r>
        </w:p>
      </w:tc>
    </w:tr>
  </w:tbl>
</w:hdr>
</file>

<file path=word/header9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0"/>
    </w:pPr>
  </w:p>
</w:hdr>
</file>

<file path=word/header9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1"/>
    </w:pPr>
  </w:p>
</w:hdr>
</file>

<file path=word/header9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1"/>
          </w:pPr>
        </w:p>
      </w:tc>
    </w:tr>
    <w:tr>
      <w:tblPrEx>
        <w:tblW w:w="10080" w:type="dxa"/>
        <w:jc w:val="center"/>
        <w:tblLayout w:type="fixed"/>
        <w:tblCellMar>
          <w:left w:w="108" w:type="dxa"/>
          <w:right w:w="108" w:type="dxa"/>
        </w:tblCellMar>
      </w:tblPrEx>
      <w:trPr>
        <w:jc w:val="center"/>
      </w:trPr>
      <w:tc>
        <w:tcPr>
          <w:tcW w:w="10080" w:type="dxa"/>
        </w:tcPr>
        <w:p>
          <w:pPr>
            <w:pStyle w:val="Normal301"/>
            <w:spacing w:before="60" w:after="200"/>
            <w:jc w:val="center"/>
          </w:pPr>
          <w:r>
            <w:rPr>
              <w:rFonts w:ascii="arial" w:eastAsia="arial" w:hAnsi="arial" w:cs="arial"/>
              <w:sz w:val="20"/>
            </w:rPr>
            <w:t>Adidas wirbt mit Israel-Hasserin für Olympia-1972-Schuh</w:t>
          </w:r>
        </w:p>
      </w:tc>
    </w:tr>
  </w:tbl>
</w:hdr>
</file>

<file path=word/header9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1"/>
    </w:pPr>
  </w:p>
</w:hdr>
</file>

<file path=word/header9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2"/>
    </w:pPr>
  </w:p>
</w:hdr>
</file>

<file path=word/header9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2"/>
          </w:pPr>
        </w:p>
      </w:tc>
    </w:tr>
    <w:tr>
      <w:tblPrEx>
        <w:tblW w:w="10080" w:type="dxa"/>
        <w:jc w:val="center"/>
        <w:tblLayout w:type="fixed"/>
        <w:tblCellMar>
          <w:left w:w="108" w:type="dxa"/>
          <w:right w:w="108" w:type="dxa"/>
        </w:tblCellMar>
      </w:tblPrEx>
      <w:trPr>
        <w:jc w:val="center"/>
      </w:trPr>
      <w:tc>
        <w:tcPr>
          <w:tcW w:w="10080" w:type="dxa"/>
        </w:tcPr>
        <w:p>
          <w:pPr>
            <w:pStyle w:val="Normal302"/>
            <w:spacing w:before="60" w:after="200"/>
            <w:jc w:val="center"/>
          </w:pPr>
          <w:r>
            <w:rPr>
              <w:rFonts w:ascii="arial" w:eastAsia="arial" w:hAnsi="arial" w:cs="arial"/>
              <w:sz w:val="20"/>
            </w:rPr>
            <w:t>Adidas wirbt mit Israel-Hasserin für Olympia-1972-Schuh</w:t>
          </w:r>
        </w:p>
      </w:tc>
    </w:tr>
  </w:tbl>
</w:hdr>
</file>

<file path=word/header9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2"/>
    </w:pPr>
  </w:p>
</w:hdr>
</file>

<file path=word/header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
    </w:pPr>
  </w:p>
</w:hdr>
</file>

<file path=word/header9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3"/>
    </w:pPr>
  </w:p>
</w:hdr>
</file>

<file path=word/header9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3"/>
          </w:pPr>
        </w:p>
      </w:tc>
    </w:tr>
    <w:tr>
      <w:tblPrEx>
        <w:tblW w:w="10080" w:type="dxa"/>
        <w:jc w:val="center"/>
        <w:tblLayout w:type="fixed"/>
        <w:tblCellMar>
          <w:left w:w="108" w:type="dxa"/>
          <w:right w:w="108" w:type="dxa"/>
        </w:tblCellMar>
      </w:tblPrEx>
      <w:trPr>
        <w:jc w:val="center"/>
      </w:trPr>
      <w:tc>
        <w:tcPr>
          <w:tcW w:w="10080" w:type="dxa"/>
        </w:tcPr>
        <w:p>
          <w:pPr>
            <w:pStyle w:val="Normal303"/>
            <w:spacing w:before="60" w:after="200"/>
            <w:jc w:val="center"/>
          </w:pPr>
          <w:r>
            <w:rPr>
              <w:rFonts w:ascii="arial" w:eastAsia="arial" w:hAnsi="arial" w:cs="arial"/>
              <w:sz w:val="20"/>
            </w:rPr>
            <w:t>Adidas wirbt mit Israel-Hasserin für Olympia-1972-Schuh</w:t>
          </w:r>
        </w:p>
      </w:tc>
    </w:tr>
  </w:tbl>
</w:hdr>
</file>

<file path=word/header9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3"/>
    </w:pPr>
  </w:p>
</w:hdr>
</file>

<file path=word/header9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4"/>
    </w:pPr>
  </w:p>
</w:hdr>
</file>

<file path=word/header9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4"/>
          </w:pPr>
        </w:p>
      </w:tc>
    </w:tr>
    <w:tr>
      <w:tblPrEx>
        <w:tblW w:w="10080" w:type="dxa"/>
        <w:jc w:val="center"/>
        <w:tblLayout w:type="fixed"/>
        <w:tblCellMar>
          <w:left w:w="108" w:type="dxa"/>
          <w:right w:w="108" w:type="dxa"/>
        </w:tblCellMar>
      </w:tblPrEx>
      <w:trPr>
        <w:jc w:val="center"/>
      </w:trPr>
      <w:tc>
        <w:tcPr>
          <w:tcW w:w="10080" w:type="dxa"/>
        </w:tcPr>
        <w:p>
          <w:pPr>
            <w:pStyle w:val="Normal304"/>
            <w:spacing w:before="60" w:after="200"/>
            <w:jc w:val="center"/>
          </w:pPr>
          <w:r>
            <w:rPr>
              <w:rFonts w:ascii="arial" w:eastAsia="arial" w:hAnsi="arial" w:cs="arial"/>
              <w:sz w:val="20"/>
            </w:rPr>
            <w:t>Adidas wirbt mit Israel-Hasserin für Olympia-1972-Schuh</w:t>
          </w:r>
        </w:p>
      </w:tc>
    </w:tr>
  </w:tbl>
</w:hdr>
</file>

<file path=word/header9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4"/>
    </w:pPr>
  </w:p>
</w:hdr>
</file>

<file path=word/header9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5"/>
    </w:pPr>
  </w:p>
</w:hdr>
</file>

<file path=word/header9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5"/>
          </w:pPr>
        </w:p>
      </w:tc>
    </w:tr>
    <w:tr>
      <w:tblPrEx>
        <w:tblW w:w="10080" w:type="dxa"/>
        <w:jc w:val="center"/>
        <w:tblLayout w:type="fixed"/>
        <w:tblCellMar>
          <w:left w:w="108" w:type="dxa"/>
          <w:right w:w="108" w:type="dxa"/>
        </w:tblCellMar>
      </w:tblPrEx>
      <w:trPr>
        <w:jc w:val="center"/>
      </w:trPr>
      <w:tc>
        <w:tcPr>
          <w:tcW w:w="10080" w:type="dxa"/>
        </w:tcPr>
        <w:p>
          <w:pPr>
            <w:pStyle w:val="Normal305"/>
            <w:spacing w:before="60" w:after="200"/>
            <w:jc w:val="center"/>
          </w:pPr>
          <w:r>
            <w:rPr>
              <w:rFonts w:ascii="arial" w:eastAsia="arial" w:hAnsi="arial" w:cs="arial"/>
              <w:sz w:val="20"/>
            </w:rPr>
            <w:t>Adidas wirbt mit Israel-Hasserin für Olympia-1972-Schuh</w:t>
          </w:r>
        </w:p>
      </w:tc>
    </w:tr>
  </w:tbl>
</w:hdr>
</file>

<file path=word/header9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5"/>
    </w:pPr>
  </w:p>
</w:hdr>
</file>

<file path=word/header9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6"/>
    </w:pPr>
  </w:p>
</w:hdr>
</file>

<file path=word/header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
          </w:pPr>
        </w:p>
      </w:tc>
    </w:tr>
    <w:tr>
      <w:tblPrEx>
        <w:tblW w:w="10080" w:type="dxa"/>
        <w:jc w:val="center"/>
        <w:tblLayout w:type="fixed"/>
        <w:tblCellMar>
          <w:left w:w="108" w:type="dxa"/>
          <w:right w:w="108" w:type="dxa"/>
        </w:tblCellMar>
      </w:tblPrEx>
      <w:trPr>
        <w:jc w:val="center"/>
      </w:trPr>
      <w:tc>
        <w:tcPr>
          <w:tcW w:w="10080" w:type="dxa"/>
        </w:tcPr>
        <w:p>
          <w:pPr>
            <w:pStyle w:val="Normal30"/>
            <w:spacing w:before="60" w:after="200"/>
            <w:jc w:val="center"/>
          </w:pPr>
          <w:r>
            <w:rPr>
              <w:rFonts w:ascii="arial" w:eastAsia="arial" w:hAnsi="arial" w:cs="arial"/>
              <w:sz w:val="20"/>
            </w:rPr>
            <w:t>Demonstration</w:t>
          </w:r>
        </w:p>
      </w:tc>
    </w:tr>
  </w:tbl>
</w:hdr>
</file>

<file path=word/header9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6"/>
          </w:pPr>
        </w:p>
      </w:tc>
    </w:tr>
    <w:tr>
      <w:tblPrEx>
        <w:tblW w:w="10080" w:type="dxa"/>
        <w:jc w:val="center"/>
        <w:tblLayout w:type="fixed"/>
        <w:tblCellMar>
          <w:left w:w="108" w:type="dxa"/>
          <w:right w:w="108" w:type="dxa"/>
        </w:tblCellMar>
      </w:tblPrEx>
      <w:trPr>
        <w:jc w:val="center"/>
      </w:trPr>
      <w:tc>
        <w:tcPr>
          <w:tcW w:w="10080" w:type="dxa"/>
        </w:tcPr>
        <w:p>
          <w:pPr>
            <w:pStyle w:val="Normal306"/>
            <w:spacing w:before="60" w:after="200"/>
            <w:jc w:val="center"/>
          </w:pPr>
          <w:r>
            <w:rPr>
              <w:rFonts w:ascii="arial" w:eastAsia="arial" w:hAnsi="arial" w:cs="arial"/>
              <w:sz w:val="20"/>
            </w:rPr>
            <w:t>Adidas wirbt mit Israel-Hasserin für Olympia-1972-Schuh</w:t>
          </w:r>
        </w:p>
      </w:tc>
    </w:tr>
  </w:tbl>
</w:hdr>
</file>

<file path=word/header9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6"/>
    </w:pPr>
  </w:p>
</w:hdr>
</file>

<file path=word/header9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7"/>
    </w:pPr>
  </w:p>
</w:hdr>
</file>

<file path=word/header9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7"/>
          </w:pPr>
        </w:p>
      </w:tc>
    </w:tr>
    <w:tr>
      <w:tblPrEx>
        <w:tblW w:w="10080" w:type="dxa"/>
        <w:jc w:val="center"/>
        <w:tblLayout w:type="fixed"/>
        <w:tblCellMar>
          <w:left w:w="108" w:type="dxa"/>
          <w:right w:w="108" w:type="dxa"/>
        </w:tblCellMar>
      </w:tblPrEx>
      <w:trPr>
        <w:jc w:val="center"/>
      </w:trPr>
      <w:tc>
        <w:tcPr>
          <w:tcW w:w="10080" w:type="dxa"/>
        </w:tcPr>
        <w:p>
          <w:pPr>
            <w:pStyle w:val="Normal307"/>
            <w:spacing w:before="60" w:after="200"/>
            <w:jc w:val="center"/>
          </w:pPr>
          <w:r>
            <w:rPr>
              <w:rFonts w:ascii="arial" w:eastAsia="arial" w:hAnsi="arial" w:cs="arial"/>
              <w:sz w:val="20"/>
            </w:rPr>
            <w:t>Adidas wirbt mit Israel-Hasserin für Olympia-1972-Schuh</w:t>
          </w:r>
        </w:p>
      </w:tc>
    </w:tr>
  </w:tbl>
</w:hdr>
</file>

<file path=word/header9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7"/>
    </w:pPr>
  </w:p>
</w:hdr>
</file>

<file path=word/header9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8"/>
    </w:pPr>
  </w:p>
</w:hdr>
</file>

<file path=word/header9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8"/>
          </w:pPr>
        </w:p>
      </w:tc>
    </w:tr>
    <w:tr>
      <w:tblPrEx>
        <w:tblW w:w="10080" w:type="dxa"/>
        <w:jc w:val="center"/>
        <w:tblLayout w:type="fixed"/>
        <w:tblCellMar>
          <w:left w:w="108" w:type="dxa"/>
          <w:right w:w="108" w:type="dxa"/>
        </w:tblCellMar>
      </w:tblPrEx>
      <w:trPr>
        <w:jc w:val="center"/>
      </w:trPr>
      <w:tc>
        <w:tcPr>
          <w:tcW w:w="10080" w:type="dxa"/>
        </w:tcPr>
        <w:p>
          <w:pPr>
            <w:pStyle w:val="Normal308"/>
            <w:spacing w:before="60" w:after="200"/>
            <w:jc w:val="center"/>
          </w:pPr>
          <w:r>
            <w:rPr>
              <w:rFonts w:ascii="arial" w:eastAsia="arial" w:hAnsi="arial" w:cs="arial"/>
              <w:sz w:val="20"/>
            </w:rPr>
            <w:t>Adidas wirbt mit Israel-Hasserin für Olympia-1972-Schuh</w:t>
          </w:r>
        </w:p>
      </w:tc>
    </w:tr>
  </w:tbl>
</w:hdr>
</file>

<file path=word/header9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8"/>
    </w:pPr>
  </w:p>
</w:hdr>
</file>

<file path=word/header9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9"/>
    </w:pPr>
  </w:p>
</w:hdr>
</file>

<file path=word/header9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9"/>
          </w:pPr>
        </w:p>
      </w:tc>
    </w:tr>
    <w:tr>
      <w:tblPrEx>
        <w:tblW w:w="10080" w:type="dxa"/>
        <w:jc w:val="center"/>
        <w:tblLayout w:type="fixed"/>
        <w:tblCellMar>
          <w:left w:w="108" w:type="dxa"/>
          <w:right w:w="108" w:type="dxa"/>
        </w:tblCellMar>
      </w:tblPrEx>
      <w:trPr>
        <w:jc w:val="center"/>
      </w:trPr>
      <w:tc>
        <w:tcPr>
          <w:tcW w:w="10080" w:type="dxa"/>
        </w:tcPr>
        <w:p>
          <w:pPr>
            <w:pStyle w:val="Normal309"/>
            <w:spacing w:before="60" w:after="200"/>
            <w:jc w:val="center"/>
          </w:pPr>
          <w:r>
            <w:rPr>
              <w:rFonts w:ascii="arial" w:eastAsia="arial" w:hAnsi="arial" w:cs="arial"/>
              <w:sz w:val="20"/>
            </w:rPr>
            <w:t>Adidas wirbt mit Israel-Hasserin für Olympia-1972-Schuh</w:t>
          </w:r>
        </w:p>
      </w:tc>
    </w:tr>
  </w:tbl>
</w:hdr>
</file>

<file path=word/header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
    </w:pPr>
  </w:p>
</w:hdr>
</file>

<file path=word/header9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9"/>
    </w:pPr>
  </w:p>
</w:hdr>
</file>

<file path=word/header9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0"/>
    </w:pPr>
  </w:p>
</w:hdr>
</file>

<file path=word/header9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0"/>
          </w:pPr>
        </w:p>
      </w:tc>
    </w:tr>
    <w:tr>
      <w:tblPrEx>
        <w:tblW w:w="10080" w:type="dxa"/>
        <w:jc w:val="center"/>
        <w:tblLayout w:type="fixed"/>
        <w:tblCellMar>
          <w:left w:w="108" w:type="dxa"/>
          <w:right w:w="108" w:type="dxa"/>
        </w:tblCellMar>
      </w:tblPrEx>
      <w:trPr>
        <w:jc w:val="center"/>
      </w:trPr>
      <w:tc>
        <w:tcPr>
          <w:tcW w:w="10080" w:type="dxa"/>
        </w:tcPr>
        <w:p>
          <w:pPr>
            <w:pStyle w:val="Normal310"/>
            <w:spacing w:before="60" w:after="200"/>
            <w:jc w:val="center"/>
          </w:pPr>
          <w:r>
            <w:rPr>
              <w:rFonts w:ascii="arial" w:eastAsia="arial" w:hAnsi="arial" w:cs="arial"/>
              <w:sz w:val="20"/>
            </w:rPr>
            <w:t>Adidas wirbt mit Israel-Hasserin für Olympia-1972-Schuh</w:t>
          </w:r>
        </w:p>
      </w:tc>
    </w:tr>
  </w:tbl>
</w:hdr>
</file>

<file path=word/header9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0"/>
    </w:pPr>
  </w:p>
</w:hdr>
</file>

<file path=word/header9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1"/>
    </w:pPr>
  </w:p>
</w:hdr>
</file>

<file path=word/header9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1"/>
          </w:pPr>
        </w:p>
      </w:tc>
    </w:tr>
    <w:tr>
      <w:tblPrEx>
        <w:tblW w:w="10080" w:type="dxa"/>
        <w:jc w:val="center"/>
        <w:tblLayout w:type="fixed"/>
        <w:tblCellMar>
          <w:left w:w="108" w:type="dxa"/>
          <w:right w:w="108" w:type="dxa"/>
        </w:tblCellMar>
      </w:tblPrEx>
      <w:trPr>
        <w:jc w:val="center"/>
      </w:trPr>
      <w:tc>
        <w:tcPr>
          <w:tcW w:w="10080" w:type="dxa"/>
        </w:tcPr>
        <w:p>
          <w:pPr>
            <w:pStyle w:val="Normal311"/>
            <w:spacing w:before="60" w:after="200"/>
            <w:jc w:val="center"/>
          </w:pPr>
          <w:r>
            <w:rPr>
              <w:rFonts w:ascii="arial" w:eastAsia="arial" w:hAnsi="arial" w:cs="arial"/>
              <w:sz w:val="20"/>
            </w:rPr>
            <w:t>Adidas wirbt mit Israel-Hasserin für Olympia-1972-Schuh</w:t>
          </w:r>
        </w:p>
      </w:tc>
    </w:tr>
  </w:tbl>
</w:hdr>
</file>

<file path=word/header9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1"/>
    </w:pPr>
  </w:p>
</w:hdr>
</file>

<file path=word/header9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2"/>
    </w:pPr>
  </w:p>
</w:hdr>
</file>

<file path=word/header9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2"/>
          </w:pPr>
        </w:p>
      </w:tc>
    </w:tr>
    <w:tr>
      <w:tblPrEx>
        <w:tblW w:w="10080" w:type="dxa"/>
        <w:jc w:val="center"/>
        <w:tblLayout w:type="fixed"/>
        <w:tblCellMar>
          <w:left w:w="108" w:type="dxa"/>
          <w:right w:w="108" w:type="dxa"/>
        </w:tblCellMar>
      </w:tblPrEx>
      <w:trPr>
        <w:jc w:val="center"/>
      </w:trPr>
      <w:tc>
        <w:tcPr>
          <w:tcW w:w="10080" w:type="dxa"/>
        </w:tcPr>
        <w:p>
          <w:pPr>
            <w:pStyle w:val="Normal312"/>
            <w:spacing w:before="60" w:after="200"/>
            <w:jc w:val="center"/>
          </w:pPr>
          <w:r>
            <w:rPr>
              <w:rFonts w:ascii="arial" w:eastAsia="arial" w:hAnsi="arial" w:cs="arial"/>
              <w:sz w:val="20"/>
            </w:rPr>
            <w:t>Adidas wirbt mit Israel-Hasserin für Olympia-1972-Schuh</w:t>
          </w:r>
        </w:p>
      </w:tc>
    </w:tr>
  </w:tbl>
</w:hdr>
</file>

<file path=word/header9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2"/>
    </w:pPr>
  </w:p>
</w:hdr>
</file>

<file path=word/header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
    </w:pPr>
  </w:p>
</w:hdr>
</file>

<file path=word/header9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3"/>
    </w:pPr>
  </w:p>
</w:hdr>
</file>

<file path=word/header9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3"/>
          </w:pPr>
        </w:p>
      </w:tc>
    </w:tr>
    <w:tr>
      <w:tblPrEx>
        <w:tblW w:w="10080" w:type="dxa"/>
        <w:jc w:val="center"/>
        <w:tblLayout w:type="fixed"/>
        <w:tblCellMar>
          <w:left w:w="108" w:type="dxa"/>
          <w:right w:w="108" w:type="dxa"/>
        </w:tblCellMar>
      </w:tblPrEx>
      <w:trPr>
        <w:jc w:val="center"/>
      </w:trPr>
      <w:tc>
        <w:tcPr>
          <w:tcW w:w="10080" w:type="dxa"/>
        </w:tcPr>
        <w:p>
          <w:pPr>
            <w:pStyle w:val="Normal313"/>
            <w:spacing w:before="60" w:after="200"/>
            <w:jc w:val="center"/>
          </w:pPr>
          <w:r>
            <w:rPr>
              <w:rFonts w:ascii="arial" w:eastAsia="arial" w:hAnsi="arial" w:cs="arial"/>
              <w:sz w:val="20"/>
            </w:rPr>
            <w:t>Adidas wirbt mit Israel-Hasserin für Olympia-1972-Schuh</w:t>
          </w:r>
        </w:p>
      </w:tc>
    </w:tr>
  </w:tbl>
</w:hdr>
</file>

<file path=word/header9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3"/>
    </w:pPr>
  </w:p>
</w:hdr>
</file>

<file path=word/header9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4"/>
    </w:pPr>
  </w:p>
</w:hdr>
</file>

<file path=word/header9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4"/>
          </w:pPr>
        </w:p>
      </w:tc>
    </w:tr>
    <w:tr>
      <w:tblPrEx>
        <w:tblW w:w="10080" w:type="dxa"/>
        <w:jc w:val="center"/>
        <w:tblLayout w:type="fixed"/>
        <w:tblCellMar>
          <w:left w:w="108" w:type="dxa"/>
          <w:right w:w="108" w:type="dxa"/>
        </w:tblCellMar>
      </w:tblPrEx>
      <w:trPr>
        <w:jc w:val="center"/>
      </w:trPr>
      <w:tc>
        <w:tcPr>
          <w:tcW w:w="10080" w:type="dxa"/>
        </w:tcPr>
        <w:p>
          <w:pPr>
            <w:pStyle w:val="Normal314"/>
            <w:spacing w:before="60" w:after="200"/>
            <w:jc w:val="center"/>
          </w:pPr>
          <w:r>
            <w:rPr>
              <w:rFonts w:ascii="arial" w:eastAsia="arial" w:hAnsi="arial" w:cs="arial"/>
              <w:sz w:val="20"/>
            </w:rPr>
            <w:t>Adidas wirbt mit Israel-Hasserin für Olympia-1972-Schuh</w:t>
          </w:r>
        </w:p>
      </w:tc>
    </w:tr>
  </w:tbl>
</w:hdr>
</file>

<file path=word/header9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4"/>
    </w:pPr>
  </w:p>
</w:hdr>
</file>

<file path=word/header9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5"/>
    </w:pPr>
  </w:p>
</w:hdr>
</file>

<file path=word/header9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5"/>
          </w:pPr>
        </w:p>
      </w:tc>
    </w:tr>
    <w:tr>
      <w:tblPrEx>
        <w:tblW w:w="10080" w:type="dxa"/>
        <w:jc w:val="center"/>
        <w:tblLayout w:type="fixed"/>
        <w:tblCellMar>
          <w:left w:w="108" w:type="dxa"/>
          <w:right w:w="108" w:type="dxa"/>
        </w:tblCellMar>
      </w:tblPrEx>
      <w:trPr>
        <w:jc w:val="center"/>
      </w:trPr>
      <w:tc>
        <w:tcPr>
          <w:tcW w:w="10080" w:type="dxa"/>
        </w:tcPr>
        <w:p>
          <w:pPr>
            <w:pStyle w:val="Normal315"/>
            <w:spacing w:before="60" w:after="200"/>
            <w:jc w:val="center"/>
          </w:pPr>
          <w:r>
            <w:rPr>
              <w:rFonts w:ascii="arial" w:eastAsia="arial" w:hAnsi="arial" w:cs="arial"/>
              <w:sz w:val="20"/>
            </w:rPr>
            <w:t>Ich kann beim besten Willen keinen Judenhass erkennen der rote faden</w:t>
          </w:r>
        </w:p>
      </w:tc>
    </w:tr>
  </w:tbl>
</w:hdr>
</file>

<file path=word/header9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5"/>
    </w:pPr>
  </w:p>
</w:hdr>
</file>

<file path=word/header9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6"/>
    </w:pPr>
  </w:p>
</w:hdr>
</file>

<file path=word/header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
          </w:pPr>
        </w:p>
      </w:tc>
    </w:tr>
    <w:tr>
      <w:tblPrEx>
        <w:tblW w:w="10080" w:type="dxa"/>
        <w:jc w:val="center"/>
        <w:tblLayout w:type="fixed"/>
        <w:tblCellMar>
          <w:left w:w="108" w:type="dxa"/>
          <w:right w:w="108" w:type="dxa"/>
        </w:tblCellMar>
      </w:tblPrEx>
      <w:trPr>
        <w:jc w:val="center"/>
      </w:trPr>
      <w:tc>
        <w:tcPr>
          <w:tcW w:w="10080" w:type="dxa"/>
        </w:tcPr>
        <w:p>
          <w:pPr>
            <w:pStyle w:val="Normal31"/>
            <w:spacing w:before="60" w:after="200"/>
            <w:jc w:val="center"/>
          </w:pPr>
          <w:r>
            <w:rPr>
              <w:rFonts w:ascii="arial" w:eastAsia="arial" w:hAnsi="arial" w:cs="arial"/>
              <w:sz w:val="20"/>
            </w:rPr>
            <w:t>Das Gesicht aus Palästina</w:t>
          </w:r>
        </w:p>
      </w:tc>
    </w:tr>
  </w:tbl>
</w:hdr>
</file>

<file path=word/header9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6"/>
          </w:pPr>
        </w:p>
      </w:tc>
    </w:tr>
    <w:tr>
      <w:tblPrEx>
        <w:tblW w:w="10080" w:type="dxa"/>
        <w:jc w:val="center"/>
        <w:tblLayout w:type="fixed"/>
        <w:tblCellMar>
          <w:left w:w="108" w:type="dxa"/>
          <w:right w:w="108" w:type="dxa"/>
        </w:tblCellMar>
      </w:tblPrEx>
      <w:trPr>
        <w:jc w:val="center"/>
      </w:trPr>
      <w:tc>
        <w:tcPr>
          <w:tcW w:w="10080" w:type="dxa"/>
        </w:tcPr>
        <w:p>
          <w:pPr>
            <w:pStyle w:val="Normal316"/>
            <w:spacing w:before="60" w:after="200"/>
            <w:jc w:val="center"/>
          </w:pPr>
          <w:r>
            <w:rPr>
              <w:rFonts w:ascii="arial" w:eastAsia="arial" w:hAnsi="arial" w:cs="arial"/>
              <w:sz w:val="20"/>
            </w:rPr>
            <w:t>»Ich kenne niemanden, den die Toten in Gaza kaltlassen«   »Es gibt sehr wohl viele«</w:t>
          </w:r>
        </w:p>
      </w:tc>
    </w:tr>
  </w:tbl>
</w:hdr>
</file>

<file path=word/header9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6"/>
    </w:pPr>
  </w:p>
</w:hdr>
</file>

<file path=word/header9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7"/>
    </w:pPr>
  </w:p>
</w:hdr>
</file>

<file path=word/header9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7"/>
          </w:pPr>
        </w:p>
      </w:tc>
    </w:tr>
    <w:tr>
      <w:tblPrEx>
        <w:tblW w:w="10080" w:type="dxa"/>
        <w:jc w:val="center"/>
        <w:tblLayout w:type="fixed"/>
        <w:tblCellMar>
          <w:left w:w="108" w:type="dxa"/>
          <w:right w:w="108" w:type="dxa"/>
        </w:tblCellMar>
      </w:tblPrEx>
      <w:trPr>
        <w:jc w:val="center"/>
      </w:trPr>
      <w:tc>
        <w:tcPr>
          <w:tcW w:w="10080" w:type="dxa"/>
        </w:tcPr>
        <w:p>
          <w:pPr>
            <w:pStyle w:val="Normal317"/>
            <w:spacing w:before="60" w:after="200"/>
            <w:jc w:val="center"/>
          </w:pPr>
          <w:r>
            <w:rPr>
              <w:rFonts w:ascii="arial" w:eastAsia="arial" w:hAnsi="arial" w:cs="arial"/>
              <w:sz w:val="20"/>
            </w:rPr>
            <w:t>Demo des Tages</w:t>
          </w:r>
        </w:p>
      </w:tc>
    </w:tr>
  </w:tbl>
</w:hdr>
</file>

<file path=word/header9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7"/>
    </w:pPr>
  </w:p>
</w:hdr>
</file>

<file path=word/header9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8"/>
    </w:pPr>
  </w:p>
</w:hdr>
</file>

<file path=word/header9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8"/>
          </w:pPr>
        </w:p>
      </w:tc>
    </w:tr>
    <w:tr>
      <w:tblPrEx>
        <w:tblW w:w="10080" w:type="dxa"/>
        <w:jc w:val="center"/>
        <w:tblLayout w:type="fixed"/>
        <w:tblCellMar>
          <w:left w:w="108" w:type="dxa"/>
          <w:right w:w="108" w:type="dxa"/>
        </w:tblCellMar>
      </w:tblPrEx>
      <w:trPr>
        <w:jc w:val="center"/>
      </w:trPr>
      <w:tc>
        <w:tcPr>
          <w:tcW w:w="10080" w:type="dxa"/>
        </w:tcPr>
        <w:p>
          <w:pPr>
            <w:pStyle w:val="Normal318"/>
            <w:spacing w:before="60" w:after="200"/>
            <w:jc w:val="center"/>
          </w:pPr>
          <w:r>
            <w:rPr>
              <w:rFonts w:ascii="arial" w:eastAsia="arial" w:hAnsi="arial" w:cs="arial"/>
              <w:sz w:val="20"/>
            </w:rPr>
            <w:t>Demo gegen den Krieg in Gaza Kundgebung in der City am Mittwochabend</w:t>
          </w:r>
        </w:p>
      </w:tc>
    </w:tr>
  </w:tbl>
</w:hdr>
</file>

<file path=word/header9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8"/>
    </w:pPr>
  </w:p>
</w:hdr>
</file>

<file path=word/header9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9"/>
    </w:pPr>
  </w:p>
</w:hdr>
</file>

<file path=word/header9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9"/>
          </w:pPr>
        </w:p>
      </w:tc>
    </w:tr>
    <w:tr>
      <w:tblPrEx>
        <w:tblW w:w="10080" w:type="dxa"/>
        <w:jc w:val="center"/>
        <w:tblLayout w:type="fixed"/>
        <w:tblCellMar>
          <w:left w:w="108" w:type="dxa"/>
          <w:right w:w="108" w:type="dxa"/>
        </w:tblCellMar>
      </w:tblPrEx>
      <w:trPr>
        <w:jc w:val="center"/>
      </w:trPr>
      <w:tc>
        <w:tcPr>
          <w:tcW w:w="10080" w:type="dxa"/>
        </w:tcPr>
        <w:p>
          <w:pPr>
            <w:pStyle w:val="Normal319"/>
            <w:spacing w:before="60" w:after="200"/>
            <w:jc w:val="center"/>
          </w:pPr>
          <w:r>
            <w:rPr>
              <w:rFonts w:ascii="arial" w:eastAsia="arial" w:hAnsi="arial" w:cs="arial"/>
              <w:sz w:val="20"/>
            </w:rPr>
            <w:t>Zahlreiche Verletzte Pro-Palästina-Demo</w:t>
          </w:r>
        </w:p>
      </w:tc>
    </w:tr>
  </w:tbl>
</w:hdr>
</file>

<file path=word/header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
    </w:pPr>
  </w:p>
</w:hdr>
</file>

<file path=word/header9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9"/>
    </w:pPr>
  </w:p>
</w:hdr>
</file>

<file path=word/header9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0"/>
    </w:pPr>
  </w:p>
</w:hdr>
</file>

<file path=word/header9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0"/>
          </w:pPr>
        </w:p>
      </w:tc>
    </w:tr>
    <w:tr>
      <w:tblPrEx>
        <w:tblW w:w="10080" w:type="dxa"/>
        <w:jc w:val="center"/>
        <w:tblLayout w:type="fixed"/>
        <w:tblCellMar>
          <w:left w:w="108" w:type="dxa"/>
          <w:right w:w="108" w:type="dxa"/>
        </w:tblCellMar>
      </w:tblPrEx>
      <w:trPr>
        <w:jc w:val="center"/>
      </w:trPr>
      <w:tc>
        <w:tcPr>
          <w:tcW w:w="10080" w:type="dxa"/>
        </w:tcPr>
        <w:p>
          <w:pPr>
            <w:pStyle w:val="Normal320"/>
            <w:spacing w:before="60" w:after="200"/>
            <w:jc w:val="center"/>
          </w:pPr>
          <w:r>
            <w:rPr>
              <w:rFonts w:ascii="arial" w:eastAsia="arial" w:hAnsi="arial" w:cs="arial"/>
              <w:sz w:val="20"/>
            </w:rPr>
            <w:t>Palästina-Demo Mehr als 20 Verletzte in Berlin</w:t>
          </w:r>
        </w:p>
      </w:tc>
    </w:tr>
  </w:tbl>
</w:hdr>
</file>

<file path=word/header9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0"/>
    </w:pPr>
  </w:p>
</w:hdr>
</file>

<file path=word/header9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1"/>
    </w:pPr>
  </w:p>
</w:hdr>
</file>

<file path=word/header9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1"/>
          </w:pPr>
        </w:p>
      </w:tc>
    </w:tr>
    <w:tr>
      <w:tblPrEx>
        <w:tblW w:w="10080" w:type="dxa"/>
        <w:jc w:val="center"/>
        <w:tblLayout w:type="fixed"/>
        <w:tblCellMar>
          <w:left w:w="108" w:type="dxa"/>
          <w:right w:w="108" w:type="dxa"/>
        </w:tblCellMar>
      </w:tblPrEx>
      <w:trPr>
        <w:jc w:val="center"/>
      </w:trPr>
      <w:tc>
        <w:tcPr>
          <w:tcW w:w="10080" w:type="dxa"/>
        </w:tcPr>
        <w:p>
          <w:pPr>
            <w:pStyle w:val="Normal321"/>
            <w:spacing w:before="60" w:after="200"/>
            <w:jc w:val="center"/>
          </w:pPr>
          <w:r>
            <w:rPr>
              <w:rFonts w:ascii="arial" w:eastAsia="arial" w:hAnsi="arial" w:cs="arial"/>
              <w:sz w:val="20"/>
            </w:rPr>
            <w:t>Palästina-Demo Mehr als 20 Verletzte in Berlin</w:t>
          </w:r>
        </w:p>
      </w:tc>
    </w:tr>
  </w:tbl>
</w:hdr>
</file>

<file path=word/header9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1"/>
    </w:pPr>
  </w:p>
</w:hdr>
</file>

<file path=word/header9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2"/>
    </w:pPr>
  </w:p>
</w:hdr>
</file>

<file path=word/header9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2"/>
          </w:pPr>
        </w:p>
      </w:tc>
    </w:tr>
    <w:tr>
      <w:tblPrEx>
        <w:tblW w:w="10080" w:type="dxa"/>
        <w:jc w:val="center"/>
        <w:tblLayout w:type="fixed"/>
        <w:tblCellMar>
          <w:left w:w="108" w:type="dxa"/>
          <w:right w:w="108" w:type="dxa"/>
        </w:tblCellMar>
      </w:tblPrEx>
      <w:trPr>
        <w:jc w:val="center"/>
      </w:trPr>
      <w:tc>
        <w:tcPr>
          <w:tcW w:w="10080" w:type="dxa"/>
        </w:tcPr>
        <w:p>
          <w:pPr>
            <w:pStyle w:val="Normal322"/>
            <w:spacing w:before="60" w:after="200"/>
            <w:jc w:val="center"/>
          </w:pPr>
          <w:r>
            <w:rPr>
              <w:rFonts w:ascii="arial" w:eastAsia="arial" w:hAnsi="arial" w:cs="arial"/>
              <w:sz w:val="20"/>
            </w:rPr>
            <w:t>Palästina-Demo Mehr als 20 Verletzte in Berlin</w:t>
          </w:r>
        </w:p>
      </w:tc>
    </w:tr>
  </w:tbl>
</w:hdr>
</file>

<file path=word/header9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2"/>
    </w:pPr>
  </w:p>
</w:hdr>
</file>

<file path=word/header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
    </w:pPr>
  </w:p>
</w:hdr>
</file>

<file path=word/header9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3"/>
    </w:pPr>
  </w:p>
</w:hdr>
</file>

<file path=word/header9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3"/>
          </w:pPr>
        </w:p>
      </w:tc>
    </w:tr>
    <w:tr>
      <w:tblPrEx>
        <w:tblW w:w="10080" w:type="dxa"/>
        <w:jc w:val="center"/>
        <w:tblLayout w:type="fixed"/>
        <w:tblCellMar>
          <w:left w:w="108" w:type="dxa"/>
          <w:right w:w="108" w:type="dxa"/>
        </w:tblCellMar>
      </w:tblPrEx>
      <w:trPr>
        <w:jc w:val="center"/>
      </w:trPr>
      <w:tc>
        <w:tcPr>
          <w:tcW w:w="10080" w:type="dxa"/>
        </w:tcPr>
        <w:p>
          <w:pPr>
            <w:pStyle w:val="Normal323"/>
            <w:spacing w:before="60" w:after="200"/>
            <w:jc w:val="center"/>
          </w:pPr>
          <w:r>
            <w:rPr>
              <w:rFonts w:ascii="arial" w:eastAsia="arial" w:hAnsi="arial" w:cs="arial"/>
              <w:sz w:val="20"/>
            </w:rPr>
            <w:t>Palästina-Demo Mehr als 20 Verletzte in Berlin</w:t>
          </w:r>
        </w:p>
      </w:tc>
    </w:tr>
  </w:tbl>
</w:hdr>
</file>

<file path=word/header9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3"/>
    </w:pPr>
  </w:p>
</w:hdr>
</file>

<file path=word/header9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4"/>
    </w:pPr>
  </w:p>
</w:hdr>
</file>

<file path=word/header9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4"/>
          </w:pPr>
        </w:p>
      </w:tc>
    </w:tr>
    <w:tr>
      <w:tblPrEx>
        <w:tblW w:w="10080" w:type="dxa"/>
        <w:jc w:val="center"/>
        <w:tblLayout w:type="fixed"/>
        <w:tblCellMar>
          <w:left w:w="108" w:type="dxa"/>
          <w:right w:w="108" w:type="dxa"/>
        </w:tblCellMar>
      </w:tblPrEx>
      <w:trPr>
        <w:jc w:val="center"/>
      </w:trPr>
      <w:tc>
        <w:tcPr>
          <w:tcW w:w="10080" w:type="dxa"/>
        </w:tcPr>
        <w:p>
          <w:pPr>
            <w:pStyle w:val="Normal324"/>
            <w:spacing w:before="60" w:after="200"/>
            <w:jc w:val="center"/>
          </w:pPr>
          <w:r>
            <w:rPr>
              <w:rFonts w:ascii="arial" w:eastAsia="arial" w:hAnsi="arial" w:cs="arial"/>
              <w:sz w:val="20"/>
            </w:rPr>
            <w:t>No Headline In Original</w:t>
          </w:r>
        </w:p>
      </w:tc>
    </w:tr>
  </w:tbl>
</w:hdr>
</file>

<file path=word/header9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4"/>
    </w:pPr>
  </w:p>
</w:hdr>
</file>

<file path=word/header9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5"/>
    </w:pPr>
  </w:p>
</w:hdr>
</file>

<file path=word/header9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5"/>
          </w:pPr>
        </w:p>
      </w:tc>
    </w:tr>
    <w:tr>
      <w:tblPrEx>
        <w:tblW w:w="10080" w:type="dxa"/>
        <w:jc w:val="center"/>
        <w:tblLayout w:type="fixed"/>
        <w:tblCellMar>
          <w:left w:w="108" w:type="dxa"/>
          <w:right w:w="108" w:type="dxa"/>
        </w:tblCellMar>
      </w:tblPrEx>
      <w:trPr>
        <w:jc w:val="center"/>
      </w:trPr>
      <w:tc>
        <w:tcPr>
          <w:tcW w:w="10080" w:type="dxa"/>
        </w:tcPr>
        <w:p>
          <w:pPr>
            <w:pStyle w:val="Normal325"/>
            <w:spacing w:before="60" w:after="200"/>
            <w:jc w:val="center"/>
          </w:pPr>
          <w:r>
            <w:rPr>
              <w:rFonts w:ascii="arial" w:eastAsia="arial" w:hAnsi="arial" w:cs="arial"/>
              <w:sz w:val="20"/>
            </w:rPr>
            <w:t>Krawalle in Berlin Als die Polizei die Palästina-Demo auflöst, fliegen Flaschen</w:t>
          </w:r>
        </w:p>
      </w:tc>
    </w:tr>
  </w:tbl>
</w:hdr>
</file>

<file path=word/header9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5"/>
    </w:pPr>
  </w:p>
</w:hdr>
</file>

<file path=word/header9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6"/>
    </w:pPr>
  </w:p>
</w:hdr>
</file>

<file path=word/header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
          </w:pPr>
        </w:p>
      </w:tc>
    </w:tr>
    <w:tr>
      <w:tblPrEx>
        <w:tblW w:w="10080" w:type="dxa"/>
        <w:jc w:val="center"/>
        <w:tblLayout w:type="fixed"/>
        <w:tblCellMar>
          <w:left w:w="108" w:type="dxa"/>
          <w:right w:w="108" w:type="dxa"/>
        </w:tblCellMar>
      </w:tblPrEx>
      <w:trPr>
        <w:jc w:val="center"/>
      </w:trPr>
      <w:tc>
        <w:tcPr>
          <w:tcW w:w="10080" w:type="dxa"/>
        </w:tcPr>
        <w:p>
          <w:pPr>
            <w:pStyle w:val="Normal32"/>
            <w:spacing w:before="60" w:after="200"/>
            <w:jc w:val="center"/>
          </w:pPr>
          <w:r>
            <w:rPr>
              <w:rFonts w:ascii="arial" w:eastAsia="arial" w:hAnsi="arial" w:cs="arial"/>
              <w:sz w:val="20"/>
            </w:rPr>
            <w:t>Palästinenser-Tuch und linke Arroganz Sie ist im öffentlichen Raum so präsent wie lange nicht: Viele Israel-Hasser tragen die Kufiya, die eine antisemitische Ge....</w:t>
          </w:r>
        </w:p>
      </w:tc>
    </w:tr>
  </w:tbl>
</w:hdr>
</file>

<file path=word/header9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6"/>
          </w:pPr>
        </w:p>
      </w:tc>
    </w:tr>
    <w:tr>
      <w:tblPrEx>
        <w:tblW w:w="10080" w:type="dxa"/>
        <w:jc w:val="center"/>
        <w:tblLayout w:type="fixed"/>
        <w:tblCellMar>
          <w:left w:w="108" w:type="dxa"/>
          <w:right w:w="108" w:type="dxa"/>
        </w:tblCellMar>
      </w:tblPrEx>
      <w:trPr>
        <w:jc w:val="center"/>
      </w:trPr>
      <w:tc>
        <w:tcPr>
          <w:tcW w:w="10080" w:type="dxa"/>
        </w:tcPr>
        <w:p>
          <w:pPr>
            <w:pStyle w:val="Normal326"/>
            <w:spacing w:before="60" w:after="200"/>
            <w:jc w:val="center"/>
          </w:pPr>
          <w:r>
            <w:rPr>
              <w:rFonts w:ascii="arial" w:eastAsia="arial" w:hAnsi="arial" w:cs="arial"/>
              <w:sz w:val="20"/>
            </w:rPr>
            <w:t>Verletzte und Festnahmen bei propalästinensischer Demo</w:t>
          </w:r>
        </w:p>
      </w:tc>
    </w:tr>
  </w:tbl>
</w:hdr>
</file>

<file path=word/header9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6"/>
    </w:pPr>
  </w:p>
</w:hdr>
</file>

<file path=word/header9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7"/>
    </w:pPr>
  </w:p>
</w:hdr>
</file>

<file path=word/header9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7"/>
          </w:pPr>
        </w:p>
      </w:tc>
    </w:tr>
    <w:tr>
      <w:tblPrEx>
        <w:tblW w:w="10080" w:type="dxa"/>
        <w:jc w:val="center"/>
        <w:tblLayout w:type="fixed"/>
        <w:tblCellMar>
          <w:left w:w="108" w:type="dxa"/>
          <w:right w:w="108" w:type="dxa"/>
        </w:tblCellMar>
      </w:tblPrEx>
      <w:trPr>
        <w:jc w:val="center"/>
      </w:trPr>
      <w:tc>
        <w:tcPr>
          <w:tcW w:w="10080" w:type="dxa"/>
        </w:tcPr>
        <w:p>
          <w:pPr>
            <w:pStyle w:val="Normal327"/>
            <w:spacing w:before="60" w:after="200"/>
            <w:jc w:val="center"/>
          </w:pPr>
          <w:r>
            <w:rPr>
              <w:rFonts w:ascii="arial" w:eastAsia="arial" w:hAnsi="arial" w:cs="arial"/>
              <w:sz w:val="20"/>
            </w:rPr>
            <w:t>Polizei löst propalästinensische Demonstration in Berlin auf Bei der Auflösung einer propalästinensischen Demo in Berlin wurden mehrere Menschen verletzt. Nach ....</w:t>
          </w:r>
        </w:p>
      </w:tc>
    </w:tr>
  </w:tbl>
</w:hdr>
</file>

<file path=word/header9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7"/>
    </w:pPr>
  </w:p>
</w:hdr>
</file>

<file path=word/header9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8"/>
    </w:pPr>
  </w:p>
</w:hdr>
</file>

<file path=word/header9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8"/>
          </w:pPr>
        </w:p>
      </w:tc>
    </w:tr>
    <w:tr>
      <w:tblPrEx>
        <w:tblW w:w="10080" w:type="dxa"/>
        <w:jc w:val="center"/>
        <w:tblLayout w:type="fixed"/>
        <w:tblCellMar>
          <w:left w:w="108" w:type="dxa"/>
          <w:right w:w="108" w:type="dxa"/>
        </w:tblCellMar>
      </w:tblPrEx>
      <w:trPr>
        <w:jc w:val="center"/>
      </w:trPr>
      <w:tc>
        <w:tcPr>
          <w:tcW w:w="10080" w:type="dxa"/>
        </w:tcPr>
        <w:p>
          <w:pPr>
            <w:pStyle w:val="Normal328"/>
            <w:spacing w:before="60" w:after="200"/>
            <w:jc w:val="center"/>
          </w:pPr>
          <w:r>
            <w:rPr>
              <w:rFonts w:ascii="arial" w:eastAsia="arial" w:hAnsi="arial" w:cs="arial"/>
              <w:sz w:val="20"/>
            </w:rPr>
            <w:t>Pro-Palästina in Gießen angekommen</w:t>
          </w:r>
        </w:p>
      </w:tc>
    </w:tr>
  </w:tbl>
</w:hdr>
</file>

<file path=word/header9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8"/>
    </w:pPr>
  </w:p>
</w:hdr>
</file>

<file path=word/header9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9"/>
    </w:pPr>
  </w:p>
</w:hdr>
</file>

<file path=word/header9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9"/>
          </w:pPr>
        </w:p>
      </w:tc>
    </w:tr>
    <w:tr>
      <w:tblPrEx>
        <w:tblW w:w="10080" w:type="dxa"/>
        <w:jc w:val="center"/>
        <w:tblLayout w:type="fixed"/>
        <w:tblCellMar>
          <w:left w:w="108" w:type="dxa"/>
          <w:right w:w="108" w:type="dxa"/>
        </w:tblCellMar>
      </w:tblPrEx>
      <w:trPr>
        <w:jc w:val="center"/>
      </w:trPr>
      <w:tc>
        <w:tcPr>
          <w:tcW w:w="10080" w:type="dxa"/>
        </w:tcPr>
        <w:p>
          <w:pPr>
            <w:pStyle w:val="Normal329"/>
            <w:spacing w:before="60" w:after="200"/>
            <w:jc w:val="center"/>
          </w:pPr>
          <w:r>
            <w:rPr>
              <w:rFonts w:ascii="arial" w:eastAsia="arial" w:hAnsi="arial" w:cs="arial"/>
              <w:sz w:val="20"/>
            </w:rPr>
            <w:t>Polizei hat Auge auf Pro-Palästina-Demo Unter dem Titel "Freiheit für Palästina" ist eine Kundgebung auf dem Karolinenplatz angemeldet</w:t>
          </w:r>
        </w:p>
      </w:tc>
    </w:tr>
  </w:tbl>
</w:hdr>
</file>

<file path=word/header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
    </w:pPr>
  </w:p>
</w:hdr>
</file>

<file path=word/header9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9"/>
    </w:pPr>
  </w:p>
</w:hdr>
</file>

<file path=word/header9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0"/>
    </w:pPr>
  </w:p>
</w:hdr>
</file>

<file path=word/header9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0"/>
          </w:pPr>
        </w:p>
      </w:tc>
    </w:tr>
    <w:tr>
      <w:tblPrEx>
        <w:tblW w:w="10080" w:type="dxa"/>
        <w:jc w:val="center"/>
        <w:tblLayout w:type="fixed"/>
        <w:tblCellMar>
          <w:left w:w="108" w:type="dxa"/>
          <w:right w:w="108" w:type="dxa"/>
        </w:tblCellMar>
      </w:tblPrEx>
      <w:trPr>
        <w:jc w:val="center"/>
      </w:trPr>
      <w:tc>
        <w:tcPr>
          <w:tcW w:w="10080" w:type="dxa"/>
        </w:tcPr>
        <w:p>
          <w:pPr>
            <w:pStyle w:val="Normal330"/>
            <w:spacing w:before="60" w:after="200"/>
            <w:jc w:val="center"/>
          </w:pPr>
          <w:r>
            <w:rPr>
              <w:rFonts w:ascii="arial" w:eastAsia="arial" w:hAnsi="arial" w:cs="arial"/>
              <w:sz w:val="20"/>
            </w:rPr>
            <w:t>Polizei hat Auge auf Pro-Palästina-Demo Unter dem Titel "Freiheit für Palästina" ist eine Kundgebung auf dem Karolinenplatz angemeldet</w:t>
          </w:r>
        </w:p>
      </w:tc>
    </w:tr>
  </w:tbl>
</w:hdr>
</file>

<file path=word/header9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0"/>
    </w:pPr>
  </w:p>
</w:hdr>
</file>

<file path=word/header9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1"/>
    </w:pPr>
  </w:p>
</w:hdr>
</file>

<file path=word/header9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1"/>
          </w:pPr>
        </w:p>
      </w:tc>
    </w:tr>
    <w:tr>
      <w:tblPrEx>
        <w:tblW w:w="10080" w:type="dxa"/>
        <w:jc w:val="center"/>
        <w:tblLayout w:type="fixed"/>
        <w:tblCellMar>
          <w:left w:w="108" w:type="dxa"/>
          <w:right w:w="108" w:type="dxa"/>
        </w:tblCellMar>
      </w:tblPrEx>
      <w:trPr>
        <w:jc w:val="center"/>
      </w:trPr>
      <w:tc>
        <w:tcPr>
          <w:tcW w:w="10080" w:type="dxa"/>
        </w:tcPr>
        <w:p>
          <w:pPr>
            <w:pStyle w:val="Normal331"/>
            <w:spacing w:before="60" w:after="200"/>
            <w:jc w:val="center"/>
          </w:pPr>
          <w:r>
            <w:rPr>
              <w:rFonts w:ascii="arial" w:eastAsia="arial" w:hAnsi="arial" w:cs="arial"/>
              <w:sz w:val="20"/>
            </w:rPr>
            <w:t>Polizei hat Auge auf Pro-Palästina-Demo Unter dem Titel "Freiheit für Palästina" ist eine Kundgebung auf dem Karolinenplatz angemeldet</w:t>
          </w:r>
        </w:p>
      </w:tc>
    </w:tr>
  </w:tbl>
</w:hdr>
</file>

<file path=word/header9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1"/>
    </w:pPr>
  </w:p>
</w:hdr>
</file>

<file path=word/header9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2"/>
    </w:pPr>
  </w:p>
</w:hdr>
</file>

<file path=word/header9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2"/>
          </w:pPr>
        </w:p>
      </w:tc>
    </w:tr>
    <w:tr>
      <w:tblPrEx>
        <w:tblW w:w="10080" w:type="dxa"/>
        <w:jc w:val="center"/>
        <w:tblLayout w:type="fixed"/>
        <w:tblCellMar>
          <w:left w:w="108" w:type="dxa"/>
          <w:right w:w="108" w:type="dxa"/>
        </w:tblCellMar>
      </w:tblPrEx>
      <w:trPr>
        <w:jc w:val="center"/>
      </w:trPr>
      <w:tc>
        <w:tcPr>
          <w:tcW w:w="10080" w:type="dxa"/>
        </w:tcPr>
        <w:p>
          <w:pPr>
            <w:pStyle w:val="Normal332"/>
            <w:spacing w:before="60" w:after="200"/>
            <w:jc w:val="center"/>
          </w:pPr>
          <w:r>
            <w:rPr>
              <w:rFonts w:ascii="arial" w:eastAsia="arial" w:hAnsi="arial" w:cs="arial"/>
              <w:sz w:val="20"/>
            </w:rPr>
            <w:t>Polizei hat Auge auf Pro-Palästina-Demo Unter dem Titel "Freiheit für Palästina" ist eine Kundgebung auf dem Karolinenplatz angemeldet</w:t>
          </w:r>
        </w:p>
      </w:tc>
    </w:tr>
  </w:tbl>
</w:hdr>
</file>

<file path=word/header9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2"/>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nsid w:val="00000002"/>
    <w:multiLevelType w:val="multilevel"/>
    <w:tmpl w:val="0000000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00000003"/>
    <w:multiLevelType w:val="multilevel"/>
    <w:tmpl w:val="00000003"/>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00000004"/>
    <w:multiLevelType w:val="multilevel"/>
    <w:tmpl w:val="0000000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nsid w:val="00000005"/>
    <w:multiLevelType w:val="multilevel"/>
    <w:tmpl w:val="0000000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nsid w:val="03300E6B"/>
    <w:multiLevelType w:val="multilevel"/>
    <w:tmpl w:val="00000005"/>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08D5175D"/>
    <w:multiLevelType w:val="multilevel"/>
    <w:tmpl w:val="0000000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127EC6E6"/>
    <w:multiLevelType w:val="multilevel"/>
    <w:tmpl w:val="0000000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143989E4"/>
    <w:multiLevelType w:val="multilevel"/>
    <w:tmpl w:val="0000000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45BED9F7"/>
    <w:multiLevelType w:val="multilevel"/>
    <w:tmpl w:val="00000002"/>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59E58F31"/>
    <w:multiLevelType w:val="multilevel"/>
    <w:tmpl w:val="00000001"/>
    <w:lvl w:ilvl="0">
      <w:start w:val="1"/>
      <w:numFmt w:val="bullet"/>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5B5DBACA"/>
    <w:multiLevelType w:val="multilevel"/>
    <w:tmpl w:val="00000003"/>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79F452FA"/>
    <w:multiLevelType w:val="multilevel"/>
    <w:tmpl w:val="00000004"/>
    <w:lvl w:ilvl="0">
      <w:start w:val="1"/>
      <w:numFmt w:val="decimal"/>
      <w:lvlText w:val="•"/>
      <w:lvlJc w:val="left"/>
      <w:pPr>
        <w:tabs>
          <w:tab w:val="num" w:pos="760"/>
        </w:tabs>
        <w:ind w:left="760" w:hanging="400"/>
      </w:pPr>
      <w:rPr>
        <w:b w:val="0"/>
        <w:i w:val="0"/>
        <w:color w:val="00000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 w:numId="5">
    <w:abstractNumId w:val="4"/>
  </w:num>
  <w:num w:numId="6">
    <w:abstractNumId w:val="7"/>
  </w:num>
  <w:num w:numId="7">
    <w:abstractNumId w:val="9"/>
  </w:num>
  <w:num w:numId="8">
    <w:abstractNumId w:val="11"/>
  </w:num>
  <w:num w:numId="9">
    <w:abstractNumId w:val="10"/>
  </w:num>
  <w:num w:numId="10">
    <w:abstractNumId w:val="8"/>
  </w:num>
  <w:num w:numId="11">
    <w:abstractNumId w:val="6"/>
  </w:num>
  <w:num w:numId="12">
    <w:abstractNumId w:val="12"/>
  </w:num>
  <w:num w:numId="13">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1">
    <w:name w:val="heading 1"/>
    <w:basedOn w:val="Normal"/>
    <w:next w:val="Normal0"/>
    <w:qFormat/>
    <w:rsid w:val="00EF7B96"/>
    <w:pPr>
      <w:keepNext/>
      <w:spacing w:before="240" w:after="60"/>
      <w:outlineLvl w:val="0"/>
    </w:pPr>
    <w:rPr>
      <w:rFonts w:ascii="Arial" w:hAnsi="Arial" w:cs="Arial"/>
      <w:b/>
      <w:bCs/>
      <w:kern w:val="32"/>
      <w:sz w:val="32"/>
      <w:szCs w:val="32"/>
      <w:lang w:val="en-US" w:eastAsia="en-US" w:bidi="ar-SA"/>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Normal0">
    <w:name w:val="Normal_0"/>
    <w:qFormat/>
    <w:rPr>
      <w:sz w:val="24"/>
      <w:szCs w:val="24"/>
      <w:lang w:val="en-US" w:eastAsia="en-US" w:bidi="ar-SA"/>
    </w:rPr>
  </w:style>
  <w:style w:type="paragraph" w:customStyle="1" w:styleId="Normal1">
    <w:name w:val="Normal_1"/>
    <w:qFormat/>
    <w:rPr>
      <w:rFonts w:ascii="arial" w:eastAsia="arial" w:hAnsi="arial" w:cs="arial"/>
      <w:sz w:val="20"/>
      <w:szCs w:val="24"/>
      <w:lang w:val="en-US" w:eastAsia="en-US" w:bidi="ar-SA"/>
    </w:rPr>
  </w:style>
  <w:style w:type="paragraph" w:customStyle="1" w:styleId="Heading10">
    <w:name w:val="Heading 1_0"/>
    <w:basedOn w:val="Normal"/>
    <w:next w:val="Normal1"/>
    <w:qFormat/>
    <w:rsid w:val="00EF7B96"/>
    <w:pPr>
      <w:keepNext/>
      <w:spacing w:before="240" w:after="60"/>
      <w:outlineLvl w:val="0"/>
    </w:pPr>
    <w:rPr>
      <w:rFonts w:ascii="Arial" w:eastAsia="arial" w:hAnsi="Arial" w:cs="Arial"/>
      <w:b/>
      <w:bCs/>
      <w:kern w:val="32"/>
      <w:sz w:val="32"/>
      <w:szCs w:val="32"/>
      <w:lang w:val="en-US" w:eastAsia="en-US" w:bidi="ar-SA"/>
    </w:rPr>
  </w:style>
  <w:style w:type="paragraph" w:customStyle="1" w:styleId="Normal2">
    <w:name w:val="Normal_2"/>
    <w:qFormat/>
    <w:rPr>
      <w:sz w:val="24"/>
      <w:szCs w:val="24"/>
      <w:lang w:val="en-US" w:eastAsia="en-US" w:bidi="ar-SA"/>
    </w:rPr>
  </w:style>
  <w:style w:type="paragraph" w:customStyle="1" w:styleId="Heading11">
    <w:name w:val="Heading 1_1"/>
    <w:basedOn w:val="Normal"/>
    <w:next w:val="Normal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
    <w:name w:val="Normal_3"/>
    <w:qFormat/>
    <w:rPr>
      <w:sz w:val="24"/>
      <w:szCs w:val="24"/>
      <w:lang w:val="en-US" w:eastAsia="en-US" w:bidi="ar-SA"/>
    </w:rPr>
  </w:style>
  <w:style w:type="paragraph" w:customStyle="1" w:styleId="Heading12">
    <w:name w:val="Heading 1_2"/>
    <w:basedOn w:val="Normal"/>
    <w:next w:val="Normal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
    <w:name w:val="Normal_4"/>
    <w:qFormat/>
    <w:rPr>
      <w:sz w:val="24"/>
      <w:szCs w:val="24"/>
      <w:lang w:val="en-US" w:eastAsia="en-US" w:bidi="ar-SA"/>
    </w:rPr>
  </w:style>
  <w:style w:type="paragraph" w:customStyle="1" w:styleId="Heading13">
    <w:name w:val="Heading 1_3"/>
    <w:basedOn w:val="Normal"/>
    <w:next w:val="Normal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
    <w:name w:val="Normal_5"/>
    <w:qFormat/>
    <w:rPr>
      <w:sz w:val="24"/>
      <w:szCs w:val="24"/>
      <w:lang w:val="en-US" w:eastAsia="en-US" w:bidi="ar-SA"/>
    </w:rPr>
  </w:style>
  <w:style w:type="paragraph" w:customStyle="1" w:styleId="Heading14">
    <w:name w:val="Heading 1_4"/>
    <w:basedOn w:val="Normal"/>
    <w:next w:val="Normal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
    <w:name w:val="Normal_6"/>
    <w:qFormat/>
    <w:rPr>
      <w:sz w:val="24"/>
      <w:szCs w:val="24"/>
      <w:lang w:val="en-US" w:eastAsia="en-US" w:bidi="ar-SA"/>
    </w:rPr>
  </w:style>
  <w:style w:type="paragraph" w:customStyle="1" w:styleId="Heading15">
    <w:name w:val="Heading 1_5"/>
    <w:basedOn w:val="Normal"/>
    <w:next w:val="Normal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
    <w:name w:val="Normal_7"/>
    <w:qFormat/>
    <w:rPr>
      <w:sz w:val="24"/>
      <w:szCs w:val="24"/>
      <w:lang w:val="en-US" w:eastAsia="en-US" w:bidi="ar-SA"/>
    </w:rPr>
  </w:style>
  <w:style w:type="paragraph" w:customStyle="1" w:styleId="Heading16">
    <w:name w:val="Heading 1_6"/>
    <w:basedOn w:val="Normal"/>
    <w:next w:val="Normal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
    <w:name w:val="Normal_8"/>
    <w:qFormat/>
    <w:rPr>
      <w:sz w:val="24"/>
      <w:szCs w:val="24"/>
      <w:lang w:val="en-US" w:eastAsia="en-US" w:bidi="ar-SA"/>
    </w:rPr>
  </w:style>
  <w:style w:type="paragraph" w:customStyle="1" w:styleId="Heading17">
    <w:name w:val="Heading 1_7"/>
    <w:basedOn w:val="Normal"/>
    <w:next w:val="Normal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
    <w:name w:val="Normal_9"/>
    <w:qFormat/>
    <w:rPr>
      <w:sz w:val="24"/>
      <w:szCs w:val="24"/>
      <w:lang w:val="en-US" w:eastAsia="en-US" w:bidi="ar-SA"/>
    </w:rPr>
  </w:style>
  <w:style w:type="paragraph" w:customStyle="1" w:styleId="Heading18">
    <w:name w:val="Heading 1_8"/>
    <w:basedOn w:val="Normal"/>
    <w:next w:val="Normal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
    <w:name w:val="Normal_10"/>
    <w:qFormat/>
    <w:rPr>
      <w:sz w:val="24"/>
      <w:szCs w:val="24"/>
      <w:lang w:val="en-US" w:eastAsia="en-US" w:bidi="ar-SA"/>
    </w:rPr>
  </w:style>
  <w:style w:type="paragraph" w:customStyle="1" w:styleId="Heading19">
    <w:name w:val="Heading 1_9"/>
    <w:basedOn w:val="Normal"/>
    <w:next w:val="Normal1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
    <w:name w:val="Normal_11"/>
    <w:qFormat/>
    <w:rPr>
      <w:sz w:val="24"/>
      <w:szCs w:val="24"/>
      <w:lang w:val="en-US" w:eastAsia="en-US" w:bidi="ar-SA"/>
    </w:rPr>
  </w:style>
  <w:style w:type="paragraph" w:customStyle="1" w:styleId="Heading110">
    <w:name w:val="Heading 1_10"/>
    <w:basedOn w:val="Normal"/>
    <w:next w:val="Normal1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
    <w:name w:val="Normal_12"/>
    <w:qFormat/>
    <w:rPr>
      <w:sz w:val="24"/>
      <w:szCs w:val="24"/>
      <w:lang w:val="en-US" w:eastAsia="en-US" w:bidi="ar-SA"/>
    </w:rPr>
  </w:style>
  <w:style w:type="paragraph" w:customStyle="1" w:styleId="Heading111">
    <w:name w:val="Heading 1_11"/>
    <w:basedOn w:val="Normal"/>
    <w:next w:val="Normal1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
    <w:name w:val="Normal_13"/>
    <w:qFormat/>
    <w:rPr>
      <w:sz w:val="24"/>
      <w:szCs w:val="24"/>
      <w:lang w:val="en-US" w:eastAsia="en-US" w:bidi="ar-SA"/>
    </w:rPr>
  </w:style>
  <w:style w:type="paragraph" w:customStyle="1" w:styleId="Heading112">
    <w:name w:val="Heading 1_12"/>
    <w:basedOn w:val="Normal"/>
    <w:next w:val="Normal1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
    <w:name w:val="Normal_14"/>
    <w:qFormat/>
    <w:rPr>
      <w:sz w:val="24"/>
      <w:szCs w:val="24"/>
      <w:lang w:val="en-US" w:eastAsia="en-US" w:bidi="ar-SA"/>
    </w:rPr>
  </w:style>
  <w:style w:type="paragraph" w:customStyle="1" w:styleId="Heading113">
    <w:name w:val="Heading 1_13"/>
    <w:basedOn w:val="Normal"/>
    <w:next w:val="Normal1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
    <w:name w:val="Normal_15"/>
    <w:qFormat/>
    <w:rPr>
      <w:sz w:val="24"/>
      <w:szCs w:val="24"/>
      <w:lang w:val="en-US" w:eastAsia="en-US" w:bidi="ar-SA"/>
    </w:rPr>
  </w:style>
  <w:style w:type="paragraph" w:customStyle="1" w:styleId="Heading114">
    <w:name w:val="Heading 1_14"/>
    <w:basedOn w:val="Normal"/>
    <w:next w:val="Normal1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
    <w:name w:val="Normal_16"/>
    <w:qFormat/>
    <w:rPr>
      <w:sz w:val="24"/>
      <w:szCs w:val="24"/>
      <w:lang w:val="en-US" w:eastAsia="en-US" w:bidi="ar-SA"/>
    </w:rPr>
  </w:style>
  <w:style w:type="paragraph" w:customStyle="1" w:styleId="Heading115">
    <w:name w:val="Heading 1_15"/>
    <w:basedOn w:val="Normal"/>
    <w:next w:val="Normal1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
    <w:name w:val="Normal_17"/>
    <w:qFormat/>
    <w:rPr>
      <w:sz w:val="24"/>
      <w:szCs w:val="24"/>
      <w:lang w:val="en-US" w:eastAsia="en-US" w:bidi="ar-SA"/>
    </w:rPr>
  </w:style>
  <w:style w:type="paragraph" w:customStyle="1" w:styleId="Heading116">
    <w:name w:val="Heading 1_16"/>
    <w:basedOn w:val="Normal"/>
    <w:next w:val="Normal1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
    <w:name w:val="Normal_18"/>
    <w:qFormat/>
    <w:rPr>
      <w:sz w:val="24"/>
      <w:szCs w:val="24"/>
      <w:lang w:val="en-US" w:eastAsia="en-US" w:bidi="ar-SA"/>
    </w:rPr>
  </w:style>
  <w:style w:type="paragraph" w:customStyle="1" w:styleId="Heading117">
    <w:name w:val="Heading 1_17"/>
    <w:basedOn w:val="Normal"/>
    <w:next w:val="Normal1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
    <w:name w:val="Normal_19"/>
    <w:qFormat/>
    <w:rPr>
      <w:sz w:val="24"/>
      <w:szCs w:val="24"/>
      <w:lang w:val="en-US" w:eastAsia="en-US" w:bidi="ar-SA"/>
    </w:rPr>
  </w:style>
  <w:style w:type="paragraph" w:customStyle="1" w:styleId="Heading118">
    <w:name w:val="Heading 1_18"/>
    <w:basedOn w:val="Normal"/>
    <w:next w:val="Normal1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
    <w:name w:val="Normal_20"/>
    <w:qFormat/>
    <w:rPr>
      <w:sz w:val="24"/>
      <w:szCs w:val="24"/>
      <w:lang w:val="en-US" w:eastAsia="en-US" w:bidi="ar-SA"/>
    </w:rPr>
  </w:style>
  <w:style w:type="paragraph" w:customStyle="1" w:styleId="Heading119">
    <w:name w:val="Heading 1_19"/>
    <w:basedOn w:val="Normal"/>
    <w:next w:val="Normal2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
    <w:name w:val="Normal_21"/>
    <w:qFormat/>
    <w:rPr>
      <w:rFonts w:ascii="arial" w:eastAsia="arial" w:hAnsi="arial" w:cs="arial"/>
      <w:sz w:val="20"/>
      <w:szCs w:val="24"/>
      <w:lang w:val="en-US" w:eastAsia="en-US" w:bidi="ar-SA"/>
    </w:rPr>
  </w:style>
  <w:style w:type="paragraph" w:customStyle="1" w:styleId="Heading120">
    <w:name w:val="Heading 1_20"/>
    <w:basedOn w:val="Normal"/>
    <w:next w:val="Normal21"/>
    <w:qFormat/>
    <w:rsid w:val="00EF7B96"/>
    <w:pPr>
      <w:keepNext/>
      <w:spacing w:before="240" w:after="60"/>
      <w:outlineLvl w:val="0"/>
    </w:pPr>
    <w:rPr>
      <w:rFonts w:ascii="Arial" w:eastAsia="arial" w:hAnsi="Arial" w:cs="Arial"/>
      <w:b/>
      <w:bCs/>
      <w:kern w:val="32"/>
      <w:sz w:val="32"/>
      <w:szCs w:val="32"/>
      <w:lang w:val="en-US" w:eastAsia="en-US" w:bidi="ar-SA"/>
    </w:rPr>
  </w:style>
  <w:style w:type="paragraph" w:customStyle="1" w:styleId="Normal22">
    <w:name w:val="Normal_22"/>
    <w:qFormat/>
    <w:rPr>
      <w:sz w:val="24"/>
      <w:szCs w:val="24"/>
      <w:lang w:val="en-US" w:eastAsia="en-US" w:bidi="ar-SA"/>
    </w:rPr>
  </w:style>
  <w:style w:type="paragraph" w:customStyle="1" w:styleId="Heading121">
    <w:name w:val="Heading 1_21"/>
    <w:basedOn w:val="Normal"/>
    <w:next w:val="Normal2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
    <w:name w:val="Normal_23"/>
    <w:qFormat/>
    <w:rPr>
      <w:sz w:val="24"/>
      <w:szCs w:val="24"/>
      <w:lang w:val="en-US" w:eastAsia="en-US" w:bidi="ar-SA"/>
    </w:rPr>
  </w:style>
  <w:style w:type="paragraph" w:customStyle="1" w:styleId="Heading122">
    <w:name w:val="Heading 1_22"/>
    <w:basedOn w:val="Normal"/>
    <w:next w:val="Normal2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
    <w:name w:val="Normal_24"/>
    <w:qFormat/>
    <w:rPr>
      <w:sz w:val="24"/>
      <w:szCs w:val="24"/>
      <w:lang w:val="en-US" w:eastAsia="en-US" w:bidi="ar-SA"/>
    </w:rPr>
  </w:style>
  <w:style w:type="paragraph" w:customStyle="1" w:styleId="Heading123">
    <w:name w:val="Heading 1_23"/>
    <w:basedOn w:val="Normal"/>
    <w:next w:val="Normal2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
    <w:name w:val="Normal_25"/>
    <w:qFormat/>
    <w:rPr>
      <w:sz w:val="24"/>
      <w:szCs w:val="24"/>
      <w:lang w:val="en-US" w:eastAsia="en-US" w:bidi="ar-SA"/>
    </w:rPr>
  </w:style>
  <w:style w:type="paragraph" w:customStyle="1" w:styleId="Heading124">
    <w:name w:val="Heading 1_24"/>
    <w:basedOn w:val="Normal"/>
    <w:next w:val="Normal2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
    <w:name w:val="Normal_26"/>
    <w:qFormat/>
    <w:rPr>
      <w:sz w:val="24"/>
      <w:szCs w:val="24"/>
      <w:lang w:val="en-US" w:eastAsia="en-US" w:bidi="ar-SA"/>
    </w:rPr>
  </w:style>
  <w:style w:type="paragraph" w:customStyle="1" w:styleId="Heading125">
    <w:name w:val="Heading 1_25"/>
    <w:basedOn w:val="Normal"/>
    <w:next w:val="Normal2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
    <w:name w:val="Normal_27"/>
    <w:qFormat/>
    <w:rPr>
      <w:sz w:val="24"/>
      <w:szCs w:val="24"/>
      <w:lang w:val="en-US" w:eastAsia="en-US" w:bidi="ar-SA"/>
    </w:rPr>
  </w:style>
  <w:style w:type="paragraph" w:customStyle="1" w:styleId="Heading126">
    <w:name w:val="Heading 1_26"/>
    <w:basedOn w:val="Normal"/>
    <w:next w:val="Normal2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
    <w:name w:val="Normal_28"/>
    <w:qFormat/>
    <w:rPr>
      <w:sz w:val="24"/>
      <w:szCs w:val="24"/>
      <w:lang w:val="en-US" w:eastAsia="en-US" w:bidi="ar-SA"/>
    </w:rPr>
  </w:style>
  <w:style w:type="paragraph" w:customStyle="1" w:styleId="Heading127">
    <w:name w:val="Heading 1_27"/>
    <w:basedOn w:val="Normal"/>
    <w:next w:val="Normal2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
    <w:name w:val="Normal_29"/>
    <w:qFormat/>
    <w:rPr>
      <w:sz w:val="24"/>
      <w:szCs w:val="24"/>
      <w:lang w:val="en-US" w:eastAsia="en-US" w:bidi="ar-SA"/>
    </w:rPr>
  </w:style>
  <w:style w:type="paragraph" w:customStyle="1" w:styleId="Heading128">
    <w:name w:val="Heading 1_28"/>
    <w:basedOn w:val="Normal"/>
    <w:next w:val="Normal2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
    <w:name w:val="Normal_30"/>
    <w:qFormat/>
    <w:rPr>
      <w:sz w:val="24"/>
      <w:szCs w:val="24"/>
      <w:lang w:val="en-US" w:eastAsia="en-US" w:bidi="ar-SA"/>
    </w:rPr>
  </w:style>
  <w:style w:type="paragraph" w:customStyle="1" w:styleId="Heading129">
    <w:name w:val="Heading 1_29"/>
    <w:basedOn w:val="Normal"/>
    <w:next w:val="Normal3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
    <w:name w:val="Normal_31"/>
    <w:qFormat/>
    <w:rPr>
      <w:sz w:val="24"/>
      <w:szCs w:val="24"/>
      <w:lang w:val="en-US" w:eastAsia="en-US" w:bidi="ar-SA"/>
    </w:rPr>
  </w:style>
  <w:style w:type="paragraph" w:customStyle="1" w:styleId="Heading130">
    <w:name w:val="Heading 1_30"/>
    <w:basedOn w:val="Normal"/>
    <w:next w:val="Normal3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
    <w:name w:val="Normal_32"/>
    <w:qFormat/>
    <w:rPr>
      <w:sz w:val="24"/>
      <w:szCs w:val="24"/>
      <w:lang w:val="en-US" w:eastAsia="en-US" w:bidi="ar-SA"/>
    </w:rPr>
  </w:style>
  <w:style w:type="paragraph" w:customStyle="1" w:styleId="Heading131">
    <w:name w:val="Heading 1_31"/>
    <w:basedOn w:val="Normal"/>
    <w:next w:val="Normal3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
    <w:name w:val="Normal_33"/>
    <w:qFormat/>
    <w:rPr>
      <w:sz w:val="24"/>
      <w:szCs w:val="24"/>
      <w:lang w:val="en-US" w:eastAsia="en-US" w:bidi="ar-SA"/>
    </w:rPr>
  </w:style>
  <w:style w:type="paragraph" w:customStyle="1" w:styleId="Heading132">
    <w:name w:val="Heading 1_32"/>
    <w:basedOn w:val="Normal"/>
    <w:next w:val="Normal3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
    <w:name w:val="Normal_34"/>
    <w:qFormat/>
    <w:rPr>
      <w:sz w:val="24"/>
      <w:szCs w:val="24"/>
      <w:lang w:val="en-US" w:eastAsia="en-US" w:bidi="ar-SA"/>
    </w:rPr>
  </w:style>
  <w:style w:type="paragraph" w:customStyle="1" w:styleId="Heading133">
    <w:name w:val="Heading 1_33"/>
    <w:basedOn w:val="Normal"/>
    <w:next w:val="Normal3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
    <w:name w:val="Normal_35"/>
    <w:qFormat/>
    <w:rPr>
      <w:sz w:val="24"/>
      <w:szCs w:val="24"/>
      <w:lang w:val="en-US" w:eastAsia="en-US" w:bidi="ar-SA"/>
    </w:rPr>
  </w:style>
  <w:style w:type="paragraph" w:customStyle="1" w:styleId="Heading134">
    <w:name w:val="Heading 1_34"/>
    <w:basedOn w:val="Normal"/>
    <w:next w:val="Normal3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
    <w:name w:val="Normal_36"/>
    <w:qFormat/>
    <w:rPr>
      <w:sz w:val="24"/>
      <w:szCs w:val="24"/>
      <w:lang w:val="en-US" w:eastAsia="en-US" w:bidi="ar-SA"/>
    </w:rPr>
  </w:style>
  <w:style w:type="paragraph" w:customStyle="1" w:styleId="Heading135">
    <w:name w:val="Heading 1_35"/>
    <w:basedOn w:val="Normal"/>
    <w:next w:val="Normal3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
    <w:name w:val="Normal_37"/>
    <w:qFormat/>
    <w:rPr>
      <w:sz w:val="24"/>
      <w:szCs w:val="24"/>
      <w:lang w:val="en-US" w:eastAsia="en-US" w:bidi="ar-SA"/>
    </w:rPr>
  </w:style>
  <w:style w:type="paragraph" w:customStyle="1" w:styleId="Heading136">
    <w:name w:val="Heading 1_36"/>
    <w:basedOn w:val="Normal"/>
    <w:next w:val="Normal3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
    <w:name w:val="Normal_38"/>
    <w:qFormat/>
    <w:rPr>
      <w:sz w:val="24"/>
      <w:szCs w:val="24"/>
      <w:lang w:val="en-US" w:eastAsia="en-US" w:bidi="ar-SA"/>
    </w:rPr>
  </w:style>
  <w:style w:type="paragraph" w:customStyle="1" w:styleId="Heading137">
    <w:name w:val="Heading 1_37"/>
    <w:basedOn w:val="Normal"/>
    <w:next w:val="Normal3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
    <w:name w:val="Normal_39"/>
    <w:qFormat/>
    <w:rPr>
      <w:sz w:val="24"/>
      <w:szCs w:val="24"/>
      <w:lang w:val="en-US" w:eastAsia="en-US" w:bidi="ar-SA"/>
    </w:rPr>
  </w:style>
  <w:style w:type="paragraph" w:customStyle="1" w:styleId="Heading138">
    <w:name w:val="Heading 1_38"/>
    <w:basedOn w:val="Normal"/>
    <w:next w:val="Normal3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
    <w:name w:val="Normal_40"/>
    <w:qFormat/>
    <w:rPr>
      <w:sz w:val="24"/>
      <w:szCs w:val="24"/>
      <w:lang w:val="en-US" w:eastAsia="en-US" w:bidi="ar-SA"/>
    </w:rPr>
  </w:style>
  <w:style w:type="paragraph" w:customStyle="1" w:styleId="Heading139">
    <w:name w:val="Heading 1_39"/>
    <w:basedOn w:val="Normal"/>
    <w:next w:val="Normal4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
    <w:name w:val="Normal_41"/>
    <w:qFormat/>
    <w:rPr>
      <w:sz w:val="24"/>
      <w:szCs w:val="24"/>
      <w:lang w:val="en-US" w:eastAsia="en-US" w:bidi="ar-SA"/>
    </w:rPr>
  </w:style>
  <w:style w:type="paragraph" w:customStyle="1" w:styleId="Heading140">
    <w:name w:val="Heading 1_40"/>
    <w:basedOn w:val="Normal"/>
    <w:next w:val="Normal4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
    <w:name w:val="Normal_42"/>
    <w:qFormat/>
    <w:rPr>
      <w:sz w:val="24"/>
      <w:szCs w:val="24"/>
      <w:lang w:val="en-US" w:eastAsia="en-US" w:bidi="ar-SA"/>
    </w:rPr>
  </w:style>
  <w:style w:type="paragraph" w:customStyle="1" w:styleId="Heading141">
    <w:name w:val="Heading 1_41"/>
    <w:basedOn w:val="Normal"/>
    <w:next w:val="Normal4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
    <w:name w:val="Normal_43"/>
    <w:qFormat/>
    <w:rPr>
      <w:sz w:val="24"/>
      <w:szCs w:val="24"/>
      <w:lang w:val="en-US" w:eastAsia="en-US" w:bidi="ar-SA"/>
    </w:rPr>
  </w:style>
  <w:style w:type="paragraph" w:customStyle="1" w:styleId="Heading142">
    <w:name w:val="Heading 1_42"/>
    <w:basedOn w:val="Normal"/>
    <w:next w:val="Normal4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
    <w:name w:val="Normal_44"/>
    <w:qFormat/>
    <w:rPr>
      <w:sz w:val="24"/>
      <w:szCs w:val="24"/>
      <w:lang w:val="en-US" w:eastAsia="en-US" w:bidi="ar-SA"/>
    </w:rPr>
  </w:style>
  <w:style w:type="paragraph" w:customStyle="1" w:styleId="Heading143">
    <w:name w:val="Heading 1_43"/>
    <w:basedOn w:val="Normal"/>
    <w:next w:val="Normal4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
    <w:name w:val="Normal_45"/>
    <w:qFormat/>
    <w:rPr>
      <w:sz w:val="24"/>
      <w:szCs w:val="24"/>
      <w:lang w:val="en-US" w:eastAsia="en-US" w:bidi="ar-SA"/>
    </w:rPr>
  </w:style>
  <w:style w:type="paragraph" w:customStyle="1" w:styleId="Heading144">
    <w:name w:val="Heading 1_44"/>
    <w:basedOn w:val="Normal"/>
    <w:next w:val="Normal4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
    <w:name w:val="Normal_46"/>
    <w:qFormat/>
    <w:rPr>
      <w:sz w:val="24"/>
      <w:szCs w:val="24"/>
      <w:lang w:val="en-US" w:eastAsia="en-US" w:bidi="ar-SA"/>
    </w:rPr>
  </w:style>
  <w:style w:type="paragraph" w:customStyle="1" w:styleId="Heading145">
    <w:name w:val="Heading 1_45"/>
    <w:basedOn w:val="Normal"/>
    <w:next w:val="Normal4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
    <w:name w:val="Normal_47"/>
    <w:qFormat/>
    <w:rPr>
      <w:sz w:val="24"/>
      <w:szCs w:val="24"/>
      <w:lang w:val="en-US" w:eastAsia="en-US" w:bidi="ar-SA"/>
    </w:rPr>
  </w:style>
  <w:style w:type="paragraph" w:customStyle="1" w:styleId="Heading146">
    <w:name w:val="Heading 1_46"/>
    <w:basedOn w:val="Normal"/>
    <w:next w:val="Normal4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
    <w:name w:val="Normal_48"/>
    <w:qFormat/>
    <w:rPr>
      <w:sz w:val="24"/>
      <w:szCs w:val="24"/>
      <w:lang w:val="en-US" w:eastAsia="en-US" w:bidi="ar-SA"/>
    </w:rPr>
  </w:style>
  <w:style w:type="paragraph" w:customStyle="1" w:styleId="Heading147">
    <w:name w:val="Heading 1_47"/>
    <w:basedOn w:val="Normal"/>
    <w:next w:val="Normal4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
    <w:name w:val="Normal_49"/>
    <w:qFormat/>
    <w:rPr>
      <w:sz w:val="24"/>
      <w:szCs w:val="24"/>
      <w:lang w:val="en-US" w:eastAsia="en-US" w:bidi="ar-SA"/>
    </w:rPr>
  </w:style>
  <w:style w:type="paragraph" w:customStyle="1" w:styleId="Heading148">
    <w:name w:val="Heading 1_48"/>
    <w:basedOn w:val="Normal"/>
    <w:next w:val="Normal4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0">
    <w:name w:val="Normal_50"/>
    <w:qFormat/>
    <w:rPr>
      <w:sz w:val="24"/>
      <w:szCs w:val="24"/>
      <w:lang w:val="en-US" w:eastAsia="en-US" w:bidi="ar-SA"/>
    </w:rPr>
  </w:style>
  <w:style w:type="paragraph" w:customStyle="1" w:styleId="Heading149">
    <w:name w:val="Heading 1_49"/>
    <w:basedOn w:val="Normal"/>
    <w:next w:val="Normal5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1">
    <w:name w:val="Normal_51"/>
    <w:qFormat/>
    <w:rPr>
      <w:sz w:val="24"/>
      <w:szCs w:val="24"/>
      <w:lang w:val="en-US" w:eastAsia="en-US" w:bidi="ar-SA"/>
    </w:rPr>
  </w:style>
  <w:style w:type="paragraph" w:customStyle="1" w:styleId="Heading150">
    <w:name w:val="Heading 1_50"/>
    <w:basedOn w:val="Normal"/>
    <w:next w:val="Normal5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2">
    <w:name w:val="Normal_52"/>
    <w:qFormat/>
    <w:rPr>
      <w:sz w:val="24"/>
      <w:szCs w:val="24"/>
      <w:lang w:val="en-US" w:eastAsia="en-US" w:bidi="ar-SA"/>
    </w:rPr>
  </w:style>
  <w:style w:type="paragraph" w:customStyle="1" w:styleId="Heading151">
    <w:name w:val="Heading 1_51"/>
    <w:basedOn w:val="Normal"/>
    <w:next w:val="Normal5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3">
    <w:name w:val="Normal_53"/>
    <w:qFormat/>
    <w:rPr>
      <w:sz w:val="24"/>
      <w:szCs w:val="24"/>
      <w:lang w:val="en-US" w:eastAsia="en-US" w:bidi="ar-SA"/>
    </w:rPr>
  </w:style>
  <w:style w:type="paragraph" w:customStyle="1" w:styleId="Heading152">
    <w:name w:val="Heading 1_52"/>
    <w:basedOn w:val="Normal"/>
    <w:next w:val="Normal5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4">
    <w:name w:val="Normal_54"/>
    <w:qFormat/>
    <w:rPr>
      <w:sz w:val="24"/>
      <w:szCs w:val="24"/>
      <w:lang w:val="en-US" w:eastAsia="en-US" w:bidi="ar-SA"/>
    </w:rPr>
  </w:style>
  <w:style w:type="paragraph" w:customStyle="1" w:styleId="Heading153">
    <w:name w:val="Heading 1_53"/>
    <w:basedOn w:val="Normal"/>
    <w:next w:val="Normal5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5">
    <w:name w:val="Normal_55"/>
    <w:qFormat/>
    <w:rPr>
      <w:sz w:val="24"/>
      <w:szCs w:val="24"/>
      <w:lang w:val="en-US" w:eastAsia="en-US" w:bidi="ar-SA"/>
    </w:rPr>
  </w:style>
  <w:style w:type="paragraph" w:customStyle="1" w:styleId="Heading154">
    <w:name w:val="Heading 1_54"/>
    <w:basedOn w:val="Normal"/>
    <w:next w:val="Normal5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6">
    <w:name w:val="Normal_56"/>
    <w:qFormat/>
    <w:rPr>
      <w:sz w:val="24"/>
      <w:szCs w:val="24"/>
      <w:lang w:val="en-US" w:eastAsia="en-US" w:bidi="ar-SA"/>
    </w:rPr>
  </w:style>
  <w:style w:type="paragraph" w:customStyle="1" w:styleId="Heading155">
    <w:name w:val="Heading 1_55"/>
    <w:basedOn w:val="Normal"/>
    <w:next w:val="Normal5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7">
    <w:name w:val="Normal_57"/>
    <w:qFormat/>
    <w:rPr>
      <w:sz w:val="24"/>
      <w:szCs w:val="24"/>
      <w:lang w:val="en-US" w:eastAsia="en-US" w:bidi="ar-SA"/>
    </w:rPr>
  </w:style>
  <w:style w:type="paragraph" w:customStyle="1" w:styleId="Heading156">
    <w:name w:val="Heading 1_56"/>
    <w:basedOn w:val="Normal"/>
    <w:next w:val="Normal5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8">
    <w:name w:val="Normal_58"/>
    <w:qFormat/>
    <w:rPr>
      <w:sz w:val="24"/>
      <w:szCs w:val="24"/>
      <w:lang w:val="en-US" w:eastAsia="en-US" w:bidi="ar-SA"/>
    </w:rPr>
  </w:style>
  <w:style w:type="paragraph" w:customStyle="1" w:styleId="Heading157">
    <w:name w:val="Heading 1_57"/>
    <w:basedOn w:val="Normal"/>
    <w:next w:val="Normal5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9">
    <w:name w:val="Normal_59"/>
    <w:qFormat/>
    <w:rPr>
      <w:sz w:val="24"/>
      <w:szCs w:val="24"/>
      <w:lang w:val="en-US" w:eastAsia="en-US" w:bidi="ar-SA"/>
    </w:rPr>
  </w:style>
  <w:style w:type="paragraph" w:customStyle="1" w:styleId="Heading158">
    <w:name w:val="Heading 1_58"/>
    <w:basedOn w:val="Normal"/>
    <w:next w:val="Normal5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0">
    <w:name w:val="Normal_60"/>
    <w:qFormat/>
    <w:rPr>
      <w:sz w:val="24"/>
      <w:szCs w:val="24"/>
      <w:lang w:val="en-US" w:eastAsia="en-US" w:bidi="ar-SA"/>
    </w:rPr>
  </w:style>
  <w:style w:type="paragraph" w:customStyle="1" w:styleId="Heading159">
    <w:name w:val="Heading 1_59"/>
    <w:basedOn w:val="Normal"/>
    <w:next w:val="Normal6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1">
    <w:name w:val="Normal_61"/>
    <w:qFormat/>
    <w:rPr>
      <w:sz w:val="24"/>
      <w:szCs w:val="24"/>
      <w:lang w:val="en-US" w:eastAsia="en-US" w:bidi="ar-SA"/>
    </w:rPr>
  </w:style>
  <w:style w:type="paragraph" w:customStyle="1" w:styleId="Heading160">
    <w:name w:val="Heading 1_60"/>
    <w:basedOn w:val="Normal"/>
    <w:next w:val="Normal6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2">
    <w:name w:val="Normal_62"/>
    <w:qFormat/>
    <w:rPr>
      <w:sz w:val="24"/>
      <w:szCs w:val="24"/>
      <w:lang w:val="en-US" w:eastAsia="en-US" w:bidi="ar-SA"/>
    </w:rPr>
  </w:style>
  <w:style w:type="paragraph" w:customStyle="1" w:styleId="Heading161">
    <w:name w:val="Heading 1_61"/>
    <w:basedOn w:val="Normal"/>
    <w:next w:val="Normal6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3">
    <w:name w:val="Normal_63"/>
    <w:qFormat/>
    <w:rPr>
      <w:sz w:val="24"/>
      <w:szCs w:val="24"/>
      <w:lang w:val="en-US" w:eastAsia="en-US" w:bidi="ar-SA"/>
    </w:rPr>
  </w:style>
  <w:style w:type="paragraph" w:customStyle="1" w:styleId="Heading162">
    <w:name w:val="Heading 1_62"/>
    <w:basedOn w:val="Normal"/>
    <w:next w:val="Normal6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4">
    <w:name w:val="Normal_64"/>
    <w:qFormat/>
    <w:rPr>
      <w:sz w:val="24"/>
      <w:szCs w:val="24"/>
      <w:lang w:val="en-US" w:eastAsia="en-US" w:bidi="ar-SA"/>
    </w:rPr>
  </w:style>
  <w:style w:type="paragraph" w:customStyle="1" w:styleId="Heading163">
    <w:name w:val="Heading 1_63"/>
    <w:basedOn w:val="Normal"/>
    <w:next w:val="Normal6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5">
    <w:name w:val="Normal_65"/>
    <w:qFormat/>
    <w:rPr>
      <w:sz w:val="24"/>
      <w:szCs w:val="24"/>
      <w:lang w:val="en-US" w:eastAsia="en-US" w:bidi="ar-SA"/>
    </w:rPr>
  </w:style>
  <w:style w:type="paragraph" w:customStyle="1" w:styleId="Heading164">
    <w:name w:val="Heading 1_64"/>
    <w:basedOn w:val="Normal"/>
    <w:next w:val="Normal6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6">
    <w:name w:val="Normal_66"/>
    <w:qFormat/>
    <w:rPr>
      <w:sz w:val="24"/>
      <w:szCs w:val="24"/>
      <w:lang w:val="en-US" w:eastAsia="en-US" w:bidi="ar-SA"/>
    </w:rPr>
  </w:style>
  <w:style w:type="paragraph" w:customStyle="1" w:styleId="Heading165">
    <w:name w:val="Heading 1_65"/>
    <w:basedOn w:val="Normal"/>
    <w:next w:val="Normal6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7">
    <w:name w:val="Normal_67"/>
    <w:qFormat/>
    <w:rPr>
      <w:sz w:val="24"/>
      <w:szCs w:val="24"/>
      <w:lang w:val="en-US" w:eastAsia="en-US" w:bidi="ar-SA"/>
    </w:rPr>
  </w:style>
  <w:style w:type="paragraph" w:customStyle="1" w:styleId="Heading166">
    <w:name w:val="Heading 1_66"/>
    <w:basedOn w:val="Normal"/>
    <w:next w:val="Normal6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8">
    <w:name w:val="Normal_68"/>
    <w:qFormat/>
    <w:rPr>
      <w:sz w:val="24"/>
      <w:szCs w:val="24"/>
      <w:lang w:val="en-US" w:eastAsia="en-US" w:bidi="ar-SA"/>
    </w:rPr>
  </w:style>
  <w:style w:type="paragraph" w:customStyle="1" w:styleId="Heading167">
    <w:name w:val="Heading 1_67"/>
    <w:basedOn w:val="Normal"/>
    <w:next w:val="Normal6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9">
    <w:name w:val="Normal_69"/>
    <w:qFormat/>
    <w:rPr>
      <w:sz w:val="24"/>
      <w:szCs w:val="24"/>
      <w:lang w:val="en-US" w:eastAsia="en-US" w:bidi="ar-SA"/>
    </w:rPr>
  </w:style>
  <w:style w:type="paragraph" w:customStyle="1" w:styleId="Heading168">
    <w:name w:val="Heading 1_68"/>
    <w:basedOn w:val="Normal"/>
    <w:next w:val="Normal6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0">
    <w:name w:val="Normal_70"/>
    <w:qFormat/>
    <w:rPr>
      <w:sz w:val="24"/>
      <w:szCs w:val="24"/>
      <w:lang w:val="en-US" w:eastAsia="en-US" w:bidi="ar-SA"/>
    </w:rPr>
  </w:style>
  <w:style w:type="paragraph" w:customStyle="1" w:styleId="Heading169">
    <w:name w:val="Heading 1_69"/>
    <w:basedOn w:val="Normal"/>
    <w:next w:val="Normal7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1">
    <w:name w:val="Normal_71"/>
    <w:qFormat/>
    <w:rPr>
      <w:sz w:val="24"/>
      <w:szCs w:val="24"/>
      <w:lang w:val="en-US" w:eastAsia="en-US" w:bidi="ar-SA"/>
    </w:rPr>
  </w:style>
  <w:style w:type="paragraph" w:customStyle="1" w:styleId="Heading170">
    <w:name w:val="Heading 1_70"/>
    <w:basedOn w:val="Normal"/>
    <w:next w:val="Normal7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2">
    <w:name w:val="Normal_72"/>
    <w:qFormat/>
    <w:rPr>
      <w:sz w:val="24"/>
      <w:szCs w:val="24"/>
      <w:lang w:val="en-US" w:eastAsia="en-US" w:bidi="ar-SA"/>
    </w:rPr>
  </w:style>
  <w:style w:type="paragraph" w:customStyle="1" w:styleId="Heading171">
    <w:name w:val="Heading 1_71"/>
    <w:basedOn w:val="Normal"/>
    <w:next w:val="Normal7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3">
    <w:name w:val="Normal_73"/>
    <w:qFormat/>
    <w:rPr>
      <w:sz w:val="24"/>
      <w:szCs w:val="24"/>
      <w:lang w:val="en-US" w:eastAsia="en-US" w:bidi="ar-SA"/>
    </w:rPr>
  </w:style>
  <w:style w:type="paragraph" w:customStyle="1" w:styleId="Heading172">
    <w:name w:val="Heading 1_72"/>
    <w:basedOn w:val="Normal"/>
    <w:next w:val="Normal7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4">
    <w:name w:val="Normal_74"/>
    <w:qFormat/>
    <w:rPr>
      <w:sz w:val="24"/>
      <w:szCs w:val="24"/>
      <w:lang w:val="en-US" w:eastAsia="en-US" w:bidi="ar-SA"/>
    </w:rPr>
  </w:style>
  <w:style w:type="paragraph" w:customStyle="1" w:styleId="Heading173">
    <w:name w:val="Heading 1_73"/>
    <w:basedOn w:val="Normal"/>
    <w:next w:val="Normal7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5">
    <w:name w:val="Normal_75"/>
    <w:qFormat/>
    <w:rPr>
      <w:sz w:val="24"/>
      <w:szCs w:val="24"/>
      <w:lang w:val="en-US" w:eastAsia="en-US" w:bidi="ar-SA"/>
    </w:rPr>
  </w:style>
  <w:style w:type="paragraph" w:customStyle="1" w:styleId="Heading174">
    <w:name w:val="Heading 1_74"/>
    <w:basedOn w:val="Normal"/>
    <w:next w:val="Normal7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6">
    <w:name w:val="Normal_76"/>
    <w:qFormat/>
    <w:rPr>
      <w:sz w:val="24"/>
      <w:szCs w:val="24"/>
      <w:lang w:val="en-US" w:eastAsia="en-US" w:bidi="ar-SA"/>
    </w:rPr>
  </w:style>
  <w:style w:type="paragraph" w:customStyle="1" w:styleId="Heading175">
    <w:name w:val="Heading 1_75"/>
    <w:basedOn w:val="Normal"/>
    <w:next w:val="Normal7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7">
    <w:name w:val="Normal_77"/>
    <w:qFormat/>
    <w:rPr>
      <w:sz w:val="24"/>
      <w:szCs w:val="24"/>
      <w:lang w:val="en-US" w:eastAsia="en-US" w:bidi="ar-SA"/>
    </w:rPr>
  </w:style>
  <w:style w:type="paragraph" w:customStyle="1" w:styleId="Heading176">
    <w:name w:val="Heading 1_76"/>
    <w:basedOn w:val="Normal"/>
    <w:next w:val="Normal7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8">
    <w:name w:val="Normal_78"/>
    <w:qFormat/>
    <w:rPr>
      <w:sz w:val="24"/>
      <w:szCs w:val="24"/>
      <w:lang w:val="en-US" w:eastAsia="en-US" w:bidi="ar-SA"/>
    </w:rPr>
  </w:style>
  <w:style w:type="paragraph" w:customStyle="1" w:styleId="Heading177">
    <w:name w:val="Heading 1_77"/>
    <w:basedOn w:val="Normal"/>
    <w:next w:val="Normal7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9">
    <w:name w:val="Normal_79"/>
    <w:qFormat/>
    <w:rPr>
      <w:sz w:val="24"/>
      <w:szCs w:val="24"/>
      <w:lang w:val="en-US" w:eastAsia="en-US" w:bidi="ar-SA"/>
    </w:rPr>
  </w:style>
  <w:style w:type="paragraph" w:customStyle="1" w:styleId="Heading178">
    <w:name w:val="Heading 1_78"/>
    <w:basedOn w:val="Normal"/>
    <w:next w:val="Normal7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0">
    <w:name w:val="Normal_80"/>
    <w:qFormat/>
    <w:rPr>
      <w:sz w:val="24"/>
      <w:szCs w:val="24"/>
      <w:lang w:val="en-US" w:eastAsia="en-US" w:bidi="ar-SA"/>
    </w:rPr>
  </w:style>
  <w:style w:type="paragraph" w:customStyle="1" w:styleId="Heading179">
    <w:name w:val="Heading 1_79"/>
    <w:basedOn w:val="Normal"/>
    <w:next w:val="Normal8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1">
    <w:name w:val="Normal_81"/>
    <w:qFormat/>
    <w:rPr>
      <w:sz w:val="24"/>
      <w:szCs w:val="24"/>
      <w:lang w:val="en-US" w:eastAsia="en-US" w:bidi="ar-SA"/>
    </w:rPr>
  </w:style>
  <w:style w:type="paragraph" w:customStyle="1" w:styleId="Heading180">
    <w:name w:val="Heading 1_80"/>
    <w:basedOn w:val="Normal"/>
    <w:next w:val="Normal8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2">
    <w:name w:val="Normal_82"/>
    <w:qFormat/>
    <w:rPr>
      <w:sz w:val="24"/>
      <w:szCs w:val="24"/>
      <w:lang w:val="en-US" w:eastAsia="en-US" w:bidi="ar-SA"/>
    </w:rPr>
  </w:style>
  <w:style w:type="paragraph" w:customStyle="1" w:styleId="Heading181">
    <w:name w:val="Heading 1_81"/>
    <w:basedOn w:val="Normal"/>
    <w:next w:val="Normal8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3">
    <w:name w:val="Normal_83"/>
    <w:qFormat/>
    <w:rPr>
      <w:sz w:val="24"/>
      <w:szCs w:val="24"/>
      <w:lang w:val="en-US" w:eastAsia="en-US" w:bidi="ar-SA"/>
    </w:rPr>
  </w:style>
  <w:style w:type="paragraph" w:customStyle="1" w:styleId="Heading182">
    <w:name w:val="Heading 1_82"/>
    <w:basedOn w:val="Normal"/>
    <w:next w:val="Normal8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4">
    <w:name w:val="Normal_84"/>
    <w:qFormat/>
    <w:rPr>
      <w:sz w:val="24"/>
      <w:szCs w:val="24"/>
      <w:lang w:val="en-US" w:eastAsia="en-US" w:bidi="ar-SA"/>
    </w:rPr>
  </w:style>
  <w:style w:type="paragraph" w:customStyle="1" w:styleId="Heading183">
    <w:name w:val="Heading 1_83"/>
    <w:basedOn w:val="Normal"/>
    <w:next w:val="Normal8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5">
    <w:name w:val="Normal_85"/>
    <w:qFormat/>
    <w:rPr>
      <w:sz w:val="24"/>
      <w:szCs w:val="24"/>
      <w:lang w:val="en-US" w:eastAsia="en-US" w:bidi="ar-SA"/>
    </w:rPr>
  </w:style>
  <w:style w:type="paragraph" w:customStyle="1" w:styleId="Heading184">
    <w:name w:val="Heading 1_84"/>
    <w:basedOn w:val="Normal"/>
    <w:next w:val="Normal8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6">
    <w:name w:val="Normal_86"/>
    <w:qFormat/>
    <w:rPr>
      <w:sz w:val="24"/>
      <w:szCs w:val="24"/>
      <w:lang w:val="en-US" w:eastAsia="en-US" w:bidi="ar-SA"/>
    </w:rPr>
  </w:style>
  <w:style w:type="paragraph" w:customStyle="1" w:styleId="Heading185">
    <w:name w:val="Heading 1_85"/>
    <w:basedOn w:val="Normal"/>
    <w:next w:val="Normal8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7">
    <w:name w:val="Normal_87"/>
    <w:qFormat/>
    <w:rPr>
      <w:sz w:val="24"/>
      <w:szCs w:val="24"/>
      <w:lang w:val="en-US" w:eastAsia="en-US" w:bidi="ar-SA"/>
    </w:rPr>
  </w:style>
  <w:style w:type="paragraph" w:customStyle="1" w:styleId="Heading186">
    <w:name w:val="Heading 1_86"/>
    <w:basedOn w:val="Normal"/>
    <w:next w:val="Normal8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8">
    <w:name w:val="Normal_88"/>
    <w:qFormat/>
    <w:rPr>
      <w:sz w:val="24"/>
      <w:szCs w:val="24"/>
      <w:lang w:val="en-US" w:eastAsia="en-US" w:bidi="ar-SA"/>
    </w:rPr>
  </w:style>
  <w:style w:type="paragraph" w:customStyle="1" w:styleId="Heading187">
    <w:name w:val="Heading 1_87"/>
    <w:basedOn w:val="Normal"/>
    <w:next w:val="Normal8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9">
    <w:name w:val="Normal_89"/>
    <w:qFormat/>
    <w:rPr>
      <w:sz w:val="24"/>
      <w:szCs w:val="24"/>
      <w:lang w:val="en-US" w:eastAsia="en-US" w:bidi="ar-SA"/>
    </w:rPr>
  </w:style>
  <w:style w:type="paragraph" w:customStyle="1" w:styleId="Heading188">
    <w:name w:val="Heading 1_88"/>
    <w:basedOn w:val="Normal"/>
    <w:next w:val="Normal8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0">
    <w:name w:val="Normal_90"/>
    <w:qFormat/>
    <w:rPr>
      <w:sz w:val="24"/>
      <w:szCs w:val="24"/>
      <w:lang w:val="en-US" w:eastAsia="en-US" w:bidi="ar-SA"/>
    </w:rPr>
  </w:style>
  <w:style w:type="paragraph" w:customStyle="1" w:styleId="Heading189">
    <w:name w:val="Heading 1_89"/>
    <w:basedOn w:val="Normal"/>
    <w:next w:val="Normal9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1">
    <w:name w:val="Normal_91"/>
    <w:qFormat/>
    <w:rPr>
      <w:sz w:val="24"/>
      <w:szCs w:val="24"/>
      <w:lang w:val="en-US" w:eastAsia="en-US" w:bidi="ar-SA"/>
    </w:rPr>
  </w:style>
  <w:style w:type="paragraph" w:customStyle="1" w:styleId="Heading190">
    <w:name w:val="Heading 1_90"/>
    <w:basedOn w:val="Normal"/>
    <w:next w:val="Normal9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2">
    <w:name w:val="Normal_92"/>
    <w:qFormat/>
    <w:rPr>
      <w:sz w:val="24"/>
      <w:szCs w:val="24"/>
      <w:lang w:val="en-US" w:eastAsia="en-US" w:bidi="ar-SA"/>
    </w:rPr>
  </w:style>
  <w:style w:type="paragraph" w:customStyle="1" w:styleId="Heading191">
    <w:name w:val="Heading 1_91"/>
    <w:basedOn w:val="Normal"/>
    <w:next w:val="Normal9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3">
    <w:name w:val="Normal_93"/>
    <w:qFormat/>
    <w:rPr>
      <w:sz w:val="24"/>
      <w:szCs w:val="24"/>
      <w:lang w:val="en-US" w:eastAsia="en-US" w:bidi="ar-SA"/>
    </w:rPr>
  </w:style>
  <w:style w:type="paragraph" w:customStyle="1" w:styleId="Heading192">
    <w:name w:val="Heading 1_92"/>
    <w:basedOn w:val="Normal"/>
    <w:next w:val="Normal9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4">
    <w:name w:val="Normal_94"/>
    <w:qFormat/>
    <w:rPr>
      <w:sz w:val="24"/>
      <w:szCs w:val="24"/>
      <w:lang w:val="en-US" w:eastAsia="en-US" w:bidi="ar-SA"/>
    </w:rPr>
  </w:style>
  <w:style w:type="paragraph" w:customStyle="1" w:styleId="Heading193">
    <w:name w:val="Heading 1_93"/>
    <w:basedOn w:val="Normal"/>
    <w:next w:val="Normal9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5">
    <w:name w:val="Normal_95"/>
    <w:qFormat/>
    <w:rPr>
      <w:sz w:val="24"/>
      <w:szCs w:val="24"/>
      <w:lang w:val="en-US" w:eastAsia="en-US" w:bidi="ar-SA"/>
    </w:rPr>
  </w:style>
  <w:style w:type="paragraph" w:customStyle="1" w:styleId="Heading194">
    <w:name w:val="Heading 1_94"/>
    <w:basedOn w:val="Normal"/>
    <w:next w:val="Normal9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6">
    <w:name w:val="Normal_96"/>
    <w:qFormat/>
    <w:rPr>
      <w:sz w:val="24"/>
      <w:szCs w:val="24"/>
      <w:lang w:val="en-US" w:eastAsia="en-US" w:bidi="ar-SA"/>
    </w:rPr>
  </w:style>
  <w:style w:type="paragraph" w:customStyle="1" w:styleId="Heading195">
    <w:name w:val="Heading 1_95"/>
    <w:basedOn w:val="Normal"/>
    <w:next w:val="Normal9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7">
    <w:name w:val="Normal_97"/>
    <w:qFormat/>
    <w:rPr>
      <w:sz w:val="24"/>
      <w:szCs w:val="24"/>
      <w:lang w:val="en-US" w:eastAsia="en-US" w:bidi="ar-SA"/>
    </w:rPr>
  </w:style>
  <w:style w:type="paragraph" w:customStyle="1" w:styleId="Heading196">
    <w:name w:val="Heading 1_96"/>
    <w:basedOn w:val="Normal"/>
    <w:next w:val="Normal9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8">
    <w:name w:val="Normal_98"/>
    <w:qFormat/>
    <w:rPr>
      <w:sz w:val="24"/>
      <w:szCs w:val="24"/>
      <w:lang w:val="en-US" w:eastAsia="en-US" w:bidi="ar-SA"/>
    </w:rPr>
  </w:style>
  <w:style w:type="paragraph" w:customStyle="1" w:styleId="Heading197">
    <w:name w:val="Heading 1_97"/>
    <w:basedOn w:val="Normal"/>
    <w:next w:val="Normal9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9">
    <w:name w:val="Normal_99"/>
    <w:qFormat/>
    <w:rPr>
      <w:sz w:val="24"/>
      <w:szCs w:val="24"/>
      <w:lang w:val="en-US" w:eastAsia="en-US" w:bidi="ar-SA"/>
    </w:rPr>
  </w:style>
  <w:style w:type="paragraph" w:customStyle="1" w:styleId="Heading198">
    <w:name w:val="Heading 1_98"/>
    <w:basedOn w:val="Normal"/>
    <w:next w:val="Normal9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0">
    <w:name w:val="Normal_100"/>
    <w:qFormat/>
    <w:rPr>
      <w:sz w:val="24"/>
      <w:szCs w:val="24"/>
      <w:lang w:val="en-US" w:eastAsia="en-US" w:bidi="ar-SA"/>
    </w:rPr>
  </w:style>
  <w:style w:type="paragraph" w:customStyle="1" w:styleId="Heading199">
    <w:name w:val="Heading 1_99"/>
    <w:basedOn w:val="Normal"/>
    <w:next w:val="Normal10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1">
    <w:name w:val="Normal_101"/>
    <w:qFormat/>
    <w:rPr>
      <w:sz w:val="24"/>
      <w:szCs w:val="24"/>
      <w:lang w:val="en-US" w:eastAsia="en-US" w:bidi="ar-SA"/>
    </w:rPr>
  </w:style>
  <w:style w:type="paragraph" w:customStyle="1" w:styleId="Heading1100">
    <w:name w:val="Heading 1_100"/>
    <w:basedOn w:val="Normal"/>
    <w:next w:val="Normal10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2">
    <w:name w:val="Normal_102"/>
    <w:qFormat/>
    <w:rPr>
      <w:sz w:val="24"/>
      <w:szCs w:val="24"/>
      <w:lang w:val="en-US" w:eastAsia="en-US" w:bidi="ar-SA"/>
    </w:rPr>
  </w:style>
  <w:style w:type="paragraph" w:customStyle="1" w:styleId="Heading1101">
    <w:name w:val="Heading 1_101"/>
    <w:basedOn w:val="Normal"/>
    <w:next w:val="Normal10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3">
    <w:name w:val="Normal_103"/>
    <w:qFormat/>
    <w:rPr>
      <w:sz w:val="24"/>
      <w:szCs w:val="24"/>
      <w:lang w:val="en-US" w:eastAsia="en-US" w:bidi="ar-SA"/>
    </w:rPr>
  </w:style>
  <w:style w:type="paragraph" w:customStyle="1" w:styleId="Heading1102">
    <w:name w:val="Heading 1_102"/>
    <w:basedOn w:val="Normal"/>
    <w:next w:val="Normal10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4">
    <w:name w:val="Normal_104"/>
    <w:qFormat/>
    <w:rPr>
      <w:sz w:val="24"/>
      <w:szCs w:val="24"/>
      <w:lang w:val="en-US" w:eastAsia="en-US" w:bidi="ar-SA"/>
    </w:rPr>
  </w:style>
  <w:style w:type="paragraph" w:customStyle="1" w:styleId="Heading1103">
    <w:name w:val="Heading 1_103"/>
    <w:basedOn w:val="Normal"/>
    <w:next w:val="Normal10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5">
    <w:name w:val="Normal_105"/>
    <w:qFormat/>
    <w:rPr>
      <w:sz w:val="24"/>
      <w:szCs w:val="24"/>
      <w:lang w:val="en-US" w:eastAsia="en-US" w:bidi="ar-SA"/>
    </w:rPr>
  </w:style>
  <w:style w:type="paragraph" w:customStyle="1" w:styleId="Heading1104">
    <w:name w:val="Heading 1_104"/>
    <w:basedOn w:val="Normal"/>
    <w:next w:val="Normal10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6">
    <w:name w:val="Normal_106"/>
    <w:qFormat/>
    <w:rPr>
      <w:sz w:val="24"/>
      <w:szCs w:val="24"/>
      <w:lang w:val="en-US" w:eastAsia="en-US" w:bidi="ar-SA"/>
    </w:rPr>
  </w:style>
  <w:style w:type="paragraph" w:customStyle="1" w:styleId="Heading1105">
    <w:name w:val="Heading 1_105"/>
    <w:basedOn w:val="Normal"/>
    <w:next w:val="Normal10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7">
    <w:name w:val="Normal_107"/>
    <w:qFormat/>
    <w:rPr>
      <w:sz w:val="24"/>
      <w:szCs w:val="24"/>
      <w:lang w:val="en-US" w:eastAsia="en-US" w:bidi="ar-SA"/>
    </w:rPr>
  </w:style>
  <w:style w:type="paragraph" w:customStyle="1" w:styleId="Heading1106">
    <w:name w:val="Heading 1_106"/>
    <w:basedOn w:val="Normal"/>
    <w:next w:val="Normal10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8">
    <w:name w:val="Normal_108"/>
    <w:qFormat/>
    <w:rPr>
      <w:sz w:val="24"/>
      <w:szCs w:val="24"/>
      <w:lang w:val="en-US" w:eastAsia="en-US" w:bidi="ar-SA"/>
    </w:rPr>
  </w:style>
  <w:style w:type="paragraph" w:customStyle="1" w:styleId="Heading1107">
    <w:name w:val="Heading 1_107"/>
    <w:basedOn w:val="Normal"/>
    <w:next w:val="Normal10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9">
    <w:name w:val="Normal_109"/>
    <w:qFormat/>
    <w:rPr>
      <w:sz w:val="24"/>
      <w:szCs w:val="24"/>
      <w:lang w:val="en-US" w:eastAsia="en-US" w:bidi="ar-SA"/>
    </w:rPr>
  </w:style>
  <w:style w:type="paragraph" w:customStyle="1" w:styleId="Heading1108">
    <w:name w:val="Heading 1_108"/>
    <w:basedOn w:val="Normal"/>
    <w:next w:val="Normal10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0">
    <w:name w:val="Normal_110"/>
    <w:qFormat/>
    <w:rPr>
      <w:sz w:val="24"/>
      <w:szCs w:val="24"/>
      <w:lang w:val="en-US" w:eastAsia="en-US" w:bidi="ar-SA"/>
    </w:rPr>
  </w:style>
  <w:style w:type="paragraph" w:customStyle="1" w:styleId="Heading1109">
    <w:name w:val="Heading 1_109"/>
    <w:basedOn w:val="Normal"/>
    <w:next w:val="Normal11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1">
    <w:name w:val="Normal_111"/>
    <w:qFormat/>
    <w:rPr>
      <w:sz w:val="24"/>
      <w:szCs w:val="24"/>
      <w:lang w:val="en-US" w:eastAsia="en-US" w:bidi="ar-SA"/>
    </w:rPr>
  </w:style>
  <w:style w:type="paragraph" w:customStyle="1" w:styleId="Heading1110">
    <w:name w:val="Heading 1_110"/>
    <w:basedOn w:val="Normal"/>
    <w:next w:val="Normal11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2">
    <w:name w:val="Normal_112"/>
    <w:qFormat/>
    <w:rPr>
      <w:sz w:val="24"/>
      <w:szCs w:val="24"/>
      <w:lang w:val="en-US" w:eastAsia="en-US" w:bidi="ar-SA"/>
    </w:rPr>
  </w:style>
  <w:style w:type="paragraph" w:customStyle="1" w:styleId="Heading1111">
    <w:name w:val="Heading 1_111"/>
    <w:basedOn w:val="Normal"/>
    <w:next w:val="Normal11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3">
    <w:name w:val="Normal_113"/>
    <w:qFormat/>
    <w:rPr>
      <w:sz w:val="24"/>
      <w:szCs w:val="24"/>
      <w:lang w:val="en-US" w:eastAsia="en-US" w:bidi="ar-SA"/>
    </w:rPr>
  </w:style>
  <w:style w:type="paragraph" w:customStyle="1" w:styleId="Heading1112">
    <w:name w:val="Heading 1_112"/>
    <w:basedOn w:val="Normal"/>
    <w:next w:val="Normal11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4">
    <w:name w:val="Normal_114"/>
    <w:qFormat/>
    <w:rPr>
      <w:sz w:val="24"/>
      <w:szCs w:val="24"/>
      <w:lang w:val="en-US" w:eastAsia="en-US" w:bidi="ar-SA"/>
    </w:rPr>
  </w:style>
  <w:style w:type="paragraph" w:customStyle="1" w:styleId="Heading1113">
    <w:name w:val="Heading 1_113"/>
    <w:basedOn w:val="Normal"/>
    <w:next w:val="Normal11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5">
    <w:name w:val="Normal_115"/>
    <w:qFormat/>
    <w:rPr>
      <w:sz w:val="24"/>
      <w:szCs w:val="24"/>
      <w:lang w:val="en-US" w:eastAsia="en-US" w:bidi="ar-SA"/>
    </w:rPr>
  </w:style>
  <w:style w:type="paragraph" w:customStyle="1" w:styleId="Heading1114">
    <w:name w:val="Heading 1_114"/>
    <w:basedOn w:val="Normal"/>
    <w:next w:val="Normal11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6">
    <w:name w:val="Normal_116"/>
    <w:qFormat/>
    <w:rPr>
      <w:sz w:val="24"/>
      <w:szCs w:val="24"/>
      <w:lang w:val="en-US" w:eastAsia="en-US" w:bidi="ar-SA"/>
    </w:rPr>
  </w:style>
  <w:style w:type="paragraph" w:customStyle="1" w:styleId="Heading1115">
    <w:name w:val="Heading 1_115"/>
    <w:basedOn w:val="Normal"/>
    <w:next w:val="Normal11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7">
    <w:name w:val="Normal_117"/>
    <w:qFormat/>
    <w:rPr>
      <w:sz w:val="24"/>
      <w:szCs w:val="24"/>
      <w:lang w:val="en-US" w:eastAsia="en-US" w:bidi="ar-SA"/>
    </w:rPr>
  </w:style>
  <w:style w:type="paragraph" w:customStyle="1" w:styleId="Heading1116">
    <w:name w:val="Heading 1_116"/>
    <w:basedOn w:val="Normal"/>
    <w:next w:val="Normal11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8">
    <w:name w:val="Normal_118"/>
    <w:qFormat/>
    <w:rPr>
      <w:sz w:val="24"/>
      <w:szCs w:val="24"/>
      <w:lang w:val="en-US" w:eastAsia="en-US" w:bidi="ar-SA"/>
    </w:rPr>
  </w:style>
  <w:style w:type="paragraph" w:customStyle="1" w:styleId="Heading1117">
    <w:name w:val="Heading 1_117"/>
    <w:basedOn w:val="Normal"/>
    <w:next w:val="Normal11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9">
    <w:name w:val="Normal_119"/>
    <w:qFormat/>
    <w:rPr>
      <w:sz w:val="24"/>
      <w:szCs w:val="24"/>
      <w:lang w:val="en-US" w:eastAsia="en-US" w:bidi="ar-SA"/>
    </w:rPr>
  </w:style>
  <w:style w:type="paragraph" w:customStyle="1" w:styleId="Heading1118">
    <w:name w:val="Heading 1_118"/>
    <w:basedOn w:val="Normal"/>
    <w:next w:val="Normal11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0">
    <w:name w:val="Normal_120"/>
    <w:qFormat/>
    <w:rPr>
      <w:sz w:val="24"/>
      <w:szCs w:val="24"/>
      <w:lang w:val="en-US" w:eastAsia="en-US" w:bidi="ar-SA"/>
    </w:rPr>
  </w:style>
  <w:style w:type="paragraph" w:customStyle="1" w:styleId="Heading1119">
    <w:name w:val="Heading 1_119"/>
    <w:basedOn w:val="Normal"/>
    <w:next w:val="Normal12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1">
    <w:name w:val="Normal_121"/>
    <w:qFormat/>
    <w:rPr>
      <w:sz w:val="24"/>
      <w:szCs w:val="24"/>
      <w:lang w:val="en-US" w:eastAsia="en-US" w:bidi="ar-SA"/>
    </w:rPr>
  </w:style>
  <w:style w:type="paragraph" w:customStyle="1" w:styleId="Heading1120">
    <w:name w:val="Heading 1_120"/>
    <w:basedOn w:val="Normal"/>
    <w:next w:val="Normal12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2">
    <w:name w:val="Normal_122"/>
    <w:qFormat/>
    <w:rPr>
      <w:sz w:val="24"/>
      <w:szCs w:val="24"/>
      <w:lang w:val="en-US" w:eastAsia="en-US" w:bidi="ar-SA"/>
    </w:rPr>
  </w:style>
  <w:style w:type="paragraph" w:customStyle="1" w:styleId="Heading1121">
    <w:name w:val="Heading 1_121"/>
    <w:basedOn w:val="Normal"/>
    <w:next w:val="Normal12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3">
    <w:name w:val="Normal_123"/>
    <w:qFormat/>
    <w:rPr>
      <w:sz w:val="24"/>
      <w:szCs w:val="24"/>
      <w:lang w:val="en-US" w:eastAsia="en-US" w:bidi="ar-SA"/>
    </w:rPr>
  </w:style>
  <w:style w:type="paragraph" w:customStyle="1" w:styleId="Heading1122">
    <w:name w:val="Heading 1_122"/>
    <w:basedOn w:val="Normal"/>
    <w:next w:val="Normal12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4">
    <w:name w:val="Normal_124"/>
    <w:qFormat/>
    <w:rPr>
      <w:sz w:val="24"/>
      <w:szCs w:val="24"/>
      <w:lang w:val="en-US" w:eastAsia="en-US" w:bidi="ar-SA"/>
    </w:rPr>
  </w:style>
  <w:style w:type="paragraph" w:customStyle="1" w:styleId="Heading1123">
    <w:name w:val="Heading 1_123"/>
    <w:basedOn w:val="Normal"/>
    <w:next w:val="Normal12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5">
    <w:name w:val="Normal_125"/>
    <w:qFormat/>
    <w:rPr>
      <w:sz w:val="24"/>
      <w:szCs w:val="24"/>
      <w:lang w:val="en-US" w:eastAsia="en-US" w:bidi="ar-SA"/>
    </w:rPr>
  </w:style>
  <w:style w:type="paragraph" w:customStyle="1" w:styleId="Heading1124">
    <w:name w:val="Heading 1_124"/>
    <w:basedOn w:val="Normal"/>
    <w:next w:val="Normal12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6">
    <w:name w:val="Normal_126"/>
    <w:qFormat/>
    <w:rPr>
      <w:sz w:val="24"/>
      <w:szCs w:val="24"/>
      <w:lang w:val="en-US" w:eastAsia="en-US" w:bidi="ar-SA"/>
    </w:rPr>
  </w:style>
  <w:style w:type="paragraph" w:customStyle="1" w:styleId="Heading1125">
    <w:name w:val="Heading 1_125"/>
    <w:basedOn w:val="Normal"/>
    <w:next w:val="Normal12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7">
    <w:name w:val="Normal_127"/>
    <w:qFormat/>
    <w:rPr>
      <w:sz w:val="24"/>
      <w:szCs w:val="24"/>
      <w:lang w:val="en-US" w:eastAsia="en-US" w:bidi="ar-SA"/>
    </w:rPr>
  </w:style>
  <w:style w:type="paragraph" w:customStyle="1" w:styleId="Heading1126">
    <w:name w:val="Heading 1_126"/>
    <w:basedOn w:val="Normal"/>
    <w:next w:val="Normal12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8">
    <w:name w:val="Normal_128"/>
    <w:qFormat/>
    <w:rPr>
      <w:sz w:val="24"/>
      <w:szCs w:val="24"/>
      <w:lang w:val="en-US" w:eastAsia="en-US" w:bidi="ar-SA"/>
    </w:rPr>
  </w:style>
  <w:style w:type="paragraph" w:customStyle="1" w:styleId="Heading1127">
    <w:name w:val="Heading 1_127"/>
    <w:basedOn w:val="Normal"/>
    <w:next w:val="Normal12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9">
    <w:name w:val="Normal_129"/>
    <w:qFormat/>
    <w:rPr>
      <w:sz w:val="24"/>
      <w:szCs w:val="24"/>
      <w:lang w:val="en-US" w:eastAsia="en-US" w:bidi="ar-SA"/>
    </w:rPr>
  </w:style>
  <w:style w:type="paragraph" w:customStyle="1" w:styleId="Heading1128">
    <w:name w:val="Heading 1_128"/>
    <w:basedOn w:val="Normal"/>
    <w:next w:val="Normal12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0">
    <w:name w:val="Normal_130"/>
    <w:qFormat/>
    <w:rPr>
      <w:sz w:val="24"/>
      <w:szCs w:val="24"/>
      <w:lang w:val="en-US" w:eastAsia="en-US" w:bidi="ar-SA"/>
    </w:rPr>
  </w:style>
  <w:style w:type="paragraph" w:customStyle="1" w:styleId="Heading1129">
    <w:name w:val="Heading 1_129"/>
    <w:basedOn w:val="Normal"/>
    <w:next w:val="Normal13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1">
    <w:name w:val="Normal_131"/>
    <w:qFormat/>
    <w:rPr>
      <w:sz w:val="24"/>
      <w:szCs w:val="24"/>
      <w:lang w:val="en-US" w:eastAsia="en-US" w:bidi="ar-SA"/>
    </w:rPr>
  </w:style>
  <w:style w:type="paragraph" w:customStyle="1" w:styleId="Heading1130">
    <w:name w:val="Heading 1_130"/>
    <w:basedOn w:val="Normal"/>
    <w:next w:val="Normal13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2">
    <w:name w:val="Normal_132"/>
    <w:qFormat/>
    <w:rPr>
      <w:sz w:val="24"/>
      <w:szCs w:val="24"/>
      <w:lang w:val="en-US" w:eastAsia="en-US" w:bidi="ar-SA"/>
    </w:rPr>
  </w:style>
  <w:style w:type="paragraph" w:customStyle="1" w:styleId="Heading1131">
    <w:name w:val="Heading 1_131"/>
    <w:basedOn w:val="Normal"/>
    <w:next w:val="Normal13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3">
    <w:name w:val="Normal_133"/>
    <w:qFormat/>
    <w:rPr>
      <w:sz w:val="24"/>
      <w:szCs w:val="24"/>
      <w:lang w:val="en-US" w:eastAsia="en-US" w:bidi="ar-SA"/>
    </w:rPr>
  </w:style>
  <w:style w:type="paragraph" w:customStyle="1" w:styleId="Heading1132">
    <w:name w:val="Heading 1_132"/>
    <w:basedOn w:val="Normal"/>
    <w:next w:val="Normal13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4">
    <w:name w:val="Normal_134"/>
    <w:qFormat/>
    <w:rPr>
      <w:sz w:val="24"/>
      <w:szCs w:val="24"/>
      <w:lang w:val="en-US" w:eastAsia="en-US" w:bidi="ar-SA"/>
    </w:rPr>
  </w:style>
  <w:style w:type="paragraph" w:customStyle="1" w:styleId="Heading1133">
    <w:name w:val="Heading 1_133"/>
    <w:basedOn w:val="Normal"/>
    <w:next w:val="Normal13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5">
    <w:name w:val="Normal_135"/>
    <w:qFormat/>
    <w:rPr>
      <w:sz w:val="24"/>
      <w:szCs w:val="24"/>
      <w:lang w:val="en-US" w:eastAsia="en-US" w:bidi="ar-SA"/>
    </w:rPr>
  </w:style>
  <w:style w:type="paragraph" w:customStyle="1" w:styleId="Heading1134">
    <w:name w:val="Heading 1_134"/>
    <w:basedOn w:val="Normal"/>
    <w:next w:val="Normal13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6">
    <w:name w:val="Normal_136"/>
    <w:qFormat/>
    <w:rPr>
      <w:sz w:val="24"/>
      <w:szCs w:val="24"/>
      <w:lang w:val="en-US" w:eastAsia="en-US" w:bidi="ar-SA"/>
    </w:rPr>
  </w:style>
  <w:style w:type="paragraph" w:customStyle="1" w:styleId="Heading1135">
    <w:name w:val="Heading 1_135"/>
    <w:basedOn w:val="Normal"/>
    <w:next w:val="Normal13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7">
    <w:name w:val="Normal_137"/>
    <w:qFormat/>
    <w:rPr>
      <w:sz w:val="24"/>
      <w:szCs w:val="24"/>
      <w:lang w:val="en-US" w:eastAsia="en-US" w:bidi="ar-SA"/>
    </w:rPr>
  </w:style>
  <w:style w:type="paragraph" w:customStyle="1" w:styleId="Heading1136">
    <w:name w:val="Heading 1_136"/>
    <w:basedOn w:val="Normal"/>
    <w:next w:val="Normal13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8">
    <w:name w:val="Normal_138"/>
    <w:qFormat/>
    <w:rPr>
      <w:sz w:val="24"/>
      <w:szCs w:val="24"/>
      <w:lang w:val="en-US" w:eastAsia="en-US" w:bidi="ar-SA"/>
    </w:rPr>
  </w:style>
  <w:style w:type="paragraph" w:customStyle="1" w:styleId="Heading1137">
    <w:name w:val="Heading 1_137"/>
    <w:basedOn w:val="Normal"/>
    <w:next w:val="Normal13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9">
    <w:name w:val="Normal_139"/>
    <w:qFormat/>
    <w:rPr>
      <w:sz w:val="24"/>
      <w:szCs w:val="24"/>
      <w:lang w:val="en-US" w:eastAsia="en-US" w:bidi="ar-SA"/>
    </w:rPr>
  </w:style>
  <w:style w:type="paragraph" w:customStyle="1" w:styleId="Heading1138">
    <w:name w:val="Heading 1_138"/>
    <w:basedOn w:val="Normal"/>
    <w:next w:val="Normal13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0">
    <w:name w:val="Normal_140"/>
    <w:qFormat/>
    <w:rPr>
      <w:sz w:val="24"/>
      <w:szCs w:val="24"/>
      <w:lang w:val="en-US" w:eastAsia="en-US" w:bidi="ar-SA"/>
    </w:rPr>
  </w:style>
  <w:style w:type="paragraph" w:customStyle="1" w:styleId="Heading1139">
    <w:name w:val="Heading 1_139"/>
    <w:basedOn w:val="Normal"/>
    <w:next w:val="Normal14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1">
    <w:name w:val="Normal_141"/>
    <w:qFormat/>
    <w:rPr>
      <w:sz w:val="24"/>
      <w:szCs w:val="24"/>
      <w:lang w:val="en-US" w:eastAsia="en-US" w:bidi="ar-SA"/>
    </w:rPr>
  </w:style>
  <w:style w:type="paragraph" w:customStyle="1" w:styleId="Heading1140">
    <w:name w:val="Heading 1_140"/>
    <w:basedOn w:val="Normal"/>
    <w:next w:val="Normal14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2">
    <w:name w:val="Normal_142"/>
    <w:qFormat/>
    <w:rPr>
      <w:sz w:val="24"/>
      <w:szCs w:val="24"/>
      <w:lang w:val="en-US" w:eastAsia="en-US" w:bidi="ar-SA"/>
    </w:rPr>
  </w:style>
  <w:style w:type="paragraph" w:customStyle="1" w:styleId="Heading1141">
    <w:name w:val="Heading 1_141"/>
    <w:basedOn w:val="Normal"/>
    <w:next w:val="Normal14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3">
    <w:name w:val="Normal_143"/>
    <w:qFormat/>
    <w:rPr>
      <w:sz w:val="24"/>
      <w:szCs w:val="24"/>
      <w:lang w:val="en-US" w:eastAsia="en-US" w:bidi="ar-SA"/>
    </w:rPr>
  </w:style>
  <w:style w:type="paragraph" w:customStyle="1" w:styleId="Heading1142">
    <w:name w:val="Heading 1_142"/>
    <w:basedOn w:val="Normal"/>
    <w:next w:val="Normal14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4">
    <w:name w:val="Normal_144"/>
    <w:qFormat/>
    <w:rPr>
      <w:sz w:val="24"/>
      <w:szCs w:val="24"/>
      <w:lang w:val="en-US" w:eastAsia="en-US" w:bidi="ar-SA"/>
    </w:rPr>
  </w:style>
  <w:style w:type="paragraph" w:customStyle="1" w:styleId="Heading1143">
    <w:name w:val="Heading 1_143"/>
    <w:basedOn w:val="Normal"/>
    <w:next w:val="Normal14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5">
    <w:name w:val="Normal_145"/>
    <w:qFormat/>
    <w:rPr>
      <w:sz w:val="24"/>
      <w:szCs w:val="24"/>
      <w:lang w:val="en-US" w:eastAsia="en-US" w:bidi="ar-SA"/>
    </w:rPr>
  </w:style>
  <w:style w:type="paragraph" w:customStyle="1" w:styleId="Heading1144">
    <w:name w:val="Heading 1_144"/>
    <w:basedOn w:val="Normal"/>
    <w:next w:val="Normal14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6">
    <w:name w:val="Normal_146"/>
    <w:qFormat/>
    <w:rPr>
      <w:sz w:val="24"/>
      <w:szCs w:val="24"/>
      <w:lang w:val="en-US" w:eastAsia="en-US" w:bidi="ar-SA"/>
    </w:rPr>
  </w:style>
  <w:style w:type="paragraph" w:customStyle="1" w:styleId="Heading1145">
    <w:name w:val="Heading 1_145"/>
    <w:basedOn w:val="Normal"/>
    <w:next w:val="Normal14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7">
    <w:name w:val="Normal_147"/>
    <w:qFormat/>
    <w:rPr>
      <w:sz w:val="24"/>
      <w:szCs w:val="24"/>
      <w:lang w:val="en-US" w:eastAsia="en-US" w:bidi="ar-SA"/>
    </w:rPr>
  </w:style>
  <w:style w:type="paragraph" w:customStyle="1" w:styleId="Heading1146">
    <w:name w:val="Heading 1_146"/>
    <w:basedOn w:val="Normal"/>
    <w:next w:val="Normal14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8">
    <w:name w:val="Normal_148"/>
    <w:qFormat/>
    <w:rPr>
      <w:sz w:val="24"/>
      <w:szCs w:val="24"/>
      <w:lang w:val="en-US" w:eastAsia="en-US" w:bidi="ar-SA"/>
    </w:rPr>
  </w:style>
  <w:style w:type="paragraph" w:customStyle="1" w:styleId="Heading1147">
    <w:name w:val="Heading 1_147"/>
    <w:basedOn w:val="Normal"/>
    <w:next w:val="Normal14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9">
    <w:name w:val="Normal_149"/>
    <w:qFormat/>
    <w:rPr>
      <w:sz w:val="24"/>
      <w:szCs w:val="24"/>
      <w:lang w:val="en-US" w:eastAsia="en-US" w:bidi="ar-SA"/>
    </w:rPr>
  </w:style>
  <w:style w:type="paragraph" w:customStyle="1" w:styleId="Heading1148">
    <w:name w:val="Heading 1_148"/>
    <w:basedOn w:val="Normal"/>
    <w:next w:val="Normal14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0">
    <w:name w:val="Normal_150"/>
    <w:qFormat/>
    <w:rPr>
      <w:sz w:val="24"/>
      <w:szCs w:val="24"/>
      <w:lang w:val="en-US" w:eastAsia="en-US" w:bidi="ar-SA"/>
    </w:rPr>
  </w:style>
  <w:style w:type="paragraph" w:customStyle="1" w:styleId="Heading1149">
    <w:name w:val="Heading 1_149"/>
    <w:basedOn w:val="Normal"/>
    <w:next w:val="Normal15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1">
    <w:name w:val="Normal_151"/>
    <w:qFormat/>
    <w:rPr>
      <w:sz w:val="24"/>
      <w:szCs w:val="24"/>
      <w:lang w:val="en-US" w:eastAsia="en-US" w:bidi="ar-SA"/>
    </w:rPr>
  </w:style>
  <w:style w:type="paragraph" w:customStyle="1" w:styleId="Heading1150">
    <w:name w:val="Heading 1_150"/>
    <w:basedOn w:val="Normal"/>
    <w:next w:val="Normal15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2">
    <w:name w:val="Normal_152"/>
    <w:qFormat/>
    <w:rPr>
      <w:sz w:val="24"/>
      <w:szCs w:val="24"/>
      <w:lang w:val="en-US" w:eastAsia="en-US" w:bidi="ar-SA"/>
    </w:rPr>
  </w:style>
  <w:style w:type="paragraph" w:customStyle="1" w:styleId="Heading1151">
    <w:name w:val="Heading 1_151"/>
    <w:basedOn w:val="Normal"/>
    <w:next w:val="Normal15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3">
    <w:name w:val="Normal_153"/>
    <w:qFormat/>
    <w:rPr>
      <w:sz w:val="24"/>
      <w:szCs w:val="24"/>
      <w:lang w:val="en-US" w:eastAsia="en-US" w:bidi="ar-SA"/>
    </w:rPr>
  </w:style>
  <w:style w:type="paragraph" w:customStyle="1" w:styleId="Heading1152">
    <w:name w:val="Heading 1_152"/>
    <w:basedOn w:val="Normal"/>
    <w:next w:val="Normal15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4">
    <w:name w:val="Normal_154"/>
    <w:qFormat/>
    <w:rPr>
      <w:sz w:val="24"/>
      <w:szCs w:val="24"/>
      <w:lang w:val="en-US" w:eastAsia="en-US" w:bidi="ar-SA"/>
    </w:rPr>
  </w:style>
  <w:style w:type="paragraph" w:customStyle="1" w:styleId="Heading1153">
    <w:name w:val="Heading 1_153"/>
    <w:basedOn w:val="Normal"/>
    <w:next w:val="Normal15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5">
    <w:name w:val="Normal_155"/>
    <w:qFormat/>
    <w:rPr>
      <w:sz w:val="24"/>
      <w:szCs w:val="24"/>
      <w:lang w:val="en-US" w:eastAsia="en-US" w:bidi="ar-SA"/>
    </w:rPr>
  </w:style>
  <w:style w:type="paragraph" w:customStyle="1" w:styleId="Heading1154">
    <w:name w:val="Heading 1_154"/>
    <w:basedOn w:val="Normal"/>
    <w:next w:val="Normal15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6">
    <w:name w:val="Normal_156"/>
    <w:qFormat/>
    <w:rPr>
      <w:sz w:val="24"/>
      <w:szCs w:val="24"/>
      <w:lang w:val="en-US" w:eastAsia="en-US" w:bidi="ar-SA"/>
    </w:rPr>
  </w:style>
  <w:style w:type="paragraph" w:customStyle="1" w:styleId="Heading1155">
    <w:name w:val="Heading 1_155"/>
    <w:basedOn w:val="Normal"/>
    <w:next w:val="Normal15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7">
    <w:name w:val="Normal_157"/>
    <w:qFormat/>
    <w:rPr>
      <w:sz w:val="24"/>
      <w:szCs w:val="24"/>
      <w:lang w:val="en-US" w:eastAsia="en-US" w:bidi="ar-SA"/>
    </w:rPr>
  </w:style>
  <w:style w:type="paragraph" w:customStyle="1" w:styleId="Heading1156">
    <w:name w:val="Heading 1_156"/>
    <w:basedOn w:val="Normal"/>
    <w:next w:val="Normal15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8">
    <w:name w:val="Normal_158"/>
    <w:qFormat/>
    <w:rPr>
      <w:sz w:val="24"/>
      <w:szCs w:val="24"/>
      <w:lang w:val="en-US" w:eastAsia="en-US" w:bidi="ar-SA"/>
    </w:rPr>
  </w:style>
  <w:style w:type="paragraph" w:customStyle="1" w:styleId="Heading1157">
    <w:name w:val="Heading 1_157"/>
    <w:basedOn w:val="Normal"/>
    <w:next w:val="Normal15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9">
    <w:name w:val="Normal_159"/>
    <w:qFormat/>
    <w:rPr>
      <w:sz w:val="24"/>
      <w:szCs w:val="24"/>
      <w:lang w:val="en-US" w:eastAsia="en-US" w:bidi="ar-SA"/>
    </w:rPr>
  </w:style>
  <w:style w:type="paragraph" w:customStyle="1" w:styleId="Heading1158">
    <w:name w:val="Heading 1_158"/>
    <w:basedOn w:val="Normal"/>
    <w:next w:val="Normal15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0">
    <w:name w:val="Normal_160"/>
    <w:qFormat/>
    <w:rPr>
      <w:sz w:val="24"/>
      <w:szCs w:val="24"/>
      <w:lang w:val="en-US" w:eastAsia="en-US" w:bidi="ar-SA"/>
    </w:rPr>
  </w:style>
  <w:style w:type="paragraph" w:customStyle="1" w:styleId="Heading1159">
    <w:name w:val="Heading 1_159"/>
    <w:basedOn w:val="Normal"/>
    <w:next w:val="Normal16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1">
    <w:name w:val="Normal_161"/>
    <w:qFormat/>
    <w:rPr>
      <w:sz w:val="24"/>
      <w:szCs w:val="24"/>
      <w:lang w:val="en-US" w:eastAsia="en-US" w:bidi="ar-SA"/>
    </w:rPr>
  </w:style>
  <w:style w:type="paragraph" w:customStyle="1" w:styleId="Heading1160">
    <w:name w:val="Heading 1_160"/>
    <w:basedOn w:val="Normal"/>
    <w:next w:val="Normal16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2">
    <w:name w:val="Normal_162"/>
    <w:qFormat/>
    <w:rPr>
      <w:sz w:val="24"/>
      <w:szCs w:val="24"/>
      <w:lang w:val="en-US" w:eastAsia="en-US" w:bidi="ar-SA"/>
    </w:rPr>
  </w:style>
  <w:style w:type="paragraph" w:customStyle="1" w:styleId="Heading1161">
    <w:name w:val="Heading 1_161"/>
    <w:basedOn w:val="Normal"/>
    <w:next w:val="Normal16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3">
    <w:name w:val="Normal_163"/>
    <w:qFormat/>
    <w:rPr>
      <w:sz w:val="24"/>
      <w:szCs w:val="24"/>
      <w:lang w:val="en-US" w:eastAsia="en-US" w:bidi="ar-SA"/>
    </w:rPr>
  </w:style>
  <w:style w:type="paragraph" w:customStyle="1" w:styleId="Heading1162">
    <w:name w:val="Heading 1_162"/>
    <w:basedOn w:val="Normal"/>
    <w:next w:val="Normal16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4">
    <w:name w:val="Normal_164"/>
    <w:qFormat/>
    <w:rPr>
      <w:sz w:val="24"/>
      <w:szCs w:val="24"/>
      <w:lang w:val="en-US" w:eastAsia="en-US" w:bidi="ar-SA"/>
    </w:rPr>
  </w:style>
  <w:style w:type="paragraph" w:customStyle="1" w:styleId="Heading1163">
    <w:name w:val="Heading 1_163"/>
    <w:basedOn w:val="Normal"/>
    <w:next w:val="Normal16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5">
    <w:name w:val="Normal_165"/>
    <w:qFormat/>
    <w:rPr>
      <w:sz w:val="24"/>
      <w:szCs w:val="24"/>
      <w:lang w:val="en-US" w:eastAsia="en-US" w:bidi="ar-SA"/>
    </w:rPr>
  </w:style>
  <w:style w:type="paragraph" w:customStyle="1" w:styleId="Heading1164">
    <w:name w:val="Heading 1_164"/>
    <w:basedOn w:val="Normal"/>
    <w:next w:val="Normal16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6">
    <w:name w:val="Normal_166"/>
    <w:qFormat/>
    <w:rPr>
      <w:sz w:val="24"/>
      <w:szCs w:val="24"/>
      <w:lang w:val="en-US" w:eastAsia="en-US" w:bidi="ar-SA"/>
    </w:rPr>
  </w:style>
  <w:style w:type="paragraph" w:customStyle="1" w:styleId="Heading1165">
    <w:name w:val="Heading 1_165"/>
    <w:basedOn w:val="Normal"/>
    <w:next w:val="Normal16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7">
    <w:name w:val="Normal_167"/>
    <w:qFormat/>
    <w:rPr>
      <w:sz w:val="24"/>
      <w:szCs w:val="24"/>
      <w:lang w:val="en-US" w:eastAsia="en-US" w:bidi="ar-SA"/>
    </w:rPr>
  </w:style>
  <w:style w:type="paragraph" w:customStyle="1" w:styleId="Heading1166">
    <w:name w:val="Heading 1_166"/>
    <w:basedOn w:val="Normal"/>
    <w:next w:val="Normal16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8">
    <w:name w:val="Normal_168"/>
    <w:qFormat/>
    <w:rPr>
      <w:sz w:val="24"/>
      <w:szCs w:val="24"/>
      <w:lang w:val="en-US" w:eastAsia="en-US" w:bidi="ar-SA"/>
    </w:rPr>
  </w:style>
  <w:style w:type="paragraph" w:customStyle="1" w:styleId="Heading1167">
    <w:name w:val="Heading 1_167"/>
    <w:basedOn w:val="Normal"/>
    <w:next w:val="Normal16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9">
    <w:name w:val="Normal_169"/>
    <w:qFormat/>
    <w:rPr>
      <w:sz w:val="24"/>
      <w:szCs w:val="24"/>
      <w:lang w:val="en-US" w:eastAsia="en-US" w:bidi="ar-SA"/>
    </w:rPr>
  </w:style>
  <w:style w:type="paragraph" w:customStyle="1" w:styleId="Heading1168">
    <w:name w:val="Heading 1_168"/>
    <w:basedOn w:val="Normal"/>
    <w:next w:val="Normal16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0">
    <w:name w:val="Normal_170"/>
    <w:qFormat/>
    <w:rPr>
      <w:sz w:val="24"/>
      <w:szCs w:val="24"/>
      <w:lang w:val="en-US" w:eastAsia="en-US" w:bidi="ar-SA"/>
    </w:rPr>
  </w:style>
  <w:style w:type="paragraph" w:customStyle="1" w:styleId="Heading1169">
    <w:name w:val="Heading 1_169"/>
    <w:basedOn w:val="Normal"/>
    <w:next w:val="Normal17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1">
    <w:name w:val="Normal_171"/>
    <w:qFormat/>
    <w:rPr>
      <w:sz w:val="24"/>
      <w:szCs w:val="24"/>
      <w:lang w:val="en-US" w:eastAsia="en-US" w:bidi="ar-SA"/>
    </w:rPr>
  </w:style>
  <w:style w:type="paragraph" w:customStyle="1" w:styleId="Heading1170">
    <w:name w:val="Heading 1_170"/>
    <w:basedOn w:val="Normal"/>
    <w:next w:val="Normal17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2">
    <w:name w:val="Normal_172"/>
    <w:qFormat/>
    <w:rPr>
      <w:sz w:val="24"/>
      <w:szCs w:val="24"/>
      <w:lang w:val="en-US" w:eastAsia="en-US" w:bidi="ar-SA"/>
    </w:rPr>
  </w:style>
  <w:style w:type="paragraph" w:customStyle="1" w:styleId="Heading1171">
    <w:name w:val="Heading 1_171"/>
    <w:basedOn w:val="Normal"/>
    <w:next w:val="Normal17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3">
    <w:name w:val="Normal_173"/>
    <w:qFormat/>
    <w:rPr>
      <w:sz w:val="24"/>
      <w:szCs w:val="24"/>
      <w:lang w:val="en-US" w:eastAsia="en-US" w:bidi="ar-SA"/>
    </w:rPr>
  </w:style>
  <w:style w:type="paragraph" w:customStyle="1" w:styleId="Heading1172">
    <w:name w:val="Heading 1_172"/>
    <w:basedOn w:val="Normal"/>
    <w:next w:val="Normal17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4">
    <w:name w:val="Normal_174"/>
    <w:qFormat/>
    <w:rPr>
      <w:sz w:val="24"/>
      <w:szCs w:val="24"/>
      <w:lang w:val="en-US" w:eastAsia="en-US" w:bidi="ar-SA"/>
    </w:rPr>
  </w:style>
  <w:style w:type="paragraph" w:customStyle="1" w:styleId="Heading1173">
    <w:name w:val="Heading 1_173"/>
    <w:basedOn w:val="Normal"/>
    <w:next w:val="Normal17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5">
    <w:name w:val="Normal_175"/>
    <w:qFormat/>
    <w:rPr>
      <w:sz w:val="24"/>
      <w:szCs w:val="24"/>
      <w:lang w:val="en-US" w:eastAsia="en-US" w:bidi="ar-SA"/>
    </w:rPr>
  </w:style>
  <w:style w:type="paragraph" w:customStyle="1" w:styleId="Heading1174">
    <w:name w:val="Heading 1_174"/>
    <w:basedOn w:val="Normal"/>
    <w:next w:val="Normal17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6">
    <w:name w:val="Normal_176"/>
    <w:qFormat/>
    <w:rPr>
      <w:sz w:val="24"/>
      <w:szCs w:val="24"/>
      <w:lang w:val="en-US" w:eastAsia="en-US" w:bidi="ar-SA"/>
    </w:rPr>
  </w:style>
  <w:style w:type="paragraph" w:customStyle="1" w:styleId="Heading1175">
    <w:name w:val="Heading 1_175"/>
    <w:basedOn w:val="Normal"/>
    <w:next w:val="Normal17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7">
    <w:name w:val="Normal_177"/>
    <w:qFormat/>
    <w:rPr>
      <w:sz w:val="24"/>
      <w:szCs w:val="24"/>
      <w:lang w:val="en-US" w:eastAsia="en-US" w:bidi="ar-SA"/>
    </w:rPr>
  </w:style>
  <w:style w:type="paragraph" w:customStyle="1" w:styleId="Heading1176">
    <w:name w:val="Heading 1_176"/>
    <w:basedOn w:val="Normal"/>
    <w:next w:val="Normal17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8">
    <w:name w:val="Normal_178"/>
    <w:qFormat/>
    <w:rPr>
      <w:sz w:val="24"/>
      <w:szCs w:val="24"/>
      <w:lang w:val="en-US" w:eastAsia="en-US" w:bidi="ar-SA"/>
    </w:rPr>
  </w:style>
  <w:style w:type="paragraph" w:customStyle="1" w:styleId="Heading1177">
    <w:name w:val="Heading 1_177"/>
    <w:basedOn w:val="Normal"/>
    <w:next w:val="Normal17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9">
    <w:name w:val="Normal_179"/>
    <w:qFormat/>
    <w:rPr>
      <w:sz w:val="24"/>
      <w:szCs w:val="24"/>
      <w:lang w:val="en-US" w:eastAsia="en-US" w:bidi="ar-SA"/>
    </w:rPr>
  </w:style>
  <w:style w:type="paragraph" w:customStyle="1" w:styleId="Heading1178">
    <w:name w:val="Heading 1_178"/>
    <w:basedOn w:val="Normal"/>
    <w:next w:val="Normal17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0">
    <w:name w:val="Normal_180"/>
    <w:qFormat/>
    <w:rPr>
      <w:sz w:val="24"/>
      <w:szCs w:val="24"/>
      <w:lang w:val="en-US" w:eastAsia="en-US" w:bidi="ar-SA"/>
    </w:rPr>
  </w:style>
  <w:style w:type="paragraph" w:customStyle="1" w:styleId="Heading1179">
    <w:name w:val="Heading 1_179"/>
    <w:basedOn w:val="Normal"/>
    <w:next w:val="Normal18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1">
    <w:name w:val="Normal_181"/>
    <w:qFormat/>
    <w:rPr>
      <w:sz w:val="24"/>
      <w:szCs w:val="24"/>
      <w:lang w:val="en-US" w:eastAsia="en-US" w:bidi="ar-SA"/>
    </w:rPr>
  </w:style>
  <w:style w:type="paragraph" w:customStyle="1" w:styleId="Heading1180">
    <w:name w:val="Heading 1_180"/>
    <w:basedOn w:val="Normal"/>
    <w:next w:val="Normal18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2">
    <w:name w:val="Normal_182"/>
    <w:qFormat/>
    <w:rPr>
      <w:sz w:val="24"/>
      <w:szCs w:val="24"/>
      <w:lang w:val="en-US" w:eastAsia="en-US" w:bidi="ar-SA"/>
    </w:rPr>
  </w:style>
  <w:style w:type="paragraph" w:customStyle="1" w:styleId="Heading1181">
    <w:name w:val="Heading 1_181"/>
    <w:basedOn w:val="Normal"/>
    <w:next w:val="Normal18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3">
    <w:name w:val="Normal_183"/>
    <w:qFormat/>
    <w:rPr>
      <w:sz w:val="24"/>
      <w:szCs w:val="24"/>
      <w:lang w:val="en-US" w:eastAsia="en-US" w:bidi="ar-SA"/>
    </w:rPr>
  </w:style>
  <w:style w:type="paragraph" w:customStyle="1" w:styleId="Heading1182">
    <w:name w:val="Heading 1_182"/>
    <w:basedOn w:val="Normal"/>
    <w:next w:val="Normal18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4">
    <w:name w:val="Normal_184"/>
    <w:qFormat/>
    <w:rPr>
      <w:sz w:val="24"/>
      <w:szCs w:val="24"/>
      <w:lang w:val="en-US" w:eastAsia="en-US" w:bidi="ar-SA"/>
    </w:rPr>
  </w:style>
  <w:style w:type="paragraph" w:customStyle="1" w:styleId="Heading1183">
    <w:name w:val="Heading 1_183"/>
    <w:basedOn w:val="Normal"/>
    <w:next w:val="Normal18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5">
    <w:name w:val="Normal_185"/>
    <w:qFormat/>
    <w:rPr>
      <w:sz w:val="24"/>
      <w:szCs w:val="24"/>
      <w:lang w:val="en-US" w:eastAsia="en-US" w:bidi="ar-SA"/>
    </w:rPr>
  </w:style>
  <w:style w:type="paragraph" w:customStyle="1" w:styleId="Heading1184">
    <w:name w:val="Heading 1_184"/>
    <w:basedOn w:val="Normal"/>
    <w:next w:val="Normal18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6">
    <w:name w:val="Normal_186"/>
    <w:qFormat/>
    <w:rPr>
      <w:sz w:val="24"/>
      <w:szCs w:val="24"/>
      <w:lang w:val="en-US" w:eastAsia="en-US" w:bidi="ar-SA"/>
    </w:rPr>
  </w:style>
  <w:style w:type="paragraph" w:customStyle="1" w:styleId="Heading1185">
    <w:name w:val="Heading 1_185"/>
    <w:basedOn w:val="Normal"/>
    <w:next w:val="Normal18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7">
    <w:name w:val="Normal_187"/>
    <w:qFormat/>
    <w:rPr>
      <w:sz w:val="24"/>
      <w:szCs w:val="24"/>
      <w:lang w:val="en-US" w:eastAsia="en-US" w:bidi="ar-SA"/>
    </w:rPr>
  </w:style>
  <w:style w:type="paragraph" w:customStyle="1" w:styleId="Heading1186">
    <w:name w:val="Heading 1_186"/>
    <w:basedOn w:val="Normal"/>
    <w:next w:val="Normal18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8">
    <w:name w:val="Normal_188"/>
    <w:qFormat/>
    <w:rPr>
      <w:sz w:val="24"/>
      <w:szCs w:val="24"/>
      <w:lang w:val="en-US" w:eastAsia="en-US" w:bidi="ar-SA"/>
    </w:rPr>
  </w:style>
  <w:style w:type="paragraph" w:customStyle="1" w:styleId="Heading1187">
    <w:name w:val="Heading 1_187"/>
    <w:basedOn w:val="Normal"/>
    <w:next w:val="Normal18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9">
    <w:name w:val="Normal_189"/>
    <w:qFormat/>
    <w:rPr>
      <w:sz w:val="24"/>
      <w:szCs w:val="24"/>
      <w:lang w:val="en-US" w:eastAsia="en-US" w:bidi="ar-SA"/>
    </w:rPr>
  </w:style>
  <w:style w:type="paragraph" w:customStyle="1" w:styleId="Heading1188">
    <w:name w:val="Heading 1_188"/>
    <w:basedOn w:val="Normal"/>
    <w:next w:val="Normal18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0">
    <w:name w:val="Normal_190"/>
    <w:qFormat/>
    <w:rPr>
      <w:sz w:val="24"/>
      <w:szCs w:val="24"/>
      <w:lang w:val="en-US" w:eastAsia="en-US" w:bidi="ar-SA"/>
    </w:rPr>
  </w:style>
  <w:style w:type="paragraph" w:customStyle="1" w:styleId="Heading1189">
    <w:name w:val="Heading 1_189"/>
    <w:basedOn w:val="Normal"/>
    <w:next w:val="Normal19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1">
    <w:name w:val="Normal_191"/>
    <w:qFormat/>
    <w:rPr>
      <w:sz w:val="24"/>
      <w:szCs w:val="24"/>
      <w:lang w:val="en-US" w:eastAsia="en-US" w:bidi="ar-SA"/>
    </w:rPr>
  </w:style>
  <w:style w:type="paragraph" w:customStyle="1" w:styleId="Heading1190">
    <w:name w:val="Heading 1_190"/>
    <w:basedOn w:val="Normal"/>
    <w:next w:val="Normal19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2">
    <w:name w:val="Normal_192"/>
    <w:qFormat/>
    <w:rPr>
      <w:sz w:val="24"/>
      <w:szCs w:val="24"/>
      <w:lang w:val="en-US" w:eastAsia="en-US" w:bidi="ar-SA"/>
    </w:rPr>
  </w:style>
  <w:style w:type="paragraph" w:customStyle="1" w:styleId="Heading1191">
    <w:name w:val="Heading 1_191"/>
    <w:basedOn w:val="Normal"/>
    <w:next w:val="Normal19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3">
    <w:name w:val="Normal_193"/>
    <w:qFormat/>
    <w:rPr>
      <w:sz w:val="24"/>
      <w:szCs w:val="24"/>
      <w:lang w:val="en-US" w:eastAsia="en-US" w:bidi="ar-SA"/>
    </w:rPr>
  </w:style>
  <w:style w:type="paragraph" w:customStyle="1" w:styleId="Heading1192">
    <w:name w:val="Heading 1_192"/>
    <w:basedOn w:val="Normal"/>
    <w:next w:val="Normal19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4">
    <w:name w:val="Normal_194"/>
    <w:qFormat/>
    <w:rPr>
      <w:sz w:val="24"/>
      <w:szCs w:val="24"/>
      <w:lang w:val="en-US" w:eastAsia="en-US" w:bidi="ar-SA"/>
    </w:rPr>
  </w:style>
  <w:style w:type="paragraph" w:customStyle="1" w:styleId="Heading1193">
    <w:name w:val="Heading 1_193"/>
    <w:basedOn w:val="Normal"/>
    <w:next w:val="Normal19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5">
    <w:name w:val="Normal_195"/>
    <w:qFormat/>
    <w:rPr>
      <w:sz w:val="24"/>
      <w:szCs w:val="24"/>
      <w:lang w:val="en-US" w:eastAsia="en-US" w:bidi="ar-SA"/>
    </w:rPr>
  </w:style>
  <w:style w:type="paragraph" w:customStyle="1" w:styleId="Heading1194">
    <w:name w:val="Heading 1_194"/>
    <w:basedOn w:val="Normal"/>
    <w:next w:val="Normal19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6">
    <w:name w:val="Normal_196"/>
    <w:qFormat/>
    <w:rPr>
      <w:sz w:val="24"/>
      <w:szCs w:val="24"/>
      <w:lang w:val="en-US" w:eastAsia="en-US" w:bidi="ar-SA"/>
    </w:rPr>
  </w:style>
  <w:style w:type="paragraph" w:customStyle="1" w:styleId="Heading1195">
    <w:name w:val="Heading 1_195"/>
    <w:basedOn w:val="Normal"/>
    <w:next w:val="Normal19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7">
    <w:name w:val="Normal_197"/>
    <w:qFormat/>
    <w:rPr>
      <w:sz w:val="24"/>
      <w:szCs w:val="24"/>
      <w:lang w:val="en-US" w:eastAsia="en-US" w:bidi="ar-SA"/>
    </w:rPr>
  </w:style>
  <w:style w:type="paragraph" w:customStyle="1" w:styleId="Heading1196">
    <w:name w:val="Heading 1_196"/>
    <w:basedOn w:val="Normal"/>
    <w:next w:val="Normal19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8">
    <w:name w:val="Normal_198"/>
    <w:qFormat/>
    <w:rPr>
      <w:sz w:val="24"/>
      <w:szCs w:val="24"/>
      <w:lang w:val="en-US" w:eastAsia="en-US" w:bidi="ar-SA"/>
    </w:rPr>
  </w:style>
  <w:style w:type="paragraph" w:customStyle="1" w:styleId="Heading1197">
    <w:name w:val="Heading 1_197"/>
    <w:basedOn w:val="Normal"/>
    <w:next w:val="Normal19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9">
    <w:name w:val="Normal_199"/>
    <w:qFormat/>
    <w:rPr>
      <w:sz w:val="24"/>
      <w:szCs w:val="24"/>
      <w:lang w:val="en-US" w:eastAsia="en-US" w:bidi="ar-SA"/>
    </w:rPr>
  </w:style>
  <w:style w:type="paragraph" w:customStyle="1" w:styleId="Heading1198">
    <w:name w:val="Heading 1_198"/>
    <w:basedOn w:val="Normal"/>
    <w:next w:val="Normal19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0">
    <w:name w:val="Normal_200"/>
    <w:qFormat/>
    <w:rPr>
      <w:sz w:val="24"/>
      <w:szCs w:val="24"/>
      <w:lang w:val="en-US" w:eastAsia="en-US" w:bidi="ar-SA"/>
    </w:rPr>
  </w:style>
  <w:style w:type="paragraph" w:customStyle="1" w:styleId="Heading1199">
    <w:name w:val="Heading 1_199"/>
    <w:basedOn w:val="Normal"/>
    <w:next w:val="Normal20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1">
    <w:name w:val="Normal_201"/>
    <w:qFormat/>
    <w:rPr>
      <w:sz w:val="24"/>
      <w:szCs w:val="24"/>
      <w:lang w:val="en-US" w:eastAsia="en-US" w:bidi="ar-SA"/>
    </w:rPr>
  </w:style>
  <w:style w:type="paragraph" w:customStyle="1" w:styleId="Heading1200">
    <w:name w:val="Heading 1_200"/>
    <w:basedOn w:val="Normal"/>
    <w:next w:val="Normal20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2">
    <w:name w:val="Normal_202"/>
    <w:qFormat/>
    <w:rPr>
      <w:sz w:val="24"/>
      <w:szCs w:val="24"/>
      <w:lang w:val="en-US" w:eastAsia="en-US" w:bidi="ar-SA"/>
    </w:rPr>
  </w:style>
  <w:style w:type="paragraph" w:customStyle="1" w:styleId="Heading1201">
    <w:name w:val="Heading 1_201"/>
    <w:basedOn w:val="Normal"/>
    <w:next w:val="Normal20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3">
    <w:name w:val="Normal_203"/>
    <w:qFormat/>
    <w:rPr>
      <w:sz w:val="24"/>
      <w:szCs w:val="24"/>
      <w:lang w:val="en-US" w:eastAsia="en-US" w:bidi="ar-SA"/>
    </w:rPr>
  </w:style>
  <w:style w:type="paragraph" w:customStyle="1" w:styleId="Heading1202">
    <w:name w:val="Heading 1_202"/>
    <w:basedOn w:val="Normal"/>
    <w:next w:val="Normal20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4">
    <w:name w:val="Normal_204"/>
    <w:qFormat/>
    <w:rPr>
      <w:sz w:val="24"/>
      <w:szCs w:val="24"/>
      <w:lang w:val="en-US" w:eastAsia="en-US" w:bidi="ar-SA"/>
    </w:rPr>
  </w:style>
  <w:style w:type="paragraph" w:customStyle="1" w:styleId="Heading1203">
    <w:name w:val="Heading 1_203"/>
    <w:basedOn w:val="Normal"/>
    <w:next w:val="Normal20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5">
    <w:name w:val="Normal_205"/>
    <w:qFormat/>
    <w:rPr>
      <w:sz w:val="24"/>
      <w:szCs w:val="24"/>
      <w:lang w:val="en-US" w:eastAsia="en-US" w:bidi="ar-SA"/>
    </w:rPr>
  </w:style>
  <w:style w:type="paragraph" w:customStyle="1" w:styleId="Heading1204">
    <w:name w:val="Heading 1_204"/>
    <w:basedOn w:val="Normal"/>
    <w:next w:val="Normal20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6">
    <w:name w:val="Normal_206"/>
    <w:qFormat/>
    <w:rPr>
      <w:sz w:val="24"/>
      <w:szCs w:val="24"/>
      <w:lang w:val="en-US" w:eastAsia="en-US" w:bidi="ar-SA"/>
    </w:rPr>
  </w:style>
  <w:style w:type="paragraph" w:customStyle="1" w:styleId="Heading1205">
    <w:name w:val="Heading 1_205"/>
    <w:basedOn w:val="Normal"/>
    <w:next w:val="Normal20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7">
    <w:name w:val="Normal_207"/>
    <w:qFormat/>
    <w:rPr>
      <w:sz w:val="24"/>
      <w:szCs w:val="24"/>
      <w:lang w:val="en-US" w:eastAsia="en-US" w:bidi="ar-SA"/>
    </w:rPr>
  </w:style>
  <w:style w:type="paragraph" w:customStyle="1" w:styleId="Heading1206">
    <w:name w:val="Heading 1_206"/>
    <w:basedOn w:val="Normal"/>
    <w:next w:val="Normal20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8">
    <w:name w:val="Normal_208"/>
    <w:qFormat/>
    <w:rPr>
      <w:sz w:val="24"/>
      <w:szCs w:val="24"/>
      <w:lang w:val="en-US" w:eastAsia="en-US" w:bidi="ar-SA"/>
    </w:rPr>
  </w:style>
  <w:style w:type="paragraph" w:customStyle="1" w:styleId="Heading1207">
    <w:name w:val="Heading 1_207"/>
    <w:basedOn w:val="Normal"/>
    <w:next w:val="Normal20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9">
    <w:name w:val="Normal_209"/>
    <w:qFormat/>
    <w:rPr>
      <w:sz w:val="24"/>
      <w:szCs w:val="24"/>
      <w:lang w:val="en-US" w:eastAsia="en-US" w:bidi="ar-SA"/>
    </w:rPr>
  </w:style>
  <w:style w:type="paragraph" w:customStyle="1" w:styleId="Heading1208">
    <w:name w:val="Heading 1_208"/>
    <w:basedOn w:val="Normal"/>
    <w:next w:val="Normal20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0">
    <w:name w:val="Normal_210"/>
    <w:qFormat/>
    <w:rPr>
      <w:sz w:val="24"/>
      <w:szCs w:val="24"/>
      <w:lang w:val="en-US" w:eastAsia="en-US" w:bidi="ar-SA"/>
    </w:rPr>
  </w:style>
  <w:style w:type="paragraph" w:customStyle="1" w:styleId="Heading1209">
    <w:name w:val="Heading 1_209"/>
    <w:basedOn w:val="Normal"/>
    <w:next w:val="Normal21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1">
    <w:name w:val="Normal_211"/>
    <w:qFormat/>
    <w:rPr>
      <w:sz w:val="24"/>
      <w:szCs w:val="24"/>
      <w:lang w:val="en-US" w:eastAsia="en-US" w:bidi="ar-SA"/>
    </w:rPr>
  </w:style>
  <w:style w:type="paragraph" w:customStyle="1" w:styleId="Heading1210">
    <w:name w:val="Heading 1_210"/>
    <w:basedOn w:val="Normal"/>
    <w:next w:val="Normal21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2">
    <w:name w:val="Normal_212"/>
    <w:qFormat/>
    <w:rPr>
      <w:sz w:val="24"/>
      <w:szCs w:val="24"/>
      <w:lang w:val="en-US" w:eastAsia="en-US" w:bidi="ar-SA"/>
    </w:rPr>
  </w:style>
  <w:style w:type="paragraph" w:customStyle="1" w:styleId="Heading1211">
    <w:name w:val="Heading 1_211"/>
    <w:basedOn w:val="Normal"/>
    <w:next w:val="Normal21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3">
    <w:name w:val="Normal_213"/>
    <w:qFormat/>
    <w:rPr>
      <w:sz w:val="24"/>
      <w:szCs w:val="24"/>
      <w:lang w:val="en-US" w:eastAsia="en-US" w:bidi="ar-SA"/>
    </w:rPr>
  </w:style>
  <w:style w:type="paragraph" w:customStyle="1" w:styleId="Heading1212">
    <w:name w:val="Heading 1_212"/>
    <w:basedOn w:val="Normal"/>
    <w:next w:val="Normal21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4">
    <w:name w:val="Normal_214"/>
    <w:qFormat/>
    <w:rPr>
      <w:sz w:val="24"/>
      <w:szCs w:val="24"/>
      <w:lang w:val="en-US" w:eastAsia="en-US" w:bidi="ar-SA"/>
    </w:rPr>
  </w:style>
  <w:style w:type="paragraph" w:customStyle="1" w:styleId="Heading1213">
    <w:name w:val="Heading 1_213"/>
    <w:basedOn w:val="Normal"/>
    <w:next w:val="Normal21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5">
    <w:name w:val="Normal_215"/>
    <w:qFormat/>
    <w:rPr>
      <w:sz w:val="24"/>
      <w:szCs w:val="24"/>
      <w:lang w:val="en-US" w:eastAsia="en-US" w:bidi="ar-SA"/>
    </w:rPr>
  </w:style>
  <w:style w:type="paragraph" w:customStyle="1" w:styleId="Heading1214">
    <w:name w:val="Heading 1_214"/>
    <w:basedOn w:val="Normal"/>
    <w:next w:val="Normal21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6">
    <w:name w:val="Normal_216"/>
    <w:qFormat/>
    <w:rPr>
      <w:sz w:val="24"/>
      <w:szCs w:val="24"/>
      <w:lang w:val="en-US" w:eastAsia="en-US" w:bidi="ar-SA"/>
    </w:rPr>
  </w:style>
  <w:style w:type="paragraph" w:customStyle="1" w:styleId="Heading1215">
    <w:name w:val="Heading 1_215"/>
    <w:basedOn w:val="Normal"/>
    <w:next w:val="Normal21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7">
    <w:name w:val="Normal_217"/>
    <w:qFormat/>
    <w:rPr>
      <w:sz w:val="24"/>
      <w:szCs w:val="24"/>
      <w:lang w:val="en-US" w:eastAsia="en-US" w:bidi="ar-SA"/>
    </w:rPr>
  </w:style>
  <w:style w:type="paragraph" w:customStyle="1" w:styleId="Heading1216">
    <w:name w:val="Heading 1_216"/>
    <w:basedOn w:val="Normal"/>
    <w:next w:val="Normal21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8">
    <w:name w:val="Normal_218"/>
    <w:qFormat/>
    <w:rPr>
      <w:sz w:val="24"/>
      <w:szCs w:val="24"/>
      <w:lang w:val="en-US" w:eastAsia="en-US" w:bidi="ar-SA"/>
    </w:rPr>
  </w:style>
  <w:style w:type="paragraph" w:customStyle="1" w:styleId="Heading1217">
    <w:name w:val="Heading 1_217"/>
    <w:basedOn w:val="Normal"/>
    <w:next w:val="Normal21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9">
    <w:name w:val="Normal_219"/>
    <w:qFormat/>
    <w:rPr>
      <w:sz w:val="24"/>
      <w:szCs w:val="24"/>
      <w:lang w:val="en-US" w:eastAsia="en-US" w:bidi="ar-SA"/>
    </w:rPr>
  </w:style>
  <w:style w:type="paragraph" w:customStyle="1" w:styleId="Heading1218">
    <w:name w:val="Heading 1_218"/>
    <w:basedOn w:val="Normal"/>
    <w:next w:val="Normal21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0">
    <w:name w:val="Normal_220"/>
    <w:qFormat/>
    <w:rPr>
      <w:sz w:val="24"/>
      <w:szCs w:val="24"/>
      <w:lang w:val="en-US" w:eastAsia="en-US" w:bidi="ar-SA"/>
    </w:rPr>
  </w:style>
  <w:style w:type="paragraph" w:customStyle="1" w:styleId="Heading1219">
    <w:name w:val="Heading 1_219"/>
    <w:basedOn w:val="Normal"/>
    <w:next w:val="Normal22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1">
    <w:name w:val="Normal_221"/>
    <w:qFormat/>
    <w:rPr>
      <w:sz w:val="24"/>
      <w:szCs w:val="24"/>
      <w:lang w:val="en-US" w:eastAsia="en-US" w:bidi="ar-SA"/>
    </w:rPr>
  </w:style>
  <w:style w:type="paragraph" w:customStyle="1" w:styleId="Heading1220">
    <w:name w:val="Heading 1_220"/>
    <w:basedOn w:val="Normal"/>
    <w:next w:val="Normal22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2">
    <w:name w:val="Normal_222"/>
    <w:qFormat/>
    <w:rPr>
      <w:sz w:val="24"/>
      <w:szCs w:val="24"/>
      <w:lang w:val="en-US" w:eastAsia="en-US" w:bidi="ar-SA"/>
    </w:rPr>
  </w:style>
  <w:style w:type="paragraph" w:customStyle="1" w:styleId="Heading1221">
    <w:name w:val="Heading 1_221"/>
    <w:basedOn w:val="Normal"/>
    <w:next w:val="Normal22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3">
    <w:name w:val="Normal_223"/>
    <w:qFormat/>
    <w:rPr>
      <w:sz w:val="24"/>
      <w:szCs w:val="24"/>
      <w:lang w:val="en-US" w:eastAsia="en-US" w:bidi="ar-SA"/>
    </w:rPr>
  </w:style>
  <w:style w:type="paragraph" w:customStyle="1" w:styleId="Heading1222">
    <w:name w:val="Heading 1_222"/>
    <w:basedOn w:val="Normal"/>
    <w:next w:val="Normal22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4">
    <w:name w:val="Normal_224"/>
    <w:qFormat/>
    <w:rPr>
      <w:sz w:val="24"/>
      <w:szCs w:val="24"/>
      <w:lang w:val="en-US" w:eastAsia="en-US" w:bidi="ar-SA"/>
    </w:rPr>
  </w:style>
  <w:style w:type="paragraph" w:customStyle="1" w:styleId="Heading1223">
    <w:name w:val="Heading 1_223"/>
    <w:basedOn w:val="Normal"/>
    <w:next w:val="Normal22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5">
    <w:name w:val="Normal_225"/>
    <w:qFormat/>
    <w:rPr>
      <w:sz w:val="24"/>
      <w:szCs w:val="24"/>
      <w:lang w:val="en-US" w:eastAsia="en-US" w:bidi="ar-SA"/>
    </w:rPr>
  </w:style>
  <w:style w:type="paragraph" w:customStyle="1" w:styleId="Heading1224">
    <w:name w:val="Heading 1_224"/>
    <w:basedOn w:val="Normal"/>
    <w:next w:val="Normal22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6">
    <w:name w:val="Normal_226"/>
    <w:qFormat/>
    <w:rPr>
      <w:sz w:val="24"/>
      <w:szCs w:val="24"/>
      <w:lang w:val="en-US" w:eastAsia="en-US" w:bidi="ar-SA"/>
    </w:rPr>
  </w:style>
  <w:style w:type="paragraph" w:customStyle="1" w:styleId="Heading1225">
    <w:name w:val="Heading 1_225"/>
    <w:basedOn w:val="Normal"/>
    <w:next w:val="Normal22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7">
    <w:name w:val="Normal_227"/>
    <w:qFormat/>
    <w:rPr>
      <w:sz w:val="24"/>
      <w:szCs w:val="24"/>
      <w:lang w:val="en-US" w:eastAsia="en-US" w:bidi="ar-SA"/>
    </w:rPr>
  </w:style>
  <w:style w:type="paragraph" w:customStyle="1" w:styleId="Heading1226">
    <w:name w:val="Heading 1_226"/>
    <w:basedOn w:val="Normal"/>
    <w:next w:val="Normal22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8">
    <w:name w:val="Normal_228"/>
    <w:qFormat/>
    <w:rPr>
      <w:sz w:val="24"/>
      <w:szCs w:val="24"/>
      <w:lang w:val="en-US" w:eastAsia="en-US" w:bidi="ar-SA"/>
    </w:rPr>
  </w:style>
  <w:style w:type="paragraph" w:customStyle="1" w:styleId="Heading1227">
    <w:name w:val="Heading 1_227"/>
    <w:basedOn w:val="Normal"/>
    <w:next w:val="Normal22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9">
    <w:name w:val="Normal_229"/>
    <w:qFormat/>
    <w:rPr>
      <w:sz w:val="24"/>
      <w:szCs w:val="24"/>
      <w:lang w:val="en-US" w:eastAsia="en-US" w:bidi="ar-SA"/>
    </w:rPr>
  </w:style>
  <w:style w:type="paragraph" w:customStyle="1" w:styleId="Heading1228">
    <w:name w:val="Heading 1_228"/>
    <w:basedOn w:val="Normal"/>
    <w:next w:val="Normal22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0">
    <w:name w:val="Normal_230"/>
    <w:qFormat/>
    <w:rPr>
      <w:sz w:val="24"/>
      <w:szCs w:val="24"/>
      <w:lang w:val="en-US" w:eastAsia="en-US" w:bidi="ar-SA"/>
    </w:rPr>
  </w:style>
  <w:style w:type="paragraph" w:customStyle="1" w:styleId="Heading1229">
    <w:name w:val="Heading 1_229"/>
    <w:basedOn w:val="Normal"/>
    <w:next w:val="Normal23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1">
    <w:name w:val="Normal_231"/>
    <w:qFormat/>
    <w:rPr>
      <w:sz w:val="24"/>
      <w:szCs w:val="24"/>
      <w:lang w:val="en-US" w:eastAsia="en-US" w:bidi="ar-SA"/>
    </w:rPr>
  </w:style>
  <w:style w:type="paragraph" w:customStyle="1" w:styleId="Heading1230">
    <w:name w:val="Heading 1_230"/>
    <w:basedOn w:val="Normal"/>
    <w:next w:val="Normal23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2">
    <w:name w:val="Normal_232"/>
    <w:qFormat/>
    <w:rPr>
      <w:sz w:val="24"/>
      <w:szCs w:val="24"/>
      <w:lang w:val="en-US" w:eastAsia="en-US" w:bidi="ar-SA"/>
    </w:rPr>
  </w:style>
  <w:style w:type="paragraph" w:customStyle="1" w:styleId="Heading1231">
    <w:name w:val="Heading 1_231"/>
    <w:basedOn w:val="Normal"/>
    <w:next w:val="Normal23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3">
    <w:name w:val="Normal_233"/>
    <w:qFormat/>
    <w:rPr>
      <w:sz w:val="24"/>
      <w:szCs w:val="24"/>
      <w:lang w:val="en-US" w:eastAsia="en-US" w:bidi="ar-SA"/>
    </w:rPr>
  </w:style>
  <w:style w:type="paragraph" w:customStyle="1" w:styleId="Heading1232">
    <w:name w:val="Heading 1_232"/>
    <w:basedOn w:val="Normal"/>
    <w:next w:val="Normal23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4">
    <w:name w:val="Normal_234"/>
    <w:qFormat/>
    <w:rPr>
      <w:sz w:val="24"/>
      <w:szCs w:val="24"/>
      <w:lang w:val="en-US" w:eastAsia="en-US" w:bidi="ar-SA"/>
    </w:rPr>
  </w:style>
  <w:style w:type="paragraph" w:customStyle="1" w:styleId="Heading1233">
    <w:name w:val="Heading 1_233"/>
    <w:basedOn w:val="Normal"/>
    <w:next w:val="Normal23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5">
    <w:name w:val="Normal_235"/>
    <w:qFormat/>
    <w:rPr>
      <w:sz w:val="24"/>
      <w:szCs w:val="24"/>
      <w:lang w:val="en-US" w:eastAsia="en-US" w:bidi="ar-SA"/>
    </w:rPr>
  </w:style>
  <w:style w:type="paragraph" w:customStyle="1" w:styleId="Heading1234">
    <w:name w:val="Heading 1_234"/>
    <w:basedOn w:val="Normal"/>
    <w:next w:val="Normal23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6">
    <w:name w:val="Normal_236"/>
    <w:qFormat/>
    <w:rPr>
      <w:sz w:val="24"/>
      <w:szCs w:val="24"/>
      <w:lang w:val="en-US" w:eastAsia="en-US" w:bidi="ar-SA"/>
    </w:rPr>
  </w:style>
  <w:style w:type="paragraph" w:customStyle="1" w:styleId="Heading1235">
    <w:name w:val="Heading 1_235"/>
    <w:basedOn w:val="Normal"/>
    <w:next w:val="Normal23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7">
    <w:name w:val="Normal_237"/>
    <w:qFormat/>
    <w:rPr>
      <w:sz w:val="24"/>
      <w:szCs w:val="24"/>
      <w:lang w:val="en-US" w:eastAsia="en-US" w:bidi="ar-SA"/>
    </w:rPr>
  </w:style>
  <w:style w:type="paragraph" w:customStyle="1" w:styleId="Heading1236">
    <w:name w:val="Heading 1_236"/>
    <w:basedOn w:val="Normal"/>
    <w:next w:val="Normal23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8">
    <w:name w:val="Normal_238"/>
    <w:qFormat/>
    <w:rPr>
      <w:sz w:val="24"/>
      <w:szCs w:val="24"/>
      <w:lang w:val="en-US" w:eastAsia="en-US" w:bidi="ar-SA"/>
    </w:rPr>
  </w:style>
  <w:style w:type="paragraph" w:customStyle="1" w:styleId="Heading1237">
    <w:name w:val="Heading 1_237"/>
    <w:basedOn w:val="Normal"/>
    <w:next w:val="Normal23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9">
    <w:name w:val="Normal_239"/>
    <w:qFormat/>
    <w:rPr>
      <w:sz w:val="24"/>
      <w:szCs w:val="24"/>
      <w:lang w:val="en-US" w:eastAsia="en-US" w:bidi="ar-SA"/>
    </w:rPr>
  </w:style>
  <w:style w:type="paragraph" w:customStyle="1" w:styleId="Heading1238">
    <w:name w:val="Heading 1_238"/>
    <w:basedOn w:val="Normal"/>
    <w:next w:val="Normal23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0">
    <w:name w:val="Normal_240"/>
    <w:qFormat/>
    <w:rPr>
      <w:sz w:val="24"/>
      <w:szCs w:val="24"/>
      <w:lang w:val="en-US" w:eastAsia="en-US" w:bidi="ar-SA"/>
    </w:rPr>
  </w:style>
  <w:style w:type="paragraph" w:customStyle="1" w:styleId="Heading1239">
    <w:name w:val="Heading 1_239"/>
    <w:basedOn w:val="Normal"/>
    <w:next w:val="Normal24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1">
    <w:name w:val="Normal_241"/>
    <w:qFormat/>
    <w:rPr>
      <w:sz w:val="24"/>
      <w:szCs w:val="24"/>
      <w:lang w:val="en-US" w:eastAsia="en-US" w:bidi="ar-SA"/>
    </w:rPr>
  </w:style>
  <w:style w:type="paragraph" w:customStyle="1" w:styleId="Heading1240">
    <w:name w:val="Heading 1_240"/>
    <w:basedOn w:val="Normal"/>
    <w:next w:val="Normal24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2">
    <w:name w:val="Normal_242"/>
    <w:qFormat/>
    <w:rPr>
      <w:sz w:val="24"/>
      <w:szCs w:val="24"/>
      <w:lang w:val="en-US" w:eastAsia="en-US" w:bidi="ar-SA"/>
    </w:rPr>
  </w:style>
  <w:style w:type="paragraph" w:customStyle="1" w:styleId="Heading1241">
    <w:name w:val="Heading 1_241"/>
    <w:basedOn w:val="Normal"/>
    <w:next w:val="Normal24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3">
    <w:name w:val="Normal_243"/>
    <w:qFormat/>
    <w:rPr>
      <w:sz w:val="24"/>
      <w:szCs w:val="24"/>
      <w:lang w:val="en-US" w:eastAsia="en-US" w:bidi="ar-SA"/>
    </w:rPr>
  </w:style>
  <w:style w:type="paragraph" w:customStyle="1" w:styleId="Heading1242">
    <w:name w:val="Heading 1_242"/>
    <w:basedOn w:val="Normal"/>
    <w:next w:val="Normal24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4">
    <w:name w:val="Normal_244"/>
    <w:qFormat/>
    <w:rPr>
      <w:sz w:val="24"/>
      <w:szCs w:val="24"/>
      <w:lang w:val="en-US" w:eastAsia="en-US" w:bidi="ar-SA"/>
    </w:rPr>
  </w:style>
  <w:style w:type="paragraph" w:customStyle="1" w:styleId="Heading1243">
    <w:name w:val="Heading 1_243"/>
    <w:basedOn w:val="Normal"/>
    <w:next w:val="Normal24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5">
    <w:name w:val="Normal_245"/>
    <w:qFormat/>
    <w:rPr>
      <w:sz w:val="24"/>
      <w:szCs w:val="24"/>
      <w:lang w:val="en-US" w:eastAsia="en-US" w:bidi="ar-SA"/>
    </w:rPr>
  </w:style>
  <w:style w:type="paragraph" w:customStyle="1" w:styleId="Heading1244">
    <w:name w:val="Heading 1_244"/>
    <w:basedOn w:val="Normal"/>
    <w:next w:val="Normal24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6">
    <w:name w:val="Normal_246"/>
    <w:qFormat/>
    <w:rPr>
      <w:sz w:val="24"/>
      <w:szCs w:val="24"/>
      <w:lang w:val="en-US" w:eastAsia="en-US" w:bidi="ar-SA"/>
    </w:rPr>
  </w:style>
  <w:style w:type="paragraph" w:customStyle="1" w:styleId="Heading1245">
    <w:name w:val="Heading 1_245"/>
    <w:basedOn w:val="Normal"/>
    <w:next w:val="Normal24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7">
    <w:name w:val="Normal_247"/>
    <w:qFormat/>
    <w:rPr>
      <w:sz w:val="24"/>
      <w:szCs w:val="24"/>
      <w:lang w:val="en-US" w:eastAsia="en-US" w:bidi="ar-SA"/>
    </w:rPr>
  </w:style>
  <w:style w:type="paragraph" w:customStyle="1" w:styleId="Heading1246">
    <w:name w:val="Heading 1_246"/>
    <w:basedOn w:val="Normal"/>
    <w:next w:val="Normal24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8">
    <w:name w:val="Normal_248"/>
    <w:qFormat/>
    <w:rPr>
      <w:sz w:val="24"/>
      <w:szCs w:val="24"/>
      <w:lang w:val="en-US" w:eastAsia="en-US" w:bidi="ar-SA"/>
    </w:rPr>
  </w:style>
  <w:style w:type="paragraph" w:customStyle="1" w:styleId="Heading1247">
    <w:name w:val="Heading 1_247"/>
    <w:basedOn w:val="Normal"/>
    <w:next w:val="Normal24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9">
    <w:name w:val="Normal_249"/>
    <w:qFormat/>
    <w:rPr>
      <w:sz w:val="24"/>
      <w:szCs w:val="24"/>
      <w:lang w:val="en-US" w:eastAsia="en-US" w:bidi="ar-SA"/>
    </w:rPr>
  </w:style>
  <w:style w:type="paragraph" w:customStyle="1" w:styleId="Heading1248">
    <w:name w:val="Heading 1_248"/>
    <w:basedOn w:val="Normal"/>
    <w:next w:val="Normal24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0">
    <w:name w:val="Normal_250"/>
    <w:qFormat/>
    <w:rPr>
      <w:sz w:val="24"/>
      <w:szCs w:val="24"/>
      <w:lang w:val="en-US" w:eastAsia="en-US" w:bidi="ar-SA"/>
    </w:rPr>
  </w:style>
  <w:style w:type="paragraph" w:customStyle="1" w:styleId="Heading1249">
    <w:name w:val="Heading 1_249"/>
    <w:basedOn w:val="Normal"/>
    <w:next w:val="Normal25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1">
    <w:name w:val="Normal_251"/>
    <w:qFormat/>
    <w:rPr>
      <w:sz w:val="24"/>
      <w:szCs w:val="24"/>
      <w:lang w:val="en-US" w:eastAsia="en-US" w:bidi="ar-SA"/>
    </w:rPr>
  </w:style>
  <w:style w:type="paragraph" w:customStyle="1" w:styleId="Heading1250">
    <w:name w:val="Heading 1_250"/>
    <w:basedOn w:val="Normal"/>
    <w:next w:val="Normal25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2">
    <w:name w:val="Normal_252"/>
    <w:qFormat/>
    <w:rPr>
      <w:sz w:val="24"/>
      <w:szCs w:val="24"/>
      <w:lang w:val="en-US" w:eastAsia="en-US" w:bidi="ar-SA"/>
    </w:rPr>
  </w:style>
  <w:style w:type="paragraph" w:customStyle="1" w:styleId="Heading1251">
    <w:name w:val="Heading 1_251"/>
    <w:basedOn w:val="Normal"/>
    <w:next w:val="Normal25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3">
    <w:name w:val="Normal_253"/>
    <w:qFormat/>
    <w:rPr>
      <w:sz w:val="24"/>
      <w:szCs w:val="24"/>
      <w:lang w:val="en-US" w:eastAsia="en-US" w:bidi="ar-SA"/>
    </w:rPr>
  </w:style>
  <w:style w:type="paragraph" w:customStyle="1" w:styleId="Heading1252">
    <w:name w:val="Heading 1_252"/>
    <w:basedOn w:val="Normal"/>
    <w:next w:val="Normal25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4">
    <w:name w:val="Normal_254"/>
    <w:qFormat/>
    <w:rPr>
      <w:sz w:val="24"/>
      <w:szCs w:val="24"/>
      <w:lang w:val="en-US" w:eastAsia="en-US" w:bidi="ar-SA"/>
    </w:rPr>
  </w:style>
  <w:style w:type="paragraph" w:customStyle="1" w:styleId="Heading1253">
    <w:name w:val="Heading 1_253"/>
    <w:basedOn w:val="Normal"/>
    <w:next w:val="Normal25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5">
    <w:name w:val="Normal_255"/>
    <w:qFormat/>
    <w:rPr>
      <w:sz w:val="24"/>
      <w:szCs w:val="24"/>
      <w:lang w:val="en-US" w:eastAsia="en-US" w:bidi="ar-SA"/>
    </w:rPr>
  </w:style>
  <w:style w:type="paragraph" w:customStyle="1" w:styleId="Heading1254">
    <w:name w:val="Heading 1_254"/>
    <w:basedOn w:val="Normal"/>
    <w:next w:val="Normal25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6">
    <w:name w:val="Normal_256"/>
    <w:qFormat/>
    <w:rPr>
      <w:sz w:val="24"/>
      <w:szCs w:val="24"/>
      <w:lang w:val="en-US" w:eastAsia="en-US" w:bidi="ar-SA"/>
    </w:rPr>
  </w:style>
  <w:style w:type="paragraph" w:customStyle="1" w:styleId="Heading1255">
    <w:name w:val="Heading 1_255"/>
    <w:basedOn w:val="Normal"/>
    <w:next w:val="Normal25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7">
    <w:name w:val="Normal_257"/>
    <w:qFormat/>
    <w:rPr>
      <w:sz w:val="24"/>
      <w:szCs w:val="24"/>
      <w:lang w:val="en-US" w:eastAsia="en-US" w:bidi="ar-SA"/>
    </w:rPr>
  </w:style>
  <w:style w:type="paragraph" w:customStyle="1" w:styleId="Heading1256">
    <w:name w:val="Heading 1_256"/>
    <w:basedOn w:val="Normal"/>
    <w:next w:val="Normal25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8">
    <w:name w:val="Normal_258"/>
    <w:qFormat/>
    <w:rPr>
      <w:sz w:val="24"/>
      <w:szCs w:val="24"/>
      <w:lang w:val="en-US" w:eastAsia="en-US" w:bidi="ar-SA"/>
    </w:rPr>
  </w:style>
  <w:style w:type="paragraph" w:customStyle="1" w:styleId="Heading1257">
    <w:name w:val="Heading 1_257"/>
    <w:basedOn w:val="Normal"/>
    <w:next w:val="Normal25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9">
    <w:name w:val="Normal_259"/>
    <w:qFormat/>
    <w:rPr>
      <w:sz w:val="24"/>
      <w:szCs w:val="24"/>
      <w:lang w:val="en-US" w:eastAsia="en-US" w:bidi="ar-SA"/>
    </w:rPr>
  </w:style>
  <w:style w:type="paragraph" w:customStyle="1" w:styleId="Heading1258">
    <w:name w:val="Heading 1_258"/>
    <w:basedOn w:val="Normal"/>
    <w:next w:val="Normal25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0">
    <w:name w:val="Normal_260"/>
    <w:qFormat/>
    <w:rPr>
      <w:sz w:val="24"/>
      <w:szCs w:val="24"/>
      <w:lang w:val="en-US" w:eastAsia="en-US" w:bidi="ar-SA"/>
    </w:rPr>
  </w:style>
  <w:style w:type="paragraph" w:customStyle="1" w:styleId="Heading1259">
    <w:name w:val="Heading 1_259"/>
    <w:basedOn w:val="Normal"/>
    <w:next w:val="Normal26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1">
    <w:name w:val="Normal_261"/>
    <w:qFormat/>
    <w:rPr>
      <w:sz w:val="24"/>
      <w:szCs w:val="24"/>
      <w:lang w:val="en-US" w:eastAsia="en-US" w:bidi="ar-SA"/>
    </w:rPr>
  </w:style>
  <w:style w:type="paragraph" w:customStyle="1" w:styleId="Heading1260">
    <w:name w:val="Heading 1_260"/>
    <w:basedOn w:val="Normal"/>
    <w:next w:val="Normal26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2">
    <w:name w:val="Normal_262"/>
    <w:qFormat/>
    <w:rPr>
      <w:sz w:val="24"/>
      <w:szCs w:val="24"/>
      <w:lang w:val="en-US" w:eastAsia="en-US" w:bidi="ar-SA"/>
    </w:rPr>
  </w:style>
  <w:style w:type="paragraph" w:customStyle="1" w:styleId="Heading1261">
    <w:name w:val="Heading 1_261"/>
    <w:basedOn w:val="Normal"/>
    <w:next w:val="Normal26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3">
    <w:name w:val="Normal_263"/>
    <w:qFormat/>
    <w:rPr>
      <w:sz w:val="24"/>
      <w:szCs w:val="24"/>
      <w:lang w:val="en-US" w:eastAsia="en-US" w:bidi="ar-SA"/>
    </w:rPr>
  </w:style>
  <w:style w:type="paragraph" w:customStyle="1" w:styleId="Heading1262">
    <w:name w:val="Heading 1_262"/>
    <w:basedOn w:val="Normal"/>
    <w:next w:val="Normal26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4">
    <w:name w:val="Normal_264"/>
    <w:qFormat/>
    <w:rPr>
      <w:sz w:val="24"/>
      <w:szCs w:val="24"/>
      <w:lang w:val="en-US" w:eastAsia="en-US" w:bidi="ar-SA"/>
    </w:rPr>
  </w:style>
  <w:style w:type="paragraph" w:customStyle="1" w:styleId="Heading1263">
    <w:name w:val="Heading 1_263"/>
    <w:basedOn w:val="Normal"/>
    <w:next w:val="Normal26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5">
    <w:name w:val="Normal_265"/>
    <w:qFormat/>
    <w:rPr>
      <w:sz w:val="24"/>
      <w:szCs w:val="24"/>
      <w:lang w:val="en-US" w:eastAsia="en-US" w:bidi="ar-SA"/>
    </w:rPr>
  </w:style>
  <w:style w:type="paragraph" w:customStyle="1" w:styleId="Heading1264">
    <w:name w:val="Heading 1_264"/>
    <w:basedOn w:val="Normal"/>
    <w:next w:val="Normal26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6">
    <w:name w:val="Normal_266"/>
    <w:qFormat/>
    <w:rPr>
      <w:sz w:val="24"/>
      <w:szCs w:val="24"/>
      <w:lang w:val="en-US" w:eastAsia="en-US" w:bidi="ar-SA"/>
    </w:rPr>
  </w:style>
  <w:style w:type="paragraph" w:customStyle="1" w:styleId="Heading1265">
    <w:name w:val="Heading 1_265"/>
    <w:basedOn w:val="Normal"/>
    <w:next w:val="Normal26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7">
    <w:name w:val="Normal_267"/>
    <w:qFormat/>
    <w:rPr>
      <w:sz w:val="24"/>
      <w:szCs w:val="24"/>
      <w:lang w:val="en-US" w:eastAsia="en-US" w:bidi="ar-SA"/>
    </w:rPr>
  </w:style>
  <w:style w:type="paragraph" w:customStyle="1" w:styleId="Heading1266">
    <w:name w:val="Heading 1_266"/>
    <w:basedOn w:val="Normal"/>
    <w:next w:val="Normal26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8">
    <w:name w:val="Normal_268"/>
    <w:qFormat/>
    <w:rPr>
      <w:sz w:val="24"/>
      <w:szCs w:val="24"/>
      <w:lang w:val="en-US" w:eastAsia="en-US" w:bidi="ar-SA"/>
    </w:rPr>
  </w:style>
  <w:style w:type="paragraph" w:customStyle="1" w:styleId="Heading1267">
    <w:name w:val="Heading 1_267"/>
    <w:basedOn w:val="Normal"/>
    <w:next w:val="Normal26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9">
    <w:name w:val="Normal_269"/>
    <w:qFormat/>
    <w:rPr>
      <w:sz w:val="24"/>
      <w:szCs w:val="24"/>
      <w:lang w:val="en-US" w:eastAsia="en-US" w:bidi="ar-SA"/>
    </w:rPr>
  </w:style>
  <w:style w:type="paragraph" w:customStyle="1" w:styleId="Heading1268">
    <w:name w:val="Heading 1_268"/>
    <w:basedOn w:val="Normal"/>
    <w:next w:val="Normal26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0">
    <w:name w:val="Normal_270"/>
    <w:qFormat/>
    <w:rPr>
      <w:sz w:val="24"/>
      <w:szCs w:val="24"/>
      <w:lang w:val="en-US" w:eastAsia="en-US" w:bidi="ar-SA"/>
    </w:rPr>
  </w:style>
  <w:style w:type="paragraph" w:customStyle="1" w:styleId="Heading1269">
    <w:name w:val="Heading 1_269"/>
    <w:basedOn w:val="Normal"/>
    <w:next w:val="Normal27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1">
    <w:name w:val="Normal_271"/>
    <w:qFormat/>
    <w:rPr>
      <w:sz w:val="24"/>
      <w:szCs w:val="24"/>
      <w:lang w:val="en-US" w:eastAsia="en-US" w:bidi="ar-SA"/>
    </w:rPr>
  </w:style>
  <w:style w:type="paragraph" w:customStyle="1" w:styleId="Heading1270">
    <w:name w:val="Heading 1_270"/>
    <w:basedOn w:val="Normal"/>
    <w:next w:val="Normal27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2">
    <w:name w:val="Normal_272"/>
    <w:qFormat/>
    <w:rPr>
      <w:sz w:val="24"/>
      <w:szCs w:val="24"/>
      <w:lang w:val="en-US" w:eastAsia="en-US" w:bidi="ar-SA"/>
    </w:rPr>
  </w:style>
  <w:style w:type="paragraph" w:customStyle="1" w:styleId="Heading1271">
    <w:name w:val="Heading 1_271"/>
    <w:basedOn w:val="Normal"/>
    <w:next w:val="Normal27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3">
    <w:name w:val="Normal_273"/>
    <w:qFormat/>
    <w:rPr>
      <w:sz w:val="24"/>
      <w:szCs w:val="24"/>
      <w:lang w:val="en-US" w:eastAsia="en-US" w:bidi="ar-SA"/>
    </w:rPr>
  </w:style>
  <w:style w:type="paragraph" w:customStyle="1" w:styleId="Heading1272">
    <w:name w:val="Heading 1_272"/>
    <w:basedOn w:val="Normal"/>
    <w:next w:val="Normal27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4">
    <w:name w:val="Normal_274"/>
    <w:qFormat/>
    <w:rPr>
      <w:sz w:val="24"/>
      <w:szCs w:val="24"/>
      <w:lang w:val="en-US" w:eastAsia="en-US" w:bidi="ar-SA"/>
    </w:rPr>
  </w:style>
  <w:style w:type="paragraph" w:customStyle="1" w:styleId="Heading1273">
    <w:name w:val="Heading 1_273"/>
    <w:basedOn w:val="Normal"/>
    <w:next w:val="Normal27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5">
    <w:name w:val="Normal_275"/>
    <w:qFormat/>
    <w:rPr>
      <w:sz w:val="24"/>
      <w:szCs w:val="24"/>
      <w:lang w:val="en-US" w:eastAsia="en-US" w:bidi="ar-SA"/>
    </w:rPr>
  </w:style>
  <w:style w:type="paragraph" w:customStyle="1" w:styleId="Heading1274">
    <w:name w:val="Heading 1_274"/>
    <w:basedOn w:val="Normal"/>
    <w:next w:val="Normal27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6">
    <w:name w:val="Normal_276"/>
    <w:qFormat/>
    <w:rPr>
      <w:sz w:val="24"/>
      <w:szCs w:val="24"/>
      <w:lang w:val="en-US" w:eastAsia="en-US" w:bidi="ar-SA"/>
    </w:rPr>
  </w:style>
  <w:style w:type="paragraph" w:customStyle="1" w:styleId="Heading1275">
    <w:name w:val="Heading 1_275"/>
    <w:basedOn w:val="Normal"/>
    <w:next w:val="Normal27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7">
    <w:name w:val="Normal_277"/>
    <w:qFormat/>
    <w:rPr>
      <w:sz w:val="24"/>
      <w:szCs w:val="24"/>
      <w:lang w:val="en-US" w:eastAsia="en-US" w:bidi="ar-SA"/>
    </w:rPr>
  </w:style>
  <w:style w:type="paragraph" w:customStyle="1" w:styleId="Heading1276">
    <w:name w:val="Heading 1_276"/>
    <w:basedOn w:val="Normal"/>
    <w:next w:val="Normal27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8">
    <w:name w:val="Normal_278"/>
    <w:qFormat/>
    <w:rPr>
      <w:sz w:val="24"/>
      <w:szCs w:val="24"/>
      <w:lang w:val="en-US" w:eastAsia="en-US" w:bidi="ar-SA"/>
    </w:rPr>
  </w:style>
  <w:style w:type="paragraph" w:customStyle="1" w:styleId="Heading1277">
    <w:name w:val="Heading 1_277"/>
    <w:basedOn w:val="Normal"/>
    <w:next w:val="Normal27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9">
    <w:name w:val="Normal_279"/>
    <w:qFormat/>
    <w:rPr>
      <w:sz w:val="24"/>
      <w:szCs w:val="24"/>
      <w:lang w:val="en-US" w:eastAsia="en-US" w:bidi="ar-SA"/>
    </w:rPr>
  </w:style>
  <w:style w:type="paragraph" w:customStyle="1" w:styleId="Heading1278">
    <w:name w:val="Heading 1_278"/>
    <w:basedOn w:val="Normal"/>
    <w:next w:val="Normal27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0">
    <w:name w:val="Normal_280"/>
    <w:qFormat/>
    <w:rPr>
      <w:sz w:val="24"/>
      <w:szCs w:val="24"/>
      <w:lang w:val="en-US" w:eastAsia="en-US" w:bidi="ar-SA"/>
    </w:rPr>
  </w:style>
  <w:style w:type="paragraph" w:customStyle="1" w:styleId="Heading1279">
    <w:name w:val="Heading 1_279"/>
    <w:basedOn w:val="Normal"/>
    <w:next w:val="Normal28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1">
    <w:name w:val="Normal_281"/>
    <w:qFormat/>
    <w:rPr>
      <w:sz w:val="24"/>
      <w:szCs w:val="24"/>
      <w:lang w:val="en-US" w:eastAsia="en-US" w:bidi="ar-SA"/>
    </w:rPr>
  </w:style>
  <w:style w:type="paragraph" w:customStyle="1" w:styleId="Heading1280">
    <w:name w:val="Heading 1_280"/>
    <w:basedOn w:val="Normal"/>
    <w:next w:val="Normal28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2">
    <w:name w:val="Normal_282"/>
    <w:qFormat/>
    <w:rPr>
      <w:sz w:val="24"/>
      <w:szCs w:val="24"/>
      <w:lang w:val="en-US" w:eastAsia="en-US" w:bidi="ar-SA"/>
    </w:rPr>
  </w:style>
  <w:style w:type="paragraph" w:customStyle="1" w:styleId="Heading1281">
    <w:name w:val="Heading 1_281"/>
    <w:basedOn w:val="Normal"/>
    <w:next w:val="Normal28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3">
    <w:name w:val="Normal_283"/>
    <w:qFormat/>
    <w:rPr>
      <w:sz w:val="24"/>
      <w:szCs w:val="24"/>
      <w:lang w:val="en-US" w:eastAsia="en-US" w:bidi="ar-SA"/>
    </w:rPr>
  </w:style>
  <w:style w:type="paragraph" w:customStyle="1" w:styleId="Heading1282">
    <w:name w:val="Heading 1_282"/>
    <w:basedOn w:val="Normal"/>
    <w:next w:val="Normal28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4">
    <w:name w:val="Normal_284"/>
    <w:qFormat/>
    <w:rPr>
      <w:sz w:val="24"/>
      <w:szCs w:val="24"/>
      <w:lang w:val="en-US" w:eastAsia="en-US" w:bidi="ar-SA"/>
    </w:rPr>
  </w:style>
  <w:style w:type="paragraph" w:customStyle="1" w:styleId="Heading1283">
    <w:name w:val="Heading 1_283"/>
    <w:basedOn w:val="Normal"/>
    <w:next w:val="Normal28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5">
    <w:name w:val="Normal_285"/>
    <w:qFormat/>
    <w:rPr>
      <w:sz w:val="24"/>
      <w:szCs w:val="24"/>
      <w:lang w:val="en-US" w:eastAsia="en-US" w:bidi="ar-SA"/>
    </w:rPr>
  </w:style>
  <w:style w:type="paragraph" w:customStyle="1" w:styleId="Heading1284">
    <w:name w:val="Heading 1_284"/>
    <w:basedOn w:val="Normal"/>
    <w:next w:val="Normal28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6">
    <w:name w:val="Normal_286"/>
    <w:qFormat/>
    <w:rPr>
      <w:sz w:val="24"/>
      <w:szCs w:val="24"/>
      <w:lang w:val="en-US" w:eastAsia="en-US" w:bidi="ar-SA"/>
    </w:rPr>
  </w:style>
  <w:style w:type="paragraph" w:customStyle="1" w:styleId="Heading1285">
    <w:name w:val="Heading 1_285"/>
    <w:basedOn w:val="Normal"/>
    <w:next w:val="Normal28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7">
    <w:name w:val="Normal_287"/>
    <w:qFormat/>
    <w:rPr>
      <w:sz w:val="24"/>
      <w:szCs w:val="24"/>
      <w:lang w:val="en-US" w:eastAsia="en-US" w:bidi="ar-SA"/>
    </w:rPr>
  </w:style>
  <w:style w:type="paragraph" w:customStyle="1" w:styleId="Heading1286">
    <w:name w:val="Heading 1_286"/>
    <w:basedOn w:val="Normal"/>
    <w:next w:val="Normal28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8">
    <w:name w:val="Normal_288"/>
    <w:qFormat/>
    <w:rPr>
      <w:sz w:val="24"/>
      <w:szCs w:val="24"/>
      <w:lang w:val="en-US" w:eastAsia="en-US" w:bidi="ar-SA"/>
    </w:rPr>
  </w:style>
  <w:style w:type="paragraph" w:customStyle="1" w:styleId="Heading1287">
    <w:name w:val="Heading 1_287"/>
    <w:basedOn w:val="Normal"/>
    <w:next w:val="Normal28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9">
    <w:name w:val="Normal_289"/>
    <w:qFormat/>
    <w:rPr>
      <w:sz w:val="24"/>
      <w:szCs w:val="24"/>
      <w:lang w:val="en-US" w:eastAsia="en-US" w:bidi="ar-SA"/>
    </w:rPr>
  </w:style>
  <w:style w:type="paragraph" w:customStyle="1" w:styleId="Heading1288">
    <w:name w:val="Heading 1_288"/>
    <w:basedOn w:val="Normal"/>
    <w:next w:val="Normal28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0">
    <w:name w:val="Normal_290"/>
    <w:qFormat/>
    <w:rPr>
      <w:sz w:val="24"/>
      <w:szCs w:val="24"/>
      <w:lang w:val="en-US" w:eastAsia="en-US" w:bidi="ar-SA"/>
    </w:rPr>
  </w:style>
  <w:style w:type="paragraph" w:customStyle="1" w:styleId="Heading1289">
    <w:name w:val="Heading 1_289"/>
    <w:basedOn w:val="Normal"/>
    <w:next w:val="Normal29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1">
    <w:name w:val="Normal_291"/>
    <w:qFormat/>
    <w:rPr>
      <w:sz w:val="24"/>
      <w:szCs w:val="24"/>
      <w:lang w:val="en-US" w:eastAsia="en-US" w:bidi="ar-SA"/>
    </w:rPr>
  </w:style>
  <w:style w:type="paragraph" w:customStyle="1" w:styleId="Heading1290">
    <w:name w:val="Heading 1_290"/>
    <w:basedOn w:val="Normal"/>
    <w:next w:val="Normal29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2">
    <w:name w:val="Normal_292"/>
    <w:qFormat/>
    <w:rPr>
      <w:sz w:val="24"/>
      <w:szCs w:val="24"/>
      <w:lang w:val="en-US" w:eastAsia="en-US" w:bidi="ar-SA"/>
    </w:rPr>
  </w:style>
  <w:style w:type="paragraph" w:customStyle="1" w:styleId="Heading1291">
    <w:name w:val="Heading 1_291"/>
    <w:basedOn w:val="Normal"/>
    <w:next w:val="Normal29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3">
    <w:name w:val="Normal_293"/>
    <w:qFormat/>
    <w:rPr>
      <w:sz w:val="24"/>
      <w:szCs w:val="24"/>
      <w:lang w:val="en-US" w:eastAsia="en-US" w:bidi="ar-SA"/>
    </w:rPr>
  </w:style>
  <w:style w:type="paragraph" w:customStyle="1" w:styleId="Heading1292">
    <w:name w:val="Heading 1_292"/>
    <w:basedOn w:val="Normal"/>
    <w:next w:val="Normal29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4">
    <w:name w:val="Normal_294"/>
    <w:qFormat/>
    <w:rPr>
      <w:sz w:val="24"/>
      <w:szCs w:val="24"/>
      <w:lang w:val="en-US" w:eastAsia="en-US" w:bidi="ar-SA"/>
    </w:rPr>
  </w:style>
  <w:style w:type="paragraph" w:customStyle="1" w:styleId="Heading1293">
    <w:name w:val="Heading 1_293"/>
    <w:basedOn w:val="Normal"/>
    <w:next w:val="Normal29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5">
    <w:name w:val="Normal_295"/>
    <w:qFormat/>
    <w:rPr>
      <w:sz w:val="24"/>
      <w:szCs w:val="24"/>
      <w:lang w:val="en-US" w:eastAsia="en-US" w:bidi="ar-SA"/>
    </w:rPr>
  </w:style>
  <w:style w:type="paragraph" w:customStyle="1" w:styleId="Heading1294">
    <w:name w:val="Heading 1_294"/>
    <w:basedOn w:val="Normal"/>
    <w:next w:val="Normal29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6">
    <w:name w:val="Normal_296"/>
    <w:qFormat/>
    <w:rPr>
      <w:sz w:val="24"/>
      <w:szCs w:val="24"/>
      <w:lang w:val="en-US" w:eastAsia="en-US" w:bidi="ar-SA"/>
    </w:rPr>
  </w:style>
  <w:style w:type="paragraph" w:customStyle="1" w:styleId="Heading1295">
    <w:name w:val="Heading 1_295"/>
    <w:basedOn w:val="Normal"/>
    <w:next w:val="Normal29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7">
    <w:name w:val="Normal_297"/>
    <w:qFormat/>
    <w:rPr>
      <w:sz w:val="24"/>
      <w:szCs w:val="24"/>
      <w:lang w:val="en-US" w:eastAsia="en-US" w:bidi="ar-SA"/>
    </w:rPr>
  </w:style>
  <w:style w:type="paragraph" w:customStyle="1" w:styleId="Heading1296">
    <w:name w:val="Heading 1_296"/>
    <w:basedOn w:val="Normal"/>
    <w:next w:val="Normal29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8">
    <w:name w:val="Normal_298"/>
    <w:qFormat/>
    <w:rPr>
      <w:sz w:val="24"/>
      <w:szCs w:val="24"/>
      <w:lang w:val="en-US" w:eastAsia="en-US" w:bidi="ar-SA"/>
    </w:rPr>
  </w:style>
  <w:style w:type="paragraph" w:customStyle="1" w:styleId="Heading1297">
    <w:name w:val="Heading 1_297"/>
    <w:basedOn w:val="Normal"/>
    <w:next w:val="Normal29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9">
    <w:name w:val="Normal_299"/>
    <w:qFormat/>
    <w:rPr>
      <w:sz w:val="24"/>
      <w:szCs w:val="24"/>
      <w:lang w:val="en-US" w:eastAsia="en-US" w:bidi="ar-SA"/>
    </w:rPr>
  </w:style>
  <w:style w:type="paragraph" w:customStyle="1" w:styleId="Heading1298">
    <w:name w:val="Heading 1_298"/>
    <w:basedOn w:val="Normal"/>
    <w:next w:val="Normal29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0">
    <w:name w:val="Normal_300"/>
    <w:qFormat/>
    <w:rPr>
      <w:sz w:val="24"/>
      <w:szCs w:val="24"/>
      <w:lang w:val="en-US" w:eastAsia="en-US" w:bidi="ar-SA"/>
    </w:rPr>
  </w:style>
  <w:style w:type="paragraph" w:customStyle="1" w:styleId="Heading1299">
    <w:name w:val="Heading 1_299"/>
    <w:basedOn w:val="Normal"/>
    <w:next w:val="Normal30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1">
    <w:name w:val="Normal_301"/>
    <w:qFormat/>
    <w:rPr>
      <w:sz w:val="24"/>
      <w:szCs w:val="24"/>
      <w:lang w:val="en-US" w:eastAsia="en-US" w:bidi="ar-SA"/>
    </w:rPr>
  </w:style>
  <w:style w:type="paragraph" w:customStyle="1" w:styleId="Heading1300">
    <w:name w:val="Heading 1_300"/>
    <w:basedOn w:val="Normal"/>
    <w:next w:val="Normal30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2">
    <w:name w:val="Normal_302"/>
    <w:qFormat/>
    <w:rPr>
      <w:sz w:val="24"/>
      <w:szCs w:val="24"/>
      <w:lang w:val="en-US" w:eastAsia="en-US" w:bidi="ar-SA"/>
    </w:rPr>
  </w:style>
  <w:style w:type="paragraph" w:customStyle="1" w:styleId="Heading1301">
    <w:name w:val="Heading 1_301"/>
    <w:basedOn w:val="Normal"/>
    <w:next w:val="Normal30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3">
    <w:name w:val="Normal_303"/>
    <w:qFormat/>
    <w:rPr>
      <w:sz w:val="24"/>
      <w:szCs w:val="24"/>
      <w:lang w:val="en-US" w:eastAsia="en-US" w:bidi="ar-SA"/>
    </w:rPr>
  </w:style>
  <w:style w:type="paragraph" w:customStyle="1" w:styleId="Heading1302">
    <w:name w:val="Heading 1_302"/>
    <w:basedOn w:val="Normal"/>
    <w:next w:val="Normal30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4">
    <w:name w:val="Normal_304"/>
    <w:qFormat/>
    <w:rPr>
      <w:sz w:val="24"/>
      <w:szCs w:val="24"/>
      <w:lang w:val="en-US" w:eastAsia="en-US" w:bidi="ar-SA"/>
    </w:rPr>
  </w:style>
  <w:style w:type="paragraph" w:customStyle="1" w:styleId="Heading1303">
    <w:name w:val="Heading 1_303"/>
    <w:basedOn w:val="Normal"/>
    <w:next w:val="Normal30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5">
    <w:name w:val="Normal_305"/>
    <w:qFormat/>
    <w:rPr>
      <w:sz w:val="24"/>
      <w:szCs w:val="24"/>
      <w:lang w:val="en-US" w:eastAsia="en-US" w:bidi="ar-SA"/>
    </w:rPr>
  </w:style>
  <w:style w:type="paragraph" w:customStyle="1" w:styleId="Heading1304">
    <w:name w:val="Heading 1_304"/>
    <w:basedOn w:val="Normal"/>
    <w:next w:val="Normal30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6">
    <w:name w:val="Normal_306"/>
    <w:qFormat/>
    <w:rPr>
      <w:sz w:val="24"/>
      <w:szCs w:val="24"/>
      <w:lang w:val="en-US" w:eastAsia="en-US" w:bidi="ar-SA"/>
    </w:rPr>
  </w:style>
  <w:style w:type="paragraph" w:customStyle="1" w:styleId="Heading1305">
    <w:name w:val="Heading 1_305"/>
    <w:basedOn w:val="Normal"/>
    <w:next w:val="Normal30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7">
    <w:name w:val="Normal_307"/>
    <w:qFormat/>
    <w:rPr>
      <w:sz w:val="24"/>
      <w:szCs w:val="24"/>
      <w:lang w:val="en-US" w:eastAsia="en-US" w:bidi="ar-SA"/>
    </w:rPr>
  </w:style>
  <w:style w:type="paragraph" w:customStyle="1" w:styleId="Heading1306">
    <w:name w:val="Heading 1_306"/>
    <w:basedOn w:val="Normal"/>
    <w:next w:val="Normal30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8">
    <w:name w:val="Normal_308"/>
    <w:qFormat/>
    <w:rPr>
      <w:sz w:val="24"/>
      <w:szCs w:val="24"/>
      <w:lang w:val="en-US" w:eastAsia="en-US" w:bidi="ar-SA"/>
    </w:rPr>
  </w:style>
  <w:style w:type="paragraph" w:customStyle="1" w:styleId="Heading1307">
    <w:name w:val="Heading 1_307"/>
    <w:basedOn w:val="Normal"/>
    <w:next w:val="Normal30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9">
    <w:name w:val="Normal_309"/>
    <w:qFormat/>
    <w:rPr>
      <w:sz w:val="24"/>
      <w:szCs w:val="24"/>
      <w:lang w:val="en-US" w:eastAsia="en-US" w:bidi="ar-SA"/>
    </w:rPr>
  </w:style>
  <w:style w:type="paragraph" w:customStyle="1" w:styleId="Heading1308">
    <w:name w:val="Heading 1_308"/>
    <w:basedOn w:val="Normal"/>
    <w:next w:val="Normal30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0">
    <w:name w:val="Normal_310"/>
    <w:qFormat/>
    <w:rPr>
      <w:sz w:val="24"/>
      <w:szCs w:val="24"/>
      <w:lang w:val="en-US" w:eastAsia="en-US" w:bidi="ar-SA"/>
    </w:rPr>
  </w:style>
  <w:style w:type="paragraph" w:customStyle="1" w:styleId="Heading1309">
    <w:name w:val="Heading 1_309"/>
    <w:basedOn w:val="Normal"/>
    <w:next w:val="Normal31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1">
    <w:name w:val="Normal_311"/>
    <w:qFormat/>
    <w:rPr>
      <w:sz w:val="24"/>
      <w:szCs w:val="24"/>
      <w:lang w:val="en-US" w:eastAsia="en-US" w:bidi="ar-SA"/>
    </w:rPr>
  </w:style>
  <w:style w:type="paragraph" w:customStyle="1" w:styleId="Heading1310">
    <w:name w:val="Heading 1_310"/>
    <w:basedOn w:val="Normal"/>
    <w:next w:val="Normal31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2">
    <w:name w:val="Normal_312"/>
    <w:qFormat/>
    <w:rPr>
      <w:sz w:val="24"/>
      <w:szCs w:val="24"/>
      <w:lang w:val="en-US" w:eastAsia="en-US" w:bidi="ar-SA"/>
    </w:rPr>
  </w:style>
  <w:style w:type="paragraph" w:customStyle="1" w:styleId="Heading1311">
    <w:name w:val="Heading 1_311"/>
    <w:basedOn w:val="Normal"/>
    <w:next w:val="Normal31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3">
    <w:name w:val="Normal_313"/>
    <w:qFormat/>
    <w:rPr>
      <w:sz w:val="24"/>
      <w:szCs w:val="24"/>
      <w:lang w:val="en-US" w:eastAsia="en-US" w:bidi="ar-SA"/>
    </w:rPr>
  </w:style>
  <w:style w:type="paragraph" w:customStyle="1" w:styleId="Heading1312">
    <w:name w:val="Heading 1_312"/>
    <w:basedOn w:val="Normal"/>
    <w:next w:val="Normal31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4">
    <w:name w:val="Normal_314"/>
    <w:qFormat/>
    <w:rPr>
      <w:sz w:val="24"/>
      <w:szCs w:val="24"/>
      <w:lang w:val="en-US" w:eastAsia="en-US" w:bidi="ar-SA"/>
    </w:rPr>
  </w:style>
  <w:style w:type="paragraph" w:customStyle="1" w:styleId="Heading1313">
    <w:name w:val="Heading 1_313"/>
    <w:basedOn w:val="Normal"/>
    <w:next w:val="Normal31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5">
    <w:name w:val="Normal_315"/>
    <w:qFormat/>
    <w:rPr>
      <w:sz w:val="24"/>
      <w:szCs w:val="24"/>
      <w:lang w:val="en-US" w:eastAsia="en-US" w:bidi="ar-SA"/>
    </w:rPr>
  </w:style>
  <w:style w:type="paragraph" w:customStyle="1" w:styleId="Heading1314">
    <w:name w:val="Heading 1_314"/>
    <w:basedOn w:val="Normal"/>
    <w:next w:val="Normal31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6">
    <w:name w:val="Normal_316"/>
    <w:qFormat/>
    <w:rPr>
      <w:sz w:val="24"/>
      <w:szCs w:val="24"/>
      <w:lang w:val="en-US" w:eastAsia="en-US" w:bidi="ar-SA"/>
    </w:rPr>
  </w:style>
  <w:style w:type="paragraph" w:customStyle="1" w:styleId="Heading1315">
    <w:name w:val="Heading 1_315"/>
    <w:basedOn w:val="Normal"/>
    <w:next w:val="Normal31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7">
    <w:name w:val="Normal_317"/>
    <w:qFormat/>
    <w:rPr>
      <w:sz w:val="24"/>
      <w:szCs w:val="24"/>
      <w:lang w:val="en-US" w:eastAsia="en-US" w:bidi="ar-SA"/>
    </w:rPr>
  </w:style>
  <w:style w:type="paragraph" w:customStyle="1" w:styleId="Heading1316">
    <w:name w:val="Heading 1_316"/>
    <w:basedOn w:val="Normal"/>
    <w:next w:val="Normal31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8">
    <w:name w:val="Normal_318"/>
    <w:qFormat/>
    <w:rPr>
      <w:sz w:val="24"/>
      <w:szCs w:val="24"/>
      <w:lang w:val="en-US" w:eastAsia="en-US" w:bidi="ar-SA"/>
    </w:rPr>
  </w:style>
  <w:style w:type="paragraph" w:customStyle="1" w:styleId="Heading1317">
    <w:name w:val="Heading 1_317"/>
    <w:basedOn w:val="Normal"/>
    <w:next w:val="Normal31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9">
    <w:name w:val="Normal_319"/>
    <w:qFormat/>
    <w:rPr>
      <w:sz w:val="24"/>
      <w:szCs w:val="24"/>
      <w:lang w:val="en-US" w:eastAsia="en-US" w:bidi="ar-SA"/>
    </w:rPr>
  </w:style>
  <w:style w:type="paragraph" w:customStyle="1" w:styleId="Heading1318">
    <w:name w:val="Heading 1_318"/>
    <w:basedOn w:val="Normal"/>
    <w:next w:val="Normal31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0">
    <w:name w:val="Normal_320"/>
    <w:qFormat/>
    <w:rPr>
      <w:sz w:val="24"/>
      <w:szCs w:val="24"/>
      <w:lang w:val="en-US" w:eastAsia="en-US" w:bidi="ar-SA"/>
    </w:rPr>
  </w:style>
  <w:style w:type="paragraph" w:customStyle="1" w:styleId="Heading1319">
    <w:name w:val="Heading 1_319"/>
    <w:basedOn w:val="Normal"/>
    <w:next w:val="Normal32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1">
    <w:name w:val="Normal_321"/>
    <w:qFormat/>
    <w:rPr>
      <w:sz w:val="24"/>
      <w:szCs w:val="24"/>
      <w:lang w:val="en-US" w:eastAsia="en-US" w:bidi="ar-SA"/>
    </w:rPr>
  </w:style>
  <w:style w:type="paragraph" w:customStyle="1" w:styleId="Heading1320">
    <w:name w:val="Heading 1_320"/>
    <w:basedOn w:val="Normal"/>
    <w:next w:val="Normal32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2">
    <w:name w:val="Normal_322"/>
    <w:qFormat/>
    <w:rPr>
      <w:sz w:val="24"/>
      <w:szCs w:val="24"/>
      <w:lang w:val="en-US" w:eastAsia="en-US" w:bidi="ar-SA"/>
    </w:rPr>
  </w:style>
  <w:style w:type="paragraph" w:customStyle="1" w:styleId="Heading1321">
    <w:name w:val="Heading 1_321"/>
    <w:basedOn w:val="Normal"/>
    <w:next w:val="Normal32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3">
    <w:name w:val="Normal_323"/>
    <w:qFormat/>
    <w:rPr>
      <w:sz w:val="24"/>
      <w:szCs w:val="24"/>
      <w:lang w:val="en-US" w:eastAsia="en-US" w:bidi="ar-SA"/>
    </w:rPr>
  </w:style>
  <w:style w:type="paragraph" w:customStyle="1" w:styleId="Heading1322">
    <w:name w:val="Heading 1_322"/>
    <w:basedOn w:val="Normal"/>
    <w:next w:val="Normal32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4">
    <w:name w:val="Normal_324"/>
    <w:qFormat/>
    <w:rPr>
      <w:sz w:val="24"/>
      <w:szCs w:val="24"/>
      <w:lang w:val="en-US" w:eastAsia="en-US" w:bidi="ar-SA"/>
    </w:rPr>
  </w:style>
  <w:style w:type="paragraph" w:customStyle="1" w:styleId="Heading1323">
    <w:name w:val="Heading 1_323"/>
    <w:basedOn w:val="Normal"/>
    <w:next w:val="Normal32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5">
    <w:name w:val="Normal_325"/>
    <w:qFormat/>
    <w:rPr>
      <w:sz w:val="24"/>
      <w:szCs w:val="24"/>
      <w:lang w:val="en-US" w:eastAsia="en-US" w:bidi="ar-SA"/>
    </w:rPr>
  </w:style>
  <w:style w:type="paragraph" w:customStyle="1" w:styleId="Heading1324">
    <w:name w:val="Heading 1_324"/>
    <w:basedOn w:val="Normal"/>
    <w:next w:val="Normal32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6">
    <w:name w:val="Normal_326"/>
    <w:qFormat/>
    <w:rPr>
      <w:sz w:val="24"/>
      <w:szCs w:val="24"/>
      <w:lang w:val="en-US" w:eastAsia="en-US" w:bidi="ar-SA"/>
    </w:rPr>
  </w:style>
  <w:style w:type="paragraph" w:customStyle="1" w:styleId="Heading1325">
    <w:name w:val="Heading 1_325"/>
    <w:basedOn w:val="Normal"/>
    <w:next w:val="Normal32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7">
    <w:name w:val="Normal_327"/>
    <w:qFormat/>
    <w:rPr>
      <w:sz w:val="24"/>
      <w:szCs w:val="24"/>
      <w:lang w:val="en-US" w:eastAsia="en-US" w:bidi="ar-SA"/>
    </w:rPr>
  </w:style>
  <w:style w:type="paragraph" w:customStyle="1" w:styleId="Heading1326">
    <w:name w:val="Heading 1_326"/>
    <w:basedOn w:val="Normal"/>
    <w:next w:val="Normal32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8">
    <w:name w:val="Normal_328"/>
    <w:qFormat/>
    <w:rPr>
      <w:sz w:val="24"/>
      <w:szCs w:val="24"/>
      <w:lang w:val="en-US" w:eastAsia="en-US" w:bidi="ar-SA"/>
    </w:rPr>
  </w:style>
  <w:style w:type="paragraph" w:customStyle="1" w:styleId="Heading1327">
    <w:name w:val="Heading 1_327"/>
    <w:basedOn w:val="Normal"/>
    <w:next w:val="Normal32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9">
    <w:name w:val="Normal_329"/>
    <w:qFormat/>
    <w:rPr>
      <w:sz w:val="24"/>
      <w:szCs w:val="24"/>
      <w:lang w:val="en-US" w:eastAsia="en-US" w:bidi="ar-SA"/>
    </w:rPr>
  </w:style>
  <w:style w:type="paragraph" w:customStyle="1" w:styleId="Heading1328">
    <w:name w:val="Heading 1_328"/>
    <w:basedOn w:val="Normal"/>
    <w:next w:val="Normal32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0">
    <w:name w:val="Normal_330"/>
    <w:qFormat/>
    <w:rPr>
      <w:sz w:val="24"/>
      <w:szCs w:val="24"/>
      <w:lang w:val="en-US" w:eastAsia="en-US" w:bidi="ar-SA"/>
    </w:rPr>
  </w:style>
  <w:style w:type="paragraph" w:customStyle="1" w:styleId="Heading1329">
    <w:name w:val="Heading 1_329"/>
    <w:basedOn w:val="Normal"/>
    <w:next w:val="Normal33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1">
    <w:name w:val="Normal_331"/>
    <w:qFormat/>
    <w:rPr>
      <w:sz w:val="24"/>
      <w:szCs w:val="24"/>
      <w:lang w:val="en-US" w:eastAsia="en-US" w:bidi="ar-SA"/>
    </w:rPr>
  </w:style>
  <w:style w:type="paragraph" w:customStyle="1" w:styleId="Heading1330">
    <w:name w:val="Heading 1_330"/>
    <w:basedOn w:val="Normal"/>
    <w:next w:val="Normal33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2">
    <w:name w:val="Normal_332"/>
    <w:qFormat/>
    <w:rPr>
      <w:sz w:val="24"/>
      <w:szCs w:val="24"/>
      <w:lang w:val="en-US" w:eastAsia="en-US" w:bidi="ar-SA"/>
    </w:rPr>
  </w:style>
  <w:style w:type="paragraph" w:customStyle="1" w:styleId="Heading1331">
    <w:name w:val="Heading 1_331"/>
    <w:basedOn w:val="Normal"/>
    <w:next w:val="Normal33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3">
    <w:name w:val="Normal_333"/>
    <w:qFormat/>
    <w:rPr>
      <w:sz w:val="24"/>
      <w:szCs w:val="24"/>
      <w:lang w:val="en-US" w:eastAsia="en-US" w:bidi="ar-SA"/>
    </w:rPr>
  </w:style>
  <w:style w:type="paragraph" w:customStyle="1" w:styleId="Heading1332">
    <w:name w:val="Heading 1_332"/>
    <w:basedOn w:val="Normal"/>
    <w:next w:val="Normal33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4">
    <w:name w:val="Normal_334"/>
    <w:qFormat/>
    <w:rPr>
      <w:sz w:val="24"/>
      <w:szCs w:val="24"/>
      <w:lang w:val="en-US" w:eastAsia="en-US" w:bidi="ar-SA"/>
    </w:rPr>
  </w:style>
  <w:style w:type="paragraph" w:customStyle="1" w:styleId="Heading1333">
    <w:name w:val="Heading 1_333"/>
    <w:basedOn w:val="Normal"/>
    <w:next w:val="Normal33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5">
    <w:name w:val="Normal_335"/>
    <w:qFormat/>
    <w:rPr>
      <w:sz w:val="24"/>
      <w:szCs w:val="24"/>
      <w:lang w:val="en-US" w:eastAsia="en-US" w:bidi="ar-SA"/>
    </w:rPr>
  </w:style>
  <w:style w:type="paragraph" w:customStyle="1" w:styleId="Heading1334">
    <w:name w:val="Heading 1_334"/>
    <w:basedOn w:val="Normal"/>
    <w:next w:val="Normal33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6">
    <w:name w:val="Normal_336"/>
    <w:qFormat/>
    <w:rPr>
      <w:sz w:val="24"/>
      <w:szCs w:val="24"/>
      <w:lang w:val="en-US" w:eastAsia="en-US" w:bidi="ar-SA"/>
    </w:rPr>
  </w:style>
  <w:style w:type="paragraph" w:customStyle="1" w:styleId="Heading1335">
    <w:name w:val="Heading 1_335"/>
    <w:basedOn w:val="Normal"/>
    <w:next w:val="Normal33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7">
    <w:name w:val="Normal_337"/>
    <w:qFormat/>
    <w:rPr>
      <w:sz w:val="24"/>
      <w:szCs w:val="24"/>
      <w:lang w:val="en-US" w:eastAsia="en-US" w:bidi="ar-SA"/>
    </w:rPr>
  </w:style>
  <w:style w:type="paragraph" w:customStyle="1" w:styleId="Heading1336">
    <w:name w:val="Heading 1_336"/>
    <w:basedOn w:val="Normal"/>
    <w:next w:val="Normal33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8">
    <w:name w:val="Normal_338"/>
    <w:qFormat/>
    <w:rPr>
      <w:sz w:val="24"/>
      <w:szCs w:val="24"/>
      <w:lang w:val="en-US" w:eastAsia="en-US" w:bidi="ar-SA"/>
    </w:rPr>
  </w:style>
  <w:style w:type="paragraph" w:customStyle="1" w:styleId="Heading1337">
    <w:name w:val="Heading 1_337"/>
    <w:basedOn w:val="Normal"/>
    <w:next w:val="Normal33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9">
    <w:name w:val="Normal_339"/>
    <w:qFormat/>
    <w:rPr>
      <w:sz w:val="24"/>
      <w:szCs w:val="24"/>
      <w:lang w:val="en-US" w:eastAsia="en-US" w:bidi="ar-SA"/>
    </w:rPr>
  </w:style>
  <w:style w:type="paragraph" w:customStyle="1" w:styleId="Heading1338">
    <w:name w:val="Heading 1_338"/>
    <w:basedOn w:val="Normal"/>
    <w:next w:val="Normal33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0">
    <w:name w:val="Normal_340"/>
    <w:qFormat/>
    <w:rPr>
      <w:sz w:val="24"/>
      <w:szCs w:val="24"/>
      <w:lang w:val="en-US" w:eastAsia="en-US" w:bidi="ar-SA"/>
    </w:rPr>
  </w:style>
  <w:style w:type="paragraph" w:customStyle="1" w:styleId="Heading1339">
    <w:name w:val="Heading 1_339"/>
    <w:basedOn w:val="Normal"/>
    <w:next w:val="Normal34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1">
    <w:name w:val="Normal_341"/>
    <w:qFormat/>
    <w:rPr>
      <w:sz w:val="24"/>
      <w:szCs w:val="24"/>
      <w:lang w:val="en-US" w:eastAsia="en-US" w:bidi="ar-SA"/>
    </w:rPr>
  </w:style>
  <w:style w:type="paragraph" w:customStyle="1" w:styleId="Heading1340">
    <w:name w:val="Heading 1_340"/>
    <w:basedOn w:val="Normal"/>
    <w:next w:val="Normal34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2">
    <w:name w:val="Normal_342"/>
    <w:qFormat/>
    <w:rPr>
      <w:sz w:val="24"/>
      <w:szCs w:val="24"/>
      <w:lang w:val="en-US" w:eastAsia="en-US" w:bidi="ar-SA"/>
    </w:rPr>
  </w:style>
  <w:style w:type="paragraph" w:customStyle="1" w:styleId="Heading1341">
    <w:name w:val="Heading 1_341"/>
    <w:basedOn w:val="Normal"/>
    <w:next w:val="Normal34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3">
    <w:name w:val="Normal_343"/>
    <w:qFormat/>
    <w:rPr>
      <w:sz w:val="24"/>
      <w:szCs w:val="24"/>
      <w:lang w:val="en-US" w:eastAsia="en-US" w:bidi="ar-SA"/>
    </w:rPr>
  </w:style>
  <w:style w:type="paragraph" w:customStyle="1" w:styleId="Heading1342">
    <w:name w:val="Heading 1_342"/>
    <w:basedOn w:val="Normal"/>
    <w:next w:val="Normal34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4">
    <w:name w:val="Normal_344"/>
    <w:qFormat/>
    <w:rPr>
      <w:sz w:val="24"/>
      <w:szCs w:val="24"/>
      <w:lang w:val="en-US" w:eastAsia="en-US" w:bidi="ar-SA"/>
    </w:rPr>
  </w:style>
  <w:style w:type="paragraph" w:customStyle="1" w:styleId="Heading1343">
    <w:name w:val="Heading 1_343"/>
    <w:basedOn w:val="Normal"/>
    <w:next w:val="Normal34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5">
    <w:name w:val="Normal_345"/>
    <w:qFormat/>
    <w:rPr>
      <w:sz w:val="24"/>
      <w:szCs w:val="24"/>
      <w:lang w:val="en-US" w:eastAsia="en-US" w:bidi="ar-SA"/>
    </w:rPr>
  </w:style>
  <w:style w:type="paragraph" w:customStyle="1" w:styleId="Heading1344">
    <w:name w:val="Heading 1_344"/>
    <w:basedOn w:val="Normal"/>
    <w:next w:val="Normal34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6">
    <w:name w:val="Normal_346"/>
    <w:qFormat/>
    <w:rPr>
      <w:sz w:val="24"/>
      <w:szCs w:val="24"/>
      <w:lang w:val="en-US" w:eastAsia="en-US" w:bidi="ar-SA"/>
    </w:rPr>
  </w:style>
  <w:style w:type="paragraph" w:customStyle="1" w:styleId="Heading1345">
    <w:name w:val="Heading 1_345"/>
    <w:basedOn w:val="Normal"/>
    <w:next w:val="Normal34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7">
    <w:name w:val="Normal_347"/>
    <w:qFormat/>
    <w:rPr>
      <w:sz w:val="24"/>
      <w:szCs w:val="24"/>
      <w:lang w:val="en-US" w:eastAsia="en-US" w:bidi="ar-SA"/>
    </w:rPr>
  </w:style>
  <w:style w:type="paragraph" w:customStyle="1" w:styleId="Heading1346">
    <w:name w:val="Heading 1_346"/>
    <w:basedOn w:val="Normal"/>
    <w:next w:val="Normal34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8">
    <w:name w:val="Normal_348"/>
    <w:qFormat/>
    <w:rPr>
      <w:sz w:val="24"/>
      <w:szCs w:val="24"/>
      <w:lang w:val="en-US" w:eastAsia="en-US" w:bidi="ar-SA"/>
    </w:rPr>
  </w:style>
  <w:style w:type="paragraph" w:customStyle="1" w:styleId="Heading1347">
    <w:name w:val="Heading 1_347"/>
    <w:basedOn w:val="Normal"/>
    <w:next w:val="Normal34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9">
    <w:name w:val="Normal_349"/>
    <w:qFormat/>
    <w:rPr>
      <w:sz w:val="24"/>
      <w:szCs w:val="24"/>
      <w:lang w:val="en-US" w:eastAsia="en-US" w:bidi="ar-SA"/>
    </w:rPr>
  </w:style>
  <w:style w:type="paragraph" w:customStyle="1" w:styleId="Heading1348">
    <w:name w:val="Heading 1_348"/>
    <w:basedOn w:val="Normal"/>
    <w:next w:val="Normal34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0">
    <w:name w:val="Normal_350"/>
    <w:qFormat/>
    <w:rPr>
      <w:sz w:val="24"/>
      <w:szCs w:val="24"/>
      <w:lang w:val="en-US" w:eastAsia="en-US" w:bidi="ar-SA"/>
    </w:rPr>
  </w:style>
  <w:style w:type="paragraph" w:customStyle="1" w:styleId="Heading1349">
    <w:name w:val="Heading 1_349"/>
    <w:basedOn w:val="Normal"/>
    <w:next w:val="Normal35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1">
    <w:name w:val="Normal_351"/>
    <w:qFormat/>
    <w:rPr>
      <w:sz w:val="24"/>
      <w:szCs w:val="24"/>
      <w:lang w:val="en-US" w:eastAsia="en-US" w:bidi="ar-SA"/>
    </w:rPr>
  </w:style>
  <w:style w:type="paragraph" w:customStyle="1" w:styleId="Heading1350">
    <w:name w:val="Heading 1_350"/>
    <w:basedOn w:val="Normal"/>
    <w:next w:val="Normal35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2">
    <w:name w:val="Normal_352"/>
    <w:qFormat/>
    <w:rPr>
      <w:sz w:val="24"/>
      <w:szCs w:val="24"/>
      <w:lang w:val="en-US" w:eastAsia="en-US" w:bidi="ar-SA"/>
    </w:rPr>
  </w:style>
  <w:style w:type="paragraph" w:customStyle="1" w:styleId="Heading1351">
    <w:name w:val="Heading 1_351"/>
    <w:basedOn w:val="Normal"/>
    <w:next w:val="Normal35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3">
    <w:name w:val="Normal_353"/>
    <w:qFormat/>
    <w:rPr>
      <w:sz w:val="24"/>
      <w:szCs w:val="24"/>
      <w:lang w:val="en-US" w:eastAsia="en-US" w:bidi="ar-SA"/>
    </w:rPr>
  </w:style>
  <w:style w:type="paragraph" w:customStyle="1" w:styleId="Heading1352">
    <w:name w:val="Heading 1_352"/>
    <w:basedOn w:val="Normal"/>
    <w:next w:val="Normal35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4">
    <w:name w:val="Normal_354"/>
    <w:qFormat/>
    <w:rPr>
      <w:sz w:val="24"/>
      <w:szCs w:val="24"/>
      <w:lang w:val="en-US" w:eastAsia="en-US" w:bidi="ar-SA"/>
    </w:rPr>
  </w:style>
  <w:style w:type="paragraph" w:customStyle="1" w:styleId="Heading1353">
    <w:name w:val="Heading 1_353"/>
    <w:basedOn w:val="Normal"/>
    <w:next w:val="Normal35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5">
    <w:name w:val="Normal_355"/>
    <w:qFormat/>
    <w:rPr>
      <w:sz w:val="24"/>
      <w:szCs w:val="24"/>
      <w:lang w:val="en-US" w:eastAsia="en-US" w:bidi="ar-SA"/>
    </w:rPr>
  </w:style>
  <w:style w:type="paragraph" w:customStyle="1" w:styleId="Heading1354">
    <w:name w:val="Heading 1_354"/>
    <w:basedOn w:val="Normal"/>
    <w:next w:val="Normal35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6">
    <w:name w:val="Normal_356"/>
    <w:qFormat/>
    <w:rPr>
      <w:sz w:val="24"/>
      <w:szCs w:val="24"/>
      <w:lang w:val="en-US" w:eastAsia="en-US" w:bidi="ar-SA"/>
    </w:rPr>
  </w:style>
  <w:style w:type="paragraph" w:customStyle="1" w:styleId="Heading1355">
    <w:name w:val="Heading 1_355"/>
    <w:basedOn w:val="Normal"/>
    <w:next w:val="Normal35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7">
    <w:name w:val="Normal_357"/>
    <w:qFormat/>
    <w:rPr>
      <w:sz w:val="24"/>
      <w:szCs w:val="24"/>
      <w:lang w:val="en-US" w:eastAsia="en-US" w:bidi="ar-SA"/>
    </w:rPr>
  </w:style>
  <w:style w:type="paragraph" w:customStyle="1" w:styleId="Heading1356">
    <w:name w:val="Heading 1_356"/>
    <w:basedOn w:val="Normal"/>
    <w:next w:val="Normal35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8">
    <w:name w:val="Normal_358"/>
    <w:qFormat/>
    <w:rPr>
      <w:sz w:val="24"/>
      <w:szCs w:val="24"/>
      <w:lang w:val="en-US" w:eastAsia="en-US" w:bidi="ar-SA"/>
    </w:rPr>
  </w:style>
  <w:style w:type="paragraph" w:customStyle="1" w:styleId="Heading1357">
    <w:name w:val="Heading 1_357"/>
    <w:basedOn w:val="Normal"/>
    <w:next w:val="Normal35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9">
    <w:name w:val="Normal_359"/>
    <w:qFormat/>
    <w:rPr>
      <w:sz w:val="24"/>
      <w:szCs w:val="24"/>
      <w:lang w:val="en-US" w:eastAsia="en-US" w:bidi="ar-SA"/>
    </w:rPr>
  </w:style>
  <w:style w:type="paragraph" w:customStyle="1" w:styleId="Heading1358">
    <w:name w:val="Heading 1_358"/>
    <w:basedOn w:val="Normal"/>
    <w:next w:val="Normal35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0">
    <w:name w:val="Normal_360"/>
    <w:qFormat/>
    <w:rPr>
      <w:sz w:val="24"/>
      <w:szCs w:val="24"/>
      <w:lang w:val="en-US" w:eastAsia="en-US" w:bidi="ar-SA"/>
    </w:rPr>
  </w:style>
  <w:style w:type="paragraph" w:customStyle="1" w:styleId="Heading1359">
    <w:name w:val="Heading 1_359"/>
    <w:basedOn w:val="Normal"/>
    <w:next w:val="Normal36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1">
    <w:name w:val="Normal_361"/>
    <w:qFormat/>
    <w:rPr>
      <w:sz w:val="24"/>
      <w:szCs w:val="24"/>
      <w:lang w:val="en-US" w:eastAsia="en-US" w:bidi="ar-SA"/>
    </w:rPr>
  </w:style>
  <w:style w:type="paragraph" w:customStyle="1" w:styleId="Heading1360">
    <w:name w:val="Heading 1_360"/>
    <w:basedOn w:val="Normal"/>
    <w:next w:val="Normal36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2">
    <w:name w:val="Normal_362"/>
    <w:qFormat/>
    <w:rPr>
      <w:sz w:val="24"/>
      <w:szCs w:val="24"/>
      <w:lang w:val="en-US" w:eastAsia="en-US" w:bidi="ar-SA"/>
    </w:rPr>
  </w:style>
  <w:style w:type="paragraph" w:customStyle="1" w:styleId="Heading1361">
    <w:name w:val="Heading 1_361"/>
    <w:basedOn w:val="Normal"/>
    <w:next w:val="Normal36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3">
    <w:name w:val="Normal_363"/>
    <w:qFormat/>
    <w:rPr>
      <w:sz w:val="24"/>
      <w:szCs w:val="24"/>
      <w:lang w:val="en-US" w:eastAsia="en-US" w:bidi="ar-SA"/>
    </w:rPr>
  </w:style>
  <w:style w:type="paragraph" w:customStyle="1" w:styleId="Heading1362">
    <w:name w:val="Heading 1_362"/>
    <w:basedOn w:val="Normal"/>
    <w:next w:val="Normal36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4">
    <w:name w:val="Normal_364"/>
    <w:qFormat/>
    <w:rPr>
      <w:sz w:val="24"/>
      <w:szCs w:val="24"/>
      <w:lang w:val="en-US" w:eastAsia="en-US" w:bidi="ar-SA"/>
    </w:rPr>
  </w:style>
  <w:style w:type="paragraph" w:customStyle="1" w:styleId="Heading1363">
    <w:name w:val="Heading 1_363"/>
    <w:basedOn w:val="Normal"/>
    <w:next w:val="Normal36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5">
    <w:name w:val="Normal_365"/>
    <w:qFormat/>
    <w:rPr>
      <w:sz w:val="24"/>
      <w:szCs w:val="24"/>
      <w:lang w:val="en-US" w:eastAsia="en-US" w:bidi="ar-SA"/>
    </w:rPr>
  </w:style>
  <w:style w:type="paragraph" w:customStyle="1" w:styleId="Heading1364">
    <w:name w:val="Heading 1_364"/>
    <w:basedOn w:val="Normal"/>
    <w:next w:val="Normal36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6">
    <w:name w:val="Normal_366"/>
    <w:qFormat/>
    <w:rPr>
      <w:sz w:val="24"/>
      <w:szCs w:val="24"/>
      <w:lang w:val="en-US" w:eastAsia="en-US" w:bidi="ar-SA"/>
    </w:rPr>
  </w:style>
  <w:style w:type="paragraph" w:customStyle="1" w:styleId="Heading1365">
    <w:name w:val="Heading 1_365"/>
    <w:basedOn w:val="Normal"/>
    <w:next w:val="Normal36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7">
    <w:name w:val="Normal_367"/>
    <w:qFormat/>
    <w:rPr>
      <w:sz w:val="24"/>
      <w:szCs w:val="24"/>
      <w:lang w:val="en-US" w:eastAsia="en-US" w:bidi="ar-SA"/>
    </w:rPr>
  </w:style>
  <w:style w:type="paragraph" w:customStyle="1" w:styleId="Heading1366">
    <w:name w:val="Heading 1_366"/>
    <w:basedOn w:val="Normal"/>
    <w:next w:val="Normal36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8">
    <w:name w:val="Normal_368"/>
    <w:qFormat/>
    <w:rPr>
      <w:rFonts w:ascii="arial" w:eastAsia="arial" w:hAnsi="arial" w:cs="arial"/>
      <w:sz w:val="20"/>
      <w:szCs w:val="24"/>
      <w:lang w:val="en-US" w:eastAsia="en-US" w:bidi="ar-SA"/>
    </w:rPr>
  </w:style>
  <w:style w:type="paragraph" w:customStyle="1" w:styleId="Heading1367">
    <w:name w:val="Heading 1_367"/>
    <w:basedOn w:val="Normal"/>
    <w:next w:val="Normal368"/>
    <w:qFormat/>
    <w:rsid w:val="00EF7B96"/>
    <w:pPr>
      <w:keepNext/>
      <w:spacing w:before="240" w:after="60"/>
      <w:outlineLvl w:val="0"/>
    </w:pPr>
    <w:rPr>
      <w:rFonts w:ascii="Arial" w:eastAsia="arial" w:hAnsi="Arial" w:cs="Arial"/>
      <w:b/>
      <w:bCs/>
      <w:kern w:val="32"/>
      <w:sz w:val="32"/>
      <w:szCs w:val="32"/>
      <w:lang w:val="en-US" w:eastAsia="en-US" w:bidi="ar-SA"/>
    </w:rPr>
  </w:style>
  <w:style w:type="paragraph" w:customStyle="1" w:styleId="Normal369">
    <w:name w:val="Normal_369"/>
    <w:qFormat/>
    <w:rPr>
      <w:sz w:val="24"/>
      <w:szCs w:val="24"/>
      <w:lang w:val="en-US" w:eastAsia="en-US" w:bidi="ar-SA"/>
    </w:rPr>
  </w:style>
  <w:style w:type="paragraph" w:customStyle="1" w:styleId="Heading1368">
    <w:name w:val="Heading 1_368"/>
    <w:basedOn w:val="Normal"/>
    <w:next w:val="Normal36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0">
    <w:name w:val="Normal_370"/>
    <w:qFormat/>
    <w:rPr>
      <w:sz w:val="24"/>
      <w:szCs w:val="24"/>
      <w:lang w:val="en-US" w:eastAsia="en-US" w:bidi="ar-SA"/>
    </w:rPr>
  </w:style>
  <w:style w:type="paragraph" w:customStyle="1" w:styleId="Heading1369">
    <w:name w:val="Heading 1_369"/>
    <w:basedOn w:val="Normal"/>
    <w:next w:val="Normal37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1">
    <w:name w:val="Normal_371"/>
    <w:qFormat/>
    <w:rPr>
      <w:sz w:val="24"/>
      <w:szCs w:val="24"/>
      <w:lang w:val="en-US" w:eastAsia="en-US" w:bidi="ar-SA"/>
    </w:rPr>
  </w:style>
  <w:style w:type="paragraph" w:customStyle="1" w:styleId="Heading1370">
    <w:name w:val="Heading 1_370"/>
    <w:basedOn w:val="Normal"/>
    <w:next w:val="Normal37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2">
    <w:name w:val="Normal_372"/>
    <w:qFormat/>
    <w:rPr>
      <w:sz w:val="24"/>
      <w:szCs w:val="24"/>
      <w:lang w:val="en-US" w:eastAsia="en-US" w:bidi="ar-SA"/>
    </w:rPr>
  </w:style>
  <w:style w:type="paragraph" w:customStyle="1" w:styleId="Heading1371">
    <w:name w:val="Heading 1_371"/>
    <w:basedOn w:val="Normal"/>
    <w:next w:val="Normal37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3">
    <w:name w:val="Normal_373"/>
    <w:qFormat/>
    <w:rPr>
      <w:sz w:val="24"/>
      <w:szCs w:val="24"/>
      <w:lang w:val="en-US" w:eastAsia="en-US" w:bidi="ar-SA"/>
    </w:rPr>
  </w:style>
  <w:style w:type="paragraph" w:customStyle="1" w:styleId="Heading1372">
    <w:name w:val="Heading 1_372"/>
    <w:basedOn w:val="Normal"/>
    <w:next w:val="Normal37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4">
    <w:name w:val="Normal_374"/>
    <w:qFormat/>
    <w:rPr>
      <w:sz w:val="24"/>
      <w:szCs w:val="24"/>
      <w:lang w:val="en-US" w:eastAsia="en-US" w:bidi="ar-SA"/>
    </w:rPr>
  </w:style>
  <w:style w:type="paragraph" w:customStyle="1" w:styleId="Heading1373">
    <w:name w:val="Heading 1_373"/>
    <w:basedOn w:val="Normal"/>
    <w:next w:val="Normal37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5">
    <w:name w:val="Normal_375"/>
    <w:qFormat/>
    <w:rPr>
      <w:sz w:val="24"/>
      <w:szCs w:val="24"/>
      <w:lang w:val="en-US" w:eastAsia="en-US" w:bidi="ar-SA"/>
    </w:rPr>
  </w:style>
  <w:style w:type="paragraph" w:customStyle="1" w:styleId="Heading1374">
    <w:name w:val="Heading 1_374"/>
    <w:basedOn w:val="Normal"/>
    <w:next w:val="Normal37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6">
    <w:name w:val="Normal_376"/>
    <w:qFormat/>
    <w:rPr>
      <w:sz w:val="24"/>
      <w:szCs w:val="24"/>
      <w:lang w:val="en-US" w:eastAsia="en-US" w:bidi="ar-SA"/>
    </w:rPr>
  </w:style>
  <w:style w:type="paragraph" w:customStyle="1" w:styleId="Heading1375">
    <w:name w:val="Heading 1_375"/>
    <w:basedOn w:val="Normal"/>
    <w:next w:val="Normal37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7">
    <w:name w:val="Normal_377"/>
    <w:qFormat/>
    <w:rPr>
      <w:sz w:val="24"/>
      <w:szCs w:val="24"/>
      <w:lang w:val="en-US" w:eastAsia="en-US" w:bidi="ar-SA"/>
    </w:rPr>
  </w:style>
  <w:style w:type="paragraph" w:customStyle="1" w:styleId="Heading1376">
    <w:name w:val="Heading 1_376"/>
    <w:basedOn w:val="Normal"/>
    <w:next w:val="Normal37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8">
    <w:name w:val="Normal_378"/>
    <w:qFormat/>
    <w:rPr>
      <w:sz w:val="24"/>
      <w:szCs w:val="24"/>
      <w:lang w:val="en-US" w:eastAsia="en-US" w:bidi="ar-SA"/>
    </w:rPr>
  </w:style>
  <w:style w:type="paragraph" w:customStyle="1" w:styleId="Heading1377">
    <w:name w:val="Heading 1_377"/>
    <w:basedOn w:val="Normal"/>
    <w:next w:val="Normal37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9">
    <w:name w:val="Normal_379"/>
    <w:qFormat/>
    <w:rPr>
      <w:sz w:val="24"/>
      <w:szCs w:val="24"/>
      <w:lang w:val="en-US" w:eastAsia="en-US" w:bidi="ar-SA"/>
    </w:rPr>
  </w:style>
  <w:style w:type="paragraph" w:customStyle="1" w:styleId="Heading1378">
    <w:name w:val="Heading 1_378"/>
    <w:basedOn w:val="Normal"/>
    <w:next w:val="Normal37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0">
    <w:name w:val="Normal_380"/>
    <w:qFormat/>
    <w:rPr>
      <w:sz w:val="24"/>
      <w:szCs w:val="24"/>
      <w:lang w:val="en-US" w:eastAsia="en-US" w:bidi="ar-SA"/>
    </w:rPr>
  </w:style>
  <w:style w:type="paragraph" w:customStyle="1" w:styleId="Heading1379">
    <w:name w:val="Heading 1_379"/>
    <w:basedOn w:val="Normal"/>
    <w:next w:val="Normal38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1">
    <w:name w:val="Normal_381"/>
    <w:qFormat/>
    <w:rPr>
      <w:sz w:val="24"/>
      <w:szCs w:val="24"/>
      <w:lang w:val="en-US" w:eastAsia="en-US" w:bidi="ar-SA"/>
    </w:rPr>
  </w:style>
  <w:style w:type="paragraph" w:customStyle="1" w:styleId="Heading1380">
    <w:name w:val="Heading 1_380"/>
    <w:basedOn w:val="Normal"/>
    <w:next w:val="Normal38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2">
    <w:name w:val="Normal_382"/>
    <w:qFormat/>
    <w:rPr>
      <w:sz w:val="24"/>
      <w:szCs w:val="24"/>
      <w:lang w:val="en-US" w:eastAsia="en-US" w:bidi="ar-SA"/>
    </w:rPr>
  </w:style>
  <w:style w:type="paragraph" w:customStyle="1" w:styleId="Heading1381">
    <w:name w:val="Heading 1_381"/>
    <w:basedOn w:val="Normal"/>
    <w:next w:val="Normal38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3">
    <w:name w:val="Normal_383"/>
    <w:qFormat/>
    <w:rPr>
      <w:sz w:val="24"/>
      <w:szCs w:val="24"/>
      <w:lang w:val="en-US" w:eastAsia="en-US" w:bidi="ar-SA"/>
    </w:rPr>
  </w:style>
  <w:style w:type="paragraph" w:customStyle="1" w:styleId="Heading1382">
    <w:name w:val="Heading 1_382"/>
    <w:basedOn w:val="Normal"/>
    <w:next w:val="Normal38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4">
    <w:name w:val="Normal_384"/>
    <w:qFormat/>
    <w:rPr>
      <w:sz w:val="24"/>
      <w:szCs w:val="24"/>
      <w:lang w:val="en-US" w:eastAsia="en-US" w:bidi="ar-SA"/>
    </w:rPr>
  </w:style>
  <w:style w:type="paragraph" w:customStyle="1" w:styleId="Heading1383">
    <w:name w:val="Heading 1_383"/>
    <w:basedOn w:val="Normal"/>
    <w:next w:val="Normal38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5">
    <w:name w:val="Normal_385"/>
    <w:qFormat/>
    <w:rPr>
      <w:sz w:val="24"/>
      <w:szCs w:val="24"/>
      <w:lang w:val="en-US" w:eastAsia="en-US" w:bidi="ar-SA"/>
    </w:rPr>
  </w:style>
  <w:style w:type="paragraph" w:customStyle="1" w:styleId="Heading1384">
    <w:name w:val="Heading 1_384"/>
    <w:basedOn w:val="Normal"/>
    <w:next w:val="Normal38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6">
    <w:name w:val="Normal_386"/>
    <w:qFormat/>
    <w:rPr>
      <w:sz w:val="24"/>
      <w:szCs w:val="24"/>
      <w:lang w:val="en-US" w:eastAsia="en-US" w:bidi="ar-SA"/>
    </w:rPr>
  </w:style>
  <w:style w:type="paragraph" w:customStyle="1" w:styleId="Heading1385">
    <w:name w:val="Heading 1_385"/>
    <w:basedOn w:val="Normal"/>
    <w:next w:val="Normal38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7">
    <w:name w:val="Normal_387"/>
    <w:qFormat/>
    <w:rPr>
      <w:sz w:val="24"/>
      <w:szCs w:val="24"/>
      <w:lang w:val="en-US" w:eastAsia="en-US" w:bidi="ar-SA"/>
    </w:rPr>
  </w:style>
  <w:style w:type="paragraph" w:customStyle="1" w:styleId="Heading1386">
    <w:name w:val="Heading 1_386"/>
    <w:basedOn w:val="Normal"/>
    <w:next w:val="Normal38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8">
    <w:name w:val="Normal_388"/>
    <w:qFormat/>
    <w:rPr>
      <w:sz w:val="24"/>
      <w:szCs w:val="24"/>
      <w:lang w:val="en-US" w:eastAsia="en-US" w:bidi="ar-SA"/>
    </w:rPr>
  </w:style>
  <w:style w:type="paragraph" w:customStyle="1" w:styleId="Heading1387">
    <w:name w:val="Heading 1_387"/>
    <w:basedOn w:val="Normal"/>
    <w:next w:val="Normal38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9">
    <w:name w:val="Normal_389"/>
    <w:qFormat/>
    <w:rPr>
      <w:sz w:val="24"/>
      <w:szCs w:val="24"/>
      <w:lang w:val="en-US" w:eastAsia="en-US" w:bidi="ar-SA"/>
    </w:rPr>
  </w:style>
  <w:style w:type="paragraph" w:customStyle="1" w:styleId="Heading1388">
    <w:name w:val="Heading 1_388"/>
    <w:basedOn w:val="Normal"/>
    <w:next w:val="Normal38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0">
    <w:name w:val="Normal_390"/>
    <w:qFormat/>
    <w:rPr>
      <w:sz w:val="24"/>
      <w:szCs w:val="24"/>
      <w:lang w:val="en-US" w:eastAsia="en-US" w:bidi="ar-SA"/>
    </w:rPr>
  </w:style>
  <w:style w:type="paragraph" w:customStyle="1" w:styleId="Heading1389">
    <w:name w:val="Heading 1_389"/>
    <w:basedOn w:val="Normal"/>
    <w:next w:val="Normal39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1">
    <w:name w:val="Normal_391"/>
    <w:qFormat/>
    <w:rPr>
      <w:sz w:val="24"/>
      <w:szCs w:val="24"/>
      <w:lang w:val="en-US" w:eastAsia="en-US" w:bidi="ar-SA"/>
    </w:rPr>
  </w:style>
  <w:style w:type="paragraph" w:customStyle="1" w:styleId="Heading1390">
    <w:name w:val="Heading 1_390"/>
    <w:basedOn w:val="Normal"/>
    <w:next w:val="Normal39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2">
    <w:name w:val="Normal_392"/>
    <w:qFormat/>
    <w:rPr>
      <w:sz w:val="24"/>
      <w:szCs w:val="24"/>
      <w:lang w:val="en-US" w:eastAsia="en-US" w:bidi="ar-SA"/>
    </w:rPr>
  </w:style>
  <w:style w:type="paragraph" w:customStyle="1" w:styleId="Heading1391">
    <w:name w:val="Heading 1_391"/>
    <w:basedOn w:val="Normal"/>
    <w:next w:val="Normal39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3">
    <w:name w:val="Normal_393"/>
    <w:qFormat/>
    <w:rPr>
      <w:sz w:val="24"/>
      <w:szCs w:val="24"/>
      <w:lang w:val="en-US" w:eastAsia="en-US" w:bidi="ar-SA"/>
    </w:rPr>
  </w:style>
  <w:style w:type="paragraph" w:customStyle="1" w:styleId="Heading1392">
    <w:name w:val="Heading 1_392"/>
    <w:basedOn w:val="Normal"/>
    <w:next w:val="Normal39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4">
    <w:name w:val="Normal_394"/>
    <w:qFormat/>
    <w:rPr>
      <w:sz w:val="24"/>
      <w:szCs w:val="24"/>
      <w:lang w:val="en-US" w:eastAsia="en-US" w:bidi="ar-SA"/>
    </w:rPr>
  </w:style>
  <w:style w:type="paragraph" w:customStyle="1" w:styleId="Heading1393">
    <w:name w:val="Heading 1_393"/>
    <w:basedOn w:val="Normal"/>
    <w:next w:val="Normal39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5">
    <w:name w:val="Normal_395"/>
    <w:qFormat/>
    <w:rPr>
      <w:sz w:val="24"/>
      <w:szCs w:val="24"/>
      <w:lang w:val="en-US" w:eastAsia="en-US" w:bidi="ar-SA"/>
    </w:rPr>
  </w:style>
  <w:style w:type="paragraph" w:customStyle="1" w:styleId="Heading1394">
    <w:name w:val="Heading 1_394"/>
    <w:basedOn w:val="Normal"/>
    <w:next w:val="Normal39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6">
    <w:name w:val="Normal_396"/>
    <w:qFormat/>
    <w:rPr>
      <w:sz w:val="24"/>
      <w:szCs w:val="24"/>
      <w:lang w:val="en-US" w:eastAsia="en-US" w:bidi="ar-SA"/>
    </w:rPr>
  </w:style>
  <w:style w:type="paragraph" w:customStyle="1" w:styleId="Heading1395">
    <w:name w:val="Heading 1_395"/>
    <w:basedOn w:val="Normal"/>
    <w:next w:val="Normal39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7">
    <w:name w:val="Normal_397"/>
    <w:qFormat/>
    <w:rPr>
      <w:sz w:val="24"/>
      <w:szCs w:val="24"/>
      <w:lang w:val="en-US" w:eastAsia="en-US" w:bidi="ar-SA"/>
    </w:rPr>
  </w:style>
  <w:style w:type="paragraph" w:customStyle="1" w:styleId="Heading1396">
    <w:name w:val="Heading 1_396"/>
    <w:basedOn w:val="Normal"/>
    <w:next w:val="Normal39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8">
    <w:name w:val="Normal_398"/>
    <w:qFormat/>
    <w:rPr>
      <w:sz w:val="24"/>
      <w:szCs w:val="24"/>
      <w:lang w:val="en-US" w:eastAsia="en-US" w:bidi="ar-SA"/>
    </w:rPr>
  </w:style>
  <w:style w:type="paragraph" w:customStyle="1" w:styleId="Heading1397">
    <w:name w:val="Heading 1_397"/>
    <w:basedOn w:val="Normal"/>
    <w:next w:val="Normal39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9">
    <w:name w:val="Normal_399"/>
    <w:qFormat/>
    <w:rPr>
      <w:sz w:val="24"/>
      <w:szCs w:val="24"/>
      <w:lang w:val="en-US" w:eastAsia="en-US" w:bidi="ar-SA"/>
    </w:rPr>
  </w:style>
  <w:style w:type="paragraph" w:customStyle="1" w:styleId="Heading1398">
    <w:name w:val="Heading 1_398"/>
    <w:basedOn w:val="Normal"/>
    <w:next w:val="Normal39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0">
    <w:name w:val="Normal_400"/>
    <w:qFormat/>
    <w:rPr>
      <w:sz w:val="24"/>
      <w:szCs w:val="24"/>
      <w:lang w:val="en-US" w:eastAsia="en-US" w:bidi="ar-SA"/>
    </w:rPr>
  </w:style>
  <w:style w:type="paragraph" w:customStyle="1" w:styleId="Heading1399">
    <w:name w:val="Heading 1_399"/>
    <w:basedOn w:val="Normal"/>
    <w:next w:val="Normal40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1">
    <w:name w:val="Normal_401"/>
    <w:qFormat/>
    <w:rPr>
      <w:sz w:val="24"/>
      <w:szCs w:val="24"/>
      <w:lang w:val="en-US" w:eastAsia="en-US" w:bidi="ar-SA"/>
    </w:rPr>
  </w:style>
  <w:style w:type="paragraph" w:customStyle="1" w:styleId="Heading1400">
    <w:name w:val="Heading 1_400"/>
    <w:basedOn w:val="Normal"/>
    <w:next w:val="Normal40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2">
    <w:name w:val="Normal_402"/>
    <w:qFormat/>
    <w:rPr>
      <w:sz w:val="24"/>
      <w:szCs w:val="24"/>
      <w:lang w:val="en-US" w:eastAsia="en-US" w:bidi="ar-SA"/>
    </w:rPr>
  </w:style>
  <w:style w:type="paragraph" w:customStyle="1" w:styleId="Heading1401">
    <w:name w:val="Heading 1_401"/>
    <w:basedOn w:val="Normal"/>
    <w:next w:val="Normal40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3">
    <w:name w:val="Normal_403"/>
    <w:qFormat/>
    <w:rPr>
      <w:sz w:val="24"/>
      <w:szCs w:val="24"/>
      <w:lang w:val="en-US" w:eastAsia="en-US" w:bidi="ar-SA"/>
    </w:rPr>
  </w:style>
  <w:style w:type="paragraph" w:customStyle="1" w:styleId="Heading1402">
    <w:name w:val="Heading 1_402"/>
    <w:basedOn w:val="Normal"/>
    <w:next w:val="Normal40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4">
    <w:name w:val="Normal_404"/>
    <w:qFormat/>
    <w:rPr>
      <w:sz w:val="24"/>
      <w:szCs w:val="24"/>
      <w:lang w:val="en-US" w:eastAsia="en-US" w:bidi="ar-SA"/>
    </w:rPr>
  </w:style>
  <w:style w:type="paragraph" w:customStyle="1" w:styleId="Heading1403">
    <w:name w:val="Heading 1_403"/>
    <w:basedOn w:val="Normal"/>
    <w:next w:val="Normal40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5">
    <w:name w:val="Normal_405"/>
    <w:qFormat/>
    <w:rPr>
      <w:sz w:val="24"/>
      <w:szCs w:val="24"/>
      <w:lang w:val="en-US" w:eastAsia="en-US" w:bidi="ar-SA"/>
    </w:rPr>
  </w:style>
  <w:style w:type="paragraph" w:customStyle="1" w:styleId="Heading1404">
    <w:name w:val="Heading 1_404"/>
    <w:basedOn w:val="Normal"/>
    <w:next w:val="Normal40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6">
    <w:name w:val="Normal_406"/>
    <w:qFormat/>
    <w:rPr>
      <w:sz w:val="24"/>
      <w:szCs w:val="24"/>
      <w:lang w:val="en-US" w:eastAsia="en-US" w:bidi="ar-SA"/>
    </w:rPr>
  </w:style>
  <w:style w:type="paragraph" w:customStyle="1" w:styleId="Heading1405">
    <w:name w:val="Heading 1_405"/>
    <w:basedOn w:val="Normal"/>
    <w:next w:val="Normal40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7">
    <w:name w:val="Normal_407"/>
    <w:qFormat/>
    <w:rPr>
      <w:sz w:val="24"/>
      <w:szCs w:val="24"/>
      <w:lang w:val="en-US" w:eastAsia="en-US" w:bidi="ar-SA"/>
    </w:rPr>
  </w:style>
  <w:style w:type="paragraph" w:customStyle="1" w:styleId="Heading1406">
    <w:name w:val="Heading 1_406"/>
    <w:basedOn w:val="Normal"/>
    <w:next w:val="Normal40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8">
    <w:name w:val="Normal_408"/>
    <w:qFormat/>
    <w:rPr>
      <w:sz w:val="24"/>
      <w:szCs w:val="24"/>
      <w:lang w:val="en-US" w:eastAsia="en-US" w:bidi="ar-SA"/>
    </w:rPr>
  </w:style>
  <w:style w:type="paragraph" w:customStyle="1" w:styleId="Heading1407">
    <w:name w:val="Heading 1_407"/>
    <w:basedOn w:val="Normal"/>
    <w:next w:val="Normal40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9">
    <w:name w:val="Normal_409"/>
    <w:qFormat/>
    <w:rPr>
      <w:sz w:val="24"/>
      <w:szCs w:val="24"/>
      <w:lang w:val="en-US" w:eastAsia="en-US" w:bidi="ar-SA"/>
    </w:rPr>
  </w:style>
  <w:style w:type="paragraph" w:customStyle="1" w:styleId="Heading1408">
    <w:name w:val="Heading 1_408"/>
    <w:basedOn w:val="Normal"/>
    <w:next w:val="Normal40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0">
    <w:name w:val="Normal_410"/>
    <w:qFormat/>
    <w:rPr>
      <w:sz w:val="24"/>
      <w:szCs w:val="24"/>
      <w:lang w:val="en-US" w:eastAsia="en-US" w:bidi="ar-SA"/>
    </w:rPr>
  </w:style>
  <w:style w:type="paragraph" w:customStyle="1" w:styleId="Heading1409">
    <w:name w:val="Heading 1_409"/>
    <w:basedOn w:val="Normal"/>
    <w:next w:val="Normal41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1">
    <w:name w:val="Normal_411"/>
    <w:qFormat/>
    <w:rPr>
      <w:sz w:val="24"/>
      <w:szCs w:val="24"/>
      <w:lang w:val="en-US" w:eastAsia="en-US" w:bidi="ar-SA"/>
    </w:rPr>
  </w:style>
  <w:style w:type="paragraph" w:customStyle="1" w:styleId="Heading1410">
    <w:name w:val="Heading 1_410"/>
    <w:basedOn w:val="Normal"/>
    <w:next w:val="Normal41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2">
    <w:name w:val="Normal_412"/>
    <w:qFormat/>
    <w:rPr>
      <w:sz w:val="24"/>
      <w:szCs w:val="24"/>
      <w:lang w:val="en-US" w:eastAsia="en-US" w:bidi="ar-SA"/>
    </w:rPr>
  </w:style>
  <w:style w:type="paragraph" w:customStyle="1" w:styleId="Heading1411">
    <w:name w:val="Heading 1_411"/>
    <w:basedOn w:val="Normal"/>
    <w:next w:val="Normal41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3">
    <w:name w:val="Normal_413"/>
    <w:qFormat/>
    <w:rPr>
      <w:sz w:val="24"/>
      <w:szCs w:val="24"/>
      <w:lang w:val="en-US" w:eastAsia="en-US" w:bidi="ar-SA"/>
    </w:rPr>
  </w:style>
  <w:style w:type="paragraph" w:customStyle="1" w:styleId="Heading1412">
    <w:name w:val="Heading 1_412"/>
    <w:basedOn w:val="Normal"/>
    <w:next w:val="Normal41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4">
    <w:name w:val="Normal_414"/>
    <w:qFormat/>
    <w:rPr>
      <w:sz w:val="24"/>
      <w:szCs w:val="24"/>
      <w:lang w:val="en-US" w:eastAsia="en-US" w:bidi="ar-SA"/>
    </w:rPr>
  </w:style>
  <w:style w:type="paragraph" w:customStyle="1" w:styleId="Heading1413">
    <w:name w:val="Heading 1_413"/>
    <w:basedOn w:val="Normal"/>
    <w:next w:val="Normal41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5">
    <w:name w:val="Normal_415"/>
    <w:qFormat/>
    <w:rPr>
      <w:sz w:val="24"/>
      <w:szCs w:val="24"/>
      <w:lang w:val="en-US" w:eastAsia="en-US" w:bidi="ar-SA"/>
    </w:rPr>
  </w:style>
  <w:style w:type="paragraph" w:customStyle="1" w:styleId="Heading1414">
    <w:name w:val="Heading 1_414"/>
    <w:basedOn w:val="Normal"/>
    <w:next w:val="Normal41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6">
    <w:name w:val="Normal_416"/>
    <w:qFormat/>
    <w:rPr>
      <w:sz w:val="24"/>
      <w:szCs w:val="24"/>
      <w:lang w:val="en-US" w:eastAsia="en-US" w:bidi="ar-SA"/>
    </w:rPr>
  </w:style>
  <w:style w:type="paragraph" w:customStyle="1" w:styleId="Heading1415">
    <w:name w:val="Heading 1_415"/>
    <w:basedOn w:val="Normal"/>
    <w:next w:val="Normal41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7">
    <w:name w:val="Normal_417"/>
    <w:qFormat/>
    <w:rPr>
      <w:sz w:val="24"/>
      <w:szCs w:val="24"/>
      <w:lang w:val="en-US" w:eastAsia="en-US" w:bidi="ar-SA"/>
    </w:rPr>
  </w:style>
  <w:style w:type="paragraph" w:customStyle="1" w:styleId="Heading1416">
    <w:name w:val="Heading 1_416"/>
    <w:basedOn w:val="Normal"/>
    <w:next w:val="Normal41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8">
    <w:name w:val="Normal_418"/>
    <w:qFormat/>
    <w:rPr>
      <w:sz w:val="24"/>
      <w:szCs w:val="24"/>
      <w:lang w:val="en-US" w:eastAsia="en-US" w:bidi="ar-SA"/>
    </w:rPr>
  </w:style>
  <w:style w:type="paragraph" w:customStyle="1" w:styleId="Heading1417">
    <w:name w:val="Heading 1_417"/>
    <w:basedOn w:val="Normal"/>
    <w:next w:val="Normal41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9">
    <w:name w:val="Normal_419"/>
    <w:qFormat/>
    <w:rPr>
      <w:sz w:val="24"/>
      <w:szCs w:val="24"/>
      <w:lang w:val="en-US" w:eastAsia="en-US" w:bidi="ar-SA"/>
    </w:rPr>
  </w:style>
  <w:style w:type="paragraph" w:customStyle="1" w:styleId="Heading1418">
    <w:name w:val="Heading 1_418"/>
    <w:basedOn w:val="Normal"/>
    <w:next w:val="Normal41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0">
    <w:name w:val="Normal_420"/>
    <w:qFormat/>
    <w:rPr>
      <w:sz w:val="24"/>
      <w:szCs w:val="24"/>
      <w:lang w:val="en-US" w:eastAsia="en-US" w:bidi="ar-SA"/>
    </w:rPr>
  </w:style>
  <w:style w:type="paragraph" w:customStyle="1" w:styleId="Heading1419">
    <w:name w:val="Heading 1_419"/>
    <w:basedOn w:val="Normal"/>
    <w:next w:val="Normal42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1">
    <w:name w:val="Normal_421"/>
    <w:qFormat/>
    <w:rPr>
      <w:sz w:val="24"/>
      <w:szCs w:val="24"/>
      <w:lang w:val="en-US" w:eastAsia="en-US" w:bidi="ar-SA"/>
    </w:rPr>
  </w:style>
  <w:style w:type="paragraph" w:customStyle="1" w:styleId="Heading1420">
    <w:name w:val="Heading 1_420"/>
    <w:basedOn w:val="Normal"/>
    <w:next w:val="Normal42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2">
    <w:name w:val="Normal_422"/>
    <w:qFormat/>
    <w:rPr>
      <w:sz w:val="24"/>
      <w:szCs w:val="24"/>
      <w:lang w:val="en-US" w:eastAsia="en-US" w:bidi="ar-SA"/>
    </w:rPr>
  </w:style>
  <w:style w:type="paragraph" w:customStyle="1" w:styleId="Heading1421">
    <w:name w:val="Heading 1_421"/>
    <w:basedOn w:val="Normal"/>
    <w:next w:val="Normal42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3">
    <w:name w:val="Normal_423"/>
    <w:qFormat/>
    <w:rPr>
      <w:sz w:val="24"/>
      <w:szCs w:val="24"/>
      <w:lang w:val="en-US" w:eastAsia="en-US" w:bidi="ar-SA"/>
    </w:rPr>
  </w:style>
  <w:style w:type="paragraph" w:customStyle="1" w:styleId="Heading1422">
    <w:name w:val="Heading 1_422"/>
    <w:basedOn w:val="Normal"/>
    <w:next w:val="Normal42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4">
    <w:name w:val="Normal_424"/>
    <w:qFormat/>
    <w:rPr>
      <w:sz w:val="24"/>
      <w:szCs w:val="24"/>
      <w:lang w:val="en-US" w:eastAsia="en-US" w:bidi="ar-SA"/>
    </w:rPr>
  </w:style>
  <w:style w:type="paragraph" w:customStyle="1" w:styleId="Heading1423">
    <w:name w:val="Heading 1_423"/>
    <w:basedOn w:val="Normal"/>
    <w:next w:val="Normal42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5">
    <w:name w:val="Normal_425"/>
    <w:qFormat/>
    <w:rPr>
      <w:sz w:val="24"/>
      <w:szCs w:val="24"/>
      <w:lang w:val="en-US" w:eastAsia="en-US" w:bidi="ar-SA"/>
    </w:rPr>
  </w:style>
  <w:style w:type="paragraph" w:customStyle="1" w:styleId="Heading1424">
    <w:name w:val="Heading 1_424"/>
    <w:basedOn w:val="Normal"/>
    <w:next w:val="Normal42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6">
    <w:name w:val="Normal_426"/>
    <w:qFormat/>
    <w:rPr>
      <w:sz w:val="24"/>
      <w:szCs w:val="24"/>
      <w:lang w:val="en-US" w:eastAsia="en-US" w:bidi="ar-SA"/>
    </w:rPr>
  </w:style>
  <w:style w:type="paragraph" w:customStyle="1" w:styleId="Heading1425">
    <w:name w:val="Heading 1_425"/>
    <w:basedOn w:val="Normal"/>
    <w:next w:val="Normal42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7">
    <w:name w:val="Normal_427"/>
    <w:qFormat/>
    <w:rPr>
      <w:sz w:val="24"/>
      <w:szCs w:val="24"/>
      <w:lang w:val="en-US" w:eastAsia="en-US" w:bidi="ar-SA"/>
    </w:rPr>
  </w:style>
  <w:style w:type="paragraph" w:customStyle="1" w:styleId="Heading1426">
    <w:name w:val="Heading 1_426"/>
    <w:basedOn w:val="Normal"/>
    <w:next w:val="Normal42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8">
    <w:name w:val="Normal_428"/>
    <w:qFormat/>
    <w:rPr>
      <w:sz w:val="24"/>
      <w:szCs w:val="24"/>
      <w:lang w:val="en-US" w:eastAsia="en-US" w:bidi="ar-SA"/>
    </w:rPr>
  </w:style>
  <w:style w:type="paragraph" w:customStyle="1" w:styleId="Heading1427">
    <w:name w:val="Heading 1_427"/>
    <w:basedOn w:val="Normal"/>
    <w:next w:val="Normal42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9">
    <w:name w:val="Normal_429"/>
    <w:qFormat/>
    <w:rPr>
      <w:sz w:val="24"/>
      <w:szCs w:val="24"/>
      <w:lang w:val="en-US" w:eastAsia="en-US" w:bidi="ar-SA"/>
    </w:rPr>
  </w:style>
  <w:style w:type="paragraph" w:customStyle="1" w:styleId="Heading1428">
    <w:name w:val="Heading 1_428"/>
    <w:basedOn w:val="Normal"/>
    <w:next w:val="Normal42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0">
    <w:name w:val="Normal_430"/>
    <w:qFormat/>
    <w:rPr>
      <w:sz w:val="24"/>
      <w:szCs w:val="24"/>
      <w:lang w:val="en-US" w:eastAsia="en-US" w:bidi="ar-SA"/>
    </w:rPr>
  </w:style>
  <w:style w:type="paragraph" w:customStyle="1" w:styleId="Heading1429">
    <w:name w:val="Heading 1_429"/>
    <w:basedOn w:val="Normal"/>
    <w:next w:val="Normal43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1">
    <w:name w:val="Normal_431"/>
    <w:qFormat/>
    <w:rPr>
      <w:sz w:val="24"/>
      <w:szCs w:val="24"/>
      <w:lang w:val="en-US" w:eastAsia="en-US" w:bidi="ar-SA"/>
    </w:rPr>
  </w:style>
  <w:style w:type="paragraph" w:customStyle="1" w:styleId="Heading1430">
    <w:name w:val="Heading 1_430"/>
    <w:basedOn w:val="Normal"/>
    <w:next w:val="Normal43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2">
    <w:name w:val="Normal_432"/>
    <w:qFormat/>
    <w:rPr>
      <w:sz w:val="24"/>
      <w:szCs w:val="24"/>
      <w:lang w:val="en-US" w:eastAsia="en-US" w:bidi="ar-SA"/>
    </w:rPr>
  </w:style>
  <w:style w:type="paragraph" w:customStyle="1" w:styleId="Heading1431">
    <w:name w:val="Heading 1_431"/>
    <w:basedOn w:val="Normal"/>
    <w:next w:val="Normal43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3">
    <w:name w:val="Normal_433"/>
    <w:qFormat/>
    <w:rPr>
      <w:sz w:val="24"/>
      <w:szCs w:val="24"/>
      <w:lang w:val="en-US" w:eastAsia="en-US" w:bidi="ar-SA"/>
    </w:rPr>
  </w:style>
  <w:style w:type="paragraph" w:customStyle="1" w:styleId="Heading1432">
    <w:name w:val="Heading 1_432"/>
    <w:basedOn w:val="Normal"/>
    <w:next w:val="Normal43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4">
    <w:name w:val="Normal_434"/>
    <w:qFormat/>
    <w:rPr>
      <w:sz w:val="24"/>
      <w:szCs w:val="24"/>
      <w:lang w:val="en-US" w:eastAsia="en-US" w:bidi="ar-SA"/>
    </w:rPr>
  </w:style>
  <w:style w:type="paragraph" w:customStyle="1" w:styleId="Heading1433">
    <w:name w:val="Heading 1_433"/>
    <w:basedOn w:val="Normal"/>
    <w:next w:val="Normal43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5">
    <w:name w:val="Normal_435"/>
    <w:qFormat/>
    <w:rPr>
      <w:sz w:val="24"/>
      <w:szCs w:val="24"/>
      <w:lang w:val="en-US" w:eastAsia="en-US" w:bidi="ar-SA"/>
    </w:rPr>
  </w:style>
  <w:style w:type="paragraph" w:customStyle="1" w:styleId="Heading1434">
    <w:name w:val="Heading 1_434"/>
    <w:basedOn w:val="Normal"/>
    <w:next w:val="Normal43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6">
    <w:name w:val="Normal_436"/>
    <w:qFormat/>
    <w:rPr>
      <w:sz w:val="24"/>
      <w:szCs w:val="24"/>
      <w:lang w:val="en-US" w:eastAsia="en-US" w:bidi="ar-SA"/>
    </w:rPr>
  </w:style>
  <w:style w:type="paragraph" w:customStyle="1" w:styleId="Heading1435">
    <w:name w:val="Heading 1_435"/>
    <w:basedOn w:val="Normal"/>
    <w:next w:val="Normal43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7">
    <w:name w:val="Normal_437"/>
    <w:qFormat/>
    <w:rPr>
      <w:sz w:val="24"/>
      <w:szCs w:val="24"/>
      <w:lang w:val="en-US" w:eastAsia="en-US" w:bidi="ar-SA"/>
    </w:rPr>
  </w:style>
  <w:style w:type="paragraph" w:customStyle="1" w:styleId="Heading1436">
    <w:name w:val="Heading 1_436"/>
    <w:basedOn w:val="Normal"/>
    <w:next w:val="Normal43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8">
    <w:name w:val="Normal_438"/>
    <w:qFormat/>
    <w:rPr>
      <w:sz w:val="24"/>
      <w:szCs w:val="24"/>
      <w:lang w:val="en-US" w:eastAsia="en-US" w:bidi="ar-SA"/>
    </w:rPr>
  </w:style>
  <w:style w:type="paragraph" w:customStyle="1" w:styleId="Heading1437">
    <w:name w:val="Heading 1_437"/>
    <w:basedOn w:val="Normal"/>
    <w:next w:val="Normal43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9">
    <w:name w:val="Normal_439"/>
    <w:qFormat/>
    <w:rPr>
      <w:sz w:val="24"/>
      <w:szCs w:val="24"/>
      <w:lang w:val="en-US" w:eastAsia="en-US" w:bidi="ar-SA"/>
    </w:rPr>
  </w:style>
  <w:style w:type="paragraph" w:customStyle="1" w:styleId="Heading1438">
    <w:name w:val="Heading 1_438"/>
    <w:basedOn w:val="Normal"/>
    <w:next w:val="Normal43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0">
    <w:name w:val="Normal_440"/>
    <w:qFormat/>
    <w:rPr>
      <w:sz w:val="24"/>
      <w:szCs w:val="24"/>
      <w:lang w:val="en-US" w:eastAsia="en-US" w:bidi="ar-SA"/>
    </w:rPr>
  </w:style>
  <w:style w:type="paragraph" w:customStyle="1" w:styleId="Heading1439">
    <w:name w:val="Heading 1_439"/>
    <w:basedOn w:val="Normal"/>
    <w:next w:val="Normal44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1">
    <w:name w:val="Normal_441"/>
    <w:qFormat/>
    <w:rPr>
      <w:sz w:val="24"/>
      <w:szCs w:val="24"/>
      <w:lang w:val="en-US" w:eastAsia="en-US" w:bidi="ar-SA"/>
    </w:rPr>
  </w:style>
  <w:style w:type="paragraph" w:customStyle="1" w:styleId="Heading1440">
    <w:name w:val="Heading 1_440"/>
    <w:basedOn w:val="Normal"/>
    <w:next w:val="Normal44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2">
    <w:name w:val="Normal_442"/>
    <w:qFormat/>
    <w:rPr>
      <w:sz w:val="24"/>
      <w:szCs w:val="24"/>
      <w:lang w:val="en-US" w:eastAsia="en-US" w:bidi="ar-SA"/>
    </w:rPr>
  </w:style>
  <w:style w:type="paragraph" w:customStyle="1" w:styleId="Heading1441">
    <w:name w:val="Heading 1_441"/>
    <w:basedOn w:val="Normal"/>
    <w:next w:val="Normal44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3">
    <w:name w:val="Normal_443"/>
    <w:qFormat/>
    <w:rPr>
      <w:sz w:val="24"/>
      <w:szCs w:val="24"/>
      <w:lang w:val="en-US" w:eastAsia="en-US" w:bidi="ar-SA"/>
    </w:rPr>
  </w:style>
  <w:style w:type="paragraph" w:customStyle="1" w:styleId="Heading1442">
    <w:name w:val="Heading 1_442"/>
    <w:basedOn w:val="Normal"/>
    <w:next w:val="Normal44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4">
    <w:name w:val="Normal_444"/>
    <w:qFormat/>
    <w:rPr>
      <w:sz w:val="24"/>
      <w:szCs w:val="24"/>
      <w:lang w:val="en-US" w:eastAsia="en-US" w:bidi="ar-SA"/>
    </w:rPr>
  </w:style>
  <w:style w:type="paragraph" w:customStyle="1" w:styleId="Heading1443">
    <w:name w:val="Heading 1_443"/>
    <w:basedOn w:val="Normal"/>
    <w:next w:val="Normal44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5">
    <w:name w:val="Normal_445"/>
    <w:qFormat/>
    <w:rPr>
      <w:sz w:val="24"/>
      <w:szCs w:val="24"/>
      <w:lang w:val="en-US" w:eastAsia="en-US" w:bidi="ar-SA"/>
    </w:rPr>
  </w:style>
  <w:style w:type="paragraph" w:customStyle="1" w:styleId="Heading1444">
    <w:name w:val="Heading 1_444"/>
    <w:basedOn w:val="Normal"/>
    <w:next w:val="Normal44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6">
    <w:name w:val="Normal_446"/>
    <w:qFormat/>
    <w:rPr>
      <w:sz w:val="24"/>
      <w:szCs w:val="24"/>
      <w:lang w:val="en-US" w:eastAsia="en-US" w:bidi="ar-SA"/>
    </w:rPr>
  </w:style>
  <w:style w:type="paragraph" w:customStyle="1" w:styleId="Heading1445">
    <w:name w:val="Heading 1_445"/>
    <w:basedOn w:val="Normal"/>
    <w:next w:val="Normal44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7">
    <w:name w:val="Normal_447"/>
    <w:qFormat/>
    <w:rPr>
      <w:sz w:val="24"/>
      <w:szCs w:val="24"/>
      <w:lang w:val="en-US" w:eastAsia="en-US" w:bidi="ar-SA"/>
    </w:rPr>
  </w:style>
  <w:style w:type="paragraph" w:customStyle="1" w:styleId="Heading1446">
    <w:name w:val="Heading 1_446"/>
    <w:basedOn w:val="Normal"/>
    <w:next w:val="Normal44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8">
    <w:name w:val="Normal_448"/>
    <w:qFormat/>
    <w:rPr>
      <w:sz w:val="24"/>
      <w:szCs w:val="24"/>
      <w:lang w:val="en-US" w:eastAsia="en-US" w:bidi="ar-SA"/>
    </w:rPr>
  </w:style>
  <w:style w:type="paragraph" w:customStyle="1" w:styleId="Heading1447">
    <w:name w:val="Heading 1_447"/>
    <w:basedOn w:val="Normal"/>
    <w:next w:val="Normal44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9">
    <w:name w:val="Normal_449"/>
    <w:qFormat/>
    <w:rPr>
      <w:sz w:val="24"/>
      <w:szCs w:val="24"/>
      <w:lang w:val="en-US" w:eastAsia="en-US" w:bidi="ar-SA"/>
    </w:rPr>
  </w:style>
  <w:style w:type="paragraph" w:customStyle="1" w:styleId="Heading1448">
    <w:name w:val="Heading 1_448"/>
    <w:basedOn w:val="Normal"/>
    <w:next w:val="Normal44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0">
    <w:name w:val="Normal_450"/>
    <w:qFormat/>
    <w:rPr>
      <w:sz w:val="24"/>
      <w:szCs w:val="24"/>
      <w:lang w:val="en-US" w:eastAsia="en-US" w:bidi="ar-SA"/>
    </w:rPr>
  </w:style>
  <w:style w:type="paragraph" w:customStyle="1" w:styleId="Heading1449">
    <w:name w:val="Heading 1_449"/>
    <w:basedOn w:val="Normal"/>
    <w:next w:val="Normal45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1">
    <w:name w:val="Normal_451"/>
    <w:qFormat/>
    <w:rPr>
      <w:sz w:val="24"/>
      <w:szCs w:val="24"/>
      <w:lang w:val="en-US" w:eastAsia="en-US" w:bidi="ar-SA"/>
    </w:rPr>
  </w:style>
  <w:style w:type="paragraph" w:customStyle="1" w:styleId="Heading1450">
    <w:name w:val="Heading 1_450"/>
    <w:basedOn w:val="Normal"/>
    <w:next w:val="Normal45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2">
    <w:name w:val="Normal_452"/>
    <w:qFormat/>
    <w:rPr>
      <w:sz w:val="24"/>
      <w:szCs w:val="24"/>
      <w:lang w:val="en-US" w:eastAsia="en-US" w:bidi="ar-SA"/>
    </w:rPr>
  </w:style>
  <w:style w:type="paragraph" w:customStyle="1" w:styleId="Heading1451">
    <w:name w:val="Heading 1_451"/>
    <w:basedOn w:val="Normal"/>
    <w:next w:val="Normal45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3">
    <w:name w:val="Normal_453"/>
    <w:qFormat/>
    <w:rPr>
      <w:sz w:val="24"/>
      <w:szCs w:val="24"/>
      <w:lang w:val="en-US" w:eastAsia="en-US" w:bidi="ar-SA"/>
    </w:rPr>
  </w:style>
  <w:style w:type="paragraph" w:customStyle="1" w:styleId="Heading1452">
    <w:name w:val="Heading 1_452"/>
    <w:basedOn w:val="Normal"/>
    <w:next w:val="Normal45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4">
    <w:name w:val="Normal_454"/>
    <w:qFormat/>
    <w:rPr>
      <w:sz w:val="24"/>
      <w:szCs w:val="24"/>
      <w:lang w:val="en-US" w:eastAsia="en-US" w:bidi="ar-SA"/>
    </w:rPr>
  </w:style>
  <w:style w:type="paragraph" w:customStyle="1" w:styleId="Heading1453">
    <w:name w:val="Heading 1_453"/>
    <w:basedOn w:val="Normal"/>
    <w:next w:val="Normal45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5">
    <w:name w:val="Normal_455"/>
    <w:qFormat/>
    <w:rPr>
      <w:sz w:val="24"/>
      <w:szCs w:val="24"/>
      <w:lang w:val="en-US" w:eastAsia="en-US" w:bidi="ar-SA"/>
    </w:rPr>
  </w:style>
  <w:style w:type="paragraph" w:customStyle="1" w:styleId="Heading1454">
    <w:name w:val="Heading 1_454"/>
    <w:basedOn w:val="Normal"/>
    <w:next w:val="Normal45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6">
    <w:name w:val="Normal_456"/>
    <w:qFormat/>
    <w:rPr>
      <w:sz w:val="24"/>
      <w:szCs w:val="24"/>
      <w:lang w:val="en-US" w:eastAsia="en-US" w:bidi="ar-SA"/>
    </w:rPr>
  </w:style>
  <w:style w:type="paragraph" w:customStyle="1" w:styleId="Heading1455">
    <w:name w:val="Heading 1_455"/>
    <w:basedOn w:val="Normal"/>
    <w:next w:val="Normal45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7">
    <w:name w:val="Normal_457"/>
    <w:qFormat/>
    <w:rPr>
      <w:sz w:val="24"/>
      <w:szCs w:val="24"/>
      <w:lang w:val="en-US" w:eastAsia="en-US" w:bidi="ar-SA"/>
    </w:rPr>
  </w:style>
  <w:style w:type="paragraph" w:customStyle="1" w:styleId="Heading1456">
    <w:name w:val="Heading 1_456"/>
    <w:basedOn w:val="Normal"/>
    <w:next w:val="Normal45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8">
    <w:name w:val="Normal_458"/>
    <w:qFormat/>
    <w:rPr>
      <w:sz w:val="24"/>
      <w:szCs w:val="24"/>
      <w:lang w:val="en-US" w:eastAsia="en-US" w:bidi="ar-SA"/>
    </w:rPr>
  </w:style>
  <w:style w:type="paragraph" w:customStyle="1" w:styleId="Heading1457">
    <w:name w:val="Heading 1_457"/>
    <w:basedOn w:val="Normal"/>
    <w:next w:val="Normal45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9">
    <w:name w:val="Normal_459"/>
    <w:qFormat/>
    <w:rPr>
      <w:sz w:val="24"/>
      <w:szCs w:val="24"/>
      <w:lang w:val="en-US" w:eastAsia="en-US" w:bidi="ar-SA"/>
    </w:rPr>
  </w:style>
  <w:style w:type="paragraph" w:customStyle="1" w:styleId="Heading1458">
    <w:name w:val="Heading 1_458"/>
    <w:basedOn w:val="Normal"/>
    <w:next w:val="Normal45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0">
    <w:name w:val="Normal_460"/>
    <w:qFormat/>
    <w:rPr>
      <w:sz w:val="24"/>
      <w:szCs w:val="24"/>
      <w:lang w:val="en-US" w:eastAsia="en-US" w:bidi="ar-SA"/>
    </w:rPr>
  </w:style>
  <w:style w:type="paragraph" w:customStyle="1" w:styleId="Heading1459">
    <w:name w:val="Heading 1_459"/>
    <w:basedOn w:val="Normal"/>
    <w:next w:val="Normal46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1">
    <w:name w:val="Normal_461"/>
    <w:qFormat/>
    <w:rPr>
      <w:sz w:val="24"/>
      <w:szCs w:val="24"/>
      <w:lang w:val="en-US" w:eastAsia="en-US" w:bidi="ar-SA"/>
    </w:rPr>
  </w:style>
  <w:style w:type="paragraph" w:customStyle="1" w:styleId="Heading1460">
    <w:name w:val="Heading 1_460"/>
    <w:basedOn w:val="Normal"/>
    <w:next w:val="Normal46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2">
    <w:name w:val="Normal_462"/>
    <w:qFormat/>
    <w:rPr>
      <w:sz w:val="24"/>
      <w:szCs w:val="24"/>
      <w:lang w:val="en-US" w:eastAsia="en-US" w:bidi="ar-SA"/>
    </w:rPr>
  </w:style>
  <w:style w:type="paragraph" w:customStyle="1" w:styleId="Heading1461">
    <w:name w:val="Heading 1_461"/>
    <w:basedOn w:val="Normal"/>
    <w:next w:val="Normal46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3">
    <w:name w:val="Normal_463"/>
    <w:qFormat/>
    <w:rPr>
      <w:sz w:val="24"/>
      <w:szCs w:val="24"/>
      <w:lang w:val="en-US" w:eastAsia="en-US" w:bidi="ar-SA"/>
    </w:rPr>
  </w:style>
  <w:style w:type="paragraph" w:customStyle="1" w:styleId="Heading1462">
    <w:name w:val="Heading 1_462"/>
    <w:basedOn w:val="Normal"/>
    <w:next w:val="Normal46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4">
    <w:name w:val="Normal_464"/>
    <w:qFormat/>
    <w:rPr>
      <w:sz w:val="24"/>
      <w:szCs w:val="24"/>
      <w:lang w:val="en-US" w:eastAsia="en-US" w:bidi="ar-SA"/>
    </w:rPr>
  </w:style>
  <w:style w:type="paragraph" w:customStyle="1" w:styleId="Heading1463">
    <w:name w:val="Heading 1_463"/>
    <w:basedOn w:val="Normal"/>
    <w:next w:val="Normal46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5">
    <w:name w:val="Normal_465"/>
    <w:qFormat/>
    <w:rPr>
      <w:sz w:val="24"/>
      <w:szCs w:val="24"/>
      <w:lang w:val="en-US" w:eastAsia="en-US" w:bidi="ar-SA"/>
    </w:rPr>
  </w:style>
  <w:style w:type="paragraph" w:customStyle="1" w:styleId="Heading1464">
    <w:name w:val="Heading 1_464"/>
    <w:basedOn w:val="Normal"/>
    <w:next w:val="Normal46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6">
    <w:name w:val="Normal_466"/>
    <w:qFormat/>
    <w:rPr>
      <w:sz w:val="24"/>
      <w:szCs w:val="24"/>
      <w:lang w:val="en-US" w:eastAsia="en-US" w:bidi="ar-SA"/>
    </w:rPr>
  </w:style>
  <w:style w:type="paragraph" w:customStyle="1" w:styleId="Heading1465">
    <w:name w:val="Heading 1_465"/>
    <w:basedOn w:val="Normal"/>
    <w:next w:val="Normal46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7">
    <w:name w:val="Normal_467"/>
    <w:qFormat/>
    <w:rPr>
      <w:sz w:val="24"/>
      <w:szCs w:val="24"/>
      <w:lang w:val="en-US" w:eastAsia="en-US" w:bidi="ar-SA"/>
    </w:rPr>
  </w:style>
  <w:style w:type="paragraph" w:customStyle="1" w:styleId="Heading1466">
    <w:name w:val="Heading 1_466"/>
    <w:basedOn w:val="Normal"/>
    <w:next w:val="Normal46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8">
    <w:name w:val="Normal_468"/>
    <w:qFormat/>
    <w:rPr>
      <w:sz w:val="24"/>
      <w:szCs w:val="24"/>
      <w:lang w:val="en-US" w:eastAsia="en-US" w:bidi="ar-SA"/>
    </w:rPr>
  </w:style>
  <w:style w:type="paragraph" w:customStyle="1" w:styleId="Heading1467">
    <w:name w:val="Heading 1_467"/>
    <w:basedOn w:val="Normal"/>
    <w:next w:val="Normal46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9">
    <w:name w:val="Normal_469"/>
    <w:qFormat/>
    <w:rPr>
      <w:sz w:val="24"/>
      <w:szCs w:val="24"/>
      <w:lang w:val="en-US" w:eastAsia="en-US" w:bidi="ar-SA"/>
    </w:rPr>
  </w:style>
  <w:style w:type="paragraph" w:customStyle="1" w:styleId="Heading1468">
    <w:name w:val="Heading 1_468"/>
    <w:basedOn w:val="Normal"/>
    <w:next w:val="Normal46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0">
    <w:name w:val="Normal_470"/>
    <w:qFormat/>
    <w:rPr>
      <w:sz w:val="24"/>
      <w:szCs w:val="24"/>
      <w:lang w:val="en-US" w:eastAsia="en-US" w:bidi="ar-SA"/>
    </w:rPr>
  </w:style>
  <w:style w:type="paragraph" w:customStyle="1" w:styleId="Heading1469">
    <w:name w:val="Heading 1_469"/>
    <w:basedOn w:val="Normal"/>
    <w:next w:val="Normal47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1">
    <w:name w:val="Normal_471"/>
    <w:qFormat/>
    <w:rPr>
      <w:sz w:val="24"/>
      <w:szCs w:val="24"/>
      <w:lang w:val="en-US" w:eastAsia="en-US" w:bidi="ar-SA"/>
    </w:rPr>
  </w:style>
  <w:style w:type="paragraph" w:customStyle="1" w:styleId="Heading1470">
    <w:name w:val="Heading 1_470"/>
    <w:basedOn w:val="Normal"/>
    <w:next w:val="Normal47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2">
    <w:name w:val="Normal_472"/>
    <w:qFormat/>
    <w:rPr>
      <w:sz w:val="24"/>
      <w:szCs w:val="24"/>
      <w:lang w:val="en-US" w:eastAsia="en-US" w:bidi="ar-SA"/>
    </w:rPr>
  </w:style>
  <w:style w:type="paragraph" w:customStyle="1" w:styleId="Heading1471">
    <w:name w:val="Heading 1_471"/>
    <w:basedOn w:val="Normal"/>
    <w:next w:val="Normal47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3">
    <w:name w:val="Normal_473"/>
    <w:qFormat/>
    <w:rPr>
      <w:sz w:val="24"/>
      <w:szCs w:val="24"/>
      <w:lang w:val="en-US" w:eastAsia="en-US" w:bidi="ar-SA"/>
    </w:rPr>
  </w:style>
  <w:style w:type="paragraph" w:customStyle="1" w:styleId="Heading1472">
    <w:name w:val="Heading 1_472"/>
    <w:basedOn w:val="Normal"/>
    <w:next w:val="Normal47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4">
    <w:name w:val="Normal_474"/>
    <w:qFormat/>
    <w:rPr>
      <w:sz w:val="24"/>
      <w:szCs w:val="24"/>
      <w:lang w:val="en-US" w:eastAsia="en-US" w:bidi="ar-SA"/>
    </w:rPr>
  </w:style>
  <w:style w:type="paragraph" w:customStyle="1" w:styleId="Heading1473">
    <w:name w:val="Heading 1_473"/>
    <w:basedOn w:val="Normal"/>
    <w:next w:val="Normal47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5">
    <w:name w:val="Normal_475"/>
    <w:qFormat/>
    <w:rPr>
      <w:sz w:val="24"/>
      <w:szCs w:val="24"/>
      <w:lang w:val="en-US" w:eastAsia="en-US" w:bidi="ar-SA"/>
    </w:rPr>
  </w:style>
  <w:style w:type="paragraph" w:customStyle="1" w:styleId="Heading1474">
    <w:name w:val="Heading 1_474"/>
    <w:basedOn w:val="Normal"/>
    <w:next w:val="Normal47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6">
    <w:name w:val="Normal_476"/>
    <w:qFormat/>
    <w:rPr>
      <w:sz w:val="24"/>
      <w:szCs w:val="24"/>
      <w:lang w:val="en-US" w:eastAsia="en-US" w:bidi="ar-SA"/>
    </w:rPr>
  </w:style>
  <w:style w:type="paragraph" w:customStyle="1" w:styleId="Heading1475">
    <w:name w:val="Heading 1_475"/>
    <w:basedOn w:val="Normal"/>
    <w:next w:val="Normal47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7">
    <w:name w:val="Normal_477"/>
    <w:qFormat/>
    <w:rPr>
      <w:sz w:val="24"/>
      <w:szCs w:val="24"/>
      <w:lang w:val="en-US" w:eastAsia="en-US" w:bidi="ar-SA"/>
    </w:rPr>
  </w:style>
  <w:style w:type="paragraph" w:customStyle="1" w:styleId="Heading1476">
    <w:name w:val="Heading 1_476"/>
    <w:basedOn w:val="Normal"/>
    <w:next w:val="Normal47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8">
    <w:name w:val="Normal_478"/>
    <w:qFormat/>
    <w:rPr>
      <w:sz w:val="24"/>
      <w:szCs w:val="24"/>
      <w:lang w:val="en-US" w:eastAsia="en-US" w:bidi="ar-SA"/>
    </w:rPr>
  </w:style>
  <w:style w:type="paragraph" w:customStyle="1" w:styleId="Heading1477">
    <w:name w:val="Heading 1_477"/>
    <w:basedOn w:val="Normal"/>
    <w:next w:val="Normal47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9">
    <w:name w:val="Normal_479"/>
    <w:qFormat/>
    <w:rPr>
      <w:sz w:val="24"/>
      <w:szCs w:val="24"/>
      <w:lang w:val="en-US" w:eastAsia="en-US" w:bidi="ar-SA"/>
    </w:rPr>
  </w:style>
  <w:style w:type="paragraph" w:customStyle="1" w:styleId="Heading1478">
    <w:name w:val="Heading 1_478"/>
    <w:basedOn w:val="Normal"/>
    <w:next w:val="Normal47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0">
    <w:name w:val="Normal_480"/>
    <w:qFormat/>
    <w:rPr>
      <w:sz w:val="24"/>
      <w:szCs w:val="24"/>
      <w:lang w:val="en-US" w:eastAsia="en-US" w:bidi="ar-SA"/>
    </w:rPr>
  </w:style>
  <w:style w:type="paragraph" w:customStyle="1" w:styleId="Heading1479">
    <w:name w:val="Heading 1_479"/>
    <w:basedOn w:val="Normal"/>
    <w:next w:val="Normal48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1">
    <w:name w:val="Normal_481"/>
    <w:qFormat/>
    <w:rPr>
      <w:sz w:val="24"/>
      <w:szCs w:val="24"/>
      <w:lang w:val="en-US" w:eastAsia="en-US" w:bidi="ar-SA"/>
    </w:rPr>
  </w:style>
  <w:style w:type="paragraph" w:customStyle="1" w:styleId="Heading1480">
    <w:name w:val="Heading 1_480"/>
    <w:basedOn w:val="Normal"/>
    <w:next w:val="Normal48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2">
    <w:name w:val="Normal_482"/>
    <w:qFormat/>
    <w:rPr>
      <w:sz w:val="24"/>
      <w:szCs w:val="24"/>
      <w:lang w:val="en-US" w:eastAsia="en-US" w:bidi="ar-SA"/>
    </w:rPr>
  </w:style>
  <w:style w:type="paragraph" w:customStyle="1" w:styleId="Heading1481">
    <w:name w:val="Heading 1_481"/>
    <w:basedOn w:val="Normal"/>
    <w:next w:val="Normal48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3">
    <w:name w:val="Normal_483"/>
    <w:qFormat/>
    <w:rPr>
      <w:sz w:val="24"/>
      <w:szCs w:val="24"/>
      <w:lang w:val="en-US" w:eastAsia="en-US" w:bidi="ar-SA"/>
    </w:rPr>
  </w:style>
  <w:style w:type="paragraph" w:customStyle="1" w:styleId="Heading1482">
    <w:name w:val="Heading 1_482"/>
    <w:basedOn w:val="Normal"/>
    <w:next w:val="Normal48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4">
    <w:name w:val="Normal_484"/>
    <w:qFormat/>
    <w:rPr>
      <w:sz w:val="24"/>
      <w:szCs w:val="24"/>
      <w:lang w:val="en-US" w:eastAsia="en-US" w:bidi="ar-SA"/>
    </w:rPr>
  </w:style>
  <w:style w:type="paragraph" w:customStyle="1" w:styleId="Heading1483">
    <w:name w:val="Heading 1_483"/>
    <w:basedOn w:val="Normal"/>
    <w:next w:val="Normal48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5">
    <w:name w:val="Normal_485"/>
    <w:qFormat/>
    <w:rPr>
      <w:sz w:val="24"/>
      <w:szCs w:val="24"/>
      <w:lang w:val="en-US" w:eastAsia="en-US" w:bidi="ar-SA"/>
    </w:rPr>
  </w:style>
  <w:style w:type="paragraph" w:customStyle="1" w:styleId="Heading1484">
    <w:name w:val="Heading 1_484"/>
    <w:basedOn w:val="Normal"/>
    <w:next w:val="Normal48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6">
    <w:name w:val="Normal_486"/>
    <w:qFormat/>
    <w:rPr>
      <w:sz w:val="24"/>
      <w:szCs w:val="24"/>
      <w:lang w:val="en-US" w:eastAsia="en-US" w:bidi="ar-SA"/>
    </w:rPr>
  </w:style>
  <w:style w:type="paragraph" w:customStyle="1" w:styleId="Heading1485">
    <w:name w:val="Heading 1_485"/>
    <w:basedOn w:val="Normal"/>
    <w:next w:val="Normal48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7">
    <w:name w:val="Normal_487"/>
    <w:qFormat/>
    <w:rPr>
      <w:sz w:val="24"/>
      <w:szCs w:val="24"/>
      <w:lang w:val="en-US" w:eastAsia="en-US" w:bidi="ar-SA"/>
    </w:rPr>
  </w:style>
  <w:style w:type="paragraph" w:customStyle="1" w:styleId="Heading1486">
    <w:name w:val="Heading 1_486"/>
    <w:basedOn w:val="Normal"/>
    <w:next w:val="Normal48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8">
    <w:name w:val="Normal_488"/>
    <w:qFormat/>
    <w:rPr>
      <w:sz w:val="24"/>
      <w:szCs w:val="24"/>
      <w:lang w:val="en-US" w:eastAsia="en-US" w:bidi="ar-SA"/>
    </w:rPr>
  </w:style>
  <w:style w:type="paragraph" w:customStyle="1" w:styleId="Heading1487">
    <w:name w:val="Heading 1_487"/>
    <w:basedOn w:val="Normal"/>
    <w:next w:val="Normal48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9">
    <w:name w:val="Normal_489"/>
    <w:qFormat/>
    <w:rPr>
      <w:sz w:val="24"/>
      <w:szCs w:val="24"/>
      <w:lang w:val="en-US" w:eastAsia="en-US" w:bidi="ar-SA"/>
    </w:rPr>
  </w:style>
  <w:style w:type="paragraph" w:customStyle="1" w:styleId="Heading1488">
    <w:name w:val="Heading 1_488"/>
    <w:basedOn w:val="Normal"/>
    <w:next w:val="Normal48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0">
    <w:name w:val="Normal_490"/>
    <w:qFormat/>
    <w:rPr>
      <w:sz w:val="24"/>
      <w:szCs w:val="24"/>
      <w:lang w:val="en-US" w:eastAsia="en-US" w:bidi="ar-SA"/>
    </w:rPr>
  </w:style>
  <w:style w:type="paragraph" w:customStyle="1" w:styleId="Heading1489">
    <w:name w:val="Heading 1_489"/>
    <w:basedOn w:val="Normal"/>
    <w:next w:val="Normal49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1">
    <w:name w:val="Normal_491"/>
    <w:qFormat/>
    <w:rPr>
      <w:sz w:val="24"/>
      <w:szCs w:val="24"/>
      <w:lang w:val="en-US" w:eastAsia="en-US" w:bidi="ar-SA"/>
    </w:rPr>
  </w:style>
  <w:style w:type="paragraph" w:customStyle="1" w:styleId="Heading1490">
    <w:name w:val="Heading 1_490"/>
    <w:basedOn w:val="Normal"/>
    <w:next w:val="Normal49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2">
    <w:name w:val="Normal_492"/>
    <w:qFormat/>
    <w:rPr>
      <w:sz w:val="24"/>
      <w:szCs w:val="24"/>
      <w:lang w:val="en-US" w:eastAsia="en-US" w:bidi="ar-SA"/>
    </w:rPr>
  </w:style>
  <w:style w:type="paragraph" w:customStyle="1" w:styleId="Heading1491">
    <w:name w:val="Heading 1_491"/>
    <w:basedOn w:val="Normal"/>
    <w:next w:val="Normal49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3">
    <w:name w:val="Normal_493"/>
    <w:qFormat/>
    <w:rPr>
      <w:sz w:val="24"/>
      <w:szCs w:val="24"/>
      <w:lang w:val="en-US" w:eastAsia="en-US" w:bidi="ar-SA"/>
    </w:rPr>
  </w:style>
  <w:style w:type="paragraph" w:customStyle="1" w:styleId="Heading1492">
    <w:name w:val="Heading 1_492"/>
    <w:basedOn w:val="Normal"/>
    <w:next w:val="Normal49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4">
    <w:name w:val="Normal_494"/>
    <w:qFormat/>
    <w:rPr>
      <w:sz w:val="24"/>
      <w:szCs w:val="24"/>
      <w:lang w:val="en-US" w:eastAsia="en-US" w:bidi="ar-SA"/>
    </w:rPr>
  </w:style>
  <w:style w:type="paragraph" w:customStyle="1" w:styleId="Heading1493">
    <w:name w:val="Heading 1_493"/>
    <w:basedOn w:val="Normal"/>
    <w:next w:val="Normal49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5">
    <w:name w:val="Normal_495"/>
    <w:qFormat/>
    <w:rPr>
      <w:sz w:val="24"/>
      <w:szCs w:val="24"/>
      <w:lang w:val="en-US" w:eastAsia="en-US" w:bidi="ar-SA"/>
    </w:rPr>
  </w:style>
  <w:style w:type="paragraph" w:customStyle="1" w:styleId="Heading1494">
    <w:name w:val="Heading 1_494"/>
    <w:basedOn w:val="Normal"/>
    <w:next w:val="Normal49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6">
    <w:name w:val="Normal_496"/>
    <w:qFormat/>
    <w:rPr>
      <w:sz w:val="24"/>
      <w:szCs w:val="24"/>
      <w:lang w:val="en-US" w:eastAsia="en-US" w:bidi="ar-SA"/>
    </w:rPr>
  </w:style>
  <w:style w:type="paragraph" w:customStyle="1" w:styleId="Heading1495">
    <w:name w:val="Heading 1_495"/>
    <w:basedOn w:val="Normal"/>
    <w:next w:val="Normal49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7">
    <w:name w:val="Normal_497"/>
    <w:qFormat/>
    <w:rPr>
      <w:sz w:val="24"/>
      <w:szCs w:val="24"/>
      <w:lang w:val="en-US" w:eastAsia="en-US" w:bidi="ar-SA"/>
    </w:rPr>
  </w:style>
  <w:style w:type="paragraph" w:customStyle="1" w:styleId="Heading1496">
    <w:name w:val="Heading 1_496"/>
    <w:basedOn w:val="Normal"/>
    <w:next w:val="Normal49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8">
    <w:name w:val="Normal_498"/>
    <w:qFormat/>
    <w:rPr>
      <w:sz w:val="24"/>
      <w:szCs w:val="24"/>
      <w:lang w:val="en-US" w:eastAsia="en-US" w:bidi="ar-SA"/>
    </w:rPr>
  </w:style>
  <w:style w:type="paragraph" w:customStyle="1" w:styleId="Heading1497">
    <w:name w:val="Heading 1_497"/>
    <w:basedOn w:val="Normal"/>
    <w:next w:val="Normal49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9">
    <w:name w:val="Normal_499"/>
    <w:qFormat/>
    <w:rPr>
      <w:sz w:val="24"/>
      <w:szCs w:val="24"/>
      <w:lang w:val="en-US" w:eastAsia="en-US" w:bidi="ar-SA"/>
    </w:rPr>
  </w:style>
  <w:style w:type="paragraph" w:customStyle="1" w:styleId="Heading1498">
    <w:name w:val="Heading 1_498"/>
    <w:basedOn w:val="Normal"/>
    <w:next w:val="Normal499"/>
    <w:qFormat/>
    <w:rsid w:val="00EF7B96"/>
    <w:pPr>
      <w:keepNext/>
      <w:spacing w:before="240" w:after="60"/>
      <w:outlineLvl w:val="0"/>
    </w:pPr>
    <w:rPr>
      <w:rFonts w:ascii="Arial" w:hAnsi="Arial" w:cs="Arial"/>
      <w:b/>
      <w:bCs/>
      <w:kern w:val="32"/>
      <w:sz w:val="32"/>
      <w:szCs w:val="32"/>
      <w:lang w:val="en-US" w:eastAsia="en-US" w:bidi="ar-SA"/>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1.png" /><Relationship Id="rId100" Type="http://schemas.openxmlformats.org/officeDocument/2006/relationships/footer" Target="footer43.xml" /><Relationship Id="rId1000" Type="http://schemas.openxmlformats.org/officeDocument/2006/relationships/header" Target="header477.xml" /><Relationship Id="rId1001" Type="http://schemas.openxmlformats.org/officeDocument/2006/relationships/footer" Target="footer477.xml" /><Relationship Id="rId1002" Type="http://schemas.openxmlformats.org/officeDocument/2006/relationships/image" Target="media/image45.jpeg" /><Relationship Id="rId1003" Type="http://schemas.openxmlformats.org/officeDocument/2006/relationships/header" Target="header478.xml" /><Relationship Id="rId1004" Type="http://schemas.openxmlformats.org/officeDocument/2006/relationships/header" Target="header479.xml" /><Relationship Id="rId1005" Type="http://schemas.openxmlformats.org/officeDocument/2006/relationships/footer" Target="footer478.xml" /><Relationship Id="rId1006" Type="http://schemas.openxmlformats.org/officeDocument/2006/relationships/footer" Target="footer479.xml" /><Relationship Id="rId1007" Type="http://schemas.openxmlformats.org/officeDocument/2006/relationships/header" Target="header480.xml" /><Relationship Id="rId1008" Type="http://schemas.openxmlformats.org/officeDocument/2006/relationships/footer" Target="footer480.xml" /><Relationship Id="rId1009" Type="http://schemas.openxmlformats.org/officeDocument/2006/relationships/header" Target="header481.xml" /><Relationship Id="rId101" Type="http://schemas.openxmlformats.org/officeDocument/2006/relationships/footer" Target="footer44.xml" /><Relationship Id="rId1010" Type="http://schemas.openxmlformats.org/officeDocument/2006/relationships/header" Target="header482.xml" /><Relationship Id="rId1011" Type="http://schemas.openxmlformats.org/officeDocument/2006/relationships/footer" Target="footer481.xml" /><Relationship Id="rId1012" Type="http://schemas.openxmlformats.org/officeDocument/2006/relationships/footer" Target="footer482.xml" /><Relationship Id="rId1013" Type="http://schemas.openxmlformats.org/officeDocument/2006/relationships/header" Target="header483.xml" /><Relationship Id="rId1014" Type="http://schemas.openxmlformats.org/officeDocument/2006/relationships/footer" Target="footer483.xml" /><Relationship Id="rId1015" Type="http://schemas.openxmlformats.org/officeDocument/2006/relationships/header" Target="header484.xml" /><Relationship Id="rId1016" Type="http://schemas.openxmlformats.org/officeDocument/2006/relationships/header" Target="header485.xml" /><Relationship Id="rId1017" Type="http://schemas.openxmlformats.org/officeDocument/2006/relationships/footer" Target="footer484.xml" /><Relationship Id="rId1018" Type="http://schemas.openxmlformats.org/officeDocument/2006/relationships/footer" Target="footer485.xml" /><Relationship Id="rId1019" Type="http://schemas.openxmlformats.org/officeDocument/2006/relationships/header" Target="header486.xml" /><Relationship Id="rId102" Type="http://schemas.openxmlformats.org/officeDocument/2006/relationships/header" Target="header45.xml" /><Relationship Id="rId1020" Type="http://schemas.openxmlformats.org/officeDocument/2006/relationships/footer" Target="footer486.xml" /><Relationship Id="rId1021" Type="http://schemas.openxmlformats.org/officeDocument/2006/relationships/header" Target="header487.xml" /><Relationship Id="rId1022" Type="http://schemas.openxmlformats.org/officeDocument/2006/relationships/header" Target="header488.xml" /><Relationship Id="rId1023" Type="http://schemas.openxmlformats.org/officeDocument/2006/relationships/footer" Target="footer487.xml" /><Relationship Id="rId1024" Type="http://schemas.openxmlformats.org/officeDocument/2006/relationships/footer" Target="footer488.xml" /><Relationship Id="rId1025" Type="http://schemas.openxmlformats.org/officeDocument/2006/relationships/header" Target="header489.xml" /><Relationship Id="rId1026" Type="http://schemas.openxmlformats.org/officeDocument/2006/relationships/footer" Target="footer489.xml" /><Relationship Id="rId1027" Type="http://schemas.openxmlformats.org/officeDocument/2006/relationships/header" Target="header490.xml" /><Relationship Id="rId1028" Type="http://schemas.openxmlformats.org/officeDocument/2006/relationships/header" Target="header491.xml" /><Relationship Id="rId1029" Type="http://schemas.openxmlformats.org/officeDocument/2006/relationships/footer" Target="footer490.xml" /><Relationship Id="rId103" Type="http://schemas.openxmlformats.org/officeDocument/2006/relationships/footer" Target="footer45.xml" /><Relationship Id="rId1030" Type="http://schemas.openxmlformats.org/officeDocument/2006/relationships/footer" Target="footer491.xml" /><Relationship Id="rId1031" Type="http://schemas.openxmlformats.org/officeDocument/2006/relationships/header" Target="header492.xml" /><Relationship Id="rId1032" Type="http://schemas.openxmlformats.org/officeDocument/2006/relationships/footer" Target="footer492.xml" /><Relationship Id="rId1033" Type="http://schemas.openxmlformats.org/officeDocument/2006/relationships/header" Target="header493.xml" /><Relationship Id="rId1034" Type="http://schemas.openxmlformats.org/officeDocument/2006/relationships/header" Target="header494.xml" /><Relationship Id="rId1035" Type="http://schemas.openxmlformats.org/officeDocument/2006/relationships/footer" Target="footer493.xml" /><Relationship Id="rId1036" Type="http://schemas.openxmlformats.org/officeDocument/2006/relationships/footer" Target="footer494.xml" /><Relationship Id="rId1037" Type="http://schemas.openxmlformats.org/officeDocument/2006/relationships/header" Target="header495.xml" /><Relationship Id="rId1038" Type="http://schemas.openxmlformats.org/officeDocument/2006/relationships/footer" Target="footer495.xml" /><Relationship Id="rId1039" Type="http://schemas.openxmlformats.org/officeDocument/2006/relationships/header" Target="header496.xml" /><Relationship Id="rId104" Type="http://schemas.openxmlformats.org/officeDocument/2006/relationships/header" Target="header46.xml" /><Relationship Id="rId1040" Type="http://schemas.openxmlformats.org/officeDocument/2006/relationships/header" Target="header497.xml" /><Relationship Id="rId1041" Type="http://schemas.openxmlformats.org/officeDocument/2006/relationships/footer" Target="footer496.xml" /><Relationship Id="rId1042" Type="http://schemas.openxmlformats.org/officeDocument/2006/relationships/footer" Target="footer497.xml" /><Relationship Id="rId1043" Type="http://schemas.openxmlformats.org/officeDocument/2006/relationships/header" Target="header498.xml" /><Relationship Id="rId1044" Type="http://schemas.openxmlformats.org/officeDocument/2006/relationships/footer" Target="footer498.xml" /><Relationship Id="rId1045" Type="http://schemas.openxmlformats.org/officeDocument/2006/relationships/header" Target="header499.xml" /><Relationship Id="rId1046" Type="http://schemas.openxmlformats.org/officeDocument/2006/relationships/header" Target="header500.xml" /><Relationship Id="rId1047" Type="http://schemas.openxmlformats.org/officeDocument/2006/relationships/footer" Target="footer499.xml" /><Relationship Id="rId1048" Type="http://schemas.openxmlformats.org/officeDocument/2006/relationships/footer" Target="footer500.xml" /><Relationship Id="rId1049" Type="http://schemas.openxmlformats.org/officeDocument/2006/relationships/header" Target="header501.xml" /><Relationship Id="rId105" Type="http://schemas.openxmlformats.org/officeDocument/2006/relationships/header" Target="header47.xml" /><Relationship Id="rId1050" Type="http://schemas.openxmlformats.org/officeDocument/2006/relationships/footer" Target="footer501.xml" /><Relationship Id="rId1051" Type="http://schemas.openxmlformats.org/officeDocument/2006/relationships/image" Target="media/image46.jpeg" /><Relationship Id="rId1052" Type="http://schemas.openxmlformats.org/officeDocument/2006/relationships/header" Target="header502.xml" /><Relationship Id="rId1053" Type="http://schemas.openxmlformats.org/officeDocument/2006/relationships/header" Target="header503.xml" /><Relationship Id="rId1054" Type="http://schemas.openxmlformats.org/officeDocument/2006/relationships/footer" Target="footer502.xml" /><Relationship Id="rId1055" Type="http://schemas.openxmlformats.org/officeDocument/2006/relationships/footer" Target="footer503.xml" /><Relationship Id="rId1056" Type="http://schemas.openxmlformats.org/officeDocument/2006/relationships/header" Target="header504.xml" /><Relationship Id="rId1057" Type="http://schemas.openxmlformats.org/officeDocument/2006/relationships/footer" Target="footer504.xml" /><Relationship Id="rId1058" Type="http://schemas.openxmlformats.org/officeDocument/2006/relationships/header" Target="header505.xml" /><Relationship Id="rId1059" Type="http://schemas.openxmlformats.org/officeDocument/2006/relationships/header" Target="header506.xml" /><Relationship Id="rId106" Type="http://schemas.openxmlformats.org/officeDocument/2006/relationships/footer" Target="footer46.xml" /><Relationship Id="rId1060" Type="http://schemas.openxmlformats.org/officeDocument/2006/relationships/footer" Target="footer505.xml" /><Relationship Id="rId1061" Type="http://schemas.openxmlformats.org/officeDocument/2006/relationships/footer" Target="footer506.xml" /><Relationship Id="rId1062" Type="http://schemas.openxmlformats.org/officeDocument/2006/relationships/header" Target="header507.xml" /><Relationship Id="rId1063" Type="http://schemas.openxmlformats.org/officeDocument/2006/relationships/footer" Target="footer507.xml" /><Relationship Id="rId1064" Type="http://schemas.openxmlformats.org/officeDocument/2006/relationships/header" Target="header508.xml" /><Relationship Id="rId1065" Type="http://schemas.openxmlformats.org/officeDocument/2006/relationships/header" Target="header509.xml" /><Relationship Id="rId1066" Type="http://schemas.openxmlformats.org/officeDocument/2006/relationships/footer" Target="footer508.xml" /><Relationship Id="rId1067" Type="http://schemas.openxmlformats.org/officeDocument/2006/relationships/footer" Target="footer509.xml" /><Relationship Id="rId1068" Type="http://schemas.openxmlformats.org/officeDocument/2006/relationships/header" Target="header510.xml" /><Relationship Id="rId1069" Type="http://schemas.openxmlformats.org/officeDocument/2006/relationships/footer" Target="footer510.xml" /><Relationship Id="rId107" Type="http://schemas.openxmlformats.org/officeDocument/2006/relationships/footer" Target="footer47.xml" /><Relationship Id="rId1070" Type="http://schemas.openxmlformats.org/officeDocument/2006/relationships/header" Target="header511.xml" /><Relationship Id="rId1071" Type="http://schemas.openxmlformats.org/officeDocument/2006/relationships/header" Target="header512.xml" /><Relationship Id="rId1072" Type="http://schemas.openxmlformats.org/officeDocument/2006/relationships/footer" Target="footer511.xml" /><Relationship Id="rId1073" Type="http://schemas.openxmlformats.org/officeDocument/2006/relationships/footer" Target="footer512.xml" /><Relationship Id="rId1074" Type="http://schemas.openxmlformats.org/officeDocument/2006/relationships/header" Target="header513.xml" /><Relationship Id="rId1075" Type="http://schemas.openxmlformats.org/officeDocument/2006/relationships/footer" Target="footer513.xml" /><Relationship Id="rId1076" Type="http://schemas.openxmlformats.org/officeDocument/2006/relationships/header" Target="header514.xml" /><Relationship Id="rId1077" Type="http://schemas.openxmlformats.org/officeDocument/2006/relationships/header" Target="header515.xml" /><Relationship Id="rId1078" Type="http://schemas.openxmlformats.org/officeDocument/2006/relationships/footer" Target="footer514.xml" /><Relationship Id="rId1079" Type="http://schemas.openxmlformats.org/officeDocument/2006/relationships/footer" Target="footer515.xml" /><Relationship Id="rId108" Type="http://schemas.openxmlformats.org/officeDocument/2006/relationships/header" Target="header48.xml" /><Relationship Id="rId1080" Type="http://schemas.openxmlformats.org/officeDocument/2006/relationships/header" Target="header516.xml" /><Relationship Id="rId1081" Type="http://schemas.openxmlformats.org/officeDocument/2006/relationships/footer" Target="footer516.xml" /><Relationship Id="rId1082" Type="http://schemas.openxmlformats.org/officeDocument/2006/relationships/header" Target="header517.xml" /><Relationship Id="rId1083" Type="http://schemas.openxmlformats.org/officeDocument/2006/relationships/header" Target="header518.xml" /><Relationship Id="rId1084" Type="http://schemas.openxmlformats.org/officeDocument/2006/relationships/footer" Target="footer517.xml" /><Relationship Id="rId1085" Type="http://schemas.openxmlformats.org/officeDocument/2006/relationships/footer" Target="footer518.xml" /><Relationship Id="rId1086" Type="http://schemas.openxmlformats.org/officeDocument/2006/relationships/header" Target="header519.xml" /><Relationship Id="rId1087" Type="http://schemas.openxmlformats.org/officeDocument/2006/relationships/footer" Target="footer519.xml" /><Relationship Id="rId1088" Type="http://schemas.openxmlformats.org/officeDocument/2006/relationships/header" Target="header520.xml" /><Relationship Id="rId1089" Type="http://schemas.openxmlformats.org/officeDocument/2006/relationships/header" Target="header521.xml" /><Relationship Id="rId109" Type="http://schemas.openxmlformats.org/officeDocument/2006/relationships/footer" Target="footer48.xml" /><Relationship Id="rId1090" Type="http://schemas.openxmlformats.org/officeDocument/2006/relationships/footer" Target="footer520.xml" /><Relationship Id="rId1091" Type="http://schemas.openxmlformats.org/officeDocument/2006/relationships/footer" Target="footer521.xml" /><Relationship Id="rId1092" Type="http://schemas.openxmlformats.org/officeDocument/2006/relationships/header" Target="header522.xml" /><Relationship Id="rId1093" Type="http://schemas.openxmlformats.org/officeDocument/2006/relationships/footer" Target="footer522.xml" /><Relationship Id="rId1094" Type="http://schemas.openxmlformats.org/officeDocument/2006/relationships/header" Target="header523.xml" /><Relationship Id="rId1095" Type="http://schemas.openxmlformats.org/officeDocument/2006/relationships/header" Target="header524.xml" /><Relationship Id="rId1096" Type="http://schemas.openxmlformats.org/officeDocument/2006/relationships/footer" Target="footer523.xml" /><Relationship Id="rId1097" Type="http://schemas.openxmlformats.org/officeDocument/2006/relationships/footer" Target="footer524.xml" /><Relationship Id="rId1098" Type="http://schemas.openxmlformats.org/officeDocument/2006/relationships/header" Target="header525.xml" /><Relationship Id="rId1099" Type="http://schemas.openxmlformats.org/officeDocument/2006/relationships/footer" Target="footer525.xml" /><Relationship Id="rId11" Type="http://schemas.openxmlformats.org/officeDocument/2006/relationships/image" Target="media/image2.png" /><Relationship Id="rId110" Type="http://schemas.openxmlformats.org/officeDocument/2006/relationships/header" Target="header49.xml" /><Relationship Id="rId1100" Type="http://schemas.openxmlformats.org/officeDocument/2006/relationships/header" Target="header526.xml" /><Relationship Id="rId1101" Type="http://schemas.openxmlformats.org/officeDocument/2006/relationships/header" Target="header527.xml" /><Relationship Id="rId1102" Type="http://schemas.openxmlformats.org/officeDocument/2006/relationships/footer" Target="footer526.xml" /><Relationship Id="rId1103" Type="http://schemas.openxmlformats.org/officeDocument/2006/relationships/footer" Target="footer527.xml" /><Relationship Id="rId1104" Type="http://schemas.openxmlformats.org/officeDocument/2006/relationships/header" Target="header528.xml" /><Relationship Id="rId1105" Type="http://schemas.openxmlformats.org/officeDocument/2006/relationships/footer" Target="footer528.xml" /><Relationship Id="rId1106" Type="http://schemas.openxmlformats.org/officeDocument/2006/relationships/header" Target="header529.xml" /><Relationship Id="rId1107" Type="http://schemas.openxmlformats.org/officeDocument/2006/relationships/header" Target="header530.xml" /><Relationship Id="rId1108" Type="http://schemas.openxmlformats.org/officeDocument/2006/relationships/footer" Target="footer529.xml" /><Relationship Id="rId1109" Type="http://schemas.openxmlformats.org/officeDocument/2006/relationships/footer" Target="footer530.xml" /><Relationship Id="rId111" Type="http://schemas.openxmlformats.org/officeDocument/2006/relationships/header" Target="header50.xml" /><Relationship Id="rId1110" Type="http://schemas.openxmlformats.org/officeDocument/2006/relationships/header" Target="header531.xml" /><Relationship Id="rId1111" Type="http://schemas.openxmlformats.org/officeDocument/2006/relationships/footer" Target="footer531.xml" /><Relationship Id="rId1112" Type="http://schemas.openxmlformats.org/officeDocument/2006/relationships/header" Target="header532.xml" /><Relationship Id="rId1113" Type="http://schemas.openxmlformats.org/officeDocument/2006/relationships/header" Target="header533.xml" /><Relationship Id="rId1114" Type="http://schemas.openxmlformats.org/officeDocument/2006/relationships/footer" Target="footer532.xml" /><Relationship Id="rId1115" Type="http://schemas.openxmlformats.org/officeDocument/2006/relationships/footer" Target="footer533.xml" /><Relationship Id="rId1116" Type="http://schemas.openxmlformats.org/officeDocument/2006/relationships/header" Target="header534.xml" /><Relationship Id="rId1117" Type="http://schemas.openxmlformats.org/officeDocument/2006/relationships/footer" Target="footer534.xml" /><Relationship Id="rId1118" Type="http://schemas.openxmlformats.org/officeDocument/2006/relationships/header" Target="header535.xml" /><Relationship Id="rId1119" Type="http://schemas.openxmlformats.org/officeDocument/2006/relationships/header" Target="header536.xml" /><Relationship Id="rId112" Type="http://schemas.openxmlformats.org/officeDocument/2006/relationships/footer" Target="footer49.xml" /><Relationship Id="rId1120" Type="http://schemas.openxmlformats.org/officeDocument/2006/relationships/footer" Target="footer535.xml" /><Relationship Id="rId1121" Type="http://schemas.openxmlformats.org/officeDocument/2006/relationships/footer" Target="footer536.xml" /><Relationship Id="rId1122" Type="http://schemas.openxmlformats.org/officeDocument/2006/relationships/header" Target="header537.xml" /><Relationship Id="rId1123" Type="http://schemas.openxmlformats.org/officeDocument/2006/relationships/footer" Target="footer537.xml" /><Relationship Id="rId1124" Type="http://schemas.openxmlformats.org/officeDocument/2006/relationships/header" Target="header538.xml" /><Relationship Id="rId1125" Type="http://schemas.openxmlformats.org/officeDocument/2006/relationships/header" Target="header539.xml" /><Relationship Id="rId1126" Type="http://schemas.openxmlformats.org/officeDocument/2006/relationships/footer" Target="footer538.xml" /><Relationship Id="rId1127" Type="http://schemas.openxmlformats.org/officeDocument/2006/relationships/footer" Target="footer539.xml" /><Relationship Id="rId1128" Type="http://schemas.openxmlformats.org/officeDocument/2006/relationships/header" Target="header540.xml" /><Relationship Id="rId1129" Type="http://schemas.openxmlformats.org/officeDocument/2006/relationships/footer" Target="footer540.xml" /><Relationship Id="rId113" Type="http://schemas.openxmlformats.org/officeDocument/2006/relationships/footer" Target="footer50.xml" /><Relationship Id="rId1130" Type="http://schemas.openxmlformats.org/officeDocument/2006/relationships/header" Target="header541.xml" /><Relationship Id="rId1131" Type="http://schemas.openxmlformats.org/officeDocument/2006/relationships/header" Target="header542.xml" /><Relationship Id="rId1132" Type="http://schemas.openxmlformats.org/officeDocument/2006/relationships/footer" Target="footer541.xml" /><Relationship Id="rId1133" Type="http://schemas.openxmlformats.org/officeDocument/2006/relationships/footer" Target="footer542.xml" /><Relationship Id="rId1134" Type="http://schemas.openxmlformats.org/officeDocument/2006/relationships/header" Target="header543.xml" /><Relationship Id="rId1135" Type="http://schemas.openxmlformats.org/officeDocument/2006/relationships/footer" Target="footer543.xml" /><Relationship Id="rId1136" Type="http://schemas.openxmlformats.org/officeDocument/2006/relationships/header" Target="header544.xml" /><Relationship Id="rId1137" Type="http://schemas.openxmlformats.org/officeDocument/2006/relationships/header" Target="header545.xml" /><Relationship Id="rId1138" Type="http://schemas.openxmlformats.org/officeDocument/2006/relationships/footer" Target="footer544.xml" /><Relationship Id="rId1139" Type="http://schemas.openxmlformats.org/officeDocument/2006/relationships/footer" Target="footer545.xml" /><Relationship Id="rId114" Type="http://schemas.openxmlformats.org/officeDocument/2006/relationships/header" Target="header51.xml" /><Relationship Id="rId1140" Type="http://schemas.openxmlformats.org/officeDocument/2006/relationships/header" Target="header546.xml" /><Relationship Id="rId1141" Type="http://schemas.openxmlformats.org/officeDocument/2006/relationships/footer" Target="footer546.xml" /><Relationship Id="rId1142" Type="http://schemas.openxmlformats.org/officeDocument/2006/relationships/header" Target="header547.xml" /><Relationship Id="rId1143" Type="http://schemas.openxmlformats.org/officeDocument/2006/relationships/header" Target="header548.xml" /><Relationship Id="rId1144" Type="http://schemas.openxmlformats.org/officeDocument/2006/relationships/footer" Target="footer547.xml" /><Relationship Id="rId1145" Type="http://schemas.openxmlformats.org/officeDocument/2006/relationships/footer" Target="footer548.xml" /><Relationship Id="rId1146" Type="http://schemas.openxmlformats.org/officeDocument/2006/relationships/header" Target="header549.xml" /><Relationship Id="rId1147" Type="http://schemas.openxmlformats.org/officeDocument/2006/relationships/footer" Target="footer549.xml" /><Relationship Id="rId1148" Type="http://schemas.openxmlformats.org/officeDocument/2006/relationships/header" Target="header550.xml" /><Relationship Id="rId1149" Type="http://schemas.openxmlformats.org/officeDocument/2006/relationships/header" Target="header551.xml" /><Relationship Id="rId115" Type="http://schemas.openxmlformats.org/officeDocument/2006/relationships/footer" Target="footer51.xml" /><Relationship Id="rId1150" Type="http://schemas.openxmlformats.org/officeDocument/2006/relationships/footer" Target="footer550.xml" /><Relationship Id="rId1151" Type="http://schemas.openxmlformats.org/officeDocument/2006/relationships/footer" Target="footer551.xml" /><Relationship Id="rId1152" Type="http://schemas.openxmlformats.org/officeDocument/2006/relationships/header" Target="header552.xml" /><Relationship Id="rId1153" Type="http://schemas.openxmlformats.org/officeDocument/2006/relationships/footer" Target="footer552.xml" /><Relationship Id="rId1154" Type="http://schemas.openxmlformats.org/officeDocument/2006/relationships/header" Target="header553.xml" /><Relationship Id="rId1155" Type="http://schemas.openxmlformats.org/officeDocument/2006/relationships/header" Target="header554.xml" /><Relationship Id="rId1156" Type="http://schemas.openxmlformats.org/officeDocument/2006/relationships/footer" Target="footer553.xml" /><Relationship Id="rId1157" Type="http://schemas.openxmlformats.org/officeDocument/2006/relationships/footer" Target="footer554.xml" /><Relationship Id="rId1158" Type="http://schemas.openxmlformats.org/officeDocument/2006/relationships/header" Target="header555.xml" /><Relationship Id="rId1159" Type="http://schemas.openxmlformats.org/officeDocument/2006/relationships/footer" Target="footer555.xml" /><Relationship Id="rId116" Type="http://schemas.openxmlformats.org/officeDocument/2006/relationships/header" Target="header52.xml" /><Relationship Id="rId1160" Type="http://schemas.openxmlformats.org/officeDocument/2006/relationships/header" Target="header556.xml" /><Relationship Id="rId1161" Type="http://schemas.openxmlformats.org/officeDocument/2006/relationships/header" Target="header557.xml" /><Relationship Id="rId1162" Type="http://schemas.openxmlformats.org/officeDocument/2006/relationships/footer" Target="footer556.xml" /><Relationship Id="rId1163" Type="http://schemas.openxmlformats.org/officeDocument/2006/relationships/footer" Target="footer557.xml" /><Relationship Id="rId1164" Type="http://schemas.openxmlformats.org/officeDocument/2006/relationships/header" Target="header558.xml" /><Relationship Id="rId1165" Type="http://schemas.openxmlformats.org/officeDocument/2006/relationships/footer" Target="footer558.xml" /><Relationship Id="rId1166" Type="http://schemas.openxmlformats.org/officeDocument/2006/relationships/header" Target="header559.xml" /><Relationship Id="rId1167" Type="http://schemas.openxmlformats.org/officeDocument/2006/relationships/header" Target="header560.xml" /><Relationship Id="rId1168" Type="http://schemas.openxmlformats.org/officeDocument/2006/relationships/footer" Target="footer559.xml" /><Relationship Id="rId1169" Type="http://schemas.openxmlformats.org/officeDocument/2006/relationships/footer" Target="footer560.xml" /><Relationship Id="rId117" Type="http://schemas.openxmlformats.org/officeDocument/2006/relationships/header" Target="header53.xml" /><Relationship Id="rId1170" Type="http://schemas.openxmlformats.org/officeDocument/2006/relationships/header" Target="header561.xml" /><Relationship Id="rId1171" Type="http://schemas.openxmlformats.org/officeDocument/2006/relationships/footer" Target="footer561.xml" /><Relationship Id="rId1172" Type="http://schemas.openxmlformats.org/officeDocument/2006/relationships/header" Target="header562.xml" /><Relationship Id="rId1173" Type="http://schemas.openxmlformats.org/officeDocument/2006/relationships/header" Target="header563.xml" /><Relationship Id="rId1174" Type="http://schemas.openxmlformats.org/officeDocument/2006/relationships/footer" Target="footer562.xml" /><Relationship Id="rId1175" Type="http://schemas.openxmlformats.org/officeDocument/2006/relationships/footer" Target="footer563.xml" /><Relationship Id="rId1176" Type="http://schemas.openxmlformats.org/officeDocument/2006/relationships/header" Target="header564.xml" /><Relationship Id="rId1177" Type="http://schemas.openxmlformats.org/officeDocument/2006/relationships/footer" Target="footer564.xml" /><Relationship Id="rId1178" Type="http://schemas.openxmlformats.org/officeDocument/2006/relationships/header" Target="header565.xml" /><Relationship Id="rId1179" Type="http://schemas.openxmlformats.org/officeDocument/2006/relationships/header" Target="header566.xml" /><Relationship Id="rId118" Type="http://schemas.openxmlformats.org/officeDocument/2006/relationships/footer" Target="footer52.xml" /><Relationship Id="rId1180" Type="http://schemas.openxmlformats.org/officeDocument/2006/relationships/footer" Target="footer565.xml" /><Relationship Id="rId1181" Type="http://schemas.openxmlformats.org/officeDocument/2006/relationships/footer" Target="footer566.xml" /><Relationship Id="rId1182" Type="http://schemas.openxmlformats.org/officeDocument/2006/relationships/header" Target="header567.xml" /><Relationship Id="rId1183" Type="http://schemas.openxmlformats.org/officeDocument/2006/relationships/footer" Target="footer567.xml" /><Relationship Id="rId1184" Type="http://schemas.openxmlformats.org/officeDocument/2006/relationships/image" Target="media/image47.png" /><Relationship Id="rId1185" Type="http://schemas.openxmlformats.org/officeDocument/2006/relationships/header" Target="header568.xml" /><Relationship Id="rId1186" Type="http://schemas.openxmlformats.org/officeDocument/2006/relationships/header" Target="header569.xml" /><Relationship Id="rId1187" Type="http://schemas.openxmlformats.org/officeDocument/2006/relationships/footer" Target="footer568.xml" /><Relationship Id="rId1188" Type="http://schemas.openxmlformats.org/officeDocument/2006/relationships/footer" Target="footer569.xml" /><Relationship Id="rId1189" Type="http://schemas.openxmlformats.org/officeDocument/2006/relationships/header" Target="header570.xml" /><Relationship Id="rId119" Type="http://schemas.openxmlformats.org/officeDocument/2006/relationships/footer" Target="footer53.xml" /><Relationship Id="rId1190" Type="http://schemas.openxmlformats.org/officeDocument/2006/relationships/footer" Target="footer570.xml" /><Relationship Id="rId1191" Type="http://schemas.openxmlformats.org/officeDocument/2006/relationships/header" Target="header571.xml" /><Relationship Id="rId1192" Type="http://schemas.openxmlformats.org/officeDocument/2006/relationships/header" Target="header572.xml" /><Relationship Id="rId1193" Type="http://schemas.openxmlformats.org/officeDocument/2006/relationships/footer" Target="footer571.xml" /><Relationship Id="rId1194" Type="http://schemas.openxmlformats.org/officeDocument/2006/relationships/footer" Target="footer572.xml" /><Relationship Id="rId1195" Type="http://schemas.openxmlformats.org/officeDocument/2006/relationships/header" Target="header573.xml" /><Relationship Id="rId1196" Type="http://schemas.openxmlformats.org/officeDocument/2006/relationships/footer" Target="footer573.xml" /><Relationship Id="rId1197" Type="http://schemas.openxmlformats.org/officeDocument/2006/relationships/header" Target="header574.xml" /><Relationship Id="rId1198" Type="http://schemas.openxmlformats.org/officeDocument/2006/relationships/header" Target="header575.xml" /><Relationship Id="rId1199" Type="http://schemas.openxmlformats.org/officeDocument/2006/relationships/footer" Target="footer574.xml" /><Relationship Id="rId12" Type="http://schemas.openxmlformats.org/officeDocument/2006/relationships/header" Target="header4.xml" /><Relationship Id="rId120" Type="http://schemas.openxmlformats.org/officeDocument/2006/relationships/header" Target="header54.xml" /><Relationship Id="rId1200" Type="http://schemas.openxmlformats.org/officeDocument/2006/relationships/footer" Target="footer575.xml" /><Relationship Id="rId1201" Type="http://schemas.openxmlformats.org/officeDocument/2006/relationships/header" Target="header576.xml" /><Relationship Id="rId1202" Type="http://schemas.openxmlformats.org/officeDocument/2006/relationships/footer" Target="footer576.xml" /><Relationship Id="rId1203" Type="http://schemas.openxmlformats.org/officeDocument/2006/relationships/header" Target="header577.xml" /><Relationship Id="rId1204" Type="http://schemas.openxmlformats.org/officeDocument/2006/relationships/header" Target="header578.xml" /><Relationship Id="rId1205" Type="http://schemas.openxmlformats.org/officeDocument/2006/relationships/footer" Target="footer577.xml" /><Relationship Id="rId1206" Type="http://schemas.openxmlformats.org/officeDocument/2006/relationships/footer" Target="footer578.xml" /><Relationship Id="rId1207" Type="http://schemas.openxmlformats.org/officeDocument/2006/relationships/header" Target="header579.xml" /><Relationship Id="rId1208" Type="http://schemas.openxmlformats.org/officeDocument/2006/relationships/footer" Target="footer579.xml" /><Relationship Id="rId1209" Type="http://schemas.openxmlformats.org/officeDocument/2006/relationships/header" Target="header580.xml" /><Relationship Id="rId121" Type="http://schemas.openxmlformats.org/officeDocument/2006/relationships/footer" Target="footer54.xml" /><Relationship Id="rId1210" Type="http://schemas.openxmlformats.org/officeDocument/2006/relationships/header" Target="header581.xml" /><Relationship Id="rId1211" Type="http://schemas.openxmlformats.org/officeDocument/2006/relationships/footer" Target="footer580.xml" /><Relationship Id="rId1212" Type="http://schemas.openxmlformats.org/officeDocument/2006/relationships/footer" Target="footer581.xml" /><Relationship Id="rId1213" Type="http://schemas.openxmlformats.org/officeDocument/2006/relationships/header" Target="header582.xml" /><Relationship Id="rId1214" Type="http://schemas.openxmlformats.org/officeDocument/2006/relationships/footer" Target="footer582.xml" /><Relationship Id="rId1215" Type="http://schemas.openxmlformats.org/officeDocument/2006/relationships/header" Target="header583.xml" /><Relationship Id="rId1216" Type="http://schemas.openxmlformats.org/officeDocument/2006/relationships/header" Target="header584.xml" /><Relationship Id="rId1217" Type="http://schemas.openxmlformats.org/officeDocument/2006/relationships/footer" Target="footer583.xml" /><Relationship Id="rId1218" Type="http://schemas.openxmlformats.org/officeDocument/2006/relationships/footer" Target="footer584.xml" /><Relationship Id="rId1219" Type="http://schemas.openxmlformats.org/officeDocument/2006/relationships/header" Target="header585.xml" /><Relationship Id="rId122" Type="http://schemas.openxmlformats.org/officeDocument/2006/relationships/header" Target="header55.xml" /><Relationship Id="rId1220" Type="http://schemas.openxmlformats.org/officeDocument/2006/relationships/footer" Target="footer585.xml" /><Relationship Id="rId1221" Type="http://schemas.openxmlformats.org/officeDocument/2006/relationships/image" Target="media/image48.png" /><Relationship Id="rId1222" Type="http://schemas.openxmlformats.org/officeDocument/2006/relationships/header" Target="header586.xml" /><Relationship Id="rId1223" Type="http://schemas.openxmlformats.org/officeDocument/2006/relationships/header" Target="header587.xml" /><Relationship Id="rId1224" Type="http://schemas.openxmlformats.org/officeDocument/2006/relationships/footer" Target="footer586.xml" /><Relationship Id="rId1225" Type="http://schemas.openxmlformats.org/officeDocument/2006/relationships/footer" Target="footer587.xml" /><Relationship Id="rId1226" Type="http://schemas.openxmlformats.org/officeDocument/2006/relationships/header" Target="header588.xml" /><Relationship Id="rId1227" Type="http://schemas.openxmlformats.org/officeDocument/2006/relationships/footer" Target="footer588.xml" /><Relationship Id="rId1228" Type="http://schemas.openxmlformats.org/officeDocument/2006/relationships/header" Target="header589.xml" /><Relationship Id="rId1229" Type="http://schemas.openxmlformats.org/officeDocument/2006/relationships/header" Target="header590.xml" /><Relationship Id="rId123" Type="http://schemas.openxmlformats.org/officeDocument/2006/relationships/header" Target="header56.xml" /><Relationship Id="rId1230" Type="http://schemas.openxmlformats.org/officeDocument/2006/relationships/footer" Target="footer589.xml" /><Relationship Id="rId1231" Type="http://schemas.openxmlformats.org/officeDocument/2006/relationships/footer" Target="footer590.xml" /><Relationship Id="rId1232" Type="http://schemas.openxmlformats.org/officeDocument/2006/relationships/header" Target="header591.xml" /><Relationship Id="rId1233" Type="http://schemas.openxmlformats.org/officeDocument/2006/relationships/footer" Target="footer591.xml" /><Relationship Id="rId1234" Type="http://schemas.openxmlformats.org/officeDocument/2006/relationships/header" Target="header592.xml" /><Relationship Id="rId1235" Type="http://schemas.openxmlformats.org/officeDocument/2006/relationships/header" Target="header593.xml" /><Relationship Id="rId1236" Type="http://schemas.openxmlformats.org/officeDocument/2006/relationships/footer" Target="footer592.xml" /><Relationship Id="rId1237" Type="http://schemas.openxmlformats.org/officeDocument/2006/relationships/footer" Target="footer593.xml" /><Relationship Id="rId1238" Type="http://schemas.openxmlformats.org/officeDocument/2006/relationships/header" Target="header594.xml" /><Relationship Id="rId1239" Type="http://schemas.openxmlformats.org/officeDocument/2006/relationships/footer" Target="footer594.xml" /><Relationship Id="rId124" Type="http://schemas.openxmlformats.org/officeDocument/2006/relationships/footer" Target="footer55.xml" /><Relationship Id="rId1240" Type="http://schemas.openxmlformats.org/officeDocument/2006/relationships/header" Target="header595.xml" /><Relationship Id="rId1241" Type="http://schemas.openxmlformats.org/officeDocument/2006/relationships/header" Target="header596.xml" /><Relationship Id="rId1242" Type="http://schemas.openxmlformats.org/officeDocument/2006/relationships/footer" Target="footer595.xml" /><Relationship Id="rId1243" Type="http://schemas.openxmlformats.org/officeDocument/2006/relationships/footer" Target="footer596.xml" /><Relationship Id="rId1244" Type="http://schemas.openxmlformats.org/officeDocument/2006/relationships/header" Target="header597.xml" /><Relationship Id="rId1245" Type="http://schemas.openxmlformats.org/officeDocument/2006/relationships/footer" Target="footer597.xml" /><Relationship Id="rId1246" Type="http://schemas.openxmlformats.org/officeDocument/2006/relationships/image" Target="media/image49.png" /><Relationship Id="rId1247" Type="http://schemas.openxmlformats.org/officeDocument/2006/relationships/header" Target="header598.xml" /><Relationship Id="rId1248" Type="http://schemas.openxmlformats.org/officeDocument/2006/relationships/header" Target="header599.xml" /><Relationship Id="rId1249" Type="http://schemas.openxmlformats.org/officeDocument/2006/relationships/footer" Target="footer598.xml" /><Relationship Id="rId125" Type="http://schemas.openxmlformats.org/officeDocument/2006/relationships/footer" Target="footer56.xml" /><Relationship Id="rId1250" Type="http://schemas.openxmlformats.org/officeDocument/2006/relationships/footer" Target="footer599.xml" /><Relationship Id="rId1251" Type="http://schemas.openxmlformats.org/officeDocument/2006/relationships/header" Target="header600.xml" /><Relationship Id="rId1252" Type="http://schemas.openxmlformats.org/officeDocument/2006/relationships/footer" Target="footer600.xml" /><Relationship Id="rId1253" Type="http://schemas.openxmlformats.org/officeDocument/2006/relationships/header" Target="header601.xml" /><Relationship Id="rId1254" Type="http://schemas.openxmlformats.org/officeDocument/2006/relationships/header" Target="header602.xml" /><Relationship Id="rId1255" Type="http://schemas.openxmlformats.org/officeDocument/2006/relationships/footer" Target="footer601.xml" /><Relationship Id="rId1256" Type="http://schemas.openxmlformats.org/officeDocument/2006/relationships/footer" Target="footer602.xml" /><Relationship Id="rId1257" Type="http://schemas.openxmlformats.org/officeDocument/2006/relationships/header" Target="header603.xml" /><Relationship Id="rId1258" Type="http://schemas.openxmlformats.org/officeDocument/2006/relationships/footer" Target="footer603.xml" /><Relationship Id="rId1259" Type="http://schemas.openxmlformats.org/officeDocument/2006/relationships/header" Target="header604.xml" /><Relationship Id="rId126" Type="http://schemas.openxmlformats.org/officeDocument/2006/relationships/header" Target="header57.xml" /><Relationship Id="rId1260" Type="http://schemas.openxmlformats.org/officeDocument/2006/relationships/header" Target="header605.xml" /><Relationship Id="rId1261" Type="http://schemas.openxmlformats.org/officeDocument/2006/relationships/footer" Target="footer604.xml" /><Relationship Id="rId1262" Type="http://schemas.openxmlformats.org/officeDocument/2006/relationships/footer" Target="footer605.xml" /><Relationship Id="rId1263" Type="http://schemas.openxmlformats.org/officeDocument/2006/relationships/header" Target="header606.xml" /><Relationship Id="rId1264" Type="http://schemas.openxmlformats.org/officeDocument/2006/relationships/footer" Target="footer606.xml" /><Relationship Id="rId1265" Type="http://schemas.openxmlformats.org/officeDocument/2006/relationships/header" Target="header607.xml" /><Relationship Id="rId1266" Type="http://schemas.openxmlformats.org/officeDocument/2006/relationships/header" Target="header608.xml" /><Relationship Id="rId1267" Type="http://schemas.openxmlformats.org/officeDocument/2006/relationships/footer" Target="footer607.xml" /><Relationship Id="rId1268" Type="http://schemas.openxmlformats.org/officeDocument/2006/relationships/footer" Target="footer608.xml" /><Relationship Id="rId1269" Type="http://schemas.openxmlformats.org/officeDocument/2006/relationships/header" Target="header609.xml" /><Relationship Id="rId127" Type="http://schemas.openxmlformats.org/officeDocument/2006/relationships/footer" Target="footer57.xml" /><Relationship Id="rId1270" Type="http://schemas.openxmlformats.org/officeDocument/2006/relationships/footer" Target="footer609.xml" /><Relationship Id="rId1271" Type="http://schemas.openxmlformats.org/officeDocument/2006/relationships/header" Target="header610.xml" /><Relationship Id="rId1272" Type="http://schemas.openxmlformats.org/officeDocument/2006/relationships/header" Target="header611.xml" /><Relationship Id="rId1273" Type="http://schemas.openxmlformats.org/officeDocument/2006/relationships/footer" Target="footer610.xml" /><Relationship Id="rId1274" Type="http://schemas.openxmlformats.org/officeDocument/2006/relationships/footer" Target="footer611.xml" /><Relationship Id="rId1275" Type="http://schemas.openxmlformats.org/officeDocument/2006/relationships/header" Target="header612.xml" /><Relationship Id="rId1276" Type="http://schemas.openxmlformats.org/officeDocument/2006/relationships/footer" Target="footer612.xml" /><Relationship Id="rId1277" Type="http://schemas.openxmlformats.org/officeDocument/2006/relationships/header" Target="header613.xml" /><Relationship Id="rId1278" Type="http://schemas.openxmlformats.org/officeDocument/2006/relationships/header" Target="header614.xml" /><Relationship Id="rId1279" Type="http://schemas.openxmlformats.org/officeDocument/2006/relationships/footer" Target="footer613.xml" /><Relationship Id="rId128" Type="http://schemas.openxmlformats.org/officeDocument/2006/relationships/image" Target="media/image11.png" /><Relationship Id="rId1280" Type="http://schemas.openxmlformats.org/officeDocument/2006/relationships/footer" Target="footer614.xml" /><Relationship Id="rId1281" Type="http://schemas.openxmlformats.org/officeDocument/2006/relationships/header" Target="header615.xml" /><Relationship Id="rId1282" Type="http://schemas.openxmlformats.org/officeDocument/2006/relationships/footer" Target="footer615.xml" /><Relationship Id="rId1283" Type="http://schemas.openxmlformats.org/officeDocument/2006/relationships/header" Target="header616.xml" /><Relationship Id="rId1284" Type="http://schemas.openxmlformats.org/officeDocument/2006/relationships/header" Target="header617.xml" /><Relationship Id="rId1285" Type="http://schemas.openxmlformats.org/officeDocument/2006/relationships/footer" Target="footer616.xml" /><Relationship Id="rId1286" Type="http://schemas.openxmlformats.org/officeDocument/2006/relationships/footer" Target="footer617.xml" /><Relationship Id="rId1287" Type="http://schemas.openxmlformats.org/officeDocument/2006/relationships/header" Target="header618.xml" /><Relationship Id="rId1288" Type="http://schemas.openxmlformats.org/officeDocument/2006/relationships/footer" Target="footer618.xml" /><Relationship Id="rId1289" Type="http://schemas.openxmlformats.org/officeDocument/2006/relationships/header" Target="header619.xml" /><Relationship Id="rId129" Type="http://schemas.openxmlformats.org/officeDocument/2006/relationships/header" Target="header58.xml" /><Relationship Id="rId1290" Type="http://schemas.openxmlformats.org/officeDocument/2006/relationships/header" Target="header620.xml" /><Relationship Id="rId1291" Type="http://schemas.openxmlformats.org/officeDocument/2006/relationships/footer" Target="footer619.xml" /><Relationship Id="rId1292" Type="http://schemas.openxmlformats.org/officeDocument/2006/relationships/footer" Target="footer620.xml" /><Relationship Id="rId1293" Type="http://schemas.openxmlformats.org/officeDocument/2006/relationships/header" Target="header621.xml" /><Relationship Id="rId1294" Type="http://schemas.openxmlformats.org/officeDocument/2006/relationships/footer" Target="footer621.xml" /><Relationship Id="rId1295" Type="http://schemas.openxmlformats.org/officeDocument/2006/relationships/header" Target="header622.xml" /><Relationship Id="rId1296" Type="http://schemas.openxmlformats.org/officeDocument/2006/relationships/header" Target="header623.xml" /><Relationship Id="rId1297" Type="http://schemas.openxmlformats.org/officeDocument/2006/relationships/footer" Target="footer622.xml" /><Relationship Id="rId1298" Type="http://schemas.openxmlformats.org/officeDocument/2006/relationships/footer" Target="footer623.xml" /><Relationship Id="rId1299" Type="http://schemas.openxmlformats.org/officeDocument/2006/relationships/header" Target="header624.xml" /><Relationship Id="rId13" Type="http://schemas.openxmlformats.org/officeDocument/2006/relationships/header" Target="header5.xml" /><Relationship Id="rId130" Type="http://schemas.openxmlformats.org/officeDocument/2006/relationships/header" Target="header59.xml" /><Relationship Id="rId1300" Type="http://schemas.openxmlformats.org/officeDocument/2006/relationships/footer" Target="footer624.xml" /><Relationship Id="rId1301" Type="http://schemas.openxmlformats.org/officeDocument/2006/relationships/header" Target="header625.xml" /><Relationship Id="rId1302" Type="http://schemas.openxmlformats.org/officeDocument/2006/relationships/header" Target="header626.xml" /><Relationship Id="rId1303" Type="http://schemas.openxmlformats.org/officeDocument/2006/relationships/footer" Target="footer625.xml" /><Relationship Id="rId1304" Type="http://schemas.openxmlformats.org/officeDocument/2006/relationships/footer" Target="footer626.xml" /><Relationship Id="rId1305" Type="http://schemas.openxmlformats.org/officeDocument/2006/relationships/header" Target="header627.xml" /><Relationship Id="rId1306" Type="http://schemas.openxmlformats.org/officeDocument/2006/relationships/footer" Target="footer627.xml" /><Relationship Id="rId1307" Type="http://schemas.openxmlformats.org/officeDocument/2006/relationships/header" Target="header628.xml" /><Relationship Id="rId1308" Type="http://schemas.openxmlformats.org/officeDocument/2006/relationships/header" Target="header629.xml" /><Relationship Id="rId1309" Type="http://schemas.openxmlformats.org/officeDocument/2006/relationships/footer" Target="footer628.xml" /><Relationship Id="rId131" Type="http://schemas.openxmlformats.org/officeDocument/2006/relationships/footer" Target="footer58.xml" /><Relationship Id="rId1310" Type="http://schemas.openxmlformats.org/officeDocument/2006/relationships/footer" Target="footer629.xml" /><Relationship Id="rId1311" Type="http://schemas.openxmlformats.org/officeDocument/2006/relationships/header" Target="header630.xml" /><Relationship Id="rId1312" Type="http://schemas.openxmlformats.org/officeDocument/2006/relationships/footer" Target="footer630.xml" /><Relationship Id="rId1313" Type="http://schemas.openxmlformats.org/officeDocument/2006/relationships/header" Target="header631.xml" /><Relationship Id="rId1314" Type="http://schemas.openxmlformats.org/officeDocument/2006/relationships/header" Target="header632.xml" /><Relationship Id="rId1315" Type="http://schemas.openxmlformats.org/officeDocument/2006/relationships/footer" Target="footer631.xml" /><Relationship Id="rId1316" Type="http://schemas.openxmlformats.org/officeDocument/2006/relationships/footer" Target="footer632.xml" /><Relationship Id="rId1317" Type="http://schemas.openxmlformats.org/officeDocument/2006/relationships/header" Target="header633.xml" /><Relationship Id="rId1318" Type="http://schemas.openxmlformats.org/officeDocument/2006/relationships/footer" Target="footer633.xml" /><Relationship Id="rId1319" Type="http://schemas.openxmlformats.org/officeDocument/2006/relationships/image" Target="media/image50.png" /><Relationship Id="rId132" Type="http://schemas.openxmlformats.org/officeDocument/2006/relationships/footer" Target="footer59.xml" /><Relationship Id="rId1320" Type="http://schemas.openxmlformats.org/officeDocument/2006/relationships/header" Target="header634.xml" /><Relationship Id="rId1321" Type="http://schemas.openxmlformats.org/officeDocument/2006/relationships/header" Target="header635.xml" /><Relationship Id="rId1322" Type="http://schemas.openxmlformats.org/officeDocument/2006/relationships/footer" Target="footer634.xml" /><Relationship Id="rId1323" Type="http://schemas.openxmlformats.org/officeDocument/2006/relationships/footer" Target="footer635.xml" /><Relationship Id="rId1324" Type="http://schemas.openxmlformats.org/officeDocument/2006/relationships/header" Target="header636.xml" /><Relationship Id="rId1325" Type="http://schemas.openxmlformats.org/officeDocument/2006/relationships/footer" Target="footer636.xml" /><Relationship Id="rId1326" Type="http://schemas.openxmlformats.org/officeDocument/2006/relationships/header" Target="header637.xml" /><Relationship Id="rId1327" Type="http://schemas.openxmlformats.org/officeDocument/2006/relationships/header" Target="header638.xml" /><Relationship Id="rId1328" Type="http://schemas.openxmlformats.org/officeDocument/2006/relationships/footer" Target="footer637.xml" /><Relationship Id="rId1329" Type="http://schemas.openxmlformats.org/officeDocument/2006/relationships/footer" Target="footer638.xml" /><Relationship Id="rId133" Type="http://schemas.openxmlformats.org/officeDocument/2006/relationships/header" Target="header60.xml" /><Relationship Id="rId1330" Type="http://schemas.openxmlformats.org/officeDocument/2006/relationships/header" Target="header639.xml" /><Relationship Id="rId1331" Type="http://schemas.openxmlformats.org/officeDocument/2006/relationships/footer" Target="footer639.xml" /><Relationship Id="rId1332" Type="http://schemas.openxmlformats.org/officeDocument/2006/relationships/header" Target="header640.xml" /><Relationship Id="rId1333" Type="http://schemas.openxmlformats.org/officeDocument/2006/relationships/header" Target="header641.xml" /><Relationship Id="rId1334" Type="http://schemas.openxmlformats.org/officeDocument/2006/relationships/footer" Target="footer640.xml" /><Relationship Id="rId1335" Type="http://schemas.openxmlformats.org/officeDocument/2006/relationships/footer" Target="footer641.xml" /><Relationship Id="rId1336" Type="http://schemas.openxmlformats.org/officeDocument/2006/relationships/header" Target="header642.xml" /><Relationship Id="rId1337" Type="http://schemas.openxmlformats.org/officeDocument/2006/relationships/footer" Target="footer642.xml" /><Relationship Id="rId1338" Type="http://schemas.openxmlformats.org/officeDocument/2006/relationships/header" Target="header643.xml" /><Relationship Id="rId1339" Type="http://schemas.openxmlformats.org/officeDocument/2006/relationships/header" Target="header644.xml" /><Relationship Id="rId134" Type="http://schemas.openxmlformats.org/officeDocument/2006/relationships/footer" Target="footer60.xml" /><Relationship Id="rId1340" Type="http://schemas.openxmlformats.org/officeDocument/2006/relationships/footer" Target="footer643.xml" /><Relationship Id="rId1341" Type="http://schemas.openxmlformats.org/officeDocument/2006/relationships/footer" Target="footer644.xml" /><Relationship Id="rId1342" Type="http://schemas.openxmlformats.org/officeDocument/2006/relationships/header" Target="header645.xml" /><Relationship Id="rId1343" Type="http://schemas.openxmlformats.org/officeDocument/2006/relationships/footer" Target="footer645.xml" /><Relationship Id="rId1344" Type="http://schemas.openxmlformats.org/officeDocument/2006/relationships/header" Target="header646.xml" /><Relationship Id="rId1345" Type="http://schemas.openxmlformats.org/officeDocument/2006/relationships/header" Target="header647.xml" /><Relationship Id="rId1346" Type="http://schemas.openxmlformats.org/officeDocument/2006/relationships/footer" Target="footer646.xml" /><Relationship Id="rId1347" Type="http://schemas.openxmlformats.org/officeDocument/2006/relationships/footer" Target="footer647.xml" /><Relationship Id="rId1348" Type="http://schemas.openxmlformats.org/officeDocument/2006/relationships/header" Target="header648.xml" /><Relationship Id="rId1349" Type="http://schemas.openxmlformats.org/officeDocument/2006/relationships/footer" Target="footer648.xml" /><Relationship Id="rId135" Type="http://schemas.openxmlformats.org/officeDocument/2006/relationships/header" Target="header61.xml" /><Relationship Id="rId1350" Type="http://schemas.openxmlformats.org/officeDocument/2006/relationships/header" Target="header649.xml" /><Relationship Id="rId1351" Type="http://schemas.openxmlformats.org/officeDocument/2006/relationships/header" Target="header650.xml" /><Relationship Id="rId1352" Type="http://schemas.openxmlformats.org/officeDocument/2006/relationships/footer" Target="footer649.xml" /><Relationship Id="rId1353" Type="http://schemas.openxmlformats.org/officeDocument/2006/relationships/footer" Target="footer650.xml" /><Relationship Id="rId1354" Type="http://schemas.openxmlformats.org/officeDocument/2006/relationships/header" Target="header651.xml" /><Relationship Id="rId1355" Type="http://schemas.openxmlformats.org/officeDocument/2006/relationships/footer" Target="footer651.xml" /><Relationship Id="rId1356" Type="http://schemas.openxmlformats.org/officeDocument/2006/relationships/header" Target="header652.xml" /><Relationship Id="rId1357" Type="http://schemas.openxmlformats.org/officeDocument/2006/relationships/header" Target="header653.xml" /><Relationship Id="rId1358" Type="http://schemas.openxmlformats.org/officeDocument/2006/relationships/footer" Target="footer652.xml" /><Relationship Id="rId1359" Type="http://schemas.openxmlformats.org/officeDocument/2006/relationships/footer" Target="footer653.xml" /><Relationship Id="rId136" Type="http://schemas.openxmlformats.org/officeDocument/2006/relationships/header" Target="header62.xml" /><Relationship Id="rId1360" Type="http://schemas.openxmlformats.org/officeDocument/2006/relationships/header" Target="header654.xml" /><Relationship Id="rId1361" Type="http://schemas.openxmlformats.org/officeDocument/2006/relationships/footer" Target="footer654.xml" /><Relationship Id="rId1362" Type="http://schemas.openxmlformats.org/officeDocument/2006/relationships/header" Target="header655.xml" /><Relationship Id="rId1363" Type="http://schemas.openxmlformats.org/officeDocument/2006/relationships/header" Target="header656.xml" /><Relationship Id="rId1364" Type="http://schemas.openxmlformats.org/officeDocument/2006/relationships/footer" Target="footer655.xml" /><Relationship Id="rId1365" Type="http://schemas.openxmlformats.org/officeDocument/2006/relationships/footer" Target="footer656.xml" /><Relationship Id="rId1366" Type="http://schemas.openxmlformats.org/officeDocument/2006/relationships/header" Target="header657.xml" /><Relationship Id="rId1367" Type="http://schemas.openxmlformats.org/officeDocument/2006/relationships/footer" Target="footer657.xml" /><Relationship Id="rId1368" Type="http://schemas.openxmlformats.org/officeDocument/2006/relationships/header" Target="header658.xml" /><Relationship Id="rId1369" Type="http://schemas.openxmlformats.org/officeDocument/2006/relationships/header" Target="header659.xml" /><Relationship Id="rId137" Type="http://schemas.openxmlformats.org/officeDocument/2006/relationships/footer" Target="footer61.xml" /><Relationship Id="rId1370" Type="http://schemas.openxmlformats.org/officeDocument/2006/relationships/footer" Target="footer658.xml" /><Relationship Id="rId1371" Type="http://schemas.openxmlformats.org/officeDocument/2006/relationships/footer" Target="footer659.xml" /><Relationship Id="rId1372" Type="http://schemas.openxmlformats.org/officeDocument/2006/relationships/header" Target="header660.xml" /><Relationship Id="rId1373" Type="http://schemas.openxmlformats.org/officeDocument/2006/relationships/footer" Target="footer660.xml" /><Relationship Id="rId1374" Type="http://schemas.openxmlformats.org/officeDocument/2006/relationships/header" Target="header661.xml" /><Relationship Id="rId1375" Type="http://schemas.openxmlformats.org/officeDocument/2006/relationships/header" Target="header662.xml" /><Relationship Id="rId1376" Type="http://schemas.openxmlformats.org/officeDocument/2006/relationships/footer" Target="footer661.xml" /><Relationship Id="rId1377" Type="http://schemas.openxmlformats.org/officeDocument/2006/relationships/footer" Target="footer662.xml" /><Relationship Id="rId1378" Type="http://schemas.openxmlformats.org/officeDocument/2006/relationships/header" Target="header663.xml" /><Relationship Id="rId1379" Type="http://schemas.openxmlformats.org/officeDocument/2006/relationships/footer" Target="footer663.xml" /><Relationship Id="rId138" Type="http://schemas.openxmlformats.org/officeDocument/2006/relationships/footer" Target="footer62.xml" /><Relationship Id="rId1380" Type="http://schemas.openxmlformats.org/officeDocument/2006/relationships/header" Target="header664.xml" /><Relationship Id="rId1381" Type="http://schemas.openxmlformats.org/officeDocument/2006/relationships/header" Target="header665.xml" /><Relationship Id="rId1382" Type="http://schemas.openxmlformats.org/officeDocument/2006/relationships/footer" Target="footer664.xml" /><Relationship Id="rId1383" Type="http://schemas.openxmlformats.org/officeDocument/2006/relationships/footer" Target="footer665.xml" /><Relationship Id="rId1384" Type="http://schemas.openxmlformats.org/officeDocument/2006/relationships/header" Target="header666.xml" /><Relationship Id="rId1385" Type="http://schemas.openxmlformats.org/officeDocument/2006/relationships/footer" Target="footer666.xml" /><Relationship Id="rId1386" Type="http://schemas.openxmlformats.org/officeDocument/2006/relationships/image" Target="media/image51.png" /><Relationship Id="rId1387" Type="http://schemas.openxmlformats.org/officeDocument/2006/relationships/header" Target="header667.xml" /><Relationship Id="rId1388" Type="http://schemas.openxmlformats.org/officeDocument/2006/relationships/header" Target="header668.xml" /><Relationship Id="rId1389" Type="http://schemas.openxmlformats.org/officeDocument/2006/relationships/footer" Target="footer667.xml" /><Relationship Id="rId139" Type="http://schemas.openxmlformats.org/officeDocument/2006/relationships/header" Target="header63.xml" /><Relationship Id="rId1390" Type="http://schemas.openxmlformats.org/officeDocument/2006/relationships/footer" Target="footer668.xml" /><Relationship Id="rId1391" Type="http://schemas.openxmlformats.org/officeDocument/2006/relationships/header" Target="header669.xml" /><Relationship Id="rId1392" Type="http://schemas.openxmlformats.org/officeDocument/2006/relationships/footer" Target="footer669.xml" /><Relationship Id="rId1393" Type="http://schemas.openxmlformats.org/officeDocument/2006/relationships/header" Target="header670.xml" /><Relationship Id="rId1394" Type="http://schemas.openxmlformats.org/officeDocument/2006/relationships/header" Target="header671.xml" /><Relationship Id="rId1395" Type="http://schemas.openxmlformats.org/officeDocument/2006/relationships/footer" Target="footer670.xml" /><Relationship Id="rId1396" Type="http://schemas.openxmlformats.org/officeDocument/2006/relationships/footer" Target="footer671.xml" /><Relationship Id="rId1397" Type="http://schemas.openxmlformats.org/officeDocument/2006/relationships/header" Target="header672.xml" /><Relationship Id="rId1398" Type="http://schemas.openxmlformats.org/officeDocument/2006/relationships/footer" Target="footer672.xml" /><Relationship Id="rId1399" Type="http://schemas.openxmlformats.org/officeDocument/2006/relationships/image" Target="media/image52.png" /><Relationship Id="rId14" Type="http://schemas.openxmlformats.org/officeDocument/2006/relationships/footer" Target="footer4.xml" /><Relationship Id="rId140" Type="http://schemas.openxmlformats.org/officeDocument/2006/relationships/footer" Target="footer63.xml" /><Relationship Id="rId1400" Type="http://schemas.openxmlformats.org/officeDocument/2006/relationships/header" Target="header673.xml" /><Relationship Id="rId1401" Type="http://schemas.openxmlformats.org/officeDocument/2006/relationships/header" Target="header674.xml" /><Relationship Id="rId1402" Type="http://schemas.openxmlformats.org/officeDocument/2006/relationships/footer" Target="footer673.xml" /><Relationship Id="rId1403" Type="http://schemas.openxmlformats.org/officeDocument/2006/relationships/footer" Target="footer674.xml" /><Relationship Id="rId1404" Type="http://schemas.openxmlformats.org/officeDocument/2006/relationships/header" Target="header675.xml" /><Relationship Id="rId1405" Type="http://schemas.openxmlformats.org/officeDocument/2006/relationships/footer" Target="footer675.xml" /><Relationship Id="rId1406" Type="http://schemas.openxmlformats.org/officeDocument/2006/relationships/header" Target="header676.xml" /><Relationship Id="rId1407" Type="http://schemas.openxmlformats.org/officeDocument/2006/relationships/header" Target="header677.xml" /><Relationship Id="rId1408" Type="http://schemas.openxmlformats.org/officeDocument/2006/relationships/footer" Target="footer676.xml" /><Relationship Id="rId1409" Type="http://schemas.openxmlformats.org/officeDocument/2006/relationships/footer" Target="footer677.xml" /><Relationship Id="rId141" Type="http://schemas.openxmlformats.org/officeDocument/2006/relationships/header" Target="header64.xml" /><Relationship Id="rId1410" Type="http://schemas.openxmlformats.org/officeDocument/2006/relationships/header" Target="header678.xml" /><Relationship Id="rId1411" Type="http://schemas.openxmlformats.org/officeDocument/2006/relationships/footer" Target="footer678.xml" /><Relationship Id="rId1412" Type="http://schemas.openxmlformats.org/officeDocument/2006/relationships/header" Target="header679.xml" /><Relationship Id="rId1413" Type="http://schemas.openxmlformats.org/officeDocument/2006/relationships/header" Target="header680.xml" /><Relationship Id="rId1414" Type="http://schemas.openxmlformats.org/officeDocument/2006/relationships/footer" Target="footer679.xml" /><Relationship Id="rId1415" Type="http://schemas.openxmlformats.org/officeDocument/2006/relationships/footer" Target="footer680.xml" /><Relationship Id="rId1416" Type="http://schemas.openxmlformats.org/officeDocument/2006/relationships/header" Target="header681.xml" /><Relationship Id="rId1417" Type="http://schemas.openxmlformats.org/officeDocument/2006/relationships/footer" Target="footer681.xml" /><Relationship Id="rId1418" Type="http://schemas.openxmlformats.org/officeDocument/2006/relationships/header" Target="header682.xml" /><Relationship Id="rId1419" Type="http://schemas.openxmlformats.org/officeDocument/2006/relationships/header" Target="header683.xml" /><Relationship Id="rId142" Type="http://schemas.openxmlformats.org/officeDocument/2006/relationships/header" Target="header65.xml" /><Relationship Id="rId1420" Type="http://schemas.openxmlformats.org/officeDocument/2006/relationships/footer" Target="footer682.xml" /><Relationship Id="rId1421" Type="http://schemas.openxmlformats.org/officeDocument/2006/relationships/footer" Target="footer683.xml" /><Relationship Id="rId1422" Type="http://schemas.openxmlformats.org/officeDocument/2006/relationships/header" Target="header684.xml" /><Relationship Id="rId1423" Type="http://schemas.openxmlformats.org/officeDocument/2006/relationships/footer" Target="footer684.xml" /><Relationship Id="rId1424" Type="http://schemas.openxmlformats.org/officeDocument/2006/relationships/header" Target="header685.xml" /><Relationship Id="rId1425" Type="http://schemas.openxmlformats.org/officeDocument/2006/relationships/header" Target="header686.xml" /><Relationship Id="rId1426" Type="http://schemas.openxmlformats.org/officeDocument/2006/relationships/footer" Target="footer685.xml" /><Relationship Id="rId1427" Type="http://schemas.openxmlformats.org/officeDocument/2006/relationships/footer" Target="footer686.xml" /><Relationship Id="rId1428" Type="http://schemas.openxmlformats.org/officeDocument/2006/relationships/header" Target="header687.xml" /><Relationship Id="rId1429" Type="http://schemas.openxmlformats.org/officeDocument/2006/relationships/footer" Target="footer687.xml" /><Relationship Id="rId143" Type="http://schemas.openxmlformats.org/officeDocument/2006/relationships/footer" Target="footer64.xml" /><Relationship Id="rId1430" Type="http://schemas.openxmlformats.org/officeDocument/2006/relationships/image" Target="media/image53.jpeg" /><Relationship Id="rId1431" Type="http://schemas.openxmlformats.org/officeDocument/2006/relationships/image" Target="media/image54.jpeg" /><Relationship Id="rId1432" Type="http://schemas.openxmlformats.org/officeDocument/2006/relationships/header" Target="header688.xml" /><Relationship Id="rId1433" Type="http://schemas.openxmlformats.org/officeDocument/2006/relationships/header" Target="header689.xml" /><Relationship Id="rId1434" Type="http://schemas.openxmlformats.org/officeDocument/2006/relationships/footer" Target="footer688.xml" /><Relationship Id="rId1435" Type="http://schemas.openxmlformats.org/officeDocument/2006/relationships/footer" Target="footer689.xml" /><Relationship Id="rId1436" Type="http://schemas.openxmlformats.org/officeDocument/2006/relationships/header" Target="header690.xml" /><Relationship Id="rId1437" Type="http://schemas.openxmlformats.org/officeDocument/2006/relationships/footer" Target="footer690.xml" /><Relationship Id="rId1438" Type="http://schemas.openxmlformats.org/officeDocument/2006/relationships/header" Target="header691.xml" /><Relationship Id="rId1439" Type="http://schemas.openxmlformats.org/officeDocument/2006/relationships/header" Target="header692.xml" /><Relationship Id="rId144" Type="http://schemas.openxmlformats.org/officeDocument/2006/relationships/footer" Target="footer65.xml" /><Relationship Id="rId1440" Type="http://schemas.openxmlformats.org/officeDocument/2006/relationships/footer" Target="footer691.xml" /><Relationship Id="rId1441" Type="http://schemas.openxmlformats.org/officeDocument/2006/relationships/footer" Target="footer692.xml" /><Relationship Id="rId1442" Type="http://schemas.openxmlformats.org/officeDocument/2006/relationships/header" Target="header693.xml" /><Relationship Id="rId1443" Type="http://schemas.openxmlformats.org/officeDocument/2006/relationships/footer" Target="footer693.xml" /><Relationship Id="rId1444" Type="http://schemas.openxmlformats.org/officeDocument/2006/relationships/header" Target="header694.xml" /><Relationship Id="rId1445" Type="http://schemas.openxmlformats.org/officeDocument/2006/relationships/header" Target="header695.xml" /><Relationship Id="rId1446" Type="http://schemas.openxmlformats.org/officeDocument/2006/relationships/footer" Target="footer694.xml" /><Relationship Id="rId1447" Type="http://schemas.openxmlformats.org/officeDocument/2006/relationships/footer" Target="footer695.xml" /><Relationship Id="rId1448" Type="http://schemas.openxmlformats.org/officeDocument/2006/relationships/header" Target="header696.xml" /><Relationship Id="rId1449" Type="http://schemas.openxmlformats.org/officeDocument/2006/relationships/footer" Target="footer696.xml" /><Relationship Id="rId145" Type="http://schemas.openxmlformats.org/officeDocument/2006/relationships/header" Target="header66.xml" /><Relationship Id="rId1450" Type="http://schemas.openxmlformats.org/officeDocument/2006/relationships/header" Target="header697.xml" /><Relationship Id="rId1451" Type="http://schemas.openxmlformats.org/officeDocument/2006/relationships/header" Target="header698.xml" /><Relationship Id="rId1452" Type="http://schemas.openxmlformats.org/officeDocument/2006/relationships/footer" Target="footer697.xml" /><Relationship Id="rId1453" Type="http://schemas.openxmlformats.org/officeDocument/2006/relationships/footer" Target="footer698.xml" /><Relationship Id="rId1454" Type="http://schemas.openxmlformats.org/officeDocument/2006/relationships/header" Target="header699.xml" /><Relationship Id="rId1455" Type="http://schemas.openxmlformats.org/officeDocument/2006/relationships/footer" Target="footer699.xml" /><Relationship Id="rId1456" Type="http://schemas.openxmlformats.org/officeDocument/2006/relationships/header" Target="header700.xml" /><Relationship Id="rId1457" Type="http://schemas.openxmlformats.org/officeDocument/2006/relationships/header" Target="header701.xml" /><Relationship Id="rId1458" Type="http://schemas.openxmlformats.org/officeDocument/2006/relationships/footer" Target="footer700.xml" /><Relationship Id="rId1459" Type="http://schemas.openxmlformats.org/officeDocument/2006/relationships/footer" Target="footer701.xml" /><Relationship Id="rId146" Type="http://schemas.openxmlformats.org/officeDocument/2006/relationships/footer" Target="footer66.xml" /><Relationship Id="rId1460" Type="http://schemas.openxmlformats.org/officeDocument/2006/relationships/header" Target="header702.xml" /><Relationship Id="rId1461" Type="http://schemas.openxmlformats.org/officeDocument/2006/relationships/footer" Target="footer702.xml" /><Relationship Id="rId1462" Type="http://schemas.openxmlformats.org/officeDocument/2006/relationships/header" Target="header703.xml" /><Relationship Id="rId1463" Type="http://schemas.openxmlformats.org/officeDocument/2006/relationships/header" Target="header704.xml" /><Relationship Id="rId1464" Type="http://schemas.openxmlformats.org/officeDocument/2006/relationships/footer" Target="footer703.xml" /><Relationship Id="rId1465" Type="http://schemas.openxmlformats.org/officeDocument/2006/relationships/footer" Target="footer704.xml" /><Relationship Id="rId1466" Type="http://schemas.openxmlformats.org/officeDocument/2006/relationships/header" Target="header705.xml" /><Relationship Id="rId1467" Type="http://schemas.openxmlformats.org/officeDocument/2006/relationships/footer" Target="footer705.xml" /><Relationship Id="rId1468" Type="http://schemas.openxmlformats.org/officeDocument/2006/relationships/header" Target="header706.xml" /><Relationship Id="rId1469" Type="http://schemas.openxmlformats.org/officeDocument/2006/relationships/header" Target="header707.xml" /><Relationship Id="rId147" Type="http://schemas.openxmlformats.org/officeDocument/2006/relationships/image" Target="media/image12.png" /><Relationship Id="rId1470" Type="http://schemas.openxmlformats.org/officeDocument/2006/relationships/footer" Target="footer706.xml" /><Relationship Id="rId1471" Type="http://schemas.openxmlformats.org/officeDocument/2006/relationships/footer" Target="footer707.xml" /><Relationship Id="rId1472" Type="http://schemas.openxmlformats.org/officeDocument/2006/relationships/header" Target="header708.xml" /><Relationship Id="rId1473" Type="http://schemas.openxmlformats.org/officeDocument/2006/relationships/footer" Target="footer708.xml" /><Relationship Id="rId1474" Type="http://schemas.openxmlformats.org/officeDocument/2006/relationships/header" Target="header709.xml" /><Relationship Id="rId1475" Type="http://schemas.openxmlformats.org/officeDocument/2006/relationships/header" Target="header710.xml" /><Relationship Id="rId1476" Type="http://schemas.openxmlformats.org/officeDocument/2006/relationships/footer" Target="footer709.xml" /><Relationship Id="rId1477" Type="http://schemas.openxmlformats.org/officeDocument/2006/relationships/footer" Target="footer710.xml" /><Relationship Id="rId1478" Type="http://schemas.openxmlformats.org/officeDocument/2006/relationships/header" Target="header711.xml" /><Relationship Id="rId1479" Type="http://schemas.openxmlformats.org/officeDocument/2006/relationships/footer" Target="footer711.xml" /><Relationship Id="rId148" Type="http://schemas.openxmlformats.org/officeDocument/2006/relationships/header" Target="header67.xml" /><Relationship Id="rId1480" Type="http://schemas.openxmlformats.org/officeDocument/2006/relationships/header" Target="header712.xml" /><Relationship Id="rId1481" Type="http://schemas.openxmlformats.org/officeDocument/2006/relationships/header" Target="header713.xml" /><Relationship Id="rId1482" Type="http://schemas.openxmlformats.org/officeDocument/2006/relationships/footer" Target="footer712.xml" /><Relationship Id="rId1483" Type="http://schemas.openxmlformats.org/officeDocument/2006/relationships/footer" Target="footer713.xml" /><Relationship Id="rId1484" Type="http://schemas.openxmlformats.org/officeDocument/2006/relationships/header" Target="header714.xml" /><Relationship Id="rId1485" Type="http://schemas.openxmlformats.org/officeDocument/2006/relationships/footer" Target="footer714.xml" /><Relationship Id="rId1486" Type="http://schemas.openxmlformats.org/officeDocument/2006/relationships/header" Target="header715.xml" /><Relationship Id="rId1487" Type="http://schemas.openxmlformats.org/officeDocument/2006/relationships/header" Target="header716.xml" /><Relationship Id="rId1488" Type="http://schemas.openxmlformats.org/officeDocument/2006/relationships/footer" Target="footer715.xml" /><Relationship Id="rId1489" Type="http://schemas.openxmlformats.org/officeDocument/2006/relationships/footer" Target="footer716.xml" /><Relationship Id="rId149" Type="http://schemas.openxmlformats.org/officeDocument/2006/relationships/header" Target="header68.xml" /><Relationship Id="rId1490" Type="http://schemas.openxmlformats.org/officeDocument/2006/relationships/header" Target="header717.xml" /><Relationship Id="rId1491" Type="http://schemas.openxmlformats.org/officeDocument/2006/relationships/footer" Target="footer717.xml" /><Relationship Id="rId1492" Type="http://schemas.openxmlformats.org/officeDocument/2006/relationships/header" Target="header718.xml" /><Relationship Id="rId1493" Type="http://schemas.openxmlformats.org/officeDocument/2006/relationships/header" Target="header719.xml" /><Relationship Id="rId1494" Type="http://schemas.openxmlformats.org/officeDocument/2006/relationships/footer" Target="footer718.xml" /><Relationship Id="rId1495" Type="http://schemas.openxmlformats.org/officeDocument/2006/relationships/footer" Target="footer719.xml" /><Relationship Id="rId1496" Type="http://schemas.openxmlformats.org/officeDocument/2006/relationships/header" Target="header720.xml" /><Relationship Id="rId1497" Type="http://schemas.openxmlformats.org/officeDocument/2006/relationships/footer" Target="footer720.xml" /><Relationship Id="rId1498" Type="http://schemas.openxmlformats.org/officeDocument/2006/relationships/header" Target="header721.xml" /><Relationship Id="rId1499" Type="http://schemas.openxmlformats.org/officeDocument/2006/relationships/header" Target="header722.xml" /><Relationship Id="rId15" Type="http://schemas.openxmlformats.org/officeDocument/2006/relationships/footer" Target="footer5.xml" /><Relationship Id="rId150" Type="http://schemas.openxmlformats.org/officeDocument/2006/relationships/footer" Target="footer67.xml" /><Relationship Id="rId1500" Type="http://schemas.openxmlformats.org/officeDocument/2006/relationships/footer" Target="footer721.xml" /><Relationship Id="rId1501" Type="http://schemas.openxmlformats.org/officeDocument/2006/relationships/footer" Target="footer722.xml" /><Relationship Id="rId1502" Type="http://schemas.openxmlformats.org/officeDocument/2006/relationships/header" Target="header723.xml" /><Relationship Id="rId1503" Type="http://schemas.openxmlformats.org/officeDocument/2006/relationships/footer" Target="footer723.xml" /><Relationship Id="rId1504" Type="http://schemas.openxmlformats.org/officeDocument/2006/relationships/header" Target="header724.xml" /><Relationship Id="rId1505" Type="http://schemas.openxmlformats.org/officeDocument/2006/relationships/header" Target="header725.xml" /><Relationship Id="rId1506" Type="http://schemas.openxmlformats.org/officeDocument/2006/relationships/footer" Target="footer724.xml" /><Relationship Id="rId1507" Type="http://schemas.openxmlformats.org/officeDocument/2006/relationships/footer" Target="footer725.xml" /><Relationship Id="rId1508" Type="http://schemas.openxmlformats.org/officeDocument/2006/relationships/header" Target="header726.xml" /><Relationship Id="rId1509" Type="http://schemas.openxmlformats.org/officeDocument/2006/relationships/footer" Target="footer726.xml" /><Relationship Id="rId151" Type="http://schemas.openxmlformats.org/officeDocument/2006/relationships/footer" Target="footer68.xml" /><Relationship Id="rId1510" Type="http://schemas.openxmlformats.org/officeDocument/2006/relationships/header" Target="header727.xml" /><Relationship Id="rId1511" Type="http://schemas.openxmlformats.org/officeDocument/2006/relationships/header" Target="header728.xml" /><Relationship Id="rId1512" Type="http://schemas.openxmlformats.org/officeDocument/2006/relationships/footer" Target="footer727.xml" /><Relationship Id="rId1513" Type="http://schemas.openxmlformats.org/officeDocument/2006/relationships/footer" Target="footer728.xml" /><Relationship Id="rId1514" Type="http://schemas.openxmlformats.org/officeDocument/2006/relationships/header" Target="header729.xml" /><Relationship Id="rId1515" Type="http://schemas.openxmlformats.org/officeDocument/2006/relationships/footer" Target="footer729.xml" /><Relationship Id="rId1516" Type="http://schemas.openxmlformats.org/officeDocument/2006/relationships/header" Target="header730.xml" /><Relationship Id="rId1517" Type="http://schemas.openxmlformats.org/officeDocument/2006/relationships/header" Target="header731.xml" /><Relationship Id="rId1518" Type="http://schemas.openxmlformats.org/officeDocument/2006/relationships/footer" Target="footer730.xml" /><Relationship Id="rId1519" Type="http://schemas.openxmlformats.org/officeDocument/2006/relationships/footer" Target="footer731.xml" /><Relationship Id="rId152" Type="http://schemas.openxmlformats.org/officeDocument/2006/relationships/header" Target="header69.xml" /><Relationship Id="rId1520" Type="http://schemas.openxmlformats.org/officeDocument/2006/relationships/header" Target="header732.xml" /><Relationship Id="rId1521" Type="http://schemas.openxmlformats.org/officeDocument/2006/relationships/footer" Target="footer732.xml" /><Relationship Id="rId1522" Type="http://schemas.openxmlformats.org/officeDocument/2006/relationships/header" Target="header733.xml" /><Relationship Id="rId1523" Type="http://schemas.openxmlformats.org/officeDocument/2006/relationships/header" Target="header734.xml" /><Relationship Id="rId1524" Type="http://schemas.openxmlformats.org/officeDocument/2006/relationships/footer" Target="footer733.xml" /><Relationship Id="rId1525" Type="http://schemas.openxmlformats.org/officeDocument/2006/relationships/footer" Target="footer734.xml" /><Relationship Id="rId1526" Type="http://schemas.openxmlformats.org/officeDocument/2006/relationships/header" Target="header735.xml" /><Relationship Id="rId1527" Type="http://schemas.openxmlformats.org/officeDocument/2006/relationships/footer" Target="footer735.xml" /><Relationship Id="rId1528" Type="http://schemas.openxmlformats.org/officeDocument/2006/relationships/header" Target="header736.xml" /><Relationship Id="rId1529" Type="http://schemas.openxmlformats.org/officeDocument/2006/relationships/header" Target="header737.xml" /><Relationship Id="rId153" Type="http://schemas.openxmlformats.org/officeDocument/2006/relationships/footer" Target="footer69.xml" /><Relationship Id="rId1530" Type="http://schemas.openxmlformats.org/officeDocument/2006/relationships/footer" Target="footer736.xml" /><Relationship Id="rId1531" Type="http://schemas.openxmlformats.org/officeDocument/2006/relationships/footer" Target="footer737.xml" /><Relationship Id="rId1532" Type="http://schemas.openxmlformats.org/officeDocument/2006/relationships/header" Target="header738.xml" /><Relationship Id="rId1533" Type="http://schemas.openxmlformats.org/officeDocument/2006/relationships/footer" Target="footer738.xml" /><Relationship Id="rId1534" Type="http://schemas.openxmlformats.org/officeDocument/2006/relationships/header" Target="header739.xml" /><Relationship Id="rId1535" Type="http://schemas.openxmlformats.org/officeDocument/2006/relationships/header" Target="header740.xml" /><Relationship Id="rId1536" Type="http://schemas.openxmlformats.org/officeDocument/2006/relationships/footer" Target="footer739.xml" /><Relationship Id="rId1537" Type="http://schemas.openxmlformats.org/officeDocument/2006/relationships/footer" Target="footer740.xml" /><Relationship Id="rId1538" Type="http://schemas.openxmlformats.org/officeDocument/2006/relationships/header" Target="header741.xml" /><Relationship Id="rId1539" Type="http://schemas.openxmlformats.org/officeDocument/2006/relationships/footer" Target="footer741.xml" /><Relationship Id="rId154" Type="http://schemas.openxmlformats.org/officeDocument/2006/relationships/header" Target="header70.xml" /><Relationship Id="rId1540" Type="http://schemas.openxmlformats.org/officeDocument/2006/relationships/header" Target="header742.xml" /><Relationship Id="rId1541" Type="http://schemas.openxmlformats.org/officeDocument/2006/relationships/header" Target="header743.xml" /><Relationship Id="rId1542" Type="http://schemas.openxmlformats.org/officeDocument/2006/relationships/footer" Target="footer742.xml" /><Relationship Id="rId1543" Type="http://schemas.openxmlformats.org/officeDocument/2006/relationships/footer" Target="footer743.xml" /><Relationship Id="rId1544" Type="http://schemas.openxmlformats.org/officeDocument/2006/relationships/header" Target="header744.xml" /><Relationship Id="rId1545" Type="http://schemas.openxmlformats.org/officeDocument/2006/relationships/footer" Target="footer744.xml" /><Relationship Id="rId1546" Type="http://schemas.openxmlformats.org/officeDocument/2006/relationships/header" Target="header745.xml" /><Relationship Id="rId1547" Type="http://schemas.openxmlformats.org/officeDocument/2006/relationships/header" Target="header746.xml" /><Relationship Id="rId1548" Type="http://schemas.openxmlformats.org/officeDocument/2006/relationships/footer" Target="footer745.xml" /><Relationship Id="rId1549" Type="http://schemas.openxmlformats.org/officeDocument/2006/relationships/footer" Target="footer746.xml" /><Relationship Id="rId155" Type="http://schemas.openxmlformats.org/officeDocument/2006/relationships/header" Target="header71.xml" /><Relationship Id="rId1550" Type="http://schemas.openxmlformats.org/officeDocument/2006/relationships/header" Target="header747.xml" /><Relationship Id="rId1551" Type="http://schemas.openxmlformats.org/officeDocument/2006/relationships/footer" Target="footer747.xml" /><Relationship Id="rId1552" Type="http://schemas.openxmlformats.org/officeDocument/2006/relationships/header" Target="header748.xml" /><Relationship Id="rId1553" Type="http://schemas.openxmlformats.org/officeDocument/2006/relationships/header" Target="header749.xml" /><Relationship Id="rId1554" Type="http://schemas.openxmlformats.org/officeDocument/2006/relationships/footer" Target="footer748.xml" /><Relationship Id="rId1555" Type="http://schemas.openxmlformats.org/officeDocument/2006/relationships/footer" Target="footer749.xml" /><Relationship Id="rId1556" Type="http://schemas.openxmlformats.org/officeDocument/2006/relationships/header" Target="header750.xml" /><Relationship Id="rId1557" Type="http://schemas.openxmlformats.org/officeDocument/2006/relationships/footer" Target="footer750.xml" /><Relationship Id="rId1558" Type="http://schemas.openxmlformats.org/officeDocument/2006/relationships/header" Target="header751.xml" /><Relationship Id="rId1559" Type="http://schemas.openxmlformats.org/officeDocument/2006/relationships/header" Target="header752.xml" /><Relationship Id="rId156" Type="http://schemas.openxmlformats.org/officeDocument/2006/relationships/footer" Target="footer70.xml" /><Relationship Id="rId1560" Type="http://schemas.openxmlformats.org/officeDocument/2006/relationships/footer" Target="footer751.xml" /><Relationship Id="rId1561" Type="http://schemas.openxmlformats.org/officeDocument/2006/relationships/footer" Target="footer752.xml" /><Relationship Id="rId1562" Type="http://schemas.openxmlformats.org/officeDocument/2006/relationships/header" Target="header753.xml" /><Relationship Id="rId1563" Type="http://schemas.openxmlformats.org/officeDocument/2006/relationships/footer" Target="footer753.xml" /><Relationship Id="rId1564" Type="http://schemas.openxmlformats.org/officeDocument/2006/relationships/header" Target="header754.xml" /><Relationship Id="rId1565" Type="http://schemas.openxmlformats.org/officeDocument/2006/relationships/header" Target="header755.xml" /><Relationship Id="rId1566" Type="http://schemas.openxmlformats.org/officeDocument/2006/relationships/footer" Target="footer754.xml" /><Relationship Id="rId1567" Type="http://schemas.openxmlformats.org/officeDocument/2006/relationships/footer" Target="footer755.xml" /><Relationship Id="rId1568" Type="http://schemas.openxmlformats.org/officeDocument/2006/relationships/header" Target="header756.xml" /><Relationship Id="rId1569" Type="http://schemas.openxmlformats.org/officeDocument/2006/relationships/footer" Target="footer756.xml" /><Relationship Id="rId157" Type="http://schemas.openxmlformats.org/officeDocument/2006/relationships/footer" Target="footer71.xml" /><Relationship Id="rId1570" Type="http://schemas.openxmlformats.org/officeDocument/2006/relationships/header" Target="header757.xml" /><Relationship Id="rId1571" Type="http://schemas.openxmlformats.org/officeDocument/2006/relationships/header" Target="header758.xml" /><Relationship Id="rId1572" Type="http://schemas.openxmlformats.org/officeDocument/2006/relationships/footer" Target="footer757.xml" /><Relationship Id="rId1573" Type="http://schemas.openxmlformats.org/officeDocument/2006/relationships/footer" Target="footer758.xml" /><Relationship Id="rId1574" Type="http://schemas.openxmlformats.org/officeDocument/2006/relationships/header" Target="header759.xml" /><Relationship Id="rId1575" Type="http://schemas.openxmlformats.org/officeDocument/2006/relationships/footer" Target="footer759.xml" /><Relationship Id="rId1576" Type="http://schemas.openxmlformats.org/officeDocument/2006/relationships/header" Target="header760.xml" /><Relationship Id="rId1577" Type="http://schemas.openxmlformats.org/officeDocument/2006/relationships/header" Target="header761.xml" /><Relationship Id="rId1578" Type="http://schemas.openxmlformats.org/officeDocument/2006/relationships/footer" Target="footer760.xml" /><Relationship Id="rId1579" Type="http://schemas.openxmlformats.org/officeDocument/2006/relationships/footer" Target="footer761.xml" /><Relationship Id="rId158" Type="http://schemas.openxmlformats.org/officeDocument/2006/relationships/header" Target="header72.xml" /><Relationship Id="rId1580" Type="http://schemas.openxmlformats.org/officeDocument/2006/relationships/header" Target="header762.xml" /><Relationship Id="rId1581" Type="http://schemas.openxmlformats.org/officeDocument/2006/relationships/footer" Target="footer762.xml" /><Relationship Id="rId1582" Type="http://schemas.openxmlformats.org/officeDocument/2006/relationships/header" Target="header763.xml" /><Relationship Id="rId1583" Type="http://schemas.openxmlformats.org/officeDocument/2006/relationships/header" Target="header764.xml" /><Relationship Id="rId1584" Type="http://schemas.openxmlformats.org/officeDocument/2006/relationships/footer" Target="footer763.xml" /><Relationship Id="rId1585" Type="http://schemas.openxmlformats.org/officeDocument/2006/relationships/footer" Target="footer764.xml" /><Relationship Id="rId1586" Type="http://schemas.openxmlformats.org/officeDocument/2006/relationships/header" Target="header765.xml" /><Relationship Id="rId1587" Type="http://schemas.openxmlformats.org/officeDocument/2006/relationships/footer" Target="footer765.xml" /><Relationship Id="rId1588" Type="http://schemas.openxmlformats.org/officeDocument/2006/relationships/header" Target="header766.xml" /><Relationship Id="rId1589" Type="http://schemas.openxmlformats.org/officeDocument/2006/relationships/header" Target="header767.xml" /><Relationship Id="rId159" Type="http://schemas.openxmlformats.org/officeDocument/2006/relationships/footer" Target="footer72.xml" /><Relationship Id="rId1590" Type="http://schemas.openxmlformats.org/officeDocument/2006/relationships/footer" Target="footer766.xml" /><Relationship Id="rId1591" Type="http://schemas.openxmlformats.org/officeDocument/2006/relationships/footer" Target="footer767.xml" /><Relationship Id="rId1592" Type="http://schemas.openxmlformats.org/officeDocument/2006/relationships/header" Target="header768.xml" /><Relationship Id="rId1593" Type="http://schemas.openxmlformats.org/officeDocument/2006/relationships/footer" Target="footer768.xml" /><Relationship Id="rId1594" Type="http://schemas.openxmlformats.org/officeDocument/2006/relationships/header" Target="header769.xml" /><Relationship Id="rId1595" Type="http://schemas.openxmlformats.org/officeDocument/2006/relationships/header" Target="header770.xml" /><Relationship Id="rId1596" Type="http://schemas.openxmlformats.org/officeDocument/2006/relationships/footer" Target="footer769.xml" /><Relationship Id="rId1597" Type="http://schemas.openxmlformats.org/officeDocument/2006/relationships/footer" Target="footer770.xml" /><Relationship Id="rId1598" Type="http://schemas.openxmlformats.org/officeDocument/2006/relationships/header" Target="header771.xml" /><Relationship Id="rId1599" Type="http://schemas.openxmlformats.org/officeDocument/2006/relationships/footer" Target="footer771.xml" /><Relationship Id="rId16" Type="http://schemas.openxmlformats.org/officeDocument/2006/relationships/header" Target="header6.xml" /><Relationship Id="rId160" Type="http://schemas.openxmlformats.org/officeDocument/2006/relationships/image" Target="media/image13.png" /><Relationship Id="rId1600" Type="http://schemas.openxmlformats.org/officeDocument/2006/relationships/header" Target="header772.xml" /><Relationship Id="rId1601" Type="http://schemas.openxmlformats.org/officeDocument/2006/relationships/header" Target="header773.xml" /><Relationship Id="rId1602" Type="http://schemas.openxmlformats.org/officeDocument/2006/relationships/footer" Target="footer772.xml" /><Relationship Id="rId1603" Type="http://schemas.openxmlformats.org/officeDocument/2006/relationships/footer" Target="footer773.xml" /><Relationship Id="rId1604" Type="http://schemas.openxmlformats.org/officeDocument/2006/relationships/header" Target="header774.xml" /><Relationship Id="rId1605" Type="http://schemas.openxmlformats.org/officeDocument/2006/relationships/footer" Target="footer774.xml" /><Relationship Id="rId1606" Type="http://schemas.openxmlformats.org/officeDocument/2006/relationships/header" Target="header775.xml" /><Relationship Id="rId1607" Type="http://schemas.openxmlformats.org/officeDocument/2006/relationships/header" Target="header776.xml" /><Relationship Id="rId1608" Type="http://schemas.openxmlformats.org/officeDocument/2006/relationships/footer" Target="footer775.xml" /><Relationship Id="rId1609" Type="http://schemas.openxmlformats.org/officeDocument/2006/relationships/footer" Target="footer776.xml" /><Relationship Id="rId161" Type="http://schemas.openxmlformats.org/officeDocument/2006/relationships/header" Target="header73.xml" /><Relationship Id="rId1610" Type="http://schemas.openxmlformats.org/officeDocument/2006/relationships/header" Target="header777.xml" /><Relationship Id="rId1611" Type="http://schemas.openxmlformats.org/officeDocument/2006/relationships/footer" Target="footer777.xml" /><Relationship Id="rId1612" Type="http://schemas.openxmlformats.org/officeDocument/2006/relationships/header" Target="header778.xml" /><Relationship Id="rId1613" Type="http://schemas.openxmlformats.org/officeDocument/2006/relationships/header" Target="header779.xml" /><Relationship Id="rId1614" Type="http://schemas.openxmlformats.org/officeDocument/2006/relationships/footer" Target="footer778.xml" /><Relationship Id="rId1615" Type="http://schemas.openxmlformats.org/officeDocument/2006/relationships/footer" Target="footer779.xml" /><Relationship Id="rId1616" Type="http://schemas.openxmlformats.org/officeDocument/2006/relationships/header" Target="header780.xml" /><Relationship Id="rId1617" Type="http://schemas.openxmlformats.org/officeDocument/2006/relationships/footer" Target="footer780.xml" /><Relationship Id="rId1618" Type="http://schemas.openxmlformats.org/officeDocument/2006/relationships/header" Target="header781.xml" /><Relationship Id="rId1619" Type="http://schemas.openxmlformats.org/officeDocument/2006/relationships/header" Target="header782.xml" /><Relationship Id="rId162" Type="http://schemas.openxmlformats.org/officeDocument/2006/relationships/header" Target="header74.xml" /><Relationship Id="rId1620" Type="http://schemas.openxmlformats.org/officeDocument/2006/relationships/footer" Target="footer781.xml" /><Relationship Id="rId1621" Type="http://schemas.openxmlformats.org/officeDocument/2006/relationships/footer" Target="footer782.xml" /><Relationship Id="rId1622" Type="http://schemas.openxmlformats.org/officeDocument/2006/relationships/header" Target="header783.xml" /><Relationship Id="rId1623" Type="http://schemas.openxmlformats.org/officeDocument/2006/relationships/footer" Target="footer783.xml" /><Relationship Id="rId1624" Type="http://schemas.openxmlformats.org/officeDocument/2006/relationships/header" Target="header784.xml" /><Relationship Id="rId1625" Type="http://schemas.openxmlformats.org/officeDocument/2006/relationships/header" Target="header785.xml" /><Relationship Id="rId1626" Type="http://schemas.openxmlformats.org/officeDocument/2006/relationships/footer" Target="footer784.xml" /><Relationship Id="rId1627" Type="http://schemas.openxmlformats.org/officeDocument/2006/relationships/footer" Target="footer785.xml" /><Relationship Id="rId1628" Type="http://schemas.openxmlformats.org/officeDocument/2006/relationships/header" Target="header786.xml" /><Relationship Id="rId1629" Type="http://schemas.openxmlformats.org/officeDocument/2006/relationships/footer" Target="footer786.xml" /><Relationship Id="rId163" Type="http://schemas.openxmlformats.org/officeDocument/2006/relationships/footer" Target="footer73.xml" /><Relationship Id="rId1630" Type="http://schemas.openxmlformats.org/officeDocument/2006/relationships/header" Target="header787.xml" /><Relationship Id="rId1631" Type="http://schemas.openxmlformats.org/officeDocument/2006/relationships/header" Target="header788.xml" /><Relationship Id="rId1632" Type="http://schemas.openxmlformats.org/officeDocument/2006/relationships/footer" Target="footer787.xml" /><Relationship Id="rId1633" Type="http://schemas.openxmlformats.org/officeDocument/2006/relationships/footer" Target="footer788.xml" /><Relationship Id="rId1634" Type="http://schemas.openxmlformats.org/officeDocument/2006/relationships/header" Target="header789.xml" /><Relationship Id="rId1635" Type="http://schemas.openxmlformats.org/officeDocument/2006/relationships/footer" Target="footer789.xml" /><Relationship Id="rId1636" Type="http://schemas.openxmlformats.org/officeDocument/2006/relationships/header" Target="header790.xml" /><Relationship Id="rId1637" Type="http://schemas.openxmlformats.org/officeDocument/2006/relationships/header" Target="header791.xml" /><Relationship Id="rId1638" Type="http://schemas.openxmlformats.org/officeDocument/2006/relationships/footer" Target="footer790.xml" /><Relationship Id="rId1639" Type="http://schemas.openxmlformats.org/officeDocument/2006/relationships/footer" Target="footer791.xml" /><Relationship Id="rId164" Type="http://schemas.openxmlformats.org/officeDocument/2006/relationships/footer" Target="footer74.xml" /><Relationship Id="rId1640" Type="http://schemas.openxmlformats.org/officeDocument/2006/relationships/header" Target="header792.xml" /><Relationship Id="rId1641" Type="http://schemas.openxmlformats.org/officeDocument/2006/relationships/footer" Target="footer792.xml" /><Relationship Id="rId1642" Type="http://schemas.openxmlformats.org/officeDocument/2006/relationships/header" Target="header793.xml" /><Relationship Id="rId1643" Type="http://schemas.openxmlformats.org/officeDocument/2006/relationships/header" Target="header794.xml" /><Relationship Id="rId1644" Type="http://schemas.openxmlformats.org/officeDocument/2006/relationships/footer" Target="footer793.xml" /><Relationship Id="rId1645" Type="http://schemas.openxmlformats.org/officeDocument/2006/relationships/footer" Target="footer794.xml" /><Relationship Id="rId1646" Type="http://schemas.openxmlformats.org/officeDocument/2006/relationships/header" Target="header795.xml" /><Relationship Id="rId1647" Type="http://schemas.openxmlformats.org/officeDocument/2006/relationships/footer" Target="footer795.xml" /><Relationship Id="rId1648" Type="http://schemas.openxmlformats.org/officeDocument/2006/relationships/header" Target="header796.xml" /><Relationship Id="rId1649" Type="http://schemas.openxmlformats.org/officeDocument/2006/relationships/header" Target="header797.xml" /><Relationship Id="rId165" Type="http://schemas.openxmlformats.org/officeDocument/2006/relationships/header" Target="header75.xml" /><Relationship Id="rId1650" Type="http://schemas.openxmlformats.org/officeDocument/2006/relationships/footer" Target="footer796.xml" /><Relationship Id="rId1651" Type="http://schemas.openxmlformats.org/officeDocument/2006/relationships/footer" Target="footer797.xml" /><Relationship Id="rId1652" Type="http://schemas.openxmlformats.org/officeDocument/2006/relationships/header" Target="header798.xml" /><Relationship Id="rId1653" Type="http://schemas.openxmlformats.org/officeDocument/2006/relationships/footer" Target="footer798.xml" /><Relationship Id="rId1654" Type="http://schemas.openxmlformats.org/officeDocument/2006/relationships/header" Target="header799.xml" /><Relationship Id="rId1655" Type="http://schemas.openxmlformats.org/officeDocument/2006/relationships/header" Target="header800.xml" /><Relationship Id="rId1656" Type="http://schemas.openxmlformats.org/officeDocument/2006/relationships/footer" Target="footer799.xml" /><Relationship Id="rId1657" Type="http://schemas.openxmlformats.org/officeDocument/2006/relationships/footer" Target="footer800.xml" /><Relationship Id="rId1658" Type="http://schemas.openxmlformats.org/officeDocument/2006/relationships/header" Target="header801.xml" /><Relationship Id="rId1659" Type="http://schemas.openxmlformats.org/officeDocument/2006/relationships/footer" Target="footer801.xml" /><Relationship Id="rId166" Type="http://schemas.openxmlformats.org/officeDocument/2006/relationships/footer" Target="footer75.xml" /><Relationship Id="rId1660" Type="http://schemas.openxmlformats.org/officeDocument/2006/relationships/header" Target="header802.xml" /><Relationship Id="rId1661" Type="http://schemas.openxmlformats.org/officeDocument/2006/relationships/header" Target="header803.xml" /><Relationship Id="rId1662" Type="http://schemas.openxmlformats.org/officeDocument/2006/relationships/footer" Target="footer802.xml" /><Relationship Id="rId1663" Type="http://schemas.openxmlformats.org/officeDocument/2006/relationships/footer" Target="footer803.xml" /><Relationship Id="rId1664" Type="http://schemas.openxmlformats.org/officeDocument/2006/relationships/header" Target="header804.xml" /><Relationship Id="rId1665" Type="http://schemas.openxmlformats.org/officeDocument/2006/relationships/footer" Target="footer804.xml" /><Relationship Id="rId1666" Type="http://schemas.openxmlformats.org/officeDocument/2006/relationships/header" Target="header805.xml" /><Relationship Id="rId1667" Type="http://schemas.openxmlformats.org/officeDocument/2006/relationships/header" Target="header806.xml" /><Relationship Id="rId1668" Type="http://schemas.openxmlformats.org/officeDocument/2006/relationships/footer" Target="footer805.xml" /><Relationship Id="rId1669" Type="http://schemas.openxmlformats.org/officeDocument/2006/relationships/footer" Target="footer806.xml" /><Relationship Id="rId167" Type="http://schemas.openxmlformats.org/officeDocument/2006/relationships/header" Target="header76.xml" /><Relationship Id="rId1670" Type="http://schemas.openxmlformats.org/officeDocument/2006/relationships/header" Target="header807.xml" /><Relationship Id="rId1671" Type="http://schemas.openxmlformats.org/officeDocument/2006/relationships/footer" Target="footer807.xml" /><Relationship Id="rId1672" Type="http://schemas.openxmlformats.org/officeDocument/2006/relationships/header" Target="header808.xml" /><Relationship Id="rId1673" Type="http://schemas.openxmlformats.org/officeDocument/2006/relationships/header" Target="header809.xml" /><Relationship Id="rId1674" Type="http://schemas.openxmlformats.org/officeDocument/2006/relationships/footer" Target="footer808.xml" /><Relationship Id="rId1675" Type="http://schemas.openxmlformats.org/officeDocument/2006/relationships/footer" Target="footer809.xml" /><Relationship Id="rId1676" Type="http://schemas.openxmlformats.org/officeDocument/2006/relationships/header" Target="header810.xml" /><Relationship Id="rId1677" Type="http://schemas.openxmlformats.org/officeDocument/2006/relationships/footer" Target="footer810.xml" /><Relationship Id="rId1678" Type="http://schemas.openxmlformats.org/officeDocument/2006/relationships/image" Target="media/image55.jpeg" /><Relationship Id="rId1679" Type="http://schemas.openxmlformats.org/officeDocument/2006/relationships/header" Target="header811.xml" /><Relationship Id="rId168" Type="http://schemas.openxmlformats.org/officeDocument/2006/relationships/header" Target="header77.xml" /><Relationship Id="rId1680" Type="http://schemas.openxmlformats.org/officeDocument/2006/relationships/header" Target="header812.xml" /><Relationship Id="rId1681" Type="http://schemas.openxmlformats.org/officeDocument/2006/relationships/footer" Target="footer811.xml" /><Relationship Id="rId1682" Type="http://schemas.openxmlformats.org/officeDocument/2006/relationships/footer" Target="footer812.xml" /><Relationship Id="rId1683" Type="http://schemas.openxmlformats.org/officeDocument/2006/relationships/header" Target="header813.xml" /><Relationship Id="rId1684" Type="http://schemas.openxmlformats.org/officeDocument/2006/relationships/footer" Target="footer813.xml" /><Relationship Id="rId1685" Type="http://schemas.openxmlformats.org/officeDocument/2006/relationships/header" Target="header814.xml" /><Relationship Id="rId1686" Type="http://schemas.openxmlformats.org/officeDocument/2006/relationships/header" Target="header815.xml" /><Relationship Id="rId1687" Type="http://schemas.openxmlformats.org/officeDocument/2006/relationships/footer" Target="footer814.xml" /><Relationship Id="rId1688" Type="http://schemas.openxmlformats.org/officeDocument/2006/relationships/footer" Target="footer815.xml" /><Relationship Id="rId1689" Type="http://schemas.openxmlformats.org/officeDocument/2006/relationships/header" Target="header816.xml" /><Relationship Id="rId169" Type="http://schemas.openxmlformats.org/officeDocument/2006/relationships/footer" Target="footer76.xml" /><Relationship Id="rId1690" Type="http://schemas.openxmlformats.org/officeDocument/2006/relationships/footer" Target="footer816.xml" /><Relationship Id="rId1691" Type="http://schemas.openxmlformats.org/officeDocument/2006/relationships/header" Target="header817.xml" /><Relationship Id="rId1692" Type="http://schemas.openxmlformats.org/officeDocument/2006/relationships/header" Target="header818.xml" /><Relationship Id="rId1693" Type="http://schemas.openxmlformats.org/officeDocument/2006/relationships/footer" Target="footer817.xml" /><Relationship Id="rId1694" Type="http://schemas.openxmlformats.org/officeDocument/2006/relationships/footer" Target="footer818.xml" /><Relationship Id="rId1695" Type="http://schemas.openxmlformats.org/officeDocument/2006/relationships/header" Target="header819.xml" /><Relationship Id="rId1696" Type="http://schemas.openxmlformats.org/officeDocument/2006/relationships/footer" Target="footer819.xml" /><Relationship Id="rId1697" Type="http://schemas.openxmlformats.org/officeDocument/2006/relationships/header" Target="header820.xml" /><Relationship Id="rId1698" Type="http://schemas.openxmlformats.org/officeDocument/2006/relationships/header" Target="header821.xml" /><Relationship Id="rId1699" Type="http://schemas.openxmlformats.org/officeDocument/2006/relationships/footer" Target="footer820.xml" /><Relationship Id="rId17" Type="http://schemas.openxmlformats.org/officeDocument/2006/relationships/footer" Target="footer6.xml" /><Relationship Id="rId170" Type="http://schemas.openxmlformats.org/officeDocument/2006/relationships/footer" Target="footer77.xml" /><Relationship Id="rId1700" Type="http://schemas.openxmlformats.org/officeDocument/2006/relationships/footer" Target="footer821.xml" /><Relationship Id="rId1701" Type="http://schemas.openxmlformats.org/officeDocument/2006/relationships/header" Target="header822.xml" /><Relationship Id="rId1702" Type="http://schemas.openxmlformats.org/officeDocument/2006/relationships/footer" Target="footer822.xml" /><Relationship Id="rId1703" Type="http://schemas.openxmlformats.org/officeDocument/2006/relationships/header" Target="header823.xml" /><Relationship Id="rId1704" Type="http://schemas.openxmlformats.org/officeDocument/2006/relationships/header" Target="header824.xml" /><Relationship Id="rId1705" Type="http://schemas.openxmlformats.org/officeDocument/2006/relationships/footer" Target="footer823.xml" /><Relationship Id="rId1706" Type="http://schemas.openxmlformats.org/officeDocument/2006/relationships/footer" Target="footer824.xml" /><Relationship Id="rId1707" Type="http://schemas.openxmlformats.org/officeDocument/2006/relationships/header" Target="header825.xml" /><Relationship Id="rId1708" Type="http://schemas.openxmlformats.org/officeDocument/2006/relationships/footer" Target="footer825.xml" /><Relationship Id="rId1709" Type="http://schemas.openxmlformats.org/officeDocument/2006/relationships/header" Target="header826.xml" /><Relationship Id="rId171" Type="http://schemas.openxmlformats.org/officeDocument/2006/relationships/header" Target="header78.xml" /><Relationship Id="rId1710" Type="http://schemas.openxmlformats.org/officeDocument/2006/relationships/header" Target="header827.xml" /><Relationship Id="rId1711" Type="http://schemas.openxmlformats.org/officeDocument/2006/relationships/footer" Target="footer826.xml" /><Relationship Id="rId1712" Type="http://schemas.openxmlformats.org/officeDocument/2006/relationships/footer" Target="footer827.xml" /><Relationship Id="rId1713" Type="http://schemas.openxmlformats.org/officeDocument/2006/relationships/header" Target="header828.xml" /><Relationship Id="rId1714" Type="http://schemas.openxmlformats.org/officeDocument/2006/relationships/footer" Target="footer828.xml" /><Relationship Id="rId1715" Type="http://schemas.openxmlformats.org/officeDocument/2006/relationships/header" Target="header829.xml" /><Relationship Id="rId1716" Type="http://schemas.openxmlformats.org/officeDocument/2006/relationships/header" Target="header830.xml" /><Relationship Id="rId1717" Type="http://schemas.openxmlformats.org/officeDocument/2006/relationships/footer" Target="footer829.xml" /><Relationship Id="rId1718" Type="http://schemas.openxmlformats.org/officeDocument/2006/relationships/footer" Target="footer830.xml" /><Relationship Id="rId1719" Type="http://schemas.openxmlformats.org/officeDocument/2006/relationships/header" Target="header831.xml" /><Relationship Id="rId172" Type="http://schemas.openxmlformats.org/officeDocument/2006/relationships/footer" Target="footer78.xml" /><Relationship Id="rId1720" Type="http://schemas.openxmlformats.org/officeDocument/2006/relationships/footer" Target="footer831.xml" /><Relationship Id="rId1721" Type="http://schemas.openxmlformats.org/officeDocument/2006/relationships/image" Target="media/image56.png" /><Relationship Id="rId1722" Type="http://schemas.openxmlformats.org/officeDocument/2006/relationships/image" Target="media/image57.jpeg" /><Relationship Id="rId1723" Type="http://schemas.openxmlformats.org/officeDocument/2006/relationships/header" Target="header832.xml" /><Relationship Id="rId1724" Type="http://schemas.openxmlformats.org/officeDocument/2006/relationships/header" Target="header833.xml" /><Relationship Id="rId1725" Type="http://schemas.openxmlformats.org/officeDocument/2006/relationships/footer" Target="footer832.xml" /><Relationship Id="rId1726" Type="http://schemas.openxmlformats.org/officeDocument/2006/relationships/footer" Target="footer833.xml" /><Relationship Id="rId1727" Type="http://schemas.openxmlformats.org/officeDocument/2006/relationships/header" Target="header834.xml" /><Relationship Id="rId1728" Type="http://schemas.openxmlformats.org/officeDocument/2006/relationships/footer" Target="footer834.xml" /><Relationship Id="rId1729" Type="http://schemas.openxmlformats.org/officeDocument/2006/relationships/header" Target="header835.xml" /><Relationship Id="rId173" Type="http://schemas.openxmlformats.org/officeDocument/2006/relationships/header" Target="header79.xml" /><Relationship Id="rId1730" Type="http://schemas.openxmlformats.org/officeDocument/2006/relationships/header" Target="header836.xml" /><Relationship Id="rId1731" Type="http://schemas.openxmlformats.org/officeDocument/2006/relationships/footer" Target="footer835.xml" /><Relationship Id="rId1732" Type="http://schemas.openxmlformats.org/officeDocument/2006/relationships/footer" Target="footer836.xml" /><Relationship Id="rId1733" Type="http://schemas.openxmlformats.org/officeDocument/2006/relationships/header" Target="header837.xml" /><Relationship Id="rId1734" Type="http://schemas.openxmlformats.org/officeDocument/2006/relationships/footer" Target="footer837.xml" /><Relationship Id="rId1735" Type="http://schemas.openxmlformats.org/officeDocument/2006/relationships/header" Target="header838.xml" /><Relationship Id="rId1736" Type="http://schemas.openxmlformats.org/officeDocument/2006/relationships/header" Target="header839.xml" /><Relationship Id="rId1737" Type="http://schemas.openxmlformats.org/officeDocument/2006/relationships/footer" Target="footer838.xml" /><Relationship Id="rId1738" Type="http://schemas.openxmlformats.org/officeDocument/2006/relationships/footer" Target="footer839.xml" /><Relationship Id="rId1739" Type="http://schemas.openxmlformats.org/officeDocument/2006/relationships/header" Target="header840.xml" /><Relationship Id="rId174" Type="http://schemas.openxmlformats.org/officeDocument/2006/relationships/header" Target="header80.xml" /><Relationship Id="rId1740" Type="http://schemas.openxmlformats.org/officeDocument/2006/relationships/footer" Target="footer840.xml" /><Relationship Id="rId1741" Type="http://schemas.openxmlformats.org/officeDocument/2006/relationships/header" Target="header841.xml" /><Relationship Id="rId1742" Type="http://schemas.openxmlformats.org/officeDocument/2006/relationships/header" Target="header842.xml" /><Relationship Id="rId1743" Type="http://schemas.openxmlformats.org/officeDocument/2006/relationships/footer" Target="footer841.xml" /><Relationship Id="rId1744" Type="http://schemas.openxmlformats.org/officeDocument/2006/relationships/footer" Target="footer842.xml" /><Relationship Id="rId1745" Type="http://schemas.openxmlformats.org/officeDocument/2006/relationships/header" Target="header843.xml" /><Relationship Id="rId1746" Type="http://schemas.openxmlformats.org/officeDocument/2006/relationships/footer" Target="footer843.xml" /><Relationship Id="rId1747" Type="http://schemas.openxmlformats.org/officeDocument/2006/relationships/header" Target="header844.xml" /><Relationship Id="rId1748" Type="http://schemas.openxmlformats.org/officeDocument/2006/relationships/header" Target="header845.xml" /><Relationship Id="rId1749" Type="http://schemas.openxmlformats.org/officeDocument/2006/relationships/footer" Target="footer844.xml" /><Relationship Id="rId175" Type="http://schemas.openxmlformats.org/officeDocument/2006/relationships/footer" Target="footer79.xml" /><Relationship Id="rId1750" Type="http://schemas.openxmlformats.org/officeDocument/2006/relationships/footer" Target="footer845.xml" /><Relationship Id="rId1751" Type="http://schemas.openxmlformats.org/officeDocument/2006/relationships/header" Target="header846.xml" /><Relationship Id="rId1752" Type="http://schemas.openxmlformats.org/officeDocument/2006/relationships/footer" Target="footer846.xml" /><Relationship Id="rId1753" Type="http://schemas.openxmlformats.org/officeDocument/2006/relationships/header" Target="header847.xml" /><Relationship Id="rId1754" Type="http://schemas.openxmlformats.org/officeDocument/2006/relationships/header" Target="header848.xml" /><Relationship Id="rId1755" Type="http://schemas.openxmlformats.org/officeDocument/2006/relationships/footer" Target="footer847.xml" /><Relationship Id="rId1756" Type="http://schemas.openxmlformats.org/officeDocument/2006/relationships/footer" Target="footer848.xml" /><Relationship Id="rId1757" Type="http://schemas.openxmlformats.org/officeDocument/2006/relationships/header" Target="header849.xml" /><Relationship Id="rId1758" Type="http://schemas.openxmlformats.org/officeDocument/2006/relationships/footer" Target="footer849.xml" /><Relationship Id="rId1759" Type="http://schemas.openxmlformats.org/officeDocument/2006/relationships/header" Target="header850.xml" /><Relationship Id="rId176" Type="http://schemas.openxmlformats.org/officeDocument/2006/relationships/footer" Target="footer80.xml" /><Relationship Id="rId1760" Type="http://schemas.openxmlformats.org/officeDocument/2006/relationships/header" Target="header851.xml" /><Relationship Id="rId1761" Type="http://schemas.openxmlformats.org/officeDocument/2006/relationships/footer" Target="footer850.xml" /><Relationship Id="rId1762" Type="http://schemas.openxmlformats.org/officeDocument/2006/relationships/footer" Target="footer851.xml" /><Relationship Id="rId1763" Type="http://schemas.openxmlformats.org/officeDocument/2006/relationships/header" Target="header852.xml" /><Relationship Id="rId1764" Type="http://schemas.openxmlformats.org/officeDocument/2006/relationships/footer" Target="footer852.xml" /><Relationship Id="rId1765" Type="http://schemas.openxmlformats.org/officeDocument/2006/relationships/image" Target="media/image58.png" /><Relationship Id="rId1766" Type="http://schemas.openxmlformats.org/officeDocument/2006/relationships/header" Target="header853.xml" /><Relationship Id="rId1767" Type="http://schemas.openxmlformats.org/officeDocument/2006/relationships/header" Target="header854.xml" /><Relationship Id="rId1768" Type="http://schemas.openxmlformats.org/officeDocument/2006/relationships/footer" Target="footer853.xml" /><Relationship Id="rId1769" Type="http://schemas.openxmlformats.org/officeDocument/2006/relationships/footer" Target="footer854.xml" /><Relationship Id="rId177" Type="http://schemas.openxmlformats.org/officeDocument/2006/relationships/header" Target="header81.xml" /><Relationship Id="rId1770" Type="http://schemas.openxmlformats.org/officeDocument/2006/relationships/header" Target="header855.xml" /><Relationship Id="rId1771" Type="http://schemas.openxmlformats.org/officeDocument/2006/relationships/footer" Target="footer855.xml" /><Relationship Id="rId1772" Type="http://schemas.openxmlformats.org/officeDocument/2006/relationships/header" Target="header856.xml" /><Relationship Id="rId1773" Type="http://schemas.openxmlformats.org/officeDocument/2006/relationships/header" Target="header857.xml" /><Relationship Id="rId1774" Type="http://schemas.openxmlformats.org/officeDocument/2006/relationships/footer" Target="footer856.xml" /><Relationship Id="rId1775" Type="http://schemas.openxmlformats.org/officeDocument/2006/relationships/footer" Target="footer857.xml" /><Relationship Id="rId1776" Type="http://schemas.openxmlformats.org/officeDocument/2006/relationships/header" Target="header858.xml" /><Relationship Id="rId1777" Type="http://schemas.openxmlformats.org/officeDocument/2006/relationships/footer" Target="footer858.xml" /><Relationship Id="rId1778" Type="http://schemas.openxmlformats.org/officeDocument/2006/relationships/header" Target="header859.xml" /><Relationship Id="rId1779" Type="http://schemas.openxmlformats.org/officeDocument/2006/relationships/header" Target="header860.xml" /><Relationship Id="rId178" Type="http://schemas.openxmlformats.org/officeDocument/2006/relationships/footer" Target="footer81.xml" /><Relationship Id="rId1780" Type="http://schemas.openxmlformats.org/officeDocument/2006/relationships/footer" Target="footer859.xml" /><Relationship Id="rId1781" Type="http://schemas.openxmlformats.org/officeDocument/2006/relationships/footer" Target="footer860.xml" /><Relationship Id="rId1782" Type="http://schemas.openxmlformats.org/officeDocument/2006/relationships/header" Target="header861.xml" /><Relationship Id="rId1783" Type="http://schemas.openxmlformats.org/officeDocument/2006/relationships/footer" Target="footer861.xml" /><Relationship Id="rId1784" Type="http://schemas.openxmlformats.org/officeDocument/2006/relationships/header" Target="header862.xml" /><Relationship Id="rId1785" Type="http://schemas.openxmlformats.org/officeDocument/2006/relationships/header" Target="header863.xml" /><Relationship Id="rId1786" Type="http://schemas.openxmlformats.org/officeDocument/2006/relationships/footer" Target="footer862.xml" /><Relationship Id="rId1787" Type="http://schemas.openxmlformats.org/officeDocument/2006/relationships/footer" Target="footer863.xml" /><Relationship Id="rId1788" Type="http://schemas.openxmlformats.org/officeDocument/2006/relationships/header" Target="header864.xml" /><Relationship Id="rId1789" Type="http://schemas.openxmlformats.org/officeDocument/2006/relationships/footer" Target="footer864.xml" /><Relationship Id="rId179" Type="http://schemas.openxmlformats.org/officeDocument/2006/relationships/image" Target="media/image14.png" /><Relationship Id="rId1790" Type="http://schemas.openxmlformats.org/officeDocument/2006/relationships/header" Target="header865.xml" /><Relationship Id="rId1791" Type="http://schemas.openxmlformats.org/officeDocument/2006/relationships/header" Target="header866.xml" /><Relationship Id="rId1792" Type="http://schemas.openxmlformats.org/officeDocument/2006/relationships/footer" Target="footer865.xml" /><Relationship Id="rId1793" Type="http://schemas.openxmlformats.org/officeDocument/2006/relationships/footer" Target="footer866.xml" /><Relationship Id="rId1794" Type="http://schemas.openxmlformats.org/officeDocument/2006/relationships/header" Target="header867.xml" /><Relationship Id="rId1795" Type="http://schemas.openxmlformats.org/officeDocument/2006/relationships/footer" Target="footer867.xml" /><Relationship Id="rId1796" Type="http://schemas.openxmlformats.org/officeDocument/2006/relationships/header" Target="header868.xml" /><Relationship Id="rId1797" Type="http://schemas.openxmlformats.org/officeDocument/2006/relationships/header" Target="header869.xml" /><Relationship Id="rId1798" Type="http://schemas.openxmlformats.org/officeDocument/2006/relationships/footer" Target="footer868.xml" /><Relationship Id="rId1799" Type="http://schemas.openxmlformats.org/officeDocument/2006/relationships/footer" Target="footer869.xml" /><Relationship Id="rId18" Type="http://schemas.openxmlformats.org/officeDocument/2006/relationships/image" Target="media/image3.png" /><Relationship Id="rId180" Type="http://schemas.openxmlformats.org/officeDocument/2006/relationships/header" Target="header82.xml" /><Relationship Id="rId1800" Type="http://schemas.openxmlformats.org/officeDocument/2006/relationships/header" Target="header870.xml" /><Relationship Id="rId1801" Type="http://schemas.openxmlformats.org/officeDocument/2006/relationships/footer" Target="footer870.xml" /><Relationship Id="rId1802" Type="http://schemas.openxmlformats.org/officeDocument/2006/relationships/header" Target="header871.xml" /><Relationship Id="rId1803" Type="http://schemas.openxmlformats.org/officeDocument/2006/relationships/header" Target="header872.xml" /><Relationship Id="rId1804" Type="http://schemas.openxmlformats.org/officeDocument/2006/relationships/footer" Target="footer871.xml" /><Relationship Id="rId1805" Type="http://schemas.openxmlformats.org/officeDocument/2006/relationships/footer" Target="footer872.xml" /><Relationship Id="rId1806" Type="http://schemas.openxmlformats.org/officeDocument/2006/relationships/header" Target="header873.xml" /><Relationship Id="rId1807" Type="http://schemas.openxmlformats.org/officeDocument/2006/relationships/footer" Target="footer873.xml" /><Relationship Id="rId1808" Type="http://schemas.openxmlformats.org/officeDocument/2006/relationships/header" Target="header874.xml" /><Relationship Id="rId1809" Type="http://schemas.openxmlformats.org/officeDocument/2006/relationships/header" Target="header875.xml" /><Relationship Id="rId181" Type="http://schemas.openxmlformats.org/officeDocument/2006/relationships/header" Target="header83.xml" /><Relationship Id="rId1810" Type="http://schemas.openxmlformats.org/officeDocument/2006/relationships/footer" Target="footer874.xml" /><Relationship Id="rId1811" Type="http://schemas.openxmlformats.org/officeDocument/2006/relationships/footer" Target="footer875.xml" /><Relationship Id="rId1812" Type="http://schemas.openxmlformats.org/officeDocument/2006/relationships/header" Target="header876.xml" /><Relationship Id="rId1813" Type="http://schemas.openxmlformats.org/officeDocument/2006/relationships/footer" Target="footer876.xml" /><Relationship Id="rId1814" Type="http://schemas.openxmlformats.org/officeDocument/2006/relationships/header" Target="header877.xml" /><Relationship Id="rId1815" Type="http://schemas.openxmlformats.org/officeDocument/2006/relationships/header" Target="header878.xml" /><Relationship Id="rId1816" Type="http://schemas.openxmlformats.org/officeDocument/2006/relationships/footer" Target="footer877.xml" /><Relationship Id="rId1817" Type="http://schemas.openxmlformats.org/officeDocument/2006/relationships/footer" Target="footer878.xml" /><Relationship Id="rId1818" Type="http://schemas.openxmlformats.org/officeDocument/2006/relationships/header" Target="header879.xml" /><Relationship Id="rId1819" Type="http://schemas.openxmlformats.org/officeDocument/2006/relationships/footer" Target="footer879.xml" /><Relationship Id="rId182" Type="http://schemas.openxmlformats.org/officeDocument/2006/relationships/footer" Target="footer82.xml" /><Relationship Id="rId1820" Type="http://schemas.openxmlformats.org/officeDocument/2006/relationships/header" Target="header880.xml" /><Relationship Id="rId1821" Type="http://schemas.openxmlformats.org/officeDocument/2006/relationships/header" Target="header881.xml" /><Relationship Id="rId1822" Type="http://schemas.openxmlformats.org/officeDocument/2006/relationships/footer" Target="footer880.xml" /><Relationship Id="rId1823" Type="http://schemas.openxmlformats.org/officeDocument/2006/relationships/footer" Target="footer881.xml" /><Relationship Id="rId1824" Type="http://schemas.openxmlformats.org/officeDocument/2006/relationships/header" Target="header882.xml" /><Relationship Id="rId1825" Type="http://schemas.openxmlformats.org/officeDocument/2006/relationships/footer" Target="footer882.xml" /><Relationship Id="rId1826" Type="http://schemas.openxmlformats.org/officeDocument/2006/relationships/header" Target="header883.xml" /><Relationship Id="rId1827" Type="http://schemas.openxmlformats.org/officeDocument/2006/relationships/header" Target="header884.xml" /><Relationship Id="rId1828" Type="http://schemas.openxmlformats.org/officeDocument/2006/relationships/footer" Target="footer883.xml" /><Relationship Id="rId1829" Type="http://schemas.openxmlformats.org/officeDocument/2006/relationships/footer" Target="footer884.xml" /><Relationship Id="rId183" Type="http://schemas.openxmlformats.org/officeDocument/2006/relationships/footer" Target="footer83.xml" /><Relationship Id="rId1830" Type="http://schemas.openxmlformats.org/officeDocument/2006/relationships/header" Target="header885.xml" /><Relationship Id="rId1831" Type="http://schemas.openxmlformats.org/officeDocument/2006/relationships/footer" Target="footer885.xml" /><Relationship Id="rId1832" Type="http://schemas.openxmlformats.org/officeDocument/2006/relationships/header" Target="header886.xml" /><Relationship Id="rId1833" Type="http://schemas.openxmlformats.org/officeDocument/2006/relationships/header" Target="header887.xml" /><Relationship Id="rId1834" Type="http://schemas.openxmlformats.org/officeDocument/2006/relationships/footer" Target="footer886.xml" /><Relationship Id="rId1835" Type="http://schemas.openxmlformats.org/officeDocument/2006/relationships/footer" Target="footer887.xml" /><Relationship Id="rId1836" Type="http://schemas.openxmlformats.org/officeDocument/2006/relationships/header" Target="header888.xml" /><Relationship Id="rId1837" Type="http://schemas.openxmlformats.org/officeDocument/2006/relationships/footer" Target="footer888.xml" /><Relationship Id="rId1838" Type="http://schemas.openxmlformats.org/officeDocument/2006/relationships/header" Target="header889.xml" /><Relationship Id="rId1839" Type="http://schemas.openxmlformats.org/officeDocument/2006/relationships/header" Target="header890.xml" /><Relationship Id="rId184" Type="http://schemas.openxmlformats.org/officeDocument/2006/relationships/header" Target="header84.xml" /><Relationship Id="rId1840" Type="http://schemas.openxmlformats.org/officeDocument/2006/relationships/footer" Target="footer889.xml" /><Relationship Id="rId1841" Type="http://schemas.openxmlformats.org/officeDocument/2006/relationships/footer" Target="footer890.xml" /><Relationship Id="rId1842" Type="http://schemas.openxmlformats.org/officeDocument/2006/relationships/header" Target="header891.xml" /><Relationship Id="rId1843" Type="http://schemas.openxmlformats.org/officeDocument/2006/relationships/footer" Target="footer891.xml" /><Relationship Id="rId1844" Type="http://schemas.openxmlformats.org/officeDocument/2006/relationships/header" Target="header892.xml" /><Relationship Id="rId1845" Type="http://schemas.openxmlformats.org/officeDocument/2006/relationships/header" Target="header893.xml" /><Relationship Id="rId1846" Type="http://schemas.openxmlformats.org/officeDocument/2006/relationships/footer" Target="footer892.xml" /><Relationship Id="rId1847" Type="http://schemas.openxmlformats.org/officeDocument/2006/relationships/footer" Target="footer893.xml" /><Relationship Id="rId1848" Type="http://schemas.openxmlformats.org/officeDocument/2006/relationships/header" Target="header894.xml" /><Relationship Id="rId1849" Type="http://schemas.openxmlformats.org/officeDocument/2006/relationships/footer" Target="footer894.xml" /><Relationship Id="rId185" Type="http://schemas.openxmlformats.org/officeDocument/2006/relationships/footer" Target="footer84.xml" /><Relationship Id="rId1850" Type="http://schemas.openxmlformats.org/officeDocument/2006/relationships/header" Target="header895.xml" /><Relationship Id="rId1851" Type="http://schemas.openxmlformats.org/officeDocument/2006/relationships/header" Target="header896.xml" /><Relationship Id="rId1852" Type="http://schemas.openxmlformats.org/officeDocument/2006/relationships/footer" Target="footer895.xml" /><Relationship Id="rId1853" Type="http://schemas.openxmlformats.org/officeDocument/2006/relationships/footer" Target="footer896.xml" /><Relationship Id="rId1854" Type="http://schemas.openxmlformats.org/officeDocument/2006/relationships/header" Target="header897.xml" /><Relationship Id="rId1855" Type="http://schemas.openxmlformats.org/officeDocument/2006/relationships/footer" Target="footer897.xml" /><Relationship Id="rId1856" Type="http://schemas.openxmlformats.org/officeDocument/2006/relationships/header" Target="header898.xml" /><Relationship Id="rId1857" Type="http://schemas.openxmlformats.org/officeDocument/2006/relationships/header" Target="header899.xml" /><Relationship Id="rId1858" Type="http://schemas.openxmlformats.org/officeDocument/2006/relationships/footer" Target="footer898.xml" /><Relationship Id="rId1859" Type="http://schemas.openxmlformats.org/officeDocument/2006/relationships/footer" Target="footer899.xml" /><Relationship Id="rId186" Type="http://schemas.openxmlformats.org/officeDocument/2006/relationships/image" Target="media/image15.png" /><Relationship Id="rId1860" Type="http://schemas.openxmlformats.org/officeDocument/2006/relationships/header" Target="header900.xml" /><Relationship Id="rId1861" Type="http://schemas.openxmlformats.org/officeDocument/2006/relationships/footer" Target="footer900.xml" /><Relationship Id="rId1862" Type="http://schemas.openxmlformats.org/officeDocument/2006/relationships/header" Target="header901.xml" /><Relationship Id="rId1863" Type="http://schemas.openxmlformats.org/officeDocument/2006/relationships/header" Target="header902.xml" /><Relationship Id="rId1864" Type="http://schemas.openxmlformats.org/officeDocument/2006/relationships/footer" Target="footer901.xml" /><Relationship Id="rId1865" Type="http://schemas.openxmlformats.org/officeDocument/2006/relationships/footer" Target="footer902.xml" /><Relationship Id="rId1866" Type="http://schemas.openxmlformats.org/officeDocument/2006/relationships/header" Target="header903.xml" /><Relationship Id="rId1867" Type="http://schemas.openxmlformats.org/officeDocument/2006/relationships/footer" Target="footer903.xml" /><Relationship Id="rId1868" Type="http://schemas.openxmlformats.org/officeDocument/2006/relationships/header" Target="header904.xml" /><Relationship Id="rId1869" Type="http://schemas.openxmlformats.org/officeDocument/2006/relationships/header" Target="header905.xml" /><Relationship Id="rId187" Type="http://schemas.openxmlformats.org/officeDocument/2006/relationships/header" Target="header85.xml" /><Relationship Id="rId1870" Type="http://schemas.openxmlformats.org/officeDocument/2006/relationships/footer" Target="footer904.xml" /><Relationship Id="rId1871" Type="http://schemas.openxmlformats.org/officeDocument/2006/relationships/footer" Target="footer905.xml" /><Relationship Id="rId1872" Type="http://schemas.openxmlformats.org/officeDocument/2006/relationships/header" Target="header906.xml" /><Relationship Id="rId1873" Type="http://schemas.openxmlformats.org/officeDocument/2006/relationships/footer" Target="footer906.xml" /><Relationship Id="rId1874" Type="http://schemas.openxmlformats.org/officeDocument/2006/relationships/header" Target="header907.xml" /><Relationship Id="rId1875" Type="http://schemas.openxmlformats.org/officeDocument/2006/relationships/header" Target="header908.xml" /><Relationship Id="rId1876" Type="http://schemas.openxmlformats.org/officeDocument/2006/relationships/footer" Target="footer907.xml" /><Relationship Id="rId1877" Type="http://schemas.openxmlformats.org/officeDocument/2006/relationships/footer" Target="footer908.xml" /><Relationship Id="rId1878" Type="http://schemas.openxmlformats.org/officeDocument/2006/relationships/header" Target="header909.xml" /><Relationship Id="rId1879" Type="http://schemas.openxmlformats.org/officeDocument/2006/relationships/footer" Target="footer909.xml" /><Relationship Id="rId188" Type="http://schemas.openxmlformats.org/officeDocument/2006/relationships/header" Target="header86.xml" /><Relationship Id="rId1880" Type="http://schemas.openxmlformats.org/officeDocument/2006/relationships/header" Target="header910.xml" /><Relationship Id="rId1881" Type="http://schemas.openxmlformats.org/officeDocument/2006/relationships/header" Target="header911.xml" /><Relationship Id="rId1882" Type="http://schemas.openxmlformats.org/officeDocument/2006/relationships/footer" Target="footer910.xml" /><Relationship Id="rId1883" Type="http://schemas.openxmlformats.org/officeDocument/2006/relationships/footer" Target="footer911.xml" /><Relationship Id="rId1884" Type="http://schemas.openxmlformats.org/officeDocument/2006/relationships/header" Target="header912.xml" /><Relationship Id="rId1885" Type="http://schemas.openxmlformats.org/officeDocument/2006/relationships/footer" Target="footer912.xml" /><Relationship Id="rId1886" Type="http://schemas.openxmlformats.org/officeDocument/2006/relationships/header" Target="header913.xml" /><Relationship Id="rId1887" Type="http://schemas.openxmlformats.org/officeDocument/2006/relationships/header" Target="header914.xml" /><Relationship Id="rId1888" Type="http://schemas.openxmlformats.org/officeDocument/2006/relationships/footer" Target="footer913.xml" /><Relationship Id="rId1889" Type="http://schemas.openxmlformats.org/officeDocument/2006/relationships/footer" Target="footer914.xml" /><Relationship Id="rId189" Type="http://schemas.openxmlformats.org/officeDocument/2006/relationships/footer" Target="footer85.xml" /><Relationship Id="rId1890" Type="http://schemas.openxmlformats.org/officeDocument/2006/relationships/header" Target="header915.xml" /><Relationship Id="rId1891" Type="http://schemas.openxmlformats.org/officeDocument/2006/relationships/footer" Target="footer915.xml" /><Relationship Id="rId1892" Type="http://schemas.openxmlformats.org/officeDocument/2006/relationships/header" Target="header916.xml" /><Relationship Id="rId1893" Type="http://schemas.openxmlformats.org/officeDocument/2006/relationships/header" Target="header917.xml" /><Relationship Id="rId1894" Type="http://schemas.openxmlformats.org/officeDocument/2006/relationships/footer" Target="footer916.xml" /><Relationship Id="rId1895" Type="http://schemas.openxmlformats.org/officeDocument/2006/relationships/footer" Target="footer917.xml" /><Relationship Id="rId1896" Type="http://schemas.openxmlformats.org/officeDocument/2006/relationships/header" Target="header918.xml" /><Relationship Id="rId1897" Type="http://schemas.openxmlformats.org/officeDocument/2006/relationships/footer" Target="footer918.xml" /><Relationship Id="rId1898" Type="http://schemas.openxmlformats.org/officeDocument/2006/relationships/header" Target="header919.xml" /><Relationship Id="rId1899" Type="http://schemas.openxmlformats.org/officeDocument/2006/relationships/header" Target="header920.xml" /><Relationship Id="rId19" Type="http://schemas.openxmlformats.org/officeDocument/2006/relationships/header" Target="header7.xml" /><Relationship Id="rId190" Type="http://schemas.openxmlformats.org/officeDocument/2006/relationships/footer" Target="footer86.xml" /><Relationship Id="rId1900" Type="http://schemas.openxmlformats.org/officeDocument/2006/relationships/footer" Target="footer919.xml" /><Relationship Id="rId1901" Type="http://schemas.openxmlformats.org/officeDocument/2006/relationships/footer" Target="footer920.xml" /><Relationship Id="rId1902" Type="http://schemas.openxmlformats.org/officeDocument/2006/relationships/header" Target="header921.xml" /><Relationship Id="rId1903" Type="http://schemas.openxmlformats.org/officeDocument/2006/relationships/footer" Target="footer921.xml" /><Relationship Id="rId1904" Type="http://schemas.openxmlformats.org/officeDocument/2006/relationships/header" Target="header922.xml" /><Relationship Id="rId1905" Type="http://schemas.openxmlformats.org/officeDocument/2006/relationships/header" Target="header923.xml" /><Relationship Id="rId1906" Type="http://schemas.openxmlformats.org/officeDocument/2006/relationships/footer" Target="footer922.xml" /><Relationship Id="rId1907" Type="http://schemas.openxmlformats.org/officeDocument/2006/relationships/footer" Target="footer923.xml" /><Relationship Id="rId1908" Type="http://schemas.openxmlformats.org/officeDocument/2006/relationships/header" Target="header924.xml" /><Relationship Id="rId1909" Type="http://schemas.openxmlformats.org/officeDocument/2006/relationships/footer" Target="footer924.xml" /><Relationship Id="rId191" Type="http://schemas.openxmlformats.org/officeDocument/2006/relationships/header" Target="header87.xml" /><Relationship Id="rId1910" Type="http://schemas.openxmlformats.org/officeDocument/2006/relationships/header" Target="header925.xml" /><Relationship Id="rId1911" Type="http://schemas.openxmlformats.org/officeDocument/2006/relationships/header" Target="header926.xml" /><Relationship Id="rId1912" Type="http://schemas.openxmlformats.org/officeDocument/2006/relationships/footer" Target="footer925.xml" /><Relationship Id="rId1913" Type="http://schemas.openxmlformats.org/officeDocument/2006/relationships/footer" Target="footer926.xml" /><Relationship Id="rId1914" Type="http://schemas.openxmlformats.org/officeDocument/2006/relationships/header" Target="header927.xml" /><Relationship Id="rId1915" Type="http://schemas.openxmlformats.org/officeDocument/2006/relationships/footer" Target="footer927.xml" /><Relationship Id="rId1916" Type="http://schemas.openxmlformats.org/officeDocument/2006/relationships/header" Target="header928.xml" /><Relationship Id="rId1917" Type="http://schemas.openxmlformats.org/officeDocument/2006/relationships/header" Target="header929.xml" /><Relationship Id="rId1918" Type="http://schemas.openxmlformats.org/officeDocument/2006/relationships/footer" Target="footer928.xml" /><Relationship Id="rId1919" Type="http://schemas.openxmlformats.org/officeDocument/2006/relationships/footer" Target="footer929.xml" /><Relationship Id="rId192" Type="http://schemas.openxmlformats.org/officeDocument/2006/relationships/footer" Target="footer87.xml" /><Relationship Id="rId1920" Type="http://schemas.openxmlformats.org/officeDocument/2006/relationships/header" Target="header930.xml" /><Relationship Id="rId1921" Type="http://schemas.openxmlformats.org/officeDocument/2006/relationships/footer" Target="footer930.xml" /><Relationship Id="rId1922" Type="http://schemas.openxmlformats.org/officeDocument/2006/relationships/header" Target="header931.xml" /><Relationship Id="rId1923" Type="http://schemas.openxmlformats.org/officeDocument/2006/relationships/header" Target="header932.xml" /><Relationship Id="rId1924" Type="http://schemas.openxmlformats.org/officeDocument/2006/relationships/footer" Target="footer931.xml" /><Relationship Id="rId1925" Type="http://schemas.openxmlformats.org/officeDocument/2006/relationships/footer" Target="footer932.xml" /><Relationship Id="rId1926" Type="http://schemas.openxmlformats.org/officeDocument/2006/relationships/header" Target="header933.xml" /><Relationship Id="rId1927" Type="http://schemas.openxmlformats.org/officeDocument/2006/relationships/footer" Target="footer933.xml" /><Relationship Id="rId1928" Type="http://schemas.openxmlformats.org/officeDocument/2006/relationships/header" Target="header934.xml" /><Relationship Id="rId1929" Type="http://schemas.openxmlformats.org/officeDocument/2006/relationships/header" Target="header935.xml" /><Relationship Id="rId193" Type="http://schemas.openxmlformats.org/officeDocument/2006/relationships/image" Target="media/image16.png" /><Relationship Id="rId1930" Type="http://schemas.openxmlformats.org/officeDocument/2006/relationships/footer" Target="footer934.xml" /><Relationship Id="rId1931" Type="http://schemas.openxmlformats.org/officeDocument/2006/relationships/footer" Target="footer935.xml" /><Relationship Id="rId1932" Type="http://schemas.openxmlformats.org/officeDocument/2006/relationships/header" Target="header936.xml" /><Relationship Id="rId1933" Type="http://schemas.openxmlformats.org/officeDocument/2006/relationships/footer" Target="footer936.xml" /><Relationship Id="rId1934" Type="http://schemas.openxmlformats.org/officeDocument/2006/relationships/header" Target="header937.xml" /><Relationship Id="rId1935" Type="http://schemas.openxmlformats.org/officeDocument/2006/relationships/header" Target="header938.xml" /><Relationship Id="rId1936" Type="http://schemas.openxmlformats.org/officeDocument/2006/relationships/footer" Target="footer937.xml" /><Relationship Id="rId1937" Type="http://schemas.openxmlformats.org/officeDocument/2006/relationships/footer" Target="footer938.xml" /><Relationship Id="rId1938" Type="http://schemas.openxmlformats.org/officeDocument/2006/relationships/header" Target="header939.xml" /><Relationship Id="rId1939" Type="http://schemas.openxmlformats.org/officeDocument/2006/relationships/footer" Target="footer939.xml" /><Relationship Id="rId194" Type="http://schemas.openxmlformats.org/officeDocument/2006/relationships/header" Target="header88.xml" /><Relationship Id="rId1940" Type="http://schemas.openxmlformats.org/officeDocument/2006/relationships/header" Target="header940.xml" /><Relationship Id="rId1941" Type="http://schemas.openxmlformats.org/officeDocument/2006/relationships/header" Target="header941.xml" /><Relationship Id="rId1942" Type="http://schemas.openxmlformats.org/officeDocument/2006/relationships/footer" Target="footer940.xml" /><Relationship Id="rId1943" Type="http://schemas.openxmlformats.org/officeDocument/2006/relationships/footer" Target="footer941.xml" /><Relationship Id="rId1944" Type="http://schemas.openxmlformats.org/officeDocument/2006/relationships/header" Target="header942.xml" /><Relationship Id="rId1945" Type="http://schemas.openxmlformats.org/officeDocument/2006/relationships/footer" Target="footer942.xml" /><Relationship Id="rId1946" Type="http://schemas.openxmlformats.org/officeDocument/2006/relationships/header" Target="header943.xml" /><Relationship Id="rId1947" Type="http://schemas.openxmlformats.org/officeDocument/2006/relationships/header" Target="header944.xml" /><Relationship Id="rId1948" Type="http://schemas.openxmlformats.org/officeDocument/2006/relationships/footer" Target="footer943.xml" /><Relationship Id="rId1949" Type="http://schemas.openxmlformats.org/officeDocument/2006/relationships/footer" Target="footer944.xml" /><Relationship Id="rId195" Type="http://schemas.openxmlformats.org/officeDocument/2006/relationships/header" Target="header89.xml" /><Relationship Id="rId1950" Type="http://schemas.openxmlformats.org/officeDocument/2006/relationships/header" Target="header945.xml" /><Relationship Id="rId1951" Type="http://schemas.openxmlformats.org/officeDocument/2006/relationships/footer" Target="footer945.xml" /><Relationship Id="rId1952" Type="http://schemas.openxmlformats.org/officeDocument/2006/relationships/header" Target="header946.xml" /><Relationship Id="rId1953" Type="http://schemas.openxmlformats.org/officeDocument/2006/relationships/header" Target="header947.xml" /><Relationship Id="rId1954" Type="http://schemas.openxmlformats.org/officeDocument/2006/relationships/footer" Target="footer946.xml" /><Relationship Id="rId1955" Type="http://schemas.openxmlformats.org/officeDocument/2006/relationships/footer" Target="footer947.xml" /><Relationship Id="rId1956" Type="http://schemas.openxmlformats.org/officeDocument/2006/relationships/header" Target="header948.xml" /><Relationship Id="rId1957" Type="http://schemas.openxmlformats.org/officeDocument/2006/relationships/footer" Target="footer948.xml" /><Relationship Id="rId1958" Type="http://schemas.openxmlformats.org/officeDocument/2006/relationships/header" Target="header949.xml" /><Relationship Id="rId1959" Type="http://schemas.openxmlformats.org/officeDocument/2006/relationships/header" Target="header950.xml" /><Relationship Id="rId196" Type="http://schemas.openxmlformats.org/officeDocument/2006/relationships/footer" Target="footer88.xml" /><Relationship Id="rId1960" Type="http://schemas.openxmlformats.org/officeDocument/2006/relationships/footer" Target="footer949.xml" /><Relationship Id="rId1961" Type="http://schemas.openxmlformats.org/officeDocument/2006/relationships/footer" Target="footer950.xml" /><Relationship Id="rId1962" Type="http://schemas.openxmlformats.org/officeDocument/2006/relationships/header" Target="header951.xml" /><Relationship Id="rId1963" Type="http://schemas.openxmlformats.org/officeDocument/2006/relationships/footer" Target="footer951.xml" /><Relationship Id="rId1964" Type="http://schemas.openxmlformats.org/officeDocument/2006/relationships/header" Target="header952.xml" /><Relationship Id="rId1965" Type="http://schemas.openxmlformats.org/officeDocument/2006/relationships/header" Target="header953.xml" /><Relationship Id="rId1966" Type="http://schemas.openxmlformats.org/officeDocument/2006/relationships/footer" Target="footer952.xml" /><Relationship Id="rId1967" Type="http://schemas.openxmlformats.org/officeDocument/2006/relationships/footer" Target="footer953.xml" /><Relationship Id="rId1968" Type="http://schemas.openxmlformats.org/officeDocument/2006/relationships/header" Target="header954.xml" /><Relationship Id="rId1969" Type="http://schemas.openxmlformats.org/officeDocument/2006/relationships/footer" Target="footer954.xml" /><Relationship Id="rId197" Type="http://schemas.openxmlformats.org/officeDocument/2006/relationships/footer" Target="footer89.xml" /><Relationship Id="rId1970" Type="http://schemas.openxmlformats.org/officeDocument/2006/relationships/header" Target="header955.xml" /><Relationship Id="rId1971" Type="http://schemas.openxmlformats.org/officeDocument/2006/relationships/header" Target="header956.xml" /><Relationship Id="rId1972" Type="http://schemas.openxmlformats.org/officeDocument/2006/relationships/footer" Target="footer955.xml" /><Relationship Id="rId1973" Type="http://schemas.openxmlformats.org/officeDocument/2006/relationships/footer" Target="footer956.xml" /><Relationship Id="rId1974" Type="http://schemas.openxmlformats.org/officeDocument/2006/relationships/header" Target="header957.xml" /><Relationship Id="rId1975" Type="http://schemas.openxmlformats.org/officeDocument/2006/relationships/footer" Target="footer957.xml" /><Relationship Id="rId1976" Type="http://schemas.openxmlformats.org/officeDocument/2006/relationships/header" Target="header958.xml" /><Relationship Id="rId1977" Type="http://schemas.openxmlformats.org/officeDocument/2006/relationships/header" Target="header959.xml" /><Relationship Id="rId1978" Type="http://schemas.openxmlformats.org/officeDocument/2006/relationships/footer" Target="footer958.xml" /><Relationship Id="rId1979" Type="http://schemas.openxmlformats.org/officeDocument/2006/relationships/footer" Target="footer959.xml" /><Relationship Id="rId198" Type="http://schemas.openxmlformats.org/officeDocument/2006/relationships/header" Target="header90.xml" /><Relationship Id="rId1980" Type="http://schemas.openxmlformats.org/officeDocument/2006/relationships/header" Target="header960.xml" /><Relationship Id="rId1981" Type="http://schemas.openxmlformats.org/officeDocument/2006/relationships/footer" Target="footer960.xml" /><Relationship Id="rId1982" Type="http://schemas.openxmlformats.org/officeDocument/2006/relationships/header" Target="header961.xml" /><Relationship Id="rId1983" Type="http://schemas.openxmlformats.org/officeDocument/2006/relationships/header" Target="header962.xml" /><Relationship Id="rId1984" Type="http://schemas.openxmlformats.org/officeDocument/2006/relationships/footer" Target="footer961.xml" /><Relationship Id="rId1985" Type="http://schemas.openxmlformats.org/officeDocument/2006/relationships/footer" Target="footer962.xml" /><Relationship Id="rId1986" Type="http://schemas.openxmlformats.org/officeDocument/2006/relationships/header" Target="header963.xml" /><Relationship Id="rId1987" Type="http://schemas.openxmlformats.org/officeDocument/2006/relationships/footer" Target="footer963.xml" /><Relationship Id="rId1988" Type="http://schemas.openxmlformats.org/officeDocument/2006/relationships/header" Target="header964.xml" /><Relationship Id="rId1989" Type="http://schemas.openxmlformats.org/officeDocument/2006/relationships/header" Target="header965.xml" /><Relationship Id="rId199" Type="http://schemas.openxmlformats.org/officeDocument/2006/relationships/footer" Target="footer90.xml" /><Relationship Id="rId1990" Type="http://schemas.openxmlformats.org/officeDocument/2006/relationships/footer" Target="footer964.xml" /><Relationship Id="rId1991" Type="http://schemas.openxmlformats.org/officeDocument/2006/relationships/footer" Target="footer965.xml" /><Relationship Id="rId1992" Type="http://schemas.openxmlformats.org/officeDocument/2006/relationships/header" Target="header966.xml" /><Relationship Id="rId1993" Type="http://schemas.openxmlformats.org/officeDocument/2006/relationships/footer" Target="footer966.xml" /><Relationship Id="rId1994" Type="http://schemas.openxmlformats.org/officeDocument/2006/relationships/header" Target="header967.xml" /><Relationship Id="rId1995" Type="http://schemas.openxmlformats.org/officeDocument/2006/relationships/header" Target="header968.xml" /><Relationship Id="rId1996" Type="http://schemas.openxmlformats.org/officeDocument/2006/relationships/footer" Target="footer967.xml" /><Relationship Id="rId1997" Type="http://schemas.openxmlformats.org/officeDocument/2006/relationships/footer" Target="footer968.xml" /><Relationship Id="rId1998" Type="http://schemas.openxmlformats.org/officeDocument/2006/relationships/header" Target="header969.xml" /><Relationship Id="rId1999" Type="http://schemas.openxmlformats.org/officeDocument/2006/relationships/footer" Target="footer969.xml" /><Relationship Id="rId2" Type="http://schemas.openxmlformats.org/officeDocument/2006/relationships/webSettings" Target="webSettings.xml" /><Relationship Id="rId20" Type="http://schemas.openxmlformats.org/officeDocument/2006/relationships/header" Target="header8.xml" /><Relationship Id="rId200" Type="http://schemas.openxmlformats.org/officeDocument/2006/relationships/image" Target="media/image17.png" /><Relationship Id="rId2000" Type="http://schemas.openxmlformats.org/officeDocument/2006/relationships/header" Target="header970.xml" /><Relationship Id="rId2001" Type="http://schemas.openxmlformats.org/officeDocument/2006/relationships/header" Target="header971.xml" /><Relationship Id="rId2002" Type="http://schemas.openxmlformats.org/officeDocument/2006/relationships/footer" Target="footer970.xml" /><Relationship Id="rId2003" Type="http://schemas.openxmlformats.org/officeDocument/2006/relationships/footer" Target="footer971.xml" /><Relationship Id="rId2004" Type="http://schemas.openxmlformats.org/officeDocument/2006/relationships/header" Target="header972.xml" /><Relationship Id="rId2005" Type="http://schemas.openxmlformats.org/officeDocument/2006/relationships/footer" Target="footer972.xml" /><Relationship Id="rId2006" Type="http://schemas.openxmlformats.org/officeDocument/2006/relationships/header" Target="header973.xml" /><Relationship Id="rId2007" Type="http://schemas.openxmlformats.org/officeDocument/2006/relationships/header" Target="header974.xml" /><Relationship Id="rId2008" Type="http://schemas.openxmlformats.org/officeDocument/2006/relationships/footer" Target="footer973.xml" /><Relationship Id="rId2009" Type="http://schemas.openxmlformats.org/officeDocument/2006/relationships/footer" Target="footer974.xml" /><Relationship Id="rId201" Type="http://schemas.openxmlformats.org/officeDocument/2006/relationships/header" Target="header91.xml" /><Relationship Id="rId2010" Type="http://schemas.openxmlformats.org/officeDocument/2006/relationships/header" Target="header975.xml" /><Relationship Id="rId2011" Type="http://schemas.openxmlformats.org/officeDocument/2006/relationships/footer" Target="footer975.xml" /><Relationship Id="rId2012" Type="http://schemas.openxmlformats.org/officeDocument/2006/relationships/header" Target="header976.xml" /><Relationship Id="rId2013" Type="http://schemas.openxmlformats.org/officeDocument/2006/relationships/header" Target="header977.xml" /><Relationship Id="rId2014" Type="http://schemas.openxmlformats.org/officeDocument/2006/relationships/footer" Target="footer976.xml" /><Relationship Id="rId2015" Type="http://schemas.openxmlformats.org/officeDocument/2006/relationships/footer" Target="footer977.xml" /><Relationship Id="rId2016" Type="http://schemas.openxmlformats.org/officeDocument/2006/relationships/header" Target="header978.xml" /><Relationship Id="rId2017" Type="http://schemas.openxmlformats.org/officeDocument/2006/relationships/footer" Target="footer978.xml" /><Relationship Id="rId2018" Type="http://schemas.openxmlformats.org/officeDocument/2006/relationships/header" Target="header979.xml" /><Relationship Id="rId2019" Type="http://schemas.openxmlformats.org/officeDocument/2006/relationships/header" Target="header980.xml" /><Relationship Id="rId202" Type="http://schemas.openxmlformats.org/officeDocument/2006/relationships/header" Target="header92.xml" /><Relationship Id="rId2020" Type="http://schemas.openxmlformats.org/officeDocument/2006/relationships/footer" Target="footer979.xml" /><Relationship Id="rId2021" Type="http://schemas.openxmlformats.org/officeDocument/2006/relationships/footer" Target="footer980.xml" /><Relationship Id="rId2022" Type="http://schemas.openxmlformats.org/officeDocument/2006/relationships/header" Target="header981.xml" /><Relationship Id="rId2023" Type="http://schemas.openxmlformats.org/officeDocument/2006/relationships/footer" Target="footer981.xml" /><Relationship Id="rId2024" Type="http://schemas.openxmlformats.org/officeDocument/2006/relationships/header" Target="header982.xml" /><Relationship Id="rId2025" Type="http://schemas.openxmlformats.org/officeDocument/2006/relationships/header" Target="header983.xml" /><Relationship Id="rId2026" Type="http://schemas.openxmlformats.org/officeDocument/2006/relationships/footer" Target="footer982.xml" /><Relationship Id="rId2027" Type="http://schemas.openxmlformats.org/officeDocument/2006/relationships/footer" Target="footer983.xml" /><Relationship Id="rId2028" Type="http://schemas.openxmlformats.org/officeDocument/2006/relationships/header" Target="header984.xml" /><Relationship Id="rId2029" Type="http://schemas.openxmlformats.org/officeDocument/2006/relationships/footer" Target="footer984.xml" /><Relationship Id="rId203" Type="http://schemas.openxmlformats.org/officeDocument/2006/relationships/footer" Target="footer91.xml" /><Relationship Id="rId2030" Type="http://schemas.openxmlformats.org/officeDocument/2006/relationships/header" Target="header985.xml" /><Relationship Id="rId2031" Type="http://schemas.openxmlformats.org/officeDocument/2006/relationships/header" Target="header986.xml" /><Relationship Id="rId2032" Type="http://schemas.openxmlformats.org/officeDocument/2006/relationships/footer" Target="footer985.xml" /><Relationship Id="rId2033" Type="http://schemas.openxmlformats.org/officeDocument/2006/relationships/footer" Target="footer986.xml" /><Relationship Id="rId2034" Type="http://schemas.openxmlformats.org/officeDocument/2006/relationships/header" Target="header987.xml" /><Relationship Id="rId2035" Type="http://schemas.openxmlformats.org/officeDocument/2006/relationships/footer" Target="footer987.xml" /><Relationship Id="rId2036" Type="http://schemas.openxmlformats.org/officeDocument/2006/relationships/header" Target="header988.xml" /><Relationship Id="rId2037" Type="http://schemas.openxmlformats.org/officeDocument/2006/relationships/header" Target="header989.xml" /><Relationship Id="rId2038" Type="http://schemas.openxmlformats.org/officeDocument/2006/relationships/footer" Target="footer988.xml" /><Relationship Id="rId2039" Type="http://schemas.openxmlformats.org/officeDocument/2006/relationships/footer" Target="footer989.xml" /><Relationship Id="rId204" Type="http://schemas.openxmlformats.org/officeDocument/2006/relationships/footer" Target="footer92.xml" /><Relationship Id="rId2040" Type="http://schemas.openxmlformats.org/officeDocument/2006/relationships/header" Target="header990.xml" /><Relationship Id="rId2041" Type="http://schemas.openxmlformats.org/officeDocument/2006/relationships/footer" Target="footer990.xml" /><Relationship Id="rId2042" Type="http://schemas.openxmlformats.org/officeDocument/2006/relationships/header" Target="header991.xml" /><Relationship Id="rId2043" Type="http://schemas.openxmlformats.org/officeDocument/2006/relationships/header" Target="header992.xml" /><Relationship Id="rId2044" Type="http://schemas.openxmlformats.org/officeDocument/2006/relationships/footer" Target="footer991.xml" /><Relationship Id="rId2045" Type="http://schemas.openxmlformats.org/officeDocument/2006/relationships/footer" Target="footer992.xml" /><Relationship Id="rId2046" Type="http://schemas.openxmlformats.org/officeDocument/2006/relationships/header" Target="header993.xml" /><Relationship Id="rId2047" Type="http://schemas.openxmlformats.org/officeDocument/2006/relationships/footer" Target="footer993.xml" /><Relationship Id="rId2048" Type="http://schemas.openxmlformats.org/officeDocument/2006/relationships/image" Target="media/image59.jpeg" /><Relationship Id="rId2049" Type="http://schemas.openxmlformats.org/officeDocument/2006/relationships/header" Target="header994.xml" /><Relationship Id="rId205" Type="http://schemas.openxmlformats.org/officeDocument/2006/relationships/header" Target="header93.xml" /><Relationship Id="rId2050" Type="http://schemas.openxmlformats.org/officeDocument/2006/relationships/header" Target="header995.xml" /><Relationship Id="rId2051" Type="http://schemas.openxmlformats.org/officeDocument/2006/relationships/footer" Target="footer994.xml" /><Relationship Id="rId2052" Type="http://schemas.openxmlformats.org/officeDocument/2006/relationships/footer" Target="footer995.xml" /><Relationship Id="rId2053" Type="http://schemas.openxmlformats.org/officeDocument/2006/relationships/header" Target="header996.xml" /><Relationship Id="rId2054" Type="http://schemas.openxmlformats.org/officeDocument/2006/relationships/footer" Target="footer996.xml" /><Relationship Id="rId2055" Type="http://schemas.openxmlformats.org/officeDocument/2006/relationships/image" Target="media/image60.jpeg" /><Relationship Id="rId2056" Type="http://schemas.openxmlformats.org/officeDocument/2006/relationships/header" Target="header997.xml" /><Relationship Id="rId2057" Type="http://schemas.openxmlformats.org/officeDocument/2006/relationships/header" Target="header998.xml" /><Relationship Id="rId2058" Type="http://schemas.openxmlformats.org/officeDocument/2006/relationships/footer" Target="footer997.xml" /><Relationship Id="rId2059" Type="http://schemas.openxmlformats.org/officeDocument/2006/relationships/footer" Target="footer998.xml" /><Relationship Id="rId206" Type="http://schemas.openxmlformats.org/officeDocument/2006/relationships/footer" Target="footer93.xml" /><Relationship Id="rId2060" Type="http://schemas.openxmlformats.org/officeDocument/2006/relationships/header" Target="header999.xml" /><Relationship Id="rId2061" Type="http://schemas.openxmlformats.org/officeDocument/2006/relationships/footer" Target="footer999.xml" /><Relationship Id="rId2062" Type="http://schemas.openxmlformats.org/officeDocument/2006/relationships/image" Target="media/image61.jpeg" /><Relationship Id="rId2063" Type="http://schemas.openxmlformats.org/officeDocument/2006/relationships/header" Target="header1000.xml" /><Relationship Id="rId2064" Type="http://schemas.openxmlformats.org/officeDocument/2006/relationships/header" Target="header1001.xml" /><Relationship Id="rId2065" Type="http://schemas.openxmlformats.org/officeDocument/2006/relationships/footer" Target="footer1000.xml" /><Relationship Id="rId2066" Type="http://schemas.openxmlformats.org/officeDocument/2006/relationships/footer" Target="footer1001.xml" /><Relationship Id="rId2067" Type="http://schemas.openxmlformats.org/officeDocument/2006/relationships/header" Target="header1002.xml" /><Relationship Id="rId2068" Type="http://schemas.openxmlformats.org/officeDocument/2006/relationships/footer" Target="footer1002.xml" /><Relationship Id="rId2069" Type="http://schemas.openxmlformats.org/officeDocument/2006/relationships/image" Target="media/image62.png" /><Relationship Id="rId207" Type="http://schemas.openxmlformats.org/officeDocument/2006/relationships/header" Target="header94.xml" /><Relationship Id="rId2070" Type="http://schemas.openxmlformats.org/officeDocument/2006/relationships/header" Target="header1003.xml" /><Relationship Id="rId2071" Type="http://schemas.openxmlformats.org/officeDocument/2006/relationships/header" Target="header1004.xml" /><Relationship Id="rId2072" Type="http://schemas.openxmlformats.org/officeDocument/2006/relationships/footer" Target="footer1003.xml" /><Relationship Id="rId2073" Type="http://schemas.openxmlformats.org/officeDocument/2006/relationships/footer" Target="footer1004.xml" /><Relationship Id="rId2074" Type="http://schemas.openxmlformats.org/officeDocument/2006/relationships/header" Target="header1005.xml" /><Relationship Id="rId2075" Type="http://schemas.openxmlformats.org/officeDocument/2006/relationships/footer" Target="footer1005.xml" /><Relationship Id="rId2076" Type="http://schemas.openxmlformats.org/officeDocument/2006/relationships/image" Target="media/image63.png" /><Relationship Id="rId2077" Type="http://schemas.openxmlformats.org/officeDocument/2006/relationships/header" Target="header1006.xml" /><Relationship Id="rId2078" Type="http://schemas.openxmlformats.org/officeDocument/2006/relationships/header" Target="header1007.xml" /><Relationship Id="rId2079" Type="http://schemas.openxmlformats.org/officeDocument/2006/relationships/footer" Target="footer1006.xml" /><Relationship Id="rId208" Type="http://schemas.openxmlformats.org/officeDocument/2006/relationships/header" Target="header95.xml" /><Relationship Id="rId2080" Type="http://schemas.openxmlformats.org/officeDocument/2006/relationships/footer" Target="footer1007.xml" /><Relationship Id="rId2081" Type="http://schemas.openxmlformats.org/officeDocument/2006/relationships/header" Target="header1008.xml" /><Relationship Id="rId2082" Type="http://schemas.openxmlformats.org/officeDocument/2006/relationships/footer" Target="footer1008.xml" /><Relationship Id="rId2083" Type="http://schemas.openxmlformats.org/officeDocument/2006/relationships/header" Target="header1009.xml" /><Relationship Id="rId2084" Type="http://schemas.openxmlformats.org/officeDocument/2006/relationships/header" Target="header1010.xml" /><Relationship Id="rId2085" Type="http://schemas.openxmlformats.org/officeDocument/2006/relationships/footer" Target="footer1009.xml" /><Relationship Id="rId2086" Type="http://schemas.openxmlformats.org/officeDocument/2006/relationships/footer" Target="footer1010.xml" /><Relationship Id="rId2087" Type="http://schemas.openxmlformats.org/officeDocument/2006/relationships/header" Target="header1011.xml" /><Relationship Id="rId2088" Type="http://schemas.openxmlformats.org/officeDocument/2006/relationships/footer" Target="footer1011.xml" /><Relationship Id="rId2089" Type="http://schemas.openxmlformats.org/officeDocument/2006/relationships/header" Target="header1012.xml" /><Relationship Id="rId209" Type="http://schemas.openxmlformats.org/officeDocument/2006/relationships/footer" Target="footer94.xml" /><Relationship Id="rId2090" Type="http://schemas.openxmlformats.org/officeDocument/2006/relationships/header" Target="header1013.xml" /><Relationship Id="rId2091" Type="http://schemas.openxmlformats.org/officeDocument/2006/relationships/footer" Target="footer1012.xml" /><Relationship Id="rId2092" Type="http://schemas.openxmlformats.org/officeDocument/2006/relationships/footer" Target="footer1013.xml" /><Relationship Id="rId2093" Type="http://schemas.openxmlformats.org/officeDocument/2006/relationships/header" Target="header1014.xml" /><Relationship Id="rId2094" Type="http://schemas.openxmlformats.org/officeDocument/2006/relationships/footer" Target="footer1014.xml" /><Relationship Id="rId2095" Type="http://schemas.openxmlformats.org/officeDocument/2006/relationships/header" Target="header1015.xml" /><Relationship Id="rId2096" Type="http://schemas.openxmlformats.org/officeDocument/2006/relationships/header" Target="header1016.xml" /><Relationship Id="rId2097" Type="http://schemas.openxmlformats.org/officeDocument/2006/relationships/footer" Target="footer1015.xml" /><Relationship Id="rId2098" Type="http://schemas.openxmlformats.org/officeDocument/2006/relationships/footer" Target="footer1016.xml" /><Relationship Id="rId2099" Type="http://schemas.openxmlformats.org/officeDocument/2006/relationships/header" Target="header1017.xml" /><Relationship Id="rId21" Type="http://schemas.openxmlformats.org/officeDocument/2006/relationships/footer" Target="footer7.xml" /><Relationship Id="rId210" Type="http://schemas.openxmlformats.org/officeDocument/2006/relationships/footer" Target="footer95.xml" /><Relationship Id="rId2100" Type="http://schemas.openxmlformats.org/officeDocument/2006/relationships/footer" Target="footer1017.xml" /><Relationship Id="rId2101" Type="http://schemas.openxmlformats.org/officeDocument/2006/relationships/header" Target="header1018.xml" /><Relationship Id="rId2102" Type="http://schemas.openxmlformats.org/officeDocument/2006/relationships/header" Target="header1019.xml" /><Relationship Id="rId2103" Type="http://schemas.openxmlformats.org/officeDocument/2006/relationships/footer" Target="footer1018.xml" /><Relationship Id="rId2104" Type="http://schemas.openxmlformats.org/officeDocument/2006/relationships/footer" Target="footer1019.xml" /><Relationship Id="rId2105" Type="http://schemas.openxmlformats.org/officeDocument/2006/relationships/header" Target="header1020.xml" /><Relationship Id="rId2106" Type="http://schemas.openxmlformats.org/officeDocument/2006/relationships/footer" Target="footer1020.xml" /><Relationship Id="rId2107" Type="http://schemas.openxmlformats.org/officeDocument/2006/relationships/header" Target="header1021.xml" /><Relationship Id="rId2108" Type="http://schemas.openxmlformats.org/officeDocument/2006/relationships/header" Target="header1022.xml" /><Relationship Id="rId2109" Type="http://schemas.openxmlformats.org/officeDocument/2006/relationships/footer" Target="footer1021.xml" /><Relationship Id="rId211" Type="http://schemas.openxmlformats.org/officeDocument/2006/relationships/header" Target="header96.xml" /><Relationship Id="rId2110" Type="http://schemas.openxmlformats.org/officeDocument/2006/relationships/footer" Target="footer1022.xml" /><Relationship Id="rId2111" Type="http://schemas.openxmlformats.org/officeDocument/2006/relationships/header" Target="header1023.xml" /><Relationship Id="rId2112" Type="http://schemas.openxmlformats.org/officeDocument/2006/relationships/footer" Target="footer1023.xml" /><Relationship Id="rId2113" Type="http://schemas.openxmlformats.org/officeDocument/2006/relationships/header" Target="header1024.xml" /><Relationship Id="rId2114" Type="http://schemas.openxmlformats.org/officeDocument/2006/relationships/header" Target="header1025.xml" /><Relationship Id="rId2115" Type="http://schemas.openxmlformats.org/officeDocument/2006/relationships/footer" Target="footer1024.xml" /><Relationship Id="rId2116" Type="http://schemas.openxmlformats.org/officeDocument/2006/relationships/footer" Target="footer1025.xml" /><Relationship Id="rId2117" Type="http://schemas.openxmlformats.org/officeDocument/2006/relationships/header" Target="header1026.xml" /><Relationship Id="rId2118" Type="http://schemas.openxmlformats.org/officeDocument/2006/relationships/footer" Target="footer1026.xml" /><Relationship Id="rId2119" Type="http://schemas.openxmlformats.org/officeDocument/2006/relationships/header" Target="header1027.xml" /><Relationship Id="rId212" Type="http://schemas.openxmlformats.org/officeDocument/2006/relationships/footer" Target="footer96.xml" /><Relationship Id="rId2120" Type="http://schemas.openxmlformats.org/officeDocument/2006/relationships/header" Target="header1028.xml" /><Relationship Id="rId2121" Type="http://schemas.openxmlformats.org/officeDocument/2006/relationships/footer" Target="footer1027.xml" /><Relationship Id="rId2122" Type="http://schemas.openxmlformats.org/officeDocument/2006/relationships/footer" Target="footer1028.xml" /><Relationship Id="rId2123" Type="http://schemas.openxmlformats.org/officeDocument/2006/relationships/header" Target="header1029.xml" /><Relationship Id="rId2124" Type="http://schemas.openxmlformats.org/officeDocument/2006/relationships/footer" Target="footer1029.xml" /><Relationship Id="rId2125" Type="http://schemas.openxmlformats.org/officeDocument/2006/relationships/header" Target="header1030.xml" /><Relationship Id="rId2126" Type="http://schemas.openxmlformats.org/officeDocument/2006/relationships/header" Target="header1031.xml" /><Relationship Id="rId2127" Type="http://schemas.openxmlformats.org/officeDocument/2006/relationships/footer" Target="footer1030.xml" /><Relationship Id="rId2128" Type="http://schemas.openxmlformats.org/officeDocument/2006/relationships/footer" Target="footer1031.xml" /><Relationship Id="rId2129" Type="http://schemas.openxmlformats.org/officeDocument/2006/relationships/header" Target="header1032.xml" /><Relationship Id="rId213" Type="http://schemas.openxmlformats.org/officeDocument/2006/relationships/header" Target="header97.xml" /><Relationship Id="rId2130" Type="http://schemas.openxmlformats.org/officeDocument/2006/relationships/footer" Target="footer1032.xml" /><Relationship Id="rId2131" Type="http://schemas.openxmlformats.org/officeDocument/2006/relationships/header" Target="header1033.xml" /><Relationship Id="rId2132" Type="http://schemas.openxmlformats.org/officeDocument/2006/relationships/header" Target="header1034.xml" /><Relationship Id="rId2133" Type="http://schemas.openxmlformats.org/officeDocument/2006/relationships/footer" Target="footer1033.xml" /><Relationship Id="rId2134" Type="http://schemas.openxmlformats.org/officeDocument/2006/relationships/footer" Target="footer1034.xml" /><Relationship Id="rId2135" Type="http://schemas.openxmlformats.org/officeDocument/2006/relationships/header" Target="header1035.xml" /><Relationship Id="rId2136" Type="http://schemas.openxmlformats.org/officeDocument/2006/relationships/footer" Target="footer1035.xml" /><Relationship Id="rId2137" Type="http://schemas.openxmlformats.org/officeDocument/2006/relationships/header" Target="header1036.xml" /><Relationship Id="rId2138" Type="http://schemas.openxmlformats.org/officeDocument/2006/relationships/header" Target="header1037.xml" /><Relationship Id="rId2139" Type="http://schemas.openxmlformats.org/officeDocument/2006/relationships/footer" Target="footer1036.xml" /><Relationship Id="rId214" Type="http://schemas.openxmlformats.org/officeDocument/2006/relationships/header" Target="header98.xml" /><Relationship Id="rId2140" Type="http://schemas.openxmlformats.org/officeDocument/2006/relationships/footer" Target="footer1037.xml" /><Relationship Id="rId2141" Type="http://schemas.openxmlformats.org/officeDocument/2006/relationships/header" Target="header1038.xml" /><Relationship Id="rId2142" Type="http://schemas.openxmlformats.org/officeDocument/2006/relationships/footer" Target="footer1038.xml" /><Relationship Id="rId2143" Type="http://schemas.openxmlformats.org/officeDocument/2006/relationships/header" Target="header1039.xml" /><Relationship Id="rId2144" Type="http://schemas.openxmlformats.org/officeDocument/2006/relationships/header" Target="header1040.xml" /><Relationship Id="rId2145" Type="http://schemas.openxmlformats.org/officeDocument/2006/relationships/footer" Target="footer1039.xml" /><Relationship Id="rId2146" Type="http://schemas.openxmlformats.org/officeDocument/2006/relationships/footer" Target="footer1040.xml" /><Relationship Id="rId2147" Type="http://schemas.openxmlformats.org/officeDocument/2006/relationships/header" Target="header1041.xml" /><Relationship Id="rId2148" Type="http://schemas.openxmlformats.org/officeDocument/2006/relationships/footer" Target="footer1041.xml" /><Relationship Id="rId2149" Type="http://schemas.openxmlformats.org/officeDocument/2006/relationships/header" Target="header1042.xml" /><Relationship Id="rId215" Type="http://schemas.openxmlformats.org/officeDocument/2006/relationships/footer" Target="footer97.xml" /><Relationship Id="rId2150" Type="http://schemas.openxmlformats.org/officeDocument/2006/relationships/header" Target="header1043.xml" /><Relationship Id="rId2151" Type="http://schemas.openxmlformats.org/officeDocument/2006/relationships/footer" Target="footer1042.xml" /><Relationship Id="rId2152" Type="http://schemas.openxmlformats.org/officeDocument/2006/relationships/footer" Target="footer1043.xml" /><Relationship Id="rId2153" Type="http://schemas.openxmlformats.org/officeDocument/2006/relationships/header" Target="header1044.xml" /><Relationship Id="rId2154" Type="http://schemas.openxmlformats.org/officeDocument/2006/relationships/footer" Target="footer1044.xml" /><Relationship Id="rId2155" Type="http://schemas.openxmlformats.org/officeDocument/2006/relationships/header" Target="header1045.xml" /><Relationship Id="rId2156" Type="http://schemas.openxmlformats.org/officeDocument/2006/relationships/header" Target="header1046.xml" /><Relationship Id="rId2157" Type="http://schemas.openxmlformats.org/officeDocument/2006/relationships/footer" Target="footer1045.xml" /><Relationship Id="rId2158" Type="http://schemas.openxmlformats.org/officeDocument/2006/relationships/footer" Target="footer1046.xml" /><Relationship Id="rId2159" Type="http://schemas.openxmlformats.org/officeDocument/2006/relationships/header" Target="header1047.xml" /><Relationship Id="rId216" Type="http://schemas.openxmlformats.org/officeDocument/2006/relationships/footer" Target="footer98.xml" /><Relationship Id="rId2160" Type="http://schemas.openxmlformats.org/officeDocument/2006/relationships/footer" Target="footer1047.xml" /><Relationship Id="rId2161" Type="http://schemas.openxmlformats.org/officeDocument/2006/relationships/header" Target="header1048.xml" /><Relationship Id="rId2162" Type="http://schemas.openxmlformats.org/officeDocument/2006/relationships/header" Target="header1049.xml" /><Relationship Id="rId2163" Type="http://schemas.openxmlformats.org/officeDocument/2006/relationships/footer" Target="footer1048.xml" /><Relationship Id="rId2164" Type="http://schemas.openxmlformats.org/officeDocument/2006/relationships/footer" Target="footer1049.xml" /><Relationship Id="rId2165" Type="http://schemas.openxmlformats.org/officeDocument/2006/relationships/header" Target="header1050.xml" /><Relationship Id="rId2166" Type="http://schemas.openxmlformats.org/officeDocument/2006/relationships/footer" Target="footer1050.xml" /><Relationship Id="rId2167" Type="http://schemas.openxmlformats.org/officeDocument/2006/relationships/header" Target="header1051.xml" /><Relationship Id="rId2168" Type="http://schemas.openxmlformats.org/officeDocument/2006/relationships/header" Target="header1052.xml" /><Relationship Id="rId2169" Type="http://schemas.openxmlformats.org/officeDocument/2006/relationships/footer" Target="footer1051.xml" /><Relationship Id="rId217" Type="http://schemas.openxmlformats.org/officeDocument/2006/relationships/header" Target="header99.xml" /><Relationship Id="rId2170" Type="http://schemas.openxmlformats.org/officeDocument/2006/relationships/footer" Target="footer1052.xml" /><Relationship Id="rId2171" Type="http://schemas.openxmlformats.org/officeDocument/2006/relationships/header" Target="header1053.xml" /><Relationship Id="rId2172" Type="http://schemas.openxmlformats.org/officeDocument/2006/relationships/footer" Target="footer1053.xml" /><Relationship Id="rId2173" Type="http://schemas.openxmlformats.org/officeDocument/2006/relationships/header" Target="header1054.xml" /><Relationship Id="rId2174" Type="http://schemas.openxmlformats.org/officeDocument/2006/relationships/header" Target="header1055.xml" /><Relationship Id="rId2175" Type="http://schemas.openxmlformats.org/officeDocument/2006/relationships/footer" Target="footer1054.xml" /><Relationship Id="rId2176" Type="http://schemas.openxmlformats.org/officeDocument/2006/relationships/footer" Target="footer1055.xml" /><Relationship Id="rId2177" Type="http://schemas.openxmlformats.org/officeDocument/2006/relationships/header" Target="header1056.xml" /><Relationship Id="rId2178" Type="http://schemas.openxmlformats.org/officeDocument/2006/relationships/footer" Target="footer1056.xml" /><Relationship Id="rId2179" Type="http://schemas.openxmlformats.org/officeDocument/2006/relationships/header" Target="header1057.xml" /><Relationship Id="rId218" Type="http://schemas.openxmlformats.org/officeDocument/2006/relationships/footer" Target="footer99.xml" /><Relationship Id="rId2180" Type="http://schemas.openxmlformats.org/officeDocument/2006/relationships/header" Target="header1058.xml" /><Relationship Id="rId2181" Type="http://schemas.openxmlformats.org/officeDocument/2006/relationships/footer" Target="footer1057.xml" /><Relationship Id="rId2182" Type="http://schemas.openxmlformats.org/officeDocument/2006/relationships/footer" Target="footer1058.xml" /><Relationship Id="rId2183" Type="http://schemas.openxmlformats.org/officeDocument/2006/relationships/header" Target="header1059.xml" /><Relationship Id="rId2184" Type="http://schemas.openxmlformats.org/officeDocument/2006/relationships/footer" Target="footer1059.xml" /><Relationship Id="rId2185" Type="http://schemas.openxmlformats.org/officeDocument/2006/relationships/header" Target="header1060.xml" /><Relationship Id="rId2186" Type="http://schemas.openxmlformats.org/officeDocument/2006/relationships/header" Target="header1061.xml" /><Relationship Id="rId2187" Type="http://schemas.openxmlformats.org/officeDocument/2006/relationships/footer" Target="footer1060.xml" /><Relationship Id="rId2188" Type="http://schemas.openxmlformats.org/officeDocument/2006/relationships/footer" Target="footer1061.xml" /><Relationship Id="rId2189" Type="http://schemas.openxmlformats.org/officeDocument/2006/relationships/header" Target="header1062.xml" /><Relationship Id="rId219" Type="http://schemas.openxmlformats.org/officeDocument/2006/relationships/image" Target="media/image18.png" /><Relationship Id="rId2190" Type="http://schemas.openxmlformats.org/officeDocument/2006/relationships/footer" Target="footer1062.xml" /><Relationship Id="rId2191" Type="http://schemas.openxmlformats.org/officeDocument/2006/relationships/header" Target="header1063.xml" /><Relationship Id="rId2192" Type="http://schemas.openxmlformats.org/officeDocument/2006/relationships/header" Target="header1064.xml" /><Relationship Id="rId2193" Type="http://schemas.openxmlformats.org/officeDocument/2006/relationships/footer" Target="footer1063.xml" /><Relationship Id="rId2194" Type="http://schemas.openxmlformats.org/officeDocument/2006/relationships/footer" Target="footer1064.xml" /><Relationship Id="rId2195" Type="http://schemas.openxmlformats.org/officeDocument/2006/relationships/header" Target="header1065.xml" /><Relationship Id="rId2196" Type="http://schemas.openxmlformats.org/officeDocument/2006/relationships/footer" Target="footer1065.xml" /><Relationship Id="rId2197" Type="http://schemas.openxmlformats.org/officeDocument/2006/relationships/header" Target="header1066.xml" /><Relationship Id="rId2198" Type="http://schemas.openxmlformats.org/officeDocument/2006/relationships/header" Target="header1067.xml" /><Relationship Id="rId2199" Type="http://schemas.openxmlformats.org/officeDocument/2006/relationships/footer" Target="footer1066.xml" /><Relationship Id="rId22" Type="http://schemas.openxmlformats.org/officeDocument/2006/relationships/footer" Target="footer8.xml" /><Relationship Id="rId220" Type="http://schemas.openxmlformats.org/officeDocument/2006/relationships/header" Target="header100.xml" /><Relationship Id="rId2200" Type="http://schemas.openxmlformats.org/officeDocument/2006/relationships/footer" Target="footer1067.xml" /><Relationship Id="rId2201" Type="http://schemas.openxmlformats.org/officeDocument/2006/relationships/header" Target="header1068.xml" /><Relationship Id="rId2202" Type="http://schemas.openxmlformats.org/officeDocument/2006/relationships/footer" Target="footer1068.xml" /><Relationship Id="rId2203" Type="http://schemas.openxmlformats.org/officeDocument/2006/relationships/header" Target="header1069.xml" /><Relationship Id="rId2204" Type="http://schemas.openxmlformats.org/officeDocument/2006/relationships/header" Target="header1070.xml" /><Relationship Id="rId2205" Type="http://schemas.openxmlformats.org/officeDocument/2006/relationships/footer" Target="footer1069.xml" /><Relationship Id="rId2206" Type="http://schemas.openxmlformats.org/officeDocument/2006/relationships/footer" Target="footer1070.xml" /><Relationship Id="rId2207" Type="http://schemas.openxmlformats.org/officeDocument/2006/relationships/header" Target="header1071.xml" /><Relationship Id="rId2208" Type="http://schemas.openxmlformats.org/officeDocument/2006/relationships/footer" Target="footer1071.xml" /><Relationship Id="rId2209" Type="http://schemas.openxmlformats.org/officeDocument/2006/relationships/header" Target="header1072.xml" /><Relationship Id="rId221" Type="http://schemas.openxmlformats.org/officeDocument/2006/relationships/header" Target="header101.xml" /><Relationship Id="rId2210" Type="http://schemas.openxmlformats.org/officeDocument/2006/relationships/header" Target="header1073.xml" /><Relationship Id="rId2211" Type="http://schemas.openxmlformats.org/officeDocument/2006/relationships/footer" Target="footer1072.xml" /><Relationship Id="rId2212" Type="http://schemas.openxmlformats.org/officeDocument/2006/relationships/footer" Target="footer1073.xml" /><Relationship Id="rId2213" Type="http://schemas.openxmlformats.org/officeDocument/2006/relationships/header" Target="header1074.xml" /><Relationship Id="rId2214" Type="http://schemas.openxmlformats.org/officeDocument/2006/relationships/footer" Target="footer1074.xml" /><Relationship Id="rId2215" Type="http://schemas.openxmlformats.org/officeDocument/2006/relationships/header" Target="header1075.xml" /><Relationship Id="rId2216" Type="http://schemas.openxmlformats.org/officeDocument/2006/relationships/header" Target="header1076.xml" /><Relationship Id="rId2217" Type="http://schemas.openxmlformats.org/officeDocument/2006/relationships/footer" Target="footer1075.xml" /><Relationship Id="rId2218" Type="http://schemas.openxmlformats.org/officeDocument/2006/relationships/footer" Target="footer1076.xml" /><Relationship Id="rId2219" Type="http://schemas.openxmlformats.org/officeDocument/2006/relationships/header" Target="header1077.xml" /><Relationship Id="rId222" Type="http://schemas.openxmlformats.org/officeDocument/2006/relationships/footer" Target="footer100.xml" /><Relationship Id="rId2220" Type="http://schemas.openxmlformats.org/officeDocument/2006/relationships/footer" Target="footer1077.xml" /><Relationship Id="rId2221" Type="http://schemas.openxmlformats.org/officeDocument/2006/relationships/header" Target="header1078.xml" /><Relationship Id="rId2222" Type="http://schemas.openxmlformats.org/officeDocument/2006/relationships/header" Target="header1079.xml" /><Relationship Id="rId2223" Type="http://schemas.openxmlformats.org/officeDocument/2006/relationships/footer" Target="footer1078.xml" /><Relationship Id="rId2224" Type="http://schemas.openxmlformats.org/officeDocument/2006/relationships/footer" Target="footer1079.xml" /><Relationship Id="rId2225" Type="http://schemas.openxmlformats.org/officeDocument/2006/relationships/header" Target="header1080.xml" /><Relationship Id="rId2226" Type="http://schemas.openxmlformats.org/officeDocument/2006/relationships/footer" Target="footer1080.xml" /><Relationship Id="rId2227" Type="http://schemas.openxmlformats.org/officeDocument/2006/relationships/header" Target="header1081.xml" /><Relationship Id="rId2228" Type="http://schemas.openxmlformats.org/officeDocument/2006/relationships/header" Target="header1082.xml" /><Relationship Id="rId2229" Type="http://schemas.openxmlformats.org/officeDocument/2006/relationships/footer" Target="footer1081.xml" /><Relationship Id="rId223" Type="http://schemas.openxmlformats.org/officeDocument/2006/relationships/footer" Target="footer101.xml" /><Relationship Id="rId2230" Type="http://schemas.openxmlformats.org/officeDocument/2006/relationships/footer" Target="footer1082.xml" /><Relationship Id="rId2231" Type="http://schemas.openxmlformats.org/officeDocument/2006/relationships/header" Target="header1083.xml" /><Relationship Id="rId2232" Type="http://schemas.openxmlformats.org/officeDocument/2006/relationships/footer" Target="footer1083.xml" /><Relationship Id="rId2233" Type="http://schemas.openxmlformats.org/officeDocument/2006/relationships/header" Target="header1084.xml" /><Relationship Id="rId2234" Type="http://schemas.openxmlformats.org/officeDocument/2006/relationships/header" Target="header1085.xml" /><Relationship Id="rId2235" Type="http://schemas.openxmlformats.org/officeDocument/2006/relationships/footer" Target="footer1084.xml" /><Relationship Id="rId2236" Type="http://schemas.openxmlformats.org/officeDocument/2006/relationships/footer" Target="footer1085.xml" /><Relationship Id="rId2237" Type="http://schemas.openxmlformats.org/officeDocument/2006/relationships/header" Target="header1086.xml" /><Relationship Id="rId2238" Type="http://schemas.openxmlformats.org/officeDocument/2006/relationships/footer" Target="footer1086.xml" /><Relationship Id="rId2239" Type="http://schemas.openxmlformats.org/officeDocument/2006/relationships/header" Target="header1087.xml" /><Relationship Id="rId224" Type="http://schemas.openxmlformats.org/officeDocument/2006/relationships/header" Target="header102.xml" /><Relationship Id="rId2240" Type="http://schemas.openxmlformats.org/officeDocument/2006/relationships/header" Target="header1088.xml" /><Relationship Id="rId2241" Type="http://schemas.openxmlformats.org/officeDocument/2006/relationships/footer" Target="footer1087.xml" /><Relationship Id="rId2242" Type="http://schemas.openxmlformats.org/officeDocument/2006/relationships/footer" Target="footer1088.xml" /><Relationship Id="rId2243" Type="http://schemas.openxmlformats.org/officeDocument/2006/relationships/header" Target="header1089.xml" /><Relationship Id="rId2244" Type="http://schemas.openxmlformats.org/officeDocument/2006/relationships/footer" Target="footer1089.xml" /><Relationship Id="rId2245" Type="http://schemas.openxmlformats.org/officeDocument/2006/relationships/header" Target="header1090.xml" /><Relationship Id="rId2246" Type="http://schemas.openxmlformats.org/officeDocument/2006/relationships/header" Target="header1091.xml" /><Relationship Id="rId2247" Type="http://schemas.openxmlformats.org/officeDocument/2006/relationships/footer" Target="footer1090.xml" /><Relationship Id="rId2248" Type="http://schemas.openxmlformats.org/officeDocument/2006/relationships/footer" Target="footer1091.xml" /><Relationship Id="rId2249" Type="http://schemas.openxmlformats.org/officeDocument/2006/relationships/header" Target="header1092.xml" /><Relationship Id="rId225" Type="http://schemas.openxmlformats.org/officeDocument/2006/relationships/footer" Target="footer102.xml" /><Relationship Id="rId2250" Type="http://schemas.openxmlformats.org/officeDocument/2006/relationships/footer" Target="footer1092.xml" /><Relationship Id="rId2251" Type="http://schemas.openxmlformats.org/officeDocument/2006/relationships/header" Target="header1093.xml" /><Relationship Id="rId2252" Type="http://schemas.openxmlformats.org/officeDocument/2006/relationships/header" Target="header1094.xml" /><Relationship Id="rId2253" Type="http://schemas.openxmlformats.org/officeDocument/2006/relationships/footer" Target="footer1093.xml" /><Relationship Id="rId2254" Type="http://schemas.openxmlformats.org/officeDocument/2006/relationships/footer" Target="footer1094.xml" /><Relationship Id="rId2255" Type="http://schemas.openxmlformats.org/officeDocument/2006/relationships/header" Target="header1095.xml" /><Relationship Id="rId2256" Type="http://schemas.openxmlformats.org/officeDocument/2006/relationships/footer" Target="footer1095.xml" /><Relationship Id="rId2257" Type="http://schemas.openxmlformats.org/officeDocument/2006/relationships/header" Target="header1096.xml" /><Relationship Id="rId2258" Type="http://schemas.openxmlformats.org/officeDocument/2006/relationships/header" Target="header1097.xml" /><Relationship Id="rId2259" Type="http://schemas.openxmlformats.org/officeDocument/2006/relationships/footer" Target="footer1096.xml" /><Relationship Id="rId226" Type="http://schemas.openxmlformats.org/officeDocument/2006/relationships/image" Target="media/image19.png" /><Relationship Id="rId2260" Type="http://schemas.openxmlformats.org/officeDocument/2006/relationships/footer" Target="footer1097.xml" /><Relationship Id="rId2261" Type="http://schemas.openxmlformats.org/officeDocument/2006/relationships/header" Target="header1098.xml" /><Relationship Id="rId2262" Type="http://schemas.openxmlformats.org/officeDocument/2006/relationships/footer" Target="footer1098.xml" /><Relationship Id="rId2263" Type="http://schemas.openxmlformats.org/officeDocument/2006/relationships/image" Target="media/image64.png" /><Relationship Id="rId2264" Type="http://schemas.openxmlformats.org/officeDocument/2006/relationships/header" Target="header1099.xml" /><Relationship Id="rId2265" Type="http://schemas.openxmlformats.org/officeDocument/2006/relationships/header" Target="header1100.xml" /><Relationship Id="rId2266" Type="http://schemas.openxmlformats.org/officeDocument/2006/relationships/footer" Target="footer1099.xml" /><Relationship Id="rId2267" Type="http://schemas.openxmlformats.org/officeDocument/2006/relationships/footer" Target="footer1100.xml" /><Relationship Id="rId2268" Type="http://schemas.openxmlformats.org/officeDocument/2006/relationships/header" Target="header1101.xml" /><Relationship Id="rId2269" Type="http://schemas.openxmlformats.org/officeDocument/2006/relationships/footer" Target="footer1101.xml" /><Relationship Id="rId227" Type="http://schemas.openxmlformats.org/officeDocument/2006/relationships/header" Target="header103.xml" /><Relationship Id="rId2270" Type="http://schemas.openxmlformats.org/officeDocument/2006/relationships/header" Target="header1102.xml" /><Relationship Id="rId2271" Type="http://schemas.openxmlformats.org/officeDocument/2006/relationships/header" Target="header1103.xml" /><Relationship Id="rId2272" Type="http://schemas.openxmlformats.org/officeDocument/2006/relationships/footer" Target="footer1102.xml" /><Relationship Id="rId2273" Type="http://schemas.openxmlformats.org/officeDocument/2006/relationships/footer" Target="footer1103.xml" /><Relationship Id="rId2274" Type="http://schemas.openxmlformats.org/officeDocument/2006/relationships/header" Target="header1104.xml" /><Relationship Id="rId2275" Type="http://schemas.openxmlformats.org/officeDocument/2006/relationships/footer" Target="footer1104.xml" /><Relationship Id="rId2276" Type="http://schemas.openxmlformats.org/officeDocument/2006/relationships/header" Target="header1105.xml" /><Relationship Id="rId2277" Type="http://schemas.openxmlformats.org/officeDocument/2006/relationships/header" Target="header1106.xml" /><Relationship Id="rId2278" Type="http://schemas.openxmlformats.org/officeDocument/2006/relationships/footer" Target="footer1105.xml" /><Relationship Id="rId2279" Type="http://schemas.openxmlformats.org/officeDocument/2006/relationships/footer" Target="footer1106.xml" /><Relationship Id="rId228" Type="http://schemas.openxmlformats.org/officeDocument/2006/relationships/header" Target="header104.xml" /><Relationship Id="rId2280" Type="http://schemas.openxmlformats.org/officeDocument/2006/relationships/header" Target="header1107.xml" /><Relationship Id="rId2281" Type="http://schemas.openxmlformats.org/officeDocument/2006/relationships/footer" Target="footer1107.xml" /><Relationship Id="rId2282" Type="http://schemas.openxmlformats.org/officeDocument/2006/relationships/header" Target="header1108.xml" /><Relationship Id="rId2283" Type="http://schemas.openxmlformats.org/officeDocument/2006/relationships/header" Target="header1109.xml" /><Relationship Id="rId2284" Type="http://schemas.openxmlformats.org/officeDocument/2006/relationships/footer" Target="footer1108.xml" /><Relationship Id="rId2285" Type="http://schemas.openxmlformats.org/officeDocument/2006/relationships/footer" Target="footer1109.xml" /><Relationship Id="rId2286" Type="http://schemas.openxmlformats.org/officeDocument/2006/relationships/header" Target="header1110.xml" /><Relationship Id="rId2287" Type="http://schemas.openxmlformats.org/officeDocument/2006/relationships/footer" Target="footer1110.xml" /><Relationship Id="rId2288" Type="http://schemas.openxmlformats.org/officeDocument/2006/relationships/header" Target="header1111.xml" /><Relationship Id="rId2289" Type="http://schemas.openxmlformats.org/officeDocument/2006/relationships/header" Target="header1112.xml" /><Relationship Id="rId229" Type="http://schemas.openxmlformats.org/officeDocument/2006/relationships/footer" Target="footer103.xml" /><Relationship Id="rId2290" Type="http://schemas.openxmlformats.org/officeDocument/2006/relationships/footer" Target="footer1111.xml" /><Relationship Id="rId2291" Type="http://schemas.openxmlformats.org/officeDocument/2006/relationships/footer" Target="footer1112.xml" /><Relationship Id="rId2292" Type="http://schemas.openxmlformats.org/officeDocument/2006/relationships/header" Target="header1113.xml" /><Relationship Id="rId2293" Type="http://schemas.openxmlformats.org/officeDocument/2006/relationships/footer" Target="footer1113.xml" /><Relationship Id="rId2294" Type="http://schemas.openxmlformats.org/officeDocument/2006/relationships/header" Target="header1114.xml" /><Relationship Id="rId2295" Type="http://schemas.openxmlformats.org/officeDocument/2006/relationships/header" Target="header1115.xml" /><Relationship Id="rId2296" Type="http://schemas.openxmlformats.org/officeDocument/2006/relationships/footer" Target="footer1114.xml" /><Relationship Id="rId2297" Type="http://schemas.openxmlformats.org/officeDocument/2006/relationships/footer" Target="footer1115.xml" /><Relationship Id="rId2298" Type="http://schemas.openxmlformats.org/officeDocument/2006/relationships/header" Target="header1116.xml" /><Relationship Id="rId2299" Type="http://schemas.openxmlformats.org/officeDocument/2006/relationships/footer" Target="footer1116.xml" /><Relationship Id="rId23" Type="http://schemas.openxmlformats.org/officeDocument/2006/relationships/header" Target="header9.xml" /><Relationship Id="rId230" Type="http://schemas.openxmlformats.org/officeDocument/2006/relationships/footer" Target="footer104.xml" /><Relationship Id="rId2300" Type="http://schemas.openxmlformats.org/officeDocument/2006/relationships/header" Target="header1117.xml" /><Relationship Id="rId2301" Type="http://schemas.openxmlformats.org/officeDocument/2006/relationships/header" Target="header1118.xml" /><Relationship Id="rId2302" Type="http://schemas.openxmlformats.org/officeDocument/2006/relationships/footer" Target="footer1117.xml" /><Relationship Id="rId2303" Type="http://schemas.openxmlformats.org/officeDocument/2006/relationships/footer" Target="footer1118.xml" /><Relationship Id="rId2304" Type="http://schemas.openxmlformats.org/officeDocument/2006/relationships/header" Target="header1119.xml" /><Relationship Id="rId2305" Type="http://schemas.openxmlformats.org/officeDocument/2006/relationships/footer" Target="footer1119.xml" /><Relationship Id="rId2306" Type="http://schemas.openxmlformats.org/officeDocument/2006/relationships/header" Target="header1120.xml" /><Relationship Id="rId2307" Type="http://schemas.openxmlformats.org/officeDocument/2006/relationships/header" Target="header1121.xml" /><Relationship Id="rId2308" Type="http://schemas.openxmlformats.org/officeDocument/2006/relationships/footer" Target="footer1120.xml" /><Relationship Id="rId2309" Type="http://schemas.openxmlformats.org/officeDocument/2006/relationships/footer" Target="footer1121.xml" /><Relationship Id="rId231" Type="http://schemas.openxmlformats.org/officeDocument/2006/relationships/header" Target="header105.xml" /><Relationship Id="rId2310" Type="http://schemas.openxmlformats.org/officeDocument/2006/relationships/header" Target="header1122.xml" /><Relationship Id="rId2311" Type="http://schemas.openxmlformats.org/officeDocument/2006/relationships/footer" Target="footer1122.xml" /><Relationship Id="rId2312" Type="http://schemas.openxmlformats.org/officeDocument/2006/relationships/header" Target="header1123.xml" /><Relationship Id="rId2313" Type="http://schemas.openxmlformats.org/officeDocument/2006/relationships/header" Target="header1124.xml" /><Relationship Id="rId2314" Type="http://schemas.openxmlformats.org/officeDocument/2006/relationships/footer" Target="footer1123.xml" /><Relationship Id="rId2315" Type="http://schemas.openxmlformats.org/officeDocument/2006/relationships/footer" Target="footer1124.xml" /><Relationship Id="rId2316" Type="http://schemas.openxmlformats.org/officeDocument/2006/relationships/header" Target="header1125.xml" /><Relationship Id="rId2317" Type="http://schemas.openxmlformats.org/officeDocument/2006/relationships/footer" Target="footer1125.xml" /><Relationship Id="rId2318" Type="http://schemas.openxmlformats.org/officeDocument/2006/relationships/header" Target="header1126.xml" /><Relationship Id="rId2319" Type="http://schemas.openxmlformats.org/officeDocument/2006/relationships/header" Target="header1127.xml" /><Relationship Id="rId232" Type="http://schemas.openxmlformats.org/officeDocument/2006/relationships/footer" Target="footer105.xml" /><Relationship Id="rId2320" Type="http://schemas.openxmlformats.org/officeDocument/2006/relationships/footer" Target="footer1126.xml" /><Relationship Id="rId2321" Type="http://schemas.openxmlformats.org/officeDocument/2006/relationships/footer" Target="footer1127.xml" /><Relationship Id="rId2322" Type="http://schemas.openxmlformats.org/officeDocument/2006/relationships/header" Target="header1128.xml" /><Relationship Id="rId2323" Type="http://schemas.openxmlformats.org/officeDocument/2006/relationships/footer" Target="footer1128.xml" /><Relationship Id="rId2324" Type="http://schemas.openxmlformats.org/officeDocument/2006/relationships/header" Target="header1129.xml" /><Relationship Id="rId2325" Type="http://schemas.openxmlformats.org/officeDocument/2006/relationships/header" Target="header1130.xml" /><Relationship Id="rId2326" Type="http://schemas.openxmlformats.org/officeDocument/2006/relationships/footer" Target="footer1129.xml" /><Relationship Id="rId2327" Type="http://schemas.openxmlformats.org/officeDocument/2006/relationships/footer" Target="footer1130.xml" /><Relationship Id="rId2328" Type="http://schemas.openxmlformats.org/officeDocument/2006/relationships/header" Target="header1131.xml" /><Relationship Id="rId2329" Type="http://schemas.openxmlformats.org/officeDocument/2006/relationships/footer" Target="footer1131.xml" /><Relationship Id="rId233" Type="http://schemas.openxmlformats.org/officeDocument/2006/relationships/image" Target="media/image20.png" /><Relationship Id="rId2330" Type="http://schemas.openxmlformats.org/officeDocument/2006/relationships/header" Target="header1132.xml" /><Relationship Id="rId2331" Type="http://schemas.openxmlformats.org/officeDocument/2006/relationships/header" Target="header1133.xml" /><Relationship Id="rId2332" Type="http://schemas.openxmlformats.org/officeDocument/2006/relationships/footer" Target="footer1132.xml" /><Relationship Id="rId2333" Type="http://schemas.openxmlformats.org/officeDocument/2006/relationships/footer" Target="footer1133.xml" /><Relationship Id="rId2334" Type="http://schemas.openxmlformats.org/officeDocument/2006/relationships/header" Target="header1134.xml" /><Relationship Id="rId2335" Type="http://schemas.openxmlformats.org/officeDocument/2006/relationships/footer" Target="footer1134.xml" /><Relationship Id="rId2336" Type="http://schemas.openxmlformats.org/officeDocument/2006/relationships/header" Target="header1135.xml" /><Relationship Id="rId2337" Type="http://schemas.openxmlformats.org/officeDocument/2006/relationships/header" Target="header1136.xml" /><Relationship Id="rId2338" Type="http://schemas.openxmlformats.org/officeDocument/2006/relationships/footer" Target="footer1135.xml" /><Relationship Id="rId2339" Type="http://schemas.openxmlformats.org/officeDocument/2006/relationships/footer" Target="footer1136.xml" /><Relationship Id="rId234" Type="http://schemas.openxmlformats.org/officeDocument/2006/relationships/header" Target="header106.xml" /><Relationship Id="rId2340" Type="http://schemas.openxmlformats.org/officeDocument/2006/relationships/header" Target="header1137.xml" /><Relationship Id="rId2341" Type="http://schemas.openxmlformats.org/officeDocument/2006/relationships/footer" Target="footer1137.xml" /><Relationship Id="rId2342" Type="http://schemas.openxmlformats.org/officeDocument/2006/relationships/header" Target="header1138.xml" /><Relationship Id="rId2343" Type="http://schemas.openxmlformats.org/officeDocument/2006/relationships/header" Target="header1139.xml" /><Relationship Id="rId2344" Type="http://schemas.openxmlformats.org/officeDocument/2006/relationships/footer" Target="footer1138.xml" /><Relationship Id="rId2345" Type="http://schemas.openxmlformats.org/officeDocument/2006/relationships/footer" Target="footer1139.xml" /><Relationship Id="rId2346" Type="http://schemas.openxmlformats.org/officeDocument/2006/relationships/header" Target="header1140.xml" /><Relationship Id="rId2347" Type="http://schemas.openxmlformats.org/officeDocument/2006/relationships/footer" Target="footer1140.xml" /><Relationship Id="rId2348" Type="http://schemas.openxmlformats.org/officeDocument/2006/relationships/header" Target="header1141.xml" /><Relationship Id="rId2349" Type="http://schemas.openxmlformats.org/officeDocument/2006/relationships/header" Target="header1142.xml" /><Relationship Id="rId235" Type="http://schemas.openxmlformats.org/officeDocument/2006/relationships/header" Target="header107.xml" /><Relationship Id="rId2350" Type="http://schemas.openxmlformats.org/officeDocument/2006/relationships/footer" Target="footer1141.xml" /><Relationship Id="rId2351" Type="http://schemas.openxmlformats.org/officeDocument/2006/relationships/footer" Target="footer1142.xml" /><Relationship Id="rId2352" Type="http://schemas.openxmlformats.org/officeDocument/2006/relationships/header" Target="header1143.xml" /><Relationship Id="rId2353" Type="http://schemas.openxmlformats.org/officeDocument/2006/relationships/footer" Target="footer1143.xml" /><Relationship Id="rId2354" Type="http://schemas.openxmlformats.org/officeDocument/2006/relationships/header" Target="header1144.xml" /><Relationship Id="rId2355" Type="http://schemas.openxmlformats.org/officeDocument/2006/relationships/header" Target="header1145.xml" /><Relationship Id="rId2356" Type="http://schemas.openxmlformats.org/officeDocument/2006/relationships/footer" Target="footer1144.xml" /><Relationship Id="rId2357" Type="http://schemas.openxmlformats.org/officeDocument/2006/relationships/footer" Target="footer1145.xml" /><Relationship Id="rId2358" Type="http://schemas.openxmlformats.org/officeDocument/2006/relationships/header" Target="header1146.xml" /><Relationship Id="rId2359" Type="http://schemas.openxmlformats.org/officeDocument/2006/relationships/footer" Target="footer1146.xml" /><Relationship Id="rId236" Type="http://schemas.openxmlformats.org/officeDocument/2006/relationships/footer" Target="footer106.xml" /><Relationship Id="rId2360" Type="http://schemas.openxmlformats.org/officeDocument/2006/relationships/header" Target="header1147.xml" /><Relationship Id="rId2361" Type="http://schemas.openxmlformats.org/officeDocument/2006/relationships/header" Target="header1148.xml" /><Relationship Id="rId2362" Type="http://schemas.openxmlformats.org/officeDocument/2006/relationships/footer" Target="footer1147.xml" /><Relationship Id="rId2363" Type="http://schemas.openxmlformats.org/officeDocument/2006/relationships/footer" Target="footer1148.xml" /><Relationship Id="rId2364" Type="http://schemas.openxmlformats.org/officeDocument/2006/relationships/header" Target="header1149.xml" /><Relationship Id="rId2365" Type="http://schemas.openxmlformats.org/officeDocument/2006/relationships/footer" Target="footer1149.xml" /><Relationship Id="rId2366" Type="http://schemas.openxmlformats.org/officeDocument/2006/relationships/header" Target="header1150.xml" /><Relationship Id="rId2367" Type="http://schemas.openxmlformats.org/officeDocument/2006/relationships/header" Target="header1151.xml" /><Relationship Id="rId2368" Type="http://schemas.openxmlformats.org/officeDocument/2006/relationships/footer" Target="footer1150.xml" /><Relationship Id="rId2369" Type="http://schemas.openxmlformats.org/officeDocument/2006/relationships/footer" Target="footer1151.xml" /><Relationship Id="rId237" Type="http://schemas.openxmlformats.org/officeDocument/2006/relationships/footer" Target="footer107.xml" /><Relationship Id="rId2370" Type="http://schemas.openxmlformats.org/officeDocument/2006/relationships/header" Target="header1152.xml" /><Relationship Id="rId2371" Type="http://schemas.openxmlformats.org/officeDocument/2006/relationships/footer" Target="footer1152.xml" /><Relationship Id="rId2372" Type="http://schemas.openxmlformats.org/officeDocument/2006/relationships/header" Target="header1153.xml" /><Relationship Id="rId2373" Type="http://schemas.openxmlformats.org/officeDocument/2006/relationships/header" Target="header1154.xml" /><Relationship Id="rId2374" Type="http://schemas.openxmlformats.org/officeDocument/2006/relationships/footer" Target="footer1153.xml" /><Relationship Id="rId2375" Type="http://schemas.openxmlformats.org/officeDocument/2006/relationships/footer" Target="footer1154.xml" /><Relationship Id="rId2376" Type="http://schemas.openxmlformats.org/officeDocument/2006/relationships/header" Target="header1155.xml" /><Relationship Id="rId2377" Type="http://schemas.openxmlformats.org/officeDocument/2006/relationships/footer" Target="footer1155.xml" /><Relationship Id="rId2378" Type="http://schemas.openxmlformats.org/officeDocument/2006/relationships/header" Target="header1156.xml" /><Relationship Id="rId2379" Type="http://schemas.openxmlformats.org/officeDocument/2006/relationships/header" Target="header1157.xml" /><Relationship Id="rId238" Type="http://schemas.openxmlformats.org/officeDocument/2006/relationships/header" Target="header108.xml" /><Relationship Id="rId2380" Type="http://schemas.openxmlformats.org/officeDocument/2006/relationships/footer" Target="footer1156.xml" /><Relationship Id="rId2381" Type="http://schemas.openxmlformats.org/officeDocument/2006/relationships/footer" Target="footer1157.xml" /><Relationship Id="rId2382" Type="http://schemas.openxmlformats.org/officeDocument/2006/relationships/header" Target="header1158.xml" /><Relationship Id="rId2383" Type="http://schemas.openxmlformats.org/officeDocument/2006/relationships/footer" Target="footer1158.xml" /><Relationship Id="rId2384" Type="http://schemas.openxmlformats.org/officeDocument/2006/relationships/header" Target="header1159.xml" /><Relationship Id="rId2385" Type="http://schemas.openxmlformats.org/officeDocument/2006/relationships/header" Target="header1160.xml" /><Relationship Id="rId2386" Type="http://schemas.openxmlformats.org/officeDocument/2006/relationships/footer" Target="footer1159.xml" /><Relationship Id="rId2387" Type="http://schemas.openxmlformats.org/officeDocument/2006/relationships/footer" Target="footer1160.xml" /><Relationship Id="rId2388" Type="http://schemas.openxmlformats.org/officeDocument/2006/relationships/header" Target="header1161.xml" /><Relationship Id="rId2389" Type="http://schemas.openxmlformats.org/officeDocument/2006/relationships/footer" Target="footer1161.xml" /><Relationship Id="rId239" Type="http://schemas.openxmlformats.org/officeDocument/2006/relationships/footer" Target="footer108.xml" /><Relationship Id="rId2390" Type="http://schemas.openxmlformats.org/officeDocument/2006/relationships/header" Target="header1162.xml" /><Relationship Id="rId2391" Type="http://schemas.openxmlformats.org/officeDocument/2006/relationships/header" Target="header1163.xml" /><Relationship Id="rId2392" Type="http://schemas.openxmlformats.org/officeDocument/2006/relationships/footer" Target="footer1162.xml" /><Relationship Id="rId2393" Type="http://schemas.openxmlformats.org/officeDocument/2006/relationships/footer" Target="footer1163.xml" /><Relationship Id="rId2394" Type="http://schemas.openxmlformats.org/officeDocument/2006/relationships/header" Target="header1164.xml" /><Relationship Id="rId2395" Type="http://schemas.openxmlformats.org/officeDocument/2006/relationships/footer" Target="footer1164.xml" /><Relationship Id="rId2396" Type="http://schemas.openxmlformats.org/officeDocument/2006/relationships/header" Target="header1165.xml" /><Relationship Id="rId2397" Type="http://schemas.openxmlformats.org/officeDocument/2006/relationships/header" Target="header1166.xml" /><Relationship Id="rId2398" Type="http://schemas.openxmlformats.org/officeDocument/2006/relationships/footer" Target="footer1165.xml" /><Relationship Id="rId2399" Type="http://schemas.openxmlformats.org/officeDocument/2006/relationships/footer" Target="footer1166.xml" /><Relationship Id="rId24" Type="http://schemas.openxmlformats.org/officeDocument/2006/relationships/footer" Target="footer9.xml" /><Relationship Id="rId240" Type="http://schemas.openxmlformats.org/officeDocument/2006/relationships/header" Target="header109.xml" /><Relationship Id="rId2400" Type="http://schemas.openxmlformats.org/officeDocument/2006/relationships/header" Target="header1167.xml" /><Relationship Id="rId2401" Type="http://schemas.openxmlformats.org/officeDocument/2006/relationships/footer" Target="footer1167.xml" /><Relationship Id="rId2402" Type="http://schemas.openxmlformats.org/officeDocument/2006/relationships/header" Target="header1168.xml" /><Relationship Id="rId2403" Type="http://schemas.openxmlformats.org/officeDocument/2006/relationships/header" Target="header1169.xml" /><Relationship Id="rId2404" Type="http://schemas.openxmlformats.org/officeDocument/2006/relationships/footer" Target="footer1168.xml" /><Relationship Id="rId2405" Type="http://schemas.openxmlformats.org/officeDocument/2006/relationships/footer" Target="footer1169.xml" /><Relationship Id="rId2406" Type="http://schemas.openxmlformats.org/officeDocument/2006/relationships/header" Target="header1170.xml" /><Relationship Id="rId2407" Type="http://schemas.openxmlformats.org/officeDocument/2006/relationships/footer" Target="footer1170.xml" /><Relationship Id="rId2408" Type="http://schemas.openxmlformats.org/officeDocument/2006/relationships/header" Target="header1171.xml" /><Relationship Id="rId2409" Type="http://schemas.openxmlformats.org/officeDocument/2006/relationships/header" Target="header1172.xml" /><Relationship Id="rId241" Type="http://schemas.openxmlformats.org/officeDocument/2006/relationships/header" Target="header110.xml" /><Relationship Id="rId2410" Type="http://schemas.openxmlformats.org/officeDocument/2006/relationships/footer" Target="footer1171.xml" /><Relationship Id="rId2411" Type="http://schemas.openxmlformats.org/officeDocument/2006/relationships/footer" Target="footer1172.xml" /><Relationship Id="rId2412" Type="http://schemas.openxmlformats.org/officeDocument/2006/relationships/header" Target="header1173.xml" /><Relationship Id="rId2413" Type="http://schemas.openxmlformats.org/officeDocument/2006/relationships/footer" Target="footer1173.xml" /><Relationship Id="rId2414" Type="http://schemas.openxmlformats.org/officeDocument/2006/relationships/header" Target="header1174.xml" /><Relationship Id="rId2415" Type="http://schemas.openxmlformats.org/officeDocument/2006/relationships/header" Target="header1175.xml" /><Relationship Id="rId2416" Type="http://schemas.openxmlformats.org/officeDocument/2006/relationships/footer" Target="footer1174.xml" /><Relationship Id="rId2417" Type="http://schemas.openxmlformats.org/officeDocument/2006/relationships/footer" Target="footer1175.xml" /><Relationship Id="rId2418" Type="http://schemas.openxmlformats.org/officeDocument/2006/relationships/header" Target="header1176.xml" /><Relationship Id="rId2419" Type="http://schemas.openxmlformats.org/officeDocument/2006/relationships/footer" Target="footer1176.xml" /><Relationship Id="rId242" Type="http://schemas.openxmlformats.org/officeDocument/2006/relationships/footer" Target="footer109.xml" /><Relationship Id="rId2420" Type="http://schemas.openxmlformats.org/officeDocument/2006/relationships/header" Target="header1177.xml" /><Relationship Id="rId2421" Type="http://schemas.openxmlformats.org/officeDocument/2006/relationships/header" Target="header1178.xml" /><Relationship Id="rId2422" Type="http://schemas.openxmlformats.org/officeDocument/2006/relationships/footer" Target="footer1177.xml" /><Relationship Id="rId2423" Type="http://schemas.openxmlformats.org/officeDocument/2006/relationships/footer" Target="footer1178.xml" /><Relationship Id="rId2424" Type="http://schemas.openxmlformats.org/officeDocument/2006/relationships/header" Target="header1179.xml" /><Relationship Id="rId2425" Type="http://schemas.openxmlformats.org/officeDocument/2006/relationships/footer" Target="footer1179.xml" /><Relationship Id="rId2426" Type="http://schemas.openxmlformats.org/officeDocument/2006/relationships/header" Target="header1180.xml" /><Relationship Id="rId2427" Type="http://schemas.openxmlformats.org/officeDocument/2006/relationships/header" Target="header1181.xml" /><Relationship Id="rId2428" Type="http://schemas.openxmlformats.org/officeDocument/2006/relationships/footer" Target="footer1180.xml" /><Relationship Id="rId2429" Type="http://schemas.openxmlformats.org/officeDocument/2006/relationships/footer" Target="footer1181.xml" /><Relationship Id="rId243" Type="http://schemas.openxmlformats.org/officeDocument/2006/relationships/footer" Target="footer110.xml" /><Relationship Id="rId2430" Type="http://schemas.openxmlformats.org/officeDocument/2006/relationships/header" Target="header1182.xml" /><Relationship Id="rId2431" Type="http://schemas.openxmlformats.org/officeDocument/2006/relationships/footer" Target="footer1182.xml" /><Relationship Id="rId2432" Type="http://schemas.openxmlformats.org/officeDocument/2006/relationships/header" Target="header1183.xml" /><Relationship Id="rId2433" Type="http://schemas.openxmlformats.org/officeDocument/2006/relationships/header" Target="header1184.xml" /><Relationship Id="rId2434" Type="http://schemas.openxmlformats.org/officeDocument/2006/relationships/footer" Target="footer1183.xml" /><Relationship Id="rId2435" Type="http://schemas.openxmlformats.org/officeDocument/2006/relationships/footer" Target="footer1184.xml" /><Relationship Id="rId2436" Type="http://schemas.openxmlformats.org/officeDocument/2006/relationships/header" Target="header1185.xml" /><Relationship Id="rId2437" Type="http://schemas.openxmlformats.org/officeDocument/2006/relationships/footer" Target="footer1185.xml" /><Relationship Id="rId2438" Type="http://schemas.openxmlformats.org/officeDocument/2006/relationships/header" Target="header1186.xml" /><Relationship Id="rId2439" Type="http://schemas.openxmlformats.org/officeDocument/2006/relationships/header" Target="header1187.xml" /><Relationship Id="rId244" Type="http://schemas.openxmlformats.org/officeDocument/2006/relationships/header" Target="header111.xml" /><Relationship Id="rId2440" Type="http://schemas.openxmlformats.org/officeDocument/2006/relationships/footer" Target="footer1186.xml" /><Relationship Id="rId2441" Type="http://schemas.openxmlformats.org/officeDocument/2006/relationships/footer" Target="footer1187.xml" /><Relationship Id="rId2442" Type="http://schemas.openxmlformats.org/officeDocument/2006/relationships/header" Target="header1188.xml" /><Relationship Id="rId2443" Type="http://schemas.openxmlformats.org/officeDocument/2006/relationships/footer" Target="footer1188.xml" /><Relationship Id="rId2444" Type="http://schemas.openxmlformats.org/officeDocument/2006/relationships/header" Target="header1189.xml" /><Relationship Id="rId2445" Type="http://schemas.openxmlformats.org/officeDocument/2006/relationships/header" Target="header1190.xml" /><Relationship Id="rId2446" Type="http://schemas.openxmlformats.org/officeDocument/2006/relationships/footer" Target="footer1189.xml" /><Relationship Id="rId2447" Type="http://schemas.openxmlformats.org/officeDocument/2006/relationships/footer" Target="footer1190.xml" /><Relationship Id="rId2448" Type="http://schemas.openxmlformats.org/officeDocument/2006/relationships/header" Target="header1191.xml" /><Relationship Id="rId2449" Type="http://schemas.openxmlformats.org/officeDocument/2006/relationships/footer" Target="footer1191.xml" /><Relationship Id="rId245" Type="http://schemas.openxmlformats.org/officeDocument/2006/relationships/footer" Target="footer111.xml" /><Relationship Id="rId2450" Type="http://schemas.openxmlformats.org/officeDocument/2006/relationships/header" Target="header1192.xml" /><Relationship Id="rId2451" Type="http://schemas.openxmlformats.org/officeDocument/2006/relationships/header" Target="header1193.xml" /><Relationship Id="rId2452" Type="http://schemas.openxmlformats.org/officeDocument/2006/relationships/footer" Target="footer1192.xml" /><Relationship Id="rId2453" Type="http://schemas.openxmlformats.org/officeDocument/2006/relationships/footer" Target="footer1193.xml" /><Relationship Id="rId2454" Type="http://schemas.openxmlformats.org/officeDocument/2006/relationships/header" Target="header1194.xml" /><Relationship Id="rId2455" Type="http://schemas.openxmlformats.org/officeDocument/2006/relationships/footer" Target="footer1194.xml" /><Relationship Id="rId2456" Type="http://schemas.openxmlformats.org/officeDocument/2006/relationships/header" Target="header1195.xml" /><Relationship Id="rId2457" Type="http://schemas.openxmlformats.org/officeDocument/2006/relationships/header" Target="header1196.xml" /><Relationship Id="rId2458" Type="http://schemas.openxmlformats.org/officeDocument/2006/relationships/footer" Target="footer1195.xml" /><Relationship Id="rId2459" Type="http://schemas.openxmlformats.org/officeDocument/2006/relationships/footer" Target="footer1196.xml" /><Relationship Id="rId246" Type="http://schemas.openxmlformats.org/officeDocument/2006/relationships/image" Target="media/image21.png" /><Relationship Id="rId2460" Type="http://schemas.openxmlformats.org/officeDocument/2006/relationships/header" Target="header1197.xml" /><Relationship Id="rId2461" Type="http://schemas.openxmlformats.org/officeDocument/2006/relationships/footer" Target="footer1197.xml" /><Relationship Id="rId2462" Type="http://schemas.openxmlformats.org/officeDocument/2006/relationships/header" Target="header1198.xml" /><Relationship Id="rId2463" Type="http://schemas.openxmlformats.org/officeDocument/2006/relationships/header" Target="header1199.xml" /><Relationship Id="rId2464" Type="http://schemas.openxmlformats.org/officeDocument/2006/relationships/footer" Target="footer1198.xml" /><Relationship Id="rId2465" Type="http://schemas.openxmlformats.org/officeDocument/2006/relationships/footer" Target="footer1199.xml" /><Relationship Id="rId2466" Type="http://schemas.openxmlformats.org/officeDocument/2006/relationships/header" Target="header1200.xml" /><Relationship Id="rId2467" Type="http://schemas.openxmlformats.org/officeDocument/2006/relationships/footer" Target="footer1200.xml" /><Relationship Id="rId2468" Type="http://schemas.openxmlformats.org/officeDocument/2006/relationships/header" Target="header1201.xml" /><Relationship Id="rId2469" Type="http://schemas.openxmlformats.org/officeDocument/2006/relationships/header" Target="header1202.xml" /><Relationship Id="rId247" Type="http://schemas.openxmlformats.org/officeDocument/2006/relationships/image" Target="media/image22.jpeg" /><Relationship Id="rId2470" Type="http://schemas.openxmlformats.org/officeDocument/2006/relationships/footer" Target="footer1201.xml" /><Relationship Id="rId2471" Type="http://schemas.openxmlformats.org/officeDocument/2006/relationships/footer" Target="footer1202.xml" /><Relationship Id="rId2472" Type="http://schemas.openxmlformats.org/officeDocument/2006/relationships/header" Target="header1203.xml" /><Relationship Id="rId2473" Type="http://schemas.openxmlformats.org/officeDocument/2006/relationships/footer" Target="footer1203.xml" /><Relationship Id="rId2474" Type="http://schemas.openxmlformats.org/officeDocument/2006/relationships/header" Target="header1204.xml" /><Relationship Id="rId2475" Type="http://schemas.openxmlformats.org/officeDocument/2006/relationships/header" Target="header1205.xml" /><Relationship Id="rId2476" Type="http://schemas.openxmlformats.org/officeDocument/2006/relationships/footer" Target="footer1204.xml" /><Relationship Id="rId2477" Type="http://schemas.openxmlformats.org/officeDocument/2006/relationships/footer" Target="footer1205.xml" /><Relationship Id="rId2478" Type="http://schemas.openxmlformats.org/officeDocument/2006/relationships/header" Target="header1206.xml" /><Relationship Id="rId2479" Type="http://schemas.openxmlformats.org/officeDocument/2006/relationships/footer" Target="footer1206.xml" /><Relationship Id="rId248" Type="http://schemas.openxmlformats.org/officeDocument/2006/relationships/header" Target="header112.xml" /><Relationship Id="rId2480" Type="http://schemas.openxmlformats.org/officeDocument/2006/relationships/header" Target="header1207.xml" /><Relationship Id="rId2481" Type="http://schemas.openxmlformats.org/officeDocument/2006/relationships/header" Target="header1208.xml" /><Relationship Id="rId2482" Type="http://schemas.openxmlformats.org/officeDocument/2006/relationships/footer" Target="footer1207.xml" /><Relationship Id="rId2483" Type="http://schemas.openxmlformats.org/officeDocument/2006/relationships/footer" Target="footer1208.xml" /><Relationship Id="rId2484" Type="http://schemas.openxmlformats.org/officeDocument/2006/relationships/header" Target="header1209.xml" /><Relationship Id="rId2485" Type="http://schemas.openxmlformats.org/officeDocument/2006/relationships/footer" Target="footer1209.xml" /><Relationship Id="rId2486" Type="http://schemas.openxmlformats.org/officeDocument/2006/relationships/header" Target="header1210.xml" /><Relationship Id="rId2487" Type="http://schemas.openxmlformats.org/officeDocument/2006/relationships/header" Target="header1211.xml" /><Relationship Id="rId2488" Type="http://schemas.openxmlformats.org/officeDocument/2006/relationships/footer" Target="footer1210.xml" /><Relationship Id="rId2489" Type="http://schemas.openxmlformats.org/officeDocument/2006/relationships/footer" Target="footer1211.xml" /><Relationship Id="rId249" Type="http://schemas.openxmlformats.org/officeDocument/2006/relationships/header" Target="header113.xml" /><Relationship Id="rId2490" Type="http://schemas.openxmlformats.org/officeDocument/2006/relationships/header" Target="header1212.xml" /><Relationship Id="rId2491" Type="http://schemas.openxmlformats.org/officeDocument/2006/relationships/footer" Target="footer1212.xml" /><Relationship Id="rId2492" Type="http://schemas.openxmlformats.org/officeDocument/2006/relationships/header" Target="header1213.xml" /><Relationship Id="rId2493" Type="http://schemas.openxmlformats.org/officeDocument/2006/relationships/header" Target="header1214.xml" /><Relationship Id="rId2494" Type="http://schemas.openxmlformats.org/officeDocument/2006/relationships/footer" Target="footer1213.xml" /><Relationship Id="rId2495" Type="http://schemas.openxmlformats.org/officeDocument/2006/relationships/footer" Target="footer1214.xml" /><Relationship Id="rId2496" Type="http://schemas.openxmlformats.org/officeDocument/2006/relationships/header" Target="header1215.xml" /><Relationship Id="rId2497" Type="http://schemas.openxmlformats.org/officeDocument/2006/relationships/footer" Target="footer1215.xml" /><Relationship Id="rId2498" Type="http://schemas.openxmlformats.org/officeDocument/2006/relationships/image" Target="media/image65.jpeg" /><Relationship Id="rId2499" Type="http://schemas.openxmlformats.org/officeDocument/2006/relationships/header" Target="header1216.xml" /><Relationship Id="rId25" Type="http://schemas.openxmlformats.org/officeDocument/2006/relationships/image" Target="media/image4.png" /><Relationship Id="rId250" Type="http://schemas.openxmlformats.org/officeDocument/2006/relationships/footer" Target="footer112.xml" /><Relationship Id="rId2500" Type="http://schemas.openxmlformats.org/officeDocument/2006/relationships/header" Target="header1217.xml" /><Relationship Id="rId2501" Type="http://schemas.openxmlformats.org/officeDocument/2006/relationships/footer" Target="footer1216.xml" /><Relationship Id="rId2502" Type="http://schemas.openxmlformats.org/officeDocument/2006/relationships/footer" Target="footer1217.xml" /><Relationship Id="rId2503" Type="http://schemas.openxmlformats.org/officeDocument/2006/relationships/header" Target="header1218.xml" /><Relationship Id="rId2504" Type="http://schemas.openxmlformats.org/officeDocument/2006/relationships/footer" Target="footer1218.xml" /><Relationship Id="rId2505" Type="http://schemas.openxmlformats.org/officeDocument/2006/relationships/header" Target="header1219.xml" /><Relationship Id="rId2506" Type="http://schemas.openxmlformats.org/officeDocument/2006/relationships/header" Target="header1220.xml" /><Relationship Id="rId2507" Type="http://schemas.openxmlformats.org/officeDocument/2006/relationships/footer" Target="footer1219.xml" /><Relationship Id="rId2508" Type="http://schemas.openxmlformats.org/officeDocument/2006/relationships/footer" Target="footer1220.xml" /><Relationship Id="rId2509" Type="http://schemas.openxmlformats.org/officeDocument/2006/relationships/header" Target="header1221.xml" /><Relationship Id="rId251" Type="http://schemas.openxmlformats.org/officeDocument/2006/relationships/footer" Target="footer113.xml" /><Relationship Id="rId2510" Type="http://schemas.openxmlformats.org/officeDocument/2006/relationships/footer" Target="footer1221.xml" /><Relationship Id="rId2511" Type="http://schemas.openxmlformats.org/officeDocument/2006/relationships/header" Target="header1222.xml" /><Relationship Id="rId2512" Type="http://schemas.openxmlformats.org/officeDocument/2006/relationships/header" Target="header1223.xml" /><Relationship Id="rId2513" Type="http://schemas.openxmlformats.org/officeDocument/2006/relationships/footer" Target="footer1222.xml" /><Relationship Id="rId2514" Type="http://schemas.openxmlformats.org/officeDocument/2006/relationships/footer" Target="footer1223.xml" /><Relationship Id="rId2515" Type="http://schemas.openxmlformats.org/officeDocument/2006/relationships/header" Target="header1224.xml" /><Relationship Id="rId2516" Type="http://schemas.openxmlformats.org/officeDocument/2006/relationships/footer" Target="footer1224.xml" /><Relationship Id="rId2517" Type="http://schemas.openxmlformats.org/officeDocument/2006/relationships/header" Target="header1225.xml" /><Relationship Id="rId2518" Type="http://schemas.openxmlformats.org/officeDocument/2006/relationships/header" Target="header1226.xml" /><Relationship Id="rId2519" Type="http://schemas.openxmlformats.org/officeDocument/2006/relationships/footer" Target="footer1225.xml" /><Relationship Id="rId252" Type="http://schemas.openxmlformats.org/officeDocument/2006/relationships/header" Target="header114.xml" /><Relationship Id="rId2520" Type="http://schemas.openxmlformats.org/officeDocument/2006/relationships/footer" Target="footer1226.xml" /><Relationship Id="rId2521" Type="http://schemas.openxmlformats.org/officeDocument/2006/relationships/header" Target="header1227.xml" /><Relationship Id="rId2522" Type="http://schemas.openxmlformats.org/officeDocument/2006/relationships/footer" Target="footer1227.xml" /><Relationship Id="rId2523" Type="http://schemas.openxmlformats.org/officeDocument/2006/relationships/header" Target="header1228.xml" /><Relationship Id="rId2524" Type="http://schemas.openxmlformats.org/officeDocument/2006/relationships/header" Target="header1229.xml" /><Relationship Id="rId2525" Type="http://schemas.openxmlformats.org/officeDocument/2006/relationships/footer" Target="footer1228.xml" /><Relationship Id="rId2526" Type="http://schemas.openxmlformats.org/officeDocument/2006/relationships/footer" Target="footer1229.xml" /><Relationship Id="rId2527" Type="http://schemas.openxmlformats.org/officeDocument/2006/relationships/header" Target="header1230.xml" /><Relationship Id="rId2528" Type="http://schemas.openxmlformats.org/officeDocument/2006/relationships/footer" Target="footer1230.xml" /><Relationship Id="rId2529" Type="http://schemas.openxmlformats.org/officeDocument/2006/relationships/header" Target="header1231.xml" /><Relationship Id="rId253" Type="http://schemas.openxmlformats.org/officeDocument/2006/relationships/footer" Target="footer114.xml" /><Relationship Id="rId2530" Type="http://schemas.openxmlformats.org/officeDocument/2006/relationships/header" Target="header1232.xml" /><Relationship Id="rId2531" Type="http://schemas.openxmlformats.org/officeDocument/2006/relationships/footer" Target="footer1231.xml" /><Relationship Id="rId2532" Type="http://schemas.openxmlformats.org/officeDocument/2006/relationships/footer" Target="footer1232.xml" /><Relationship Id="rId2533" Type="http://schemas.openxmlformats.org/officeDocument/2006/relationships/header" Target="header1233.xml" /><Relationship Id="rId2534" Type="http://schemas.openxmlformats.org/officeDocument/2006/relationships/footer" Target="footer1233.xml" /><Relationship Id="rId2535" Type="http://schemas.openxmlformats.org/officeDocument/2006/relationships/header" Target="header1234.xml" /><Relationship Id="rId2536" Type="http://schemas.openxmlformats.org/officeDocument/2006/relationships/header" Target="header1235.xml" /><Relationship Id="rId2537" Type="http://schemas.openxmlformats.org/officeDocument/2006/relationships/footer" Target="footer1234.xml" /><Relationship Id="rId2538" Type="http://schemas.openxmlformats.org/officeDocument/2006/relationships/footer" Target="footer1235.xml" /><Relationship Id="rId2539" Type="http://schemas.openxmlformats.org/officeDocument/2006/relationships/header" Target="header1236.xml" /><Relationship Id="rId254" Type="http://schemas.openxmlformats.org/officeDocument/2006/relationships/header" Target="header115.xml" /><Relationship Id="rId2540" Type="http://schemas.openxmlformats.org/officeDocument/2006/relationships/footer" Target="footer1236.xml" /><Relationship Id="rId2541" Type="http://schemas.openxmlformats.org/officeDocument/2006/relationships/header" Target="header1237.xml" /><Relationship Id="rId2542" Type="http://schemas.openxmlformats.org/officeDocument/2006/relationships/header" Target="header1238.xml" /><Relationship Id="rId2543" Type="http://schemas.openxmlformats.org/officeDocument/2006/relationships/footer" Target="footer1237.xml" /><Relationship Id="rId2544" Type="http://schemas.openxmlformats.org/officeDocument/2006/relationships/footer" Target="footer1238.xml" /><Relationship Id="rId2545" Type="http://schemas.openxmlformats.org/officeDocument/2006/relationships/header" Target="header1239.xml" /><Relationship Id="rId2546" Type="http://schemas.openxmlformats.org/officeDocument/2006/relationships/footer" Target="footer1239.xml" /><Relationship Id="rId2547" Type="http://schemas.openxmlformats.org/officeDocument/2006/relationships/header" Target="header1240.xml" /><Relationship Id="rId2548" Type="http://schemas.openxmlformats.org/officeDocument/2006/relationships/header" Target="header1241.xml" /><Relationship Id="rId2549" Type="http://schemas.openxmlformats.org/officeDocument/2006/relationships/footer" Target="footer1240.xml" /><Relationship Id="rId255" Type="http://schemas.openxmlformats.org/officeDocument/2006/relationships/header" Target="header116.xml" /><Relationship Id="rId2550" Type="http://schemas.openxmlformats.org/officeDocument/2006/relationships/footer" Target="footer1241.xml" /><Relationship Id="rId2551" Type="http://schemas.openxmlformats.org/officeDocument/2006/relationships/header" Target="header1242.xml" /><Relationship Id="rId2552" Type="http://schemas.openxmlformats.org/officeDocument/2006/relationships/footer" Target="footer1242.xml" /><Relationship Id="rId2553" Type="http://schemas.openxmlformats.org/officeDocument/2006/relationships/header" Target="header1243.xml" /><Relationship Id="rId2554" Type="http://schemas.openxmlformats.org/officeDocument/2006/relationships/header" Target="header1244.xml" /><Relationship Id="rId2555" Type="http://schemas.openxmlformats.org/officeDocument/2006/relationships/footer" Target="footer1243.xml" /><Relationship Id="rId2556" Type="http://schemas.openxmlformats.org/officeDocument/2006/relationships/footer" Target="footer1244.xml" /><Relationship Id="rId2557" Type="http://schemas.openxmlformats.org/officeDocument/2006/relationships/header" Target="header1245.xml" /><Relationship Id="rId2558" Type="http://schemas.openxmlformats.org/officeDocument/2006/relationships/footer" Target="footer1245.xml" /><Relationship Id="rId2559" Type="http://schemas.openxmlformats.org/officeDocument/2006/relationships/header" Target="header1246.xml" /><Relationship Id="rId256" Type="http://schemas.openxmlformats.org/officeDocument/2006/relationships/footer" Target="footer115.xml" /><Relationship Id="rId2560" Type="http://schemas.openxmlformats.org/officeDocument/2006/relationships/header" Target="header1247.xml" /><Relationship Id="rId2561" Type="http://schemas.openxmlformats.org/officeDocument/2006/relationships/footer" Target="footer1246.xml" /><Relationship Id="rId2562" Type="http://schemas.openxmlformats.org/officeDocument/2006/relationships/footer" Target="footer1247.xml" /><Relationship Id="rId2563" Type="http://schemas.openxmlformats.org/officeDocument/2006/relationships/header" Target="header1248.xml" /><Relationship Id="rId2564" Type="http://schemas.openxmlformats.org/officeDocument/2006/relationships/footer" Target="footer1248.xml" /><Relationship Id="rId2565" Type="http://schemas.openxmlformats.org/officeDocument/2006/relationships/header" Target="header1249.xml" /><Relationship Id="rId2566" Type="http://schemas.openxmlformats.org/officeDocument/2006/relationships/header" Target="header1250.xml" /><Relationship Id="rId2567" Type="http://schemas.openxmlformats.org/officeDocument/2006/relationships/footer" Target="footer1249.xml" /><Relationship Id="rId2568" Type="http://schemas.openxmlformats.org/officeDocument/2006/relationships/footer" Target="footer1250.xml" /><Relationship Id="rId2569" Type="http://schemas.openxmlformats.org/officeDocument/2006/relationships/header" Target="header1251.xml" /><Relationship Id="rId257" Type="http://schemas.openxmlformats.org/officeDocument/2006/relationships/footer" Target="footer116.xml" /><Relationship Id="rId2570" Type="http://schemas.openxmlformats.org/officeDocument/2006/relationships/footer" Target="footer1251.xml" /><Relationship Id="rId2571" Type="http://schemas.openxmlformats.org/officeDocument/2006/relationships/header" Target="header1252.xml" /><Relationship Id="rId2572" Type="http://schemas.openxmlformats.org/officeDocument/2006/relationships/header" Target="header1253.xml" /><Relationship Id="rId2573" Type="http://schemas.openxmlformats.org/officeDocument/2006/relationships/footer" Target="footer1252.xml" /><Relationship Id="rId2574" Type="http://schemas.openxmlformats.org/officeDocument/2006/relationships/footer" Target="footer1253.xml" /><Relationship Id="rId2575" Type="http://schemas.openxmlformats.org/officeDocument/2006/relationships/header" Target="header1254.xml" /><Relationship Id="rId2576" Type="http://schemas.openxmlformats.org/officeDocument/2006/relationships/footer" Target="footer1254.xml" /><Relationship Id="rId2577" Type="http://schemas.openxmlformats.org/officeDocument/2006/relationships/header" Target="header1255.xml" /><Relationship Id="rId2578" Type="http://schemas.openxmlformats.org/officeDocument/2006/relationships/header" Target="header1256.xml" /><Relationship Id="rId2579" Type="http://schemas.openxmlformats.org/officeDocument/2006/relationships/footer" Target="footer1255.xml" /><Relationship Id="rId258" Type="http://schemas.openxmlformats.org/officeDocument/2006/relationships/header" Target="header117.xml" /><Relationship Id="rId2580" Type="http://schemas.openxmlformats.org/officeDocument/2006/relationships/footer" Target="footer1256.xml" /><Relationship Id="rId2581" Type="http://schemas.openxmlformats.org/officeDocument/2006/relationships/header" Target="header1257.xml" /><Relationship Id="rId2582" Type="http://schemas.openxmlformats.org/officeDocument/2006/relationships/footer" Target="footer1257.xml" /><Relationship Id="rId2583" Type="http://schemas.openxmlformats.org/officeDocument/2006/relationships/header" Target="header1258.xml" /><Relationship Id="rId2584" Type="http://schemas.openxmlformats.org/officeDocument/2006/relationships/header" Target="header1259.xml" /><Relationship Id="rId2585" Type="http://schemas.openxmlformats.org/officeDocument/2006/relationships/footer" Target="footer1258.xml" /><Relationship Id="rId2586" Type="http://schemas.openxmlformats.org/officeDocument/2006/relationships/footer" Target="footer1259.xml" /><Relationship Id="rId2587" Type="http://schemas.openxmlformats.org/officeDocument/2006/relationships/header" Target="header1260.xml" /><Relationship Id="rId2588" Type="http://schemas.openxmlformats.org/officeDocument/2006/relationships/footer" Target="footer1260.xml" /><Relationship Id="rId2589" Type="http://schemas.openxmlformats.org/officeDocument/2006/relationships/header" Target="header1261.xml" /><Relationship Id="rId259" Type="http://schemas.openxmlformats.org/officeDocument/2006/relationships/footer" Target="footer117.xml" /><Relationship Id="rId2590" Type="http://schemas.openxmlformats.org/officeDocument/2006/relationships/header" Target="header1262.xml" /><Relationship Id="rId2591" Type="http://schemas.openxmlformats.org/officeDocument/2006/relationships/footer" Target="footer1261.xml" /><Relationship Id="rId2592" Type="http://schemas.openxmlformats.org/officeDocument/2006/relationships/footer" Target="footer1262.xml" /><Relationship Id="rId2593" Type="http://schemas.openxmlformats.org/officeDocument/2006/relationships/header" Target="header1263.xml" /><Relationship Id="rId2594" Type="http://schemas.openxmlformats.org/officeDocument/2006/relationships/footer" Target="footer1263.xml" /><Relationship Id="rId2595" Type="http://schemas.openxmlformats.org/officeDocument/2006/relationships/header" Target="header1264.xml" /><Relationship Id="rId2596" Type="http://schemas.openxmlformats.org/officeDocument/2006/relationships/header" Target="header1265.xml" /><Relationship Id="rId2597" Type="http://schemas.openxmlformats.org/officeDocument/2006/relationships/footer" Target="footer1264.xml" /><Relationship Id="rId2598" Type="http://schemas.openxmlformats.org/officeDocument/2006/relationships/footer" Target="footer1265.xml" /><Relationship Id="rId2599" Type="http://schemas.openxmlformats.org/officeDocument/2006/relationships/header" Target="header1266.xml" /><Relationship Id="rId26" Type="http://schemas.openxmlformats.org/officeDocument/2006/relationships/header" Target="header10.xml" /><Relationship Id="rId260" Type="http://schemas.openxmlformats.org/officeDocument/2006/relationships/header" Target="header118.xml" /><Relationship Id="rId2600" Type="http://schemas.openxmlformats.org/officeDocument/2006/relationships/footer" Target="footer1266.xml" /><Relationship Id="rId2601" Type="http://schemas.openxmlformats.org/officeDocument/2006/relationships/header" Target="header1267.xml" /><Relationship Id="rId2602" Type="http://schemas.openxmlformats.org/officeDocument/2006/relationships/header" Target="header1268.xml" /><Relationship Id="rId2603" Type="http://schemas.openxmlformats.org/officeDocument/2006/relationships/footer" Target="footer1267.xml" /><Relationship Id="rId2604" Type="http://schemas.openxmlformats.org/officeDocument/2006/relationships/footer" Target="footer1268.xml" /><Relationship Id="rId2605" Type="http://schemas.openxmlformats.org/officeDocument/2006/relationships/header" Target="header1269.xml" /><Relationship Id="rId2606" Type="http://schemas.openxmlformats.org/officeDocument/2006/relationships/footer" Target="footer1269.xml" /><Relationship Id="rId2607" Type="http://schemas.openxmlformats.org/officeDocument/2006/relationships/header" Target="header1270.xml" /><Relationship Id="rId2608" Type="http://schemas.openxmlformats.org/officeDocument/2006/relationships/header" Target="header1271.xml" /><Relationship Id="rId2609" Type="http://schemas.openxmlformats.org/officeDocument/2006/relationships/footer" Target="footer1270.xml" /><Relationship Id="rId261" Type="http://schemas.openxmlformats.org/officeDocument/2006/relationships/header" Target="header119.xml" /><Relationship Id="rId2610" Type="http://schemas.openxmlformats.org/officeDocument/2006/relationships/footer" Target="footer1271.xml" /><Relationship Id="rId2611" Type="http://schemas.openxmlformats.org/officeDocument/2006/relationships/header" Target="header1272.xml" /><Relationship Id="rId2612" Type="http://schemas.openxmlformats.org/officeDocument/2006/relationships/footer" Target="footer1272.xml" /><Relationship Id="rId2613" Type="http://schemas.openxmlformats.org/officeDocument/2006/relationships/image" Target="media/image66.png" /><Relationship Id="rId2614" Type="http://schemas.openxmlformats.org/officeDocument/2006/relationships/header" Target="header1273.xml" /><Relationship Id="rId2615" Type="http://schemas.openxmlformats.org/officeDocument/2006/relationships/header" Target="header1274.xml" /><Relationship Id="rId2616" Type="http://schemas.openxmlformats.org/officeDocument/2006/relationships/footer" Target="footer1273.xml" /><Relationship Id="rId2617" Type="http://schemas.openxmlformats.org/officeDocument/2006/relationships/footer" Target="footer1274.xml" /><Relationship Id="rId2618" Type="http://schemas.openxmlformats.org/officeDocument/2006/relationships/header" Target="header1275.xml" /><Relationship Id="rId2619" Type="http://schemas.openxmlformats.org/officeDocument/2006/relationships/footer" Target="footer1275.xml" /><Relationship Id="rId262" Type="http://schemas.openxmlformats.org/officeDocument/2006/relationships/footer" Target="footer118.xml" /><Relationship Id="rId2620" Type="http://schemas.openxmlformats.org/officeDocument/2006/relationships/header" Target="header1276.xml" /><Relationship Id="rId2621" Type="http://schemas.openxmlformats.org/officeDocument/2006/relationships/header" Target="header1277.xml" /><Relationship Id="rId2622" Type="http://schemas.openxmlformats.org/officeDocument/2006/relationships/footer" Target="footer1276.xml" /><Relationship Id="rId2623" Type="http://schemas.openxmlformats.org/officeDocument/2006/relationships/footer" Target="footer1277.xml" /><Relationship Id="rId2624" Type="http://schemas.openxmlformats.org/officeDocument/2006/relationships/header" Target="header1278.xml" /><Relationship Id="rId2625" Type="http://schemas.openxmlformats.org/officeDocument/2006/relationships/footer" Target="footer1278.xml" /><Relationship Id="rId2626" Type="http://schemas.openxmlformats.org/officeDocument/2006/relationships/header" Target="header1279.xml" /><Relationship Id="rId2627" Type="http://schemas.openxmlformats.org/officeDocument/2006/relationships/header" Target="header1280.xml" /><Relationship Id="rId2628" Type="http://schemas.openxmlformats.org/officeDocument/2006/relationships/footer" Target="footer1279.xml" /><Relationship Id="rId2629" Type="http://schemas.openxmlformats.org/officeDocument/2006/relationships/footer" Target="footer1280.xml" /><Relationship Id="rId263" Type="http://schemas.openxmlformats.org/officeDocument/2006/relationships/footer" Target="footer119.xml" /><Relationship Id="rId2630" Type="http://schemas.openxmlformats.org/officeDocument/2006/relationships/header" Target="header1281.xml" /><Relationship Id="rId2631" Type="http://schemas.openxmlformats.org/officeDocument/2006/relationships/footer" Target="footer1281.xml" /><Relationship Id="rId2632" Type="http://schemas.openxmlformats.org/officeDocument/2006/relationships/header" Target="header1282.xml" /><Relationship Id="rId2633" Type="http://schemas.openxmlformats.org/officeDocument/2006/relationships/header" Target="header1283.xml" /><Relationship Id="rId2634" Type="http://schemas.openxmlformats.org/officeDocument/2006/relationships/footer" Target="footer1282.xml" /><Relationship Id="rId2635" Type="http://schemas.openxmlformats.org/officeDocument/2006/relationships/footer" Target="footer1283.xml" /><Relationship Id="rId2636" Type="http://schemas.openxmlformats.org/officeDocument/2006/relationships/header" Target="header1284.xml" /><Relationship Id="rId2637" Type="http://schemas.openxmlformats.org/officeDocument/2006/relationships/footer" Target="footer1284.xml" /><Relationship Id="rId2638" Type="http://schemas.openxmlformats.org/officeDocument/2006/relationships/header" Target="header1285.xml" /><Relationship Id="rId2639" Type="http://schemas.openxmlformats.org/officeDocument/2006/relationships/header" Target="header1286.xml" /><Relationship Id="rId264" Type="http://schemas.openxmlformats.org/officeDocument/2006/relationships/header" Target="header120.xml" /><Relationship Id="rId2640" Type="http://schemas.openxmlformats.org/officeDocument/2006/relationships/footer" Target="footer1285.xml" /><Relationship Id="rId2641" Type="http://schemas.openxmlformats.org/officeDocument/2006/relationships/footer" Target="footer1286.xml" /><Relationship Id="rId2642" Type="http://schemas.openxmlformats.org/officeDocument/2006/relationships/header" Target="header1287.xml" /><Relationship Id="rId2643" Type="http://schemas.openxmlformats.org/officeDocument/2006/relationships/footer" Target="footer1287.xml" /><Relationship Id="rId2644" Type="http://schemas.openxmlformats.org/officeDocument/2006/relationships/header" Target="header1288.xml" /><Relationship Id="rId2645" Type="http://schemas.openxmlformats.org/officeDocument/2006/relationships/header" Target="header1289.xml" /><Relationship Id="rId2646" Type="http://schemas.openxmlformats.org/officeDocument/2006/relationships/footer" Target="footer1288.xml" /><Relationship Id="rId2647" Type="http://schemas.openxmlformats.org/officeDocument/2006/relationships/footer" Target="footer1289.xml" /><Relationship Id="rId2648" Type="http://schemas.openxmlformats.org/officeDocument/2006/relationships/header" Target="header1290.xml" /><Relationship Id="rId2649" Type="http://schemas.openxmlformats.org/officeDocument/2006/relationships/footer" Target="footer1290.xml" /><Relationship Id="rId265" Type="http://schemas.openxmlformats.org/officeDocument/2006/relationships/footer" Target="footer120.xml" /><Relationship Id="rId2650" Type="http://schemas.openxmlformats.org/officeDocument/2006/relationships/header" Target="header1291.xml" /><Relationship Id="rId2651" Type="http://schemas.openxmlformats.org/officeDocument/2006/relationships/header" Target="header1292.xml" /><Relationship Id="rId2652" Type="http://schemas.openxmlformats.org/officeDocument/2006/relationships/footer" Target="footer1291.xml" /><Relationship Id="rId2653" Type="http://schemas.openxmlformats.org/officeDocument/2006/relationships/footer" Target="footer1292.xml" /><Relationship Id="rId2654" Type="http://schemas.openxmlformats.org/officeDocument/2006/relationships/header" Target="header1293.xml" /><Relationship Id="rId2655" Type="http://schemas.openxmlformats.org/officeDocument/2006/relationships/footer" Target="footer1293.xml" /><Relationship Id="rId2656" Type="http://schemas.openxmlformats.org/officeDocument/2006/relationships/header" Target="header1294.xml" /><Relationship Id="rId2657" Type="http://schemas.openxmlformats.org/officeDocument/2006/relationships/header" Target="header1295.xml" /><Relationship Id="rId2658" Type="http://schemas.openxmlformats.org/officeDocument/2006/relationships/footer" Target="footer1294.xml" /><Relationship Id="rId2659" Type="http://schemas.openxmlformats.org/officeDocument/2006/relationships/footer" Target="footer1295.xml" /><Relationship Id="rId266" Type="http://schemas.openxmlformats.org/officeDocument/2006/relationships/header" Target="header121.xml" /><Relationship Id="rId2660" Type="http://schemas.openxmlformats.org/officeDocument/2006/relationships/header" Target="header1296.xml" /><Relationship Id="rId2661" Type="http://schemas.openxmlformats.org/officeDocument/2006/relationships/footer" Target="footer1296.xml" /><Relationship Id="rId2662" Type="http://schemas.openxmlformats.org/officeDocument/2006/relationships/header" Target="header1297.xml" /><Relationship Id="rId2663" Type="http://schemas.openxmlformats.org/officeDocument/2006/relationships/header" Target="header1298.xml" /><Relationship Id="rId2664" Type="http://schemas.openxmlformats.org/officeDocument/2006/relationships/footer" Target="footer1297.xml" /><Relationship Id="rId2665" Type="http://schemas.openxmlformats.org/officeDocument/2006/relationships/footer" Target="footer1298.xml" /><Relationship Id="rId2666" Type="http://schemas.openxmlformats.org/officeDocument/2006/relationships/header" Target="header1299.xml" /><Relationship Id="rId2667" Type="http://schemas.openxmlformats.org/officeDocument/2006/relationships/footer" Target="footer1299.xml" /><Relationship Id="rId2668" Type="http://schemas.openxmlformats.org/officeDocument/2006/relationships/header" Target="header1300.xml" /><Relationship Id="rId2669" Type="http://schemas.openxmlformats.org/officeDocument/2006/relationships/header" Target="header1301.xml" /><Relationship Id="rId267" Type="http://schemas.openxmlformats.org/officeDocument/2006/relationships/header" Target="header122.xml" /><Relationship Id="rId2670" Type="http://schemas.openxmlformats.org/officeDocument/2006/relationships/footer" Target="footer1300.xml" /><Relationship Id="rId2671" Type="http://schemas.openxmlformats.org/officeDocument/2006/relationships/footer" Target="footer1301.xml" /><Relationship Id="rId2672" Type="http://schemas.openxmlformats.org/officeDocument/2006/relationships/header" Target="header1302.xml" /><Relationship Id="rId2673" Type="http://schemas.openxmlformats.org/officeDocument/2006/relationships/footer" Target="footer1302.xml" /><Relationship Id="rId2674" Type="http://schemas.openxmlformats.org/officeDocument/2006/relationships/header" Target="header1303.xml" /><Relationship Id="rId2675" Type="http://schemas.openxmlformats.org/officeDocument/2006/relationships/header" Target="header1304.xml" /><Relationship Id="rId2676" Type="http://schemas.openxmlformats.org/officeDocument/2006/relationships/footer" Target="footer1303.xml" /><Relationship Id="rId2677" Type="http://schemas.openxmlformats.org/officeDocument/2006/relationships/footer" Target="footer1304.xml" /><Relationship Id="rId2678" Type="http://schemas.openxmlformats.org/officeDocument/2006/relationships/header" Target="header1305.xml" /><Relationship Id="rId2679" Type="http://schemas.openxmlformats.org/officeDocument/2006/relationships/footer" Target="footer1305.xml" /><Relationship Id="rId268" Type="http://schemas.openxmlformats.org/officeDocument/2006/relationships/footer" Target="footer121.xml" /><Relationship Id="rId2680" Type="http://schemas.openxmlformats.org/officeDocument/2006/relationships/header" Target="header1306.xml" /><Relationship Id="rId2681" Type="http://schemas.openxmlformats.org/officeDocument/2006/relationships/header" Target="header1307.xml" /><Relationship Id="rId2682" Type="http://schemas.openxmlformats.org/officeDocument/2006/relationships/footer" Target="footer1306.xml" /><Relationship Id="rId2683" Type="http://schemas.openxmlformats.org/officeDocument/2006/relationships/footer" Target="footer1307.xml" /><Relationship Id="rId2684" Type="http://schemas.openxmlformats.org/officeDocument/2006/relationships/header" Target="header1308.xml" /><Relationship Id="rId2685" Type="http://schemas.openxmlformats.org/officeDocument/2006/relationships/footer" Target="footer1308.xml" /><Relationship Id="rId2686" Type="http://schemas.openxmlformats.org/officeDocument/2006/relationships/header" Target="header1309.xml" /><Relationship Id="rId2687" Type="http://schemas.openxmlformats.org/officeDocument/2006/relationships/header" Target="header1310.xml" /><Relationship Id="rId2688" Type="http://schemas.openxmlformats.org/officeDocument/2006/relationships/footer" Target="footer1309.xml" /><Relationship Id="rId2689" Type="http://schemas.openxmlformats.org/officeDocument/2006/relationships/footer" Target="footer1310.xml" /><Relationship Id="rId269" Type="http://schemas.openxmlformats.org/officeDocument/2006/relationships/footer" Target="footer122.xml" /><Relationship Id="rId2690" Type="http://schemas.openxmlformats.org/officeDocument/2006/relationships/header" Target="header1311.xml" /><Relationship Id="rId2691" Type="http://schemas.openxmlformats.org/officeDocument/2006/relationships/footer" Target="footer1311.xml" /><Relationship Id="rId2692" Type="http://schemas.openxmlformats.org/officeDocument/2006/relationships/header" Target="header1312.xml" /><Relationship Id="rId2693" Type="http://schemas.openxmlformats.org/officeDocument/2006/relationships/header" Target="header1313.xml" /><Relationship Id="rId2694" Type="http://schemas.openxmlformats.org/officeDocument/2006/relationships/footer" Target="footer1312.xml" /><Relationship Id="rId2695" Type="http://schemas.openxmlformats.org/officeDocument/2006/relationships/footer" Target="footer1313.xml" /><Relationship Id="rId2696" Type="http://schemas.openxmlformats.org/officeDocument/2006/relationships/header" Target="header1314.xml" /><Relationship Id="rId2697" Type="http://schemas.openxmlformats.org/officeDocument/2006/relationships/footer" Target="footer1314.xml" /><Relationship Id="rId2698" Type="http://schemas.openxmlformats.org/officeDocument/2006/relationships/header" Target="header1315.xml" /><Relationship Id="rId2699" Type="http://schemas.openxmlformats.org/officeDocument/2006/relationships/header" Target="header1316.xml" /><Relationship Id="rId27" Type="http://schemas.openxmlformats.org/officeDocument/2006/relationships/header" Target="header11.xml" /><Relationship Id="rId270" Type="http://schemas.openxmlformats.org/officeDocument/2006/relationships/header" Target="header123.xml" /><Relationship Id="rId2700" Type="http://schemas.openxmlformats.org/officeDocument/2006/relationships/footer" Target="footer1315.xml" /><Relationship Id="rId2701" Type="http://schemas.openxmlformats.org/officeDocument/2006/relationships/footer" Target="footer1316.xml" /><Relationship Id="rId2702" Type="http://schemas.openxmlformats.org/officeDocument/2006/relationships/header" Target="header1317.xml" /><Relationship Id="rId2703" Type="http://schemas.openxmlformats.org/officeDocument/2006/relationships/footer" Target="footer1317.xml" /><Relationship Id="rId2704" Type="http://schemas.openxmlformats.org/officeDocument/2006/relationships/header" Target="header1318.xml" /><Relationship Id="rId2705" Type="http://schemas.openxmlformats.org/officeDocument/2006/relationships/header" Target="header1319.xml" /><Relationship Id="rId2706" Type="http://schemas.openxmlformats.org/officeDocument/2006/relationships/footer" Target="footer1318.xml" /><Relationship Id="rId2707" Type="http://schemas.openxmlformats.org/officeDocument/2006/relationships/footer" Target="footer1319.xml" /><Relationship Id="rId2708" Type="http://schemas.openxmlformats.org/officeDocument/2006/relationships/header" Target="header1320.xml" /><Relationship Id="rId2709" Type="http://schemas.openxmlformats.org/officeDocument/2006/relationships/footer" Target="footer1320.xml" /><Relationship Id="rId271" Type="http://schemas.openxmlformats.org/officeDocument/2006/relationships/footer" Target="footer123.xml" /><Relationship Id="rId2710" Type="http://schemas.openxmlformats.org/officeDocument/2006/relationships/header" Target="header1321.xml" /><Relationship Id="rId2711" Type="http://schemas.openxmlformats.org/officeDocument/2006/relationships/header" Target="header1322.xml" /><Relationship Id="rId2712" Type="http://schemas.openxmlformats.org/officeDocument/2006/relationships/footer" Target="footer1321.xml" /><Relationship Id="rId2713" Type="http://schemas.openxmlformats.org/officeDocument/2006/relationships/footer" Target="footer1322.xml" /><Relationship Id="rId2714" Type="http://schemas.openxmlformats.org/officeDocument/2006/relationships/header" Target="header1323.xml" /><Relationship Id="rId2715" Type="http://schemas.openxmlformats.org/officeDocument/2006/relationships/footer" Target="footer1323.xml" /><Relationship Id="rId2716" Type="http://schemas.openxmlformats.org/officeDocument/2006/relationships/header" Target="header1324.xml" /><Relationship Id="rId2717" Type="http://schemas.openxmlformats.org/officeDocument/2006/relationships/header" Target="header1325.xml" /><Relationship Id="rId2718" Type="http://schemas.openxmlformats.org/officeDocument/2006/relationships/footer" Target="footer1324.xml" /><Relationship Id="rId2719" Type="http://schemas.openxmlformats.org/officeDocument/2006/relationships/footer" Target="footer1325.xml" /><Relationship Id="rId272" Type="http://schemas.openxmlformats.org/officeDocument/2006/relationships/header" Target="header124.xml" /><Relationship Id="rId2720" Type="http://schemas.openxmlformats.org/officeDocument/2006/relationships/header" Target="header1326.xml" /><Relationship Id="rId2721" Type="http://schemas.openxmlformats.org/officeDocument/2006/relationships/footer" Target="footer1326.xml" /><Relationship Id="rId2722" Type="http://schemas.openxmlformats.org/officeDocument/2006/relationships/header" Target="header1327.xml" /><Relationship Id="rId2723" Type="http://schemas.openxmlformats.org/officeDocument/2006/relationships/header" Target="header1328.xml" /><Relationship Id="rId2724" Type="http://schemas.openxmlformats.org/officeDocument/2006/relationships/footer" Target="footer1327.xml" /><Relationship Id="rId2725" Type="http://schemas.openxmlformats.org/officeDocument/2006/relationships/footer" Target="footer1328.xml" /><Relationship Id="rId2726" Type="http://schemas.openxmlformats.org/officeDocument/2006/relationships/header" Target="header1329.xml" /><Relationship Id="rId2727" Type="http://schemas.openxmlformats.org/officeDocument/2006/relationships/footer" Target="footer1329.xml" /><Relationship Id="rId2728" Type="http://schemas.openxmlformats.org/officeDocument/2006/relationships/header" Target="header1330.xml" /><Relationship Id="rId2729" Type="http://schemas.openxmlformats.org/officeDocument/2006/relationships/header" Target="header1331.xml" /><Relationship Id="rId273" Type="http://schemas.openxmlformats.org/officeDocument/2006/relationships/header" Target="header125.xml" /><Relationship Id="rId2730" Type="http://schemas.openxmlformats.org/officeDocument/2006/relationships/footer" Target="footer1330.xml" /><Relationship Id="rId2731" Type="http://schemas.openxmlformats.org/officeDocument/2006/relationships/footer" Target="footer1331.xml" /><Relationship Id="rId2732" Type="http://schemas.openxmlformats.org/officeDocument/2006/relationships/header" Target="header1332.xml" /><Relationship Id="rId2733" Type="http://schemas.openxmlformats.org/officeDocument/2006/relationships/footer" Target="footer1332.xml" /><Relationship Id="rId2734" Type="http://schemas.openxmlformats.org/officeDocument/2006/relationships/header" Target="header1333.xml" /><Relationship Id="rId2735" Type="http://schemas.openxmlformats.org/officeDocument/2006/relationships/header" Target="header1334.xml" /><Relationship Id="rId2736" Type="http://schemas.openxmlformats.org/officeDocument/2006/relationships/footer" Target="footer1333.xml" /><Relationship Id="rId2737" Type="http://schemas.openxmlformats.org/officeDocument/2006/relationships/footer" Target="footer1334.xml" /><Relationship Id="rId2738" Type="http://schemas.openxmlformats.org/officeDocument/2006/relationships/header" Target="header1335.xml" /><Relationship Id="rId2739" Type="http://schemas.openxmlformats.org/officeDocument/2006/relationships/footer" Target="footer1335.xml" /><Relationship Id="rId274" Type="http://schemas.openxmlformats.org/officeDocument/2006/relationships/footer" Target="footer124.xml" /><Relationship Id="rId2740" Type="http://schemas.openxmlformats.org/officeDocument/2006/relationships/header" Target="header1336.xml" /><Relationship Id="rId2741" Type="http://schemas.openxmlformats.org/officeDocument/2006/relationships/header" Target="header1337.xml" /><Relationship Id="rId2742" Type="http://schemas.openxmlformats.org/officeDocument/2006/relationships/footer" Target="footer1336.xml" /><Relationship Id="rId2743" Type="http://schemas.openxmlformats.org/officeDocument/2006/relationships/footer" Target="footer1337.xml" /><Relationship Id="rId2744" Type="http://schemas.openxmlformats.org/officeDocument/2006/relationships/header" Target="header1338.xml" /><Relationship Id="rId2745" Type="http://schemas.openxmlformats.org/officeDocument/2006/relationships/footer" Target="footer1338.xml" /><Relationship Id="rId2746" Type="http://schemas.openxmlformats.org/officeDocument/2006/relationships/header" Target="header1339.xml" /><Relationship Id="rId2747" Type="http://schemas.openxmlformats.org/officeDocument/2006/relationships/header" Target="header1340.xml" /><Relationship Id="rId2748" Type="http://schemas.openxmlformats.org/officeDocument/2006/relationships/footer" Target="footer1339.xml" /><Relationship Id="rId2749" Type="http://schemas.openxmlformats.org/officeDocument/2006/relationships/footer" Target="footer1340.xml" /><Relationship Id="rId275" Type="http://schemas.openxmlformats.org/officeDocument/2006/relationships/footer" Target="footer125.xml" /><Relationship Id="rId2750" Type="http://schemas.openxmlformats.org/officeDocument/2006/relationships/header" Target="header1341.xml" /><Relationship Id="rId2751" Type="http://schemas.openxmlformats.org/officeDocument/2006/relationships/footer" Target="footer1341.xml" /><Relationship Id="rId2752" Type="http://schemas.openxmlformats.org/officeDocument/2006/relationships/header" Target="header1342.xml" /><Relationship Id="rId2753" Type="http://schemas.openxmlformats.org/officeDocument/2006/relationships/header" Target="header1343.xml" /><Relationship Id="rId2754" Type="http://schemas.openxmlformats.org/officeDocument/2006/relationships/footer" Target="footer1342.xml" /><Relationship Id="rId2755" Type="http://schemas.openxmlformats.org/officeDocument/2006/relationships/footer" Target="footer1343.xml" /><Relationship Id="rId2756" Type="http://schemas.openxmlformats.org/officeDocument/2006/relationships/header" Target="header1344.xml" /><Relationship Id="rId2757" Type="http://schemas.openxmlformats.org/officeDocument/2006/relationships/footer" Target="footer1344.xml" /><Relationship Id="rId2758" Type="http://schemas.openxmlformats.org/officeDocument/2006/relationships/header" Target="header1345.xml" /><Relationship Id="rId2759" Type="http://schemas.openxmlformats.org/officeDocument/2006/relationships/header" Target="header1346.xml" /><Relationship Id="rId276" Type="http://schemas.openxmlformats.org/officeDocument/2006/relationships/header" Target="header126.xml" /><Relationship Id="rId2760" Type="http://schemas.openxmlformats.org/officeDocument/2006/relationships/footer" Target="footer1345.xml" /><Relationship Id="rId2761" Type="http://schemas.openxmlformats.org/officeDocument/2006/relationships/footer" Target="footer1346.xml" /><Relationship Id="rId2762" Type="http://schemas.openxmlformats.org/officeDocument/2006/relationships/header" Target="header1347.xml" /><Relationship Id="rId2763" Type="http://schemas.openxmlformats.org/officeDocument/2006/relationships/footer" Target="footer1347.xml" /><Relationship Id="rId2764" Type="http://schemas.openxmlformats.org/officeDocument/2006/relationships/header" Target="header1348.xml" /><Relationship Id="rId2765" Type="http://schemas.openxmlformats.org/officeDocument/2006/relationships/header" Target="header1349.xml" /><Relationship Id="rId2766" Type="http://schemas.openxmlformats.org/officeDocument/2006/relationships/footer" Target="footer1348.xml" /><Relationship Id="rId2767" Type="http://schemas.openxmlformats.org/officeDocument/2006/relationships/footer" Target="footer1349.xml" /><Relationship Id="rId2768" Type="http://schemas.openxmlformats.org/officeDocument/2006/relationships/header" Target="header1350.xml" /><Relationship Id="rId2769" Type="http://schemas.openxmlformats.org/officeDocument/2006/relationships/footer" Target="footer1350.xml" /><Relationship Id="rId277" Type="http://schemas.openxmlformats.org/officeDocument/2006/relationships/footer" Target="footer126.xml" /><Relationship Id="rId2770" Type="http://schemas.openxmlformats.org/officeDocument/2006/relationships/header" Target="header1351.xml" /><Relationship Id="rId2771" Type="http://schemas.openxmlformats.org/officeDocument/2006/relationships/header" Target="header1352.xml" /><Relationship Id="rId2772" Type="http://schemas.openxmlformats.org/officeDocument/2006/relationships/footer" Target="footer1351.xml" /><Relationship Id="rId2773" Type="http://schemas.openxmlformats.org/officeDocument/2006/relationships/footer" Target="footer1352.xml" /><Relationship Id="rId2774" Type="http://schemas.openxmlformats.org/officeDocument/2006/relationships/header" Target="header1353.xml" /><Relationship Id="rId2775" Type="http://schemas.openxmlformats.org/officeDocument/2006/relationships/footer" Target="footer1353.xml" /><Relationship Id="rId2776" Type="http://schemas.openxmlformats.org/officeDocument/2006/relationships/header" Target="header1354.xml" /><Relationship Id="rId2777" Type="http://schemas.openxmlformats.org/officeDocument/2006/relationships/header" Target="header1355.xml" /><Relationship Id="rId2778" Type="http://schemas.openxmlformats.org/officeDocument/2006/relationships/footer" Target="footer1354.xml" /><Relationship Id="rId2779" Type="http://schemas.openxmlformats.org/officeDocument/2006/relationships/footer" Target="footer1355.xml" /><Relationship Id="rId278" Type="http://schemas.openxmlformats.org/officeDocument/2006/relationships/image" Target="media/image23.jpeg" /><Relationship Id="rId2780" Type="http://schemas.openxmlformats.org/officeDocument/2006/relationships/header" Target="header1356.xml" /><Relationship Id="rId2781" Type="http://schemas.openxmlformats.org/officeDocument/2006/relationships/footer" Target="footer1356.xml" /><Relationship Id="rId2782" Type="http://schemas.openxmlformats.org/officeDocument/2006/relationships/image" Target="media/image67.jpeg" /><Relationship Id="rId2783" Type="http://schemas.openxmlformats.org/officeDocument/2006/relationships/header" Target="header1357.xml" /><Relationship Id="rId2784" Type="http://schemas.openxmlformats.org/officeDocument/2006/relationships/header" Target="header1358.xml" /><Relationship Id="rId2785" Type="http://schemas.openxmlformats.org/officeDocument/2006/relationships/footer" Target="footer1357.xml" /><Relationship Id="rId2786" Type="http://schemas.openxmlformats.org/officeDocument/2006/relationships/footer" Target="footer1358.xml" /><Relationship Id="rId2787" Type="http://schemas.openxmlformats.org/officeDocument/2006/relationships/header" Target="header1359.xml" /><Relationship Id="rId2788" Type="http://schemas.openxmlformats.org/officeDocument/2006/relationships/footer" Target="footer1359.xml" /><Relationship Id="rId2789" Type="http://schemas.openxmlformats.org/officeDocument/2006/relationships/header" Target="header1360.xml" /><Relationship Id="rId279" Type="http://schemas.openxmlformats.org/officeDocument/2006/relationships/header" Target="header127.xml" /><Relationship Id="rId2790" Type="http://schemas.openxmlformats.org/officeDocument/2006/relationships/header" Target="header1361.xml" /><Relationship Id="rId2791" Type="http://schemas.openxmlformats.org/officeDocument/2006/relationships/footer" Target="footer1360.xml" /><Relationship Id="rId2792" Type="http://schemas.openxmlformats.org/officeDocument/2006/relationships/footer" Target="footer1361.xml" /><Relationship Id="rId2793" Type="http://schemas.openxmlformats.org/officeDocument/2006/relationships/header" Target="header1362.xml" /><Relationship Id="rId2794" Type="http://schemas.openxmlformats.org/officeDocument/2006/relationships/footer" Target="footer1362.xml" /><Relationship Id="rId2795" Type="http://schemas.openxmlformats.org/officeDocument/2006/relationships/header" Target="header1363.xml" /><Relationship Id="rId2796" Type="http://schemas.openxmlformats.org/officeDocument/2006/relationships/header" Target="header1364.xml" /><Relationship Id="rId2797" Type="http://schemas.openxmlformats.org/officeDocument/2006/relationships/footer" Target="footer1363.xml" /><Relationship Id="rId2798" Type="http://schemas.openxmlformats.org/officeDocument/2006/relationships/footer" Target="footer1364.xml" /><Relationship Id="rId2799" Type="http://schemas.openxmlformats.org/officeDocument/2006/relationships/header" Target="header1365.xml" /><Relationship Id="rId28" Type="http://schemas.openxmlformats.org/officeDocument/2006/relationships/footer" Target="footer10.xml" /><Relationship Id="rId280" Type="http://schemas.openxmlformats.org/officeDocument/2006/relationships/header" Target="header128.xml" /><Relationship Id="rId2800" Type="http://schemas.openxmlformats.org/officeDocument/2006/relationships/footer" Target="footer1365.xml" /><Relationship Id="rId2801" Type="http://schemas.openxmlformats.org/officeDocument/2006/relationships/header" Target="header1366.xml" /><Relationship Id="rId2802" Type="http://schemas.openxmlformats.org/officeDocument/2006/relationships/header" Target="header1367.xml" /><Relationship Id="rId2803" Type="http://schemas.openxmlformats.org/officeDocument/2006/relationships/footer" Target="footer1366.xml" /><Relationship Id="rId2804" Type="http://schemas.openxmlformats.org/officeDocument/2006/relationships/footer" Target="footer1367.xml" /><Relationship Id="rId2805" Type="http://schemas.openxmlformats.org/officeDocument/2006/relationships/header" Target="header1368.xml" /><Relationship Id="rId2806" Type="http://schemas.openxmlformats.org/officeDocument/2006/relationships/footer" Target="footer1368.xml" /><Relationship Id="rId2807" Type="http://schemas.openxmlformats.org/officeDocument/2006/relationships/header" Target="header1369.xml" /><Relationship Id="rId2808" Type="http://schemas.openxmlformats.org/officeDocument/2006/relationships/header" Target="header1370.xml" /><Relationship Id="rId2809" Type="http://schemas.openxmlformats.org/officeDocument/2006/relationships/footer" Target="footer1369.xml" /><Relationship Id="rId281" Type="http://schemas.openxmlformats.org/officeDocument/2006/relationships/footer" Target="footer127.xml" /><Relationship Id="rId2810" Type="http://schemas.openxmlformats.org/officeDocument/2006/relationships/footer" Target="footer1370.xml" /><Relationship Id="rId2811" Type="http://schemas.openxmlformats.org/officeDocument/2006/relationships/header" Target="header1371.xml" /><Relationship Id="rId2812" Type="http://schemas.openxmlformats.org/officeDocument/2006/relationships/footer" Target="footer1371.xml" /><Relationship Id="rId2813" Type="http://schemas.openxmlformats.org/officeDocument/2006/relationships/image" Target="media/image68.png" /><Relationship Id="rId2814" Type="http://schemas.openxmlformats.org/officeDocument/2006/relationships/header" Target="header1372.xml" /><Relationship Id="rId2815" Type="http://schemas.openxmlformats.org/officeDocument/2006/relationships/header" Target="header1373.xml" /><Relationship Id="rId2816" Type="http://schemas.openxmlformats.org/officeDocument/2006/relationships/footer" Target="footer1372.xml" /><Relationship Id="rId2817" Type="http://schemas.openxmlformats.org/officeDocument/2006/relationships/footer" Target="footer1373.xml" /><Relationship Id="rId2818" Type="http://schemas.openxmlformats.org/officeDocument/2006/relationships/header" Target="header1374.xml" /><Relationship Id="rId2819" Type="http://schemas.openxmlformats.org/officeDocument/2006/relationships/footer" Target="footer1374.xml" /><Relationship Id="rId282" Type="http://schemas.openxmlformats.org/officeDocument/2006/relationships/footer" Target="footer128.xml" /><Relationship Id="rId2820" Type="http://schemas.openxmlformats.org/officeDocument/2006/relationships/image" Target="media/image69.png" /><Relationship Id="rId2821" Type="http://schemas.openxmlformats.org/officeDocument/2006/relationships/header" Target="header1375.xml" /><Relationship Id="rId2822" Type="http://schemas.openxmlformats.org/officeDocument/2006/relationships/header" Target="header1376.xml" /><Relationship Id="rId2823" Type="http://schemas.openxmlformats.org/officeDocument/2006/relationships/footer" Target="footer1375.xml" /><Relationship Id="rId2824" Type="http://schemas.openxmlformats.org/officeDocument/2006/relationships/footer" Target="footer1376.xml" /><Relationship Id="rId2825" Type="http://schemas.openxmlformats.org/officeDocument/2006/relationships/header" Target="header1377.xml" /><Relationship Id="rId2826" Type="http://schemas.openxmlformats.org/officeDocument/2006/relationships/footer" Target="footer1377.xml" /><Relationship Id="rId2827" Type="http://schemas.openxmlformats.org/officeDocument/2006/relationships/header" Target="header1378.xml" /><Relationship Id="rId2828" Type="http://schemas.openxmlformats.org/officeDocument/2006/relationships/header" Target="header1379.xml" /><Relationship Id="rId2829" Type="http://schemas.openxmlformats.org/officeDocument/2006/relationships/footer" Target="footer1378.xml" /><Relationship Id="rId283" Type="http://schemas.openxmlformats.org/officeDocument/2006/relationships/header" Target="header129.xml" /><Relationship Id="rId2830" Type="http://schemas.openxmlformats.org/officeDocument/2006/relationships/footer" Target="footer1379.xml" /><Relationship Id="rId2831" Type="http://schemas.openxmlformats.org/officeDocument/2006/relationships/header" Target="header1380.xml" /><Relationship Id="rId2832" Type="http://schemas.openxmlformats.org/officeDocument/2006/relationships/footer" Target="footer1380.xml" /><Relationship Id="rId2833" Type="http://schemas.openxmlformats.org/officeDocument/2006/relationships/header" Target="header1381.xml" /><Relationship Id="rId2834" Type="http://schemas.openxmlformats.org/officeDocument/2006/relationships/header" Target="header1382.xml" /><Relationship Id="rId2835" Type="http://schemas.openxmlformats.org/officeDocument/2006/relationships/footer" Target="footer1381.xml" /><Relationship Id="rId2836" Type="http://schemas.openxmlformats.org/officeDocument/2006/relationships/footer" Target="footer1382.xml" /><Relationship Id="rId2837" Type="http://schemas.openxmlformats.org/officeDocument/2006/relationships/header" Target="header1383.xml" /><Relationship Id="rId2838" Type="http://schemas.openxmlformats.org/officeDocument/2006/relationships/footer" Target="footer1383.xml" /><Relationship Id="rId2839" Type="http://schemas.openxmlformats.org/officeDocument/2006/relationships/header" Target="header1384.xml" /><Relationship Id="rId284" Type="http://schemas.openxmlformats.org/officeDocument/2006/relationships/footer" Target="footer129.xml" /><Relationship Id="rId2840" Type="http://schemas.openxmlformats.org/officeDocument/2006/relationships/header" Target="header1385.xml" /><Relationship Id="rId2841" Type="http://schemas.openxmlformats.org/officeDocument/2006/relationships/footer" Target="footer1384.xml" /><Relationship Id="rId2842" Type="http://schemas.openxmlformats.org/officeDocument/2006/relationships/footer" Target="footer1385.xml" /><Relationship Id="rId2843" Type="http://schemas.openxmlformats.org/officeDocument/2006/relationships/header" Target="header1386.xml" /><Relationship Id="rId2844" Type="http://schemas.openxmlformats.org/officeDocument/2006/relationships/footer" Target="footer1386.xml" /><Relationship Id="rId2845" Type="http://schemas.openxmlformats.org/officeDocument/2006/relationships/header" Target="header1387.xml" /><Relationship Id="rId2846" Type="http://schemas.openxmlformats.org/officeDocument/2006/relationships/header" Target="header1388.xml" /><Relationship Id="rId2847" Type="http://schemas.openxmlformats.org/officeDocument/2006/relationships/footer" Target="footer1387.xml" /><Relationship Id="rId2848" Type="http://schemas.openxmlformats.org/officeDocument/2006/relationships/footer" Target="footer1388.xml" /><Relationship Id="rId2849" Type="http://schemas.openxmlformats.org/officeDocument/2006/relationships/header" Target="header1389.xml" /><Relationship Id="rId285" Type="http://schemas.openxmlformats.org/officeDocument/2006/relationships/header" Target="header130.xml" /><Relationship Id="rId2850" Type="http://schemas.openxmlformats.org/officeDocument/2006/relationships/footer" Target="footer1389.xml" /><Relationship Id="rId2851" Type="http://schemas.openxmlformats.org/officeDocument/2006/relationships/header" Target="header1390.xml" /><Relationship Id="rId2852" Type="http://schemas.openxmlformats.org/officeDocument/2006/relationships/header" Target="header1391.xml" /><Relationship Id="rId2853" Type="http://schemas.openxmlformats.org/officeDocument/2006/relationships/footer" Target="footer1390.xml" /><Relationship Id="rId2854" Type="http://schemas.openxmlformats.org/officeDocument/2006/relationships/footer" Target="footer1391.xml" /><Relationship Id="rId2855" Type="http://schemas.openxmlformats.org/officeDocument/2006/relationships/header" Target="header1392.xml" /><Relationship Id="rId2856" Type="http://schemas.openxmlformats.org/officeDocument/2006/relationships/footer" Target="footer1392.xml" /><Relationship Id="rId2857" Type="http://schemas.openxmlformats.org/officeDocument/2006/relationships/header" Target="header1393.xml" /><Relationship Id="rId2858" Type="http://schemas.openxmlformats.org/officeDocument/2006/relationships/header" Target="header1394.xml" /><Relationship Id="rId2859" Type="http://schemas.openxmlformats.org/officeDocument/2006/relationships/footer" Target="footer1393.xml" /><Relationship Id="rId286" Type="http://schemas.openxmlformats.org/officeDocument/2006/relationships/header" Target="header131.xml" /><Relationship Id="rId2860" Type="http://schemas.openxmlformats.org/officeDocument/2006/relationships/footer" Target="footer1394.xml" /><Relationship Id="rId2861" Type="http://schemas.openxmlformats.org/officeDocument/2006/relationships/header" Target="header1395.xml" /><Relationship Id="rId2862" Type="http://schemas.openxmlformats.org/officeDocument/2006/relationships/footer" Target="footer1395.xml" /><Relationship Id="rId2863" Type="http://schemas.openxmlformats.org/officeDocument/2006/relationships/header" Target="header1396.xml" /><Relationship Id="rId2864" Type="http://schemas.openxmlformats.org/officeDocument/2006/relationships/header" Target="header1397.xml" /><Relationship Id="rId2865" Type="http://schemas.openxmlformats.org/officeDocument/2006/relationships/footer" Target="footer1396.xml" /><Relationship Id="rId2866" Type="http://schemas.openxmlformats.org/officeDocument/2006/relationships/footer" Target="footer1397.xml" /><Relationship Id="rId2867" Type="http://schemas.openxmlformats.org/officeDocument/2006/relationships/header" Target="header1398.xml" /><Relationship Id="rId2868" Type="http://schemas.openxmlformats.org/officeDocument/2006/relationships/footer" Target="footer1398.xml" /><Relationship Id="rId2869" Type="http://schemas.openxmlformats.org/officeDocument/2006/relationships/header" Target="header1399.xml" /><Relationship Id="rId287" Type="http://schemas.openxmlformats.org/officeDocument/2006/relationships/footer" Target="footer130.xml" /><Relationship Id="rId2870" Type="http://schemas.openxmlformats.org/officeDocument/2006/relationships/header" Target="header1400.xml" /><Relationship Id="rId2871" Type="http://schemas.openxmlformats.org/officeDocument/2006/relationships/footer" Target="footer1399.xml" /><Relationship Id="rId2872" Type="http://schemas.openxmlformats.org/officeDocument/2006/relationships/footer" Target="footer1400.xml" /><Relationship Id="rId2873" Type="http://schemas.openxmlformats.org/officeDocument/2006/relationships/header" Target="header1401.xml" /><Relationship Id="rId2874" Type="http://schemas.openxmlformats.org/officeDocument/2006/relationships/footer" Target="footer1401.xml" /><Relationship Id="rId2875" Type="http://schemas.openxmlformats.org/officeDocument/2006/relationships/header" Target="header1402.xml" /><Relationship Id="rId2876" Type="http://schemas.openxmlformats.org/officeDocument/2006/relationships/header" Target="header1403.xml" /><Relationship Id="rId2877" Type="http://schemas.openxmlformats.org/officeDocument/2006/relationships/footer" Target="footer1402.xml" /><Relationship Id="rId2878" Type="http://schemas.openxmlformats.org/officeDocument/2006/relationships/footer" Target="footer1403.xml" /><Relationship Id="rId2879" Type="http://schemas.openxmlformats.org/officeDocument/2006/relationships/header" Target="header1404.xml" /><Relationship Id="rId288" Type="http://schemas.openxmlformats.org/officeDocument/2006/relationships/footer" Target="footer131.xml" /><Relationship Id="rId2880" Type="http://schemas.openxmlformats.org/officeDocument/2006/relationships/footer" Target="footer1404.xml" /><Relationship Id="rId2881" Type="http://schemas.openxmlformats.org/officeDocument/2006/relationships/header" Target="header1405.xml" /><Relationship Id="rId2882" Type="http://schemas.openxmlformats.org/officeDocument/2006/relationships/header" Target="header1406.xml" /><Relationship Id="rId2883" Type="http://schemas.openxmlformats.org/officeDocument/2006/relationships/footer" Target="footer1405.xml" /><Relationship Id="rId2884" Type="http://schemas.openxmlformats.org/officeDocument/2006/relationships/footer" Target="footer1406.xml" /><Relationship Id="rId2885" Type="http://schemas.openxmlformats.org/officeDocument/2006/relationships/header" Target="header1407.xml" /><Relationship Id="rId2886" Type="http://schemas.openxmlformats.org/officeDocument/2006/relationships/footer" Target="footer1407.xml" /><Relationship Id="rId2887" Type="http://schemas.openxmlformats.org/officeDocument/2006/relationships/header" Target="header1408.xml" /><Relationship Id="rId2888" Type="http://schemas.openxmlformats.org/officeDocument/2006/relationships/header" Target="header1409.xml" /><Relationship Id="rId2889" Type="http://schemas.openxmlformats.org/officeDocument/2006/relationships/footer" Target="footer1408.xml" /><Relationship Id="rId289" Type="http://schemas.openxmlformats.org/officeDocument/2006/relationships/header" Target="header132.xml" /><Relationship Id="rId2890" Type="http://schemas.openxmlformats.org/officeDocument/2006/relationships/footer" Target="footer1409.xml" /><Relationship Id="rId2891" Type="http://schemas.openxmlformats.org/officeDocument/2006/relationships/header" Target="header1410.xml" /><Relationship Id="rId2892" Type="http://schemas.openxmlformats.org/officeDocument/2006/relationships/footer" Target="footer1410.xml" /><Relationship Id="rId2893" Type="http://schemas.openxmlformats.org/officeDocument/2006/relationships/header" Target="header1411.xml" /><Relationship Id="rId2894" Type="http://schemas.openxmlformats.org/officeDocument/2006/relationships/header" Target="header1412.xml" /><Relationship Id="rId2895" Type="http://schemas.openxmlformats.org/officeDocument/2006/relationships/footer" Target="footer1411.xml" /><Relationship Id="rId2896" Type="http://schemas.openxmlformats.org/officeDocument/2006/relationships/footer" Target="footer1412.xml" /><Relationship Id="rId2897" Type="http://schemas.openxmlformats.org/officeDocument/2006/relationships/header" Target="header1413.xml" /><Relationship Id="rId2898" Type="http://schemas.openxmlformats.org/officeDocument/2006/relationships/footer" Target="footer1413.xml" /><Relationship Id="rId2899" Type="http://schemas.openxmlformats.org/officeDocument/2006/relationships/header" Target="header1414.xml" /><Relationship Id="rId29" Type="http://schemas.openxmlformats.org/officeDocument/2006/relationships/footer" Target="footer11.xml" /><Relationship Id="rId290" Type="http://schemas.openxmlformats.org/officeDocument/2006/relationships/footer" Target="footer132.xml" /><Relationship Id="rId2900" Type="http://schemas.openxmlformats.org/officeDocument/2006/relationships/header" Target="header1415.xml" /><Relationship Id="rId2901" Type="http://schemas.openxmlformats.org/officeDocument/2006/relationships/footer" Target="footer1414.xml" /><Relationship Id="rId2902" Type="http://schemas.openxmlformats.org/officeDocument/2006/relationships/footer" Target="footer1415.xml" /><Relationship Id="rId2903" Type="http://schemas.openxmlformats.org/officeDocument/2006/relationships/header" Target="header1416.xml" /><Relationship Id="rId2904" Type="http://schemas.openxmlformats.org/officeDocument/2006/relationships/footer" Target="footer1416.xml" /><Relationship Id="rId2905" Type="http://schemas.openxmlformats.org/officeDocument/2006/relationships/header" Target="header1417.xml" /><Relationship Id="rId2906" Type="http://schemas.openxmlformats.org/officeDocument/2006/relationships/header" Target="header1418.xml" /><Relationship Id="rId2907" Type="http://schemas.openxmlformats.org/officeDocument/2006/relationships/footer" Target="footer1417.xml" /><Relationship Id="rId2908" Type="http://schemas.openxmlformats.org/officeDocument/2006/relationships/footer" Target="footer1418.xml" /><Relationship Id="rId2909" Type="http://schemas.openxmlformats.org/officeDocument/2006/relationships/header" Target="header1419.xml" /><Relationship Id="rId291" Type="http://schemas.openxmlformats.org/officeDocument/2006/relationships/header" Target="header133.xml" /><Relationship Id="rId2910" Type="http://schemas.openxmlformats.org/officeDocument/2006/relationships/footer" Target="footer1419.xml" /><Relationship Id="rId2911" Type="http://schemas.openxmlformats.org/officeDocument/2006/relationships/header" Target="header1420.xml" /><Relationship Id="rId2912" Type="http://schemas.openxmlformats.org/officeDocument/2006/relationships/header" Target="header1421.xml" /><Relationship Id="rId2913" Type="http://schemas.openxmlformats.org/officeDocument/2006/relationships/footer" Target="footer1420.xml" /><Relationship Id="rId2914" Type="http://schemas.openxmlformats.org/officeDocument/2006/relationships/footer" Target="footer1421.xml" /><Relationship Id="rId2915" Type="http://schemas.openxmlformats.org/officeDocument/2006/relationships/header" Target="header1422.xml" /><Relationship Id="rId2916" Type="http://schemas.openxmlformats.org/officeDocument/2006/relationships/footer" Target="footer1422.xml" /><Relationship Id="rId2917" Type="http://schemas.openxmlformats.org/officeDocument/2006/relationships/header" Target="header1423.xml" /><Relationship Id="rId2918" Type="http://schemas.openxmlformats.org/officeDocument/2006/relationships/header" Target="header1424.xml" /><Relationship Id="rId2919" Type="http://schemas.openxmlformats.org/officeDocument/2006/relationships/footer" Target="footer1423.xml" /><Relationship Id="rId292" Type="http://schemas.openxmlformats.org/officeDocument/2006/relationships/header" Target="header134.xml" /><Relationship Id="rId2920" Type="http://schemas.openxmlformats.org/officeDocument/2006/relationships/footer" Target="footer1424.xml" /><Relationship Id="rId2921" Type="http://schemas.openxmlformats.org/officeDocument/2006/relationships/header" Target="header1425.xml" /><Relationship Id="rId2922" Type="http://schemas.openxmlformats.org/officeDocument/2006/relationships/footer" Target="footer1425.xml" /><Relationship Id="rId2923" Type="http://schemas.openxmlformats.org/officeDocument/2006/relationships/header" Target="header1426.xml" /><Relationship Id="rId2924" Type="http://schemas.openxmlformats.org/officeDocument/2006/relationships/header" Target="header1427.xml" /><Relationship Id="rId2925" Type="http://schemas.openxmlformats.org/officeDocument/2006/relationships/footer" Target="footer1426.xml" /><Relationship Id="rId2926" Type="http://schemas.openxmlformats.org/officeDocument/2006/relationships/footer" Target="footer1427.xml" /><Relationship Id="rId2927" Type="http://schemas.openxmlformats.org/officeDocument/2006/relationships/header" Target="header1428.xml" /><Relationship Id="rId2928" Type="http://schemas.openxmlformats.org/officeDocument/2006/relationships/footer" Target="footer1428.xml" /><Relationship Id="rId2929" Type="http://schemas.openxmlformats.org/officeDocument/2006/relationships/header" Target="header1429.xml" /><Relationship Id="rId293" Type="http://schemas.openxmlformats.org/officeDocument/2006/relationships/footer" Target="footer133.xml" /><Relationship Id="rId2930" Type="http://schemas.openxmlformats.org/officeDocument/2006/relationships/header" Target="header1430.xml" /><Relationship Id="rId2931" Type="http://schemas.openxmlformats.org/officeDocument/2006/relationships/footer" Target="footer1429.xml" /><Relationship Id="rId2932" Type="http://schemas.openxmlformats.org/officeDocument/2006/relationships/footer" Target="footer1430.xml" /><Relationship Id="rId2933" Type="http://schemas.openxmlformats.org/officeDocument/2006/relationships/header" Target="header1431.xml" /><Relationship Id="rId2934" Type="http://schemas.openxmlformats.org/officeDocument/2006/relationships/footer" Target="footer1431.xml" /><Relationship Id="rId2935" Type="http://schemas.openxmlformats.org/officeDocument/2006/relationships/header" Target="header1432.xml" /><Relationship Id="rId2936" Type="http://schemas.openxmlformats.org/officeDocument/2006/relationships/header" Target="header1433.xml" /><Relationship Id="rId2937" Type="http://schemas.openxmlformats.org/officeDocument/2006/relationships/footer" Target="footer1432.xml" /><Relationship Id="rId2938" Type="http://schemas.openxmlformats.org/officeDocument/2006/relationships/footer" Target="footer1433.xml" /><Relationship Id="rId2939" Type="http://schemas.openxmlformats.org/officeDocument/2006/relationships/header" Target="header1434.xml" /><Relationship Id="rId294" Type="http://schemas.openxmlformats.org/officeDocument/2006/relationships/footer" Target="footer134.xml" /><Relationship Id="rId2940" Type="http://schemas.openxmlformats.org/officeDocument/2006/relationships/footer" Target="footer1434.xml" /><Relationship Id="rId2941" Type="http://schemas.openxmlformats.org/officeDocument/2006/relationships/header" Target="header1435.xml" /><Relationship Id="rId2942" Type="http://schemas.openxmlformats.org/officeDocument/2006/relationships/header" Target="header1436.xml" /><Relationship Id="rId2943" Type="http://schemas.openxmlformats.org/officeDocument/2006/relationships/footer" Target="footer1435.xml" /><Relationship Id="rId2944" Type="http://schemas.openxmlformats.org/officeDocument/2006/relationships/footer" Target="footer1436.xml" /><Relationship Id="rId2945" Type="http://schemas.openxmlformats.org/officeDocument/2006/relationships/header" Target="header1437.xml" /><Relationship Id="rId2946" Type="http://schemas.openxmlformats.org/officeDocument/2006/relationships/footer" Target="footer1437.xml" /><Relationship Id="rId2947" Type="http://schemas.openxmlformats.org/officeDocument/2006/relationships/header" Target="header1438.xml" /><Relationship Id="rId2948" Type="http://schemas.openxmlformats.org/officeDocument/2006/relationships/header" Target="header1439.xml" /><Relationship Id="rId2949" Type="http://schemas.openxmlformats.org/officeDocument/2006/relationships/footer" Target="footer1438.xml" /><Relationship Id="rId295" Type="http://schemas.openxmlformats.org/officeDocument/2006/relationships/header" Target="header135.xml" /><Relationship Id="rId2950" Type="http://schemas.openxmlformats.org/officeDocument/2006/relationships/footer" Target="footer1439.xml" /><Relationship Id="rId2951" Type="http://schemas.openxmlformats.org/officeDocument/2006/relationships/header" Target="header1440.xml" /><Relationship Id="rId2952" Type="http://schemas.openxmlformats.org/officeDocument/2006/relationships/footer" Target="footer1440.xml" /><Relationship Id="rId2953" Type="http://schemas.openxmlformats.org/officeDocument/2006/relationships/header" Target="header1441.xml" /><Relationship Id="rId2954" Type="http://schemas.openxmlformats.org/officeDocument/2006/relationships/header" Target="header1442.xml" /><Relationship Id="rId2955" Type="http://schemas.openxmlformats.org/officeDocument/2006/relationships/footer" Target="footer1441.xml" /><Relationship Id="rId2956" Type="http://schemas.openxmlformats.org/officeDocument/2006/relationships/footer" Target="footer1442.xml" /><Relationship Id="rId2957" Type="http://schemas.openxmlformats.org/officeDocument/2006/relationships/header" Target="header1443.xml" /><Relationship Id="rId2958" Type="http://schemas.openxmlformats.org/officeDocument/2006/relationships/footer" Target="footer1443.xml" /><Relationship Id="rId2959" Type="http://schemas.openxmlformats.org/officeDocument/2006/relationships/header" Target="header1444.xml" /><Relationship Id="rId296" Type="http://schemas.openxmlformats.org/officeDocument/2006/relationships/footer" Target="footer135.xml" /><Relationship Id="rId2960" Type="http://schemas.openxmlformats.org/officeDocument/2006/relationships/header" Target="header1445.xml" /><Relationship Id="rId2961" Type="http://schemas.openxmlformats.org/officeDocument/2006/relationships/footer" Target="footer1444.xml" /><Relationship Id="rId2962" Type="http://schemas.openxmlformats.org/officeDocument/2006/relationships/footer" Target="footer1445.xml" /><Relationship Id="rId2963" Type="http://schemas.openxmlformats.org/officeDocument/2006/relationships/header" Target="header1446.xml" /><Relationship Id="rId2964" Type="http://schemas.openxmlformats.org/officeDocument/2006/relationships/footer" Target="footer1446.xml" /><Relationship Id="rId2965" Type="http://schemas.openxmlformats.org/officeDocument/2006/relationships/header" Target="header1447.xml" /><Relationship Id="rId2966" Type="http://schemas.openxmlformats.org/officeDocument/2006/relationships/header" Target="header1448.xml" /><Relationship Id="rId2967" Type="http://schemas.openxmlformats.org/officeDocument/2006/relationships/footer" Target="footer1447.xml" /><Relationship Id="rId2968" Type="http://schemas.openxmlformats.org/officeDocument/2006/relationships/footer" Target="footer1448.xml" /><Relationship Id="rId2969" Type="http://schemas.openxmlformats.org/officeDocument/2006/relationships/header" Target="header1449.xml" /><Relationship Id="rId297" Type="http://schemas.openxmlformats.org/officeDocument/2006/relationships/image" Target="media/image24.png" /><Relationship Id="rId2970" Type="http://schemas.openxmlformats.org/officeDocument/2006/relationships/footer" Target="footer1449.xml" /><Relationship Id="rId2971" Type="http://schemas.openxmlformats.org/officeDocument/2006/relationships/header" Target="header1450.xml" /><Relationship Id="rId2972" Type="http://schemas.openxmlformats.org/officeDocument/2006/relationships/header" Target="header1451.xml" /><Relationship Id="rId2973" Type="http://schemas.openxmlformats.org/officeDocument/2006/relationships/footer" Target="footer1450.xml" /><Relationship Id="rId2974" Type="http://schemas.openxmlformats.org/officeDocument/2006/relationships/footer" Target="footer1451.xml" /><Relationship Id="rId2975" Type="http://schemas.openxmlformats.org/officeDocument/2006/relationships/header" Target="header1452.xml" /><Relationship Id="rId2976" Type="http://schemas.openxmlformats.org/officeDocument/2006/relationships/footer" Target="footer1452.xml" /><Relationship Id="rId2977" Type="http://schemas.openxmlformats.org/officeDocument/2006/relationships/header" Target="header1453.xml" /><Relationship Id="rId2978" Type="http://schemas.openxmlformats.org/officeDocument/2006/relationships/header" Target="header1454.xml" /><Relationship Id="rId2979" Type="http://schemas.openxmlformats.org/officeDocument/2006/relationships/footer" Target="footer1453.xml" /><Relationship Id="rId298" Type="http://schemas.openxmlformats.org/officeDocument/2006/relationships/header" Target="header136.xml" /><Relationship Id="rId2980" Type="http://schemas.openxmlformats.org/officeDocument/2006/relationships/footer" Target="footer1454.xml" /><Relationship Id="rId2981" Type="http://schemas.openxmlformats.org/officeDocument/2006/relationships/header" Target="header1455.xml" /><Relationship Id="rId2982" Type="http://schemas.openxmlformats.org/officeDocument/2006/relationships/footer" Target="footer1455.xml" /><Relationship Id="rId2983" Type="http://schemas.openxmlformats.org/officeDocument/2006/relationships/header" Target="header1456.xml" /><Relationship Id="rId2984" Type="http://schemas.openxmlformats.org/officeDocument/2006/relationships/header" Target="header1457.xml" /><Relationship Id="rId2985" Type="http://schemas.openxmlformats.org/officeDocument/2006/relationships/footer" Target="footer1456.xml" /><Relationship Id="rId2986" Type="http://schemas.openxmlformats.org/officeDocument/2006/relationships/footer" Target="footer1457.xml" /><Relationship Id="rId2987" Type="http://schemas.openxmlformats.org/officeDocument/2006/relationships/header" Target="header1458.xml" /><Relationship Id="rId2988" Type="http://schemas.openxmlformats.org/officeDocument/2006/relationships/footer" Target="footer1458.xml" /><Relationship Id="rId2989" Type="http://schemas.openxmlformats.org/officeDocument/2006/relationships/header" Target="header1459.xml" /><Relationship Id="rId299" Type="http://schemas.openxmlformats.org/officeDocument/2006/relationships/header" Target="header137.xml" /><Relationship Id="rId2990" Type="http://schemas.openxmlformats.org/officeDocument/2006/relationships/header" Target="header1460.xml" /><Relationship Id="rId2991" Type="http://schemas.openxmlformats.org/officeDocument/2006/relationships/footer" Target="footer1459.xml" /><Relationship Id="rId2992" Type="http://schemas.openxmlformats.org/officeDocument/2006/relationships/footer" Target="footer1460.xml" /><Relationship Id="rId2993" Type="http://schemas.openxmlformats.org/officeDocument/2006/relationships/header" Target="header1461.xml" /><Relationship Id="rId2994" Type="http://schemas.openxmlformats.org/officeDocument/2006/relationships/footer" Target="footer1461.xml" /><Relationship Id="rId2995" Type="http://schemas.openxmlformats.org/officeDocument/2006/relationships/header" Target="header1462.xml" /><Relationship Id="rId2996" Type="http://schemas.openxmlformats.org/officeDocument/2006/relationships/header" Target="header1463.xml" /><Relationship Id="rId2997" Type="http://schemas.openxmlformats.org/officeDocument/2006/relationships/footer" Target="footer1462.xml" /><Relationship Id="rId2998" Type="http://schemas.openxmlformats.org/officeDocument/2006/relationships/footer" Target="footer1463.xml" /><Relationship Id="rId2999" Type="http://schemas.openxmlformats.org/officeDocument/2006/relationships/header" Target="header1464.xml" /><Relationship Id="rId3" Type="http://schemas.openxmlformats.org/officeDocument/2006/relationships/fontTable" Target="fontTable.xml" /><Relationship Id="rId30" Type="http://schemas.openxmlformats.org/officeDocument/2006/relationships/header" Target="header12.xml" /><Relationship Id="rId300" Type="http://schemas.openxmlformats.org/officeDocument/2006/relationships/footer" Target="footer136.xml" /><Relationship Id="rId3000" Type="http://schemas.openxmlformats.org/officeDocument/2006/relationships/footer" Target="footer1464.xml" /><Relationship Id="rId3001" Type="http://schemas.openxmlformats.org/officeDocument/2006/relationships/header" Target="header1465.xml" /><Relationship Id="rId3002" Type="http://schemas.openxmlformats.org/officeDocument/2006/relationships/header" Target="header1466.xml" /><Relationship Id="rId3003" Type="http://schemas.openxmlformats.org/officeDocument/2006/relationships/footer" Target="footer1465.xml" /><Relationship Id="rId3004" Type="http://schemas.openxmlformats.org/officeDocument/2006/relationships/footer" Target="footer1466.xml" /><Relationship Id="rId3005" Type="http://schemas.openxmlformats.org/officeDocument/2006/relationships/header" Target="header1467.xml" /><Relationship Id="rId3006" Type="http://schemas.openxmlformats.org/officeDocument/2006/relationships/footer" Target="footer1467.xml" /><Relationship Id="rId3007" Type="http://schemas.openxmlformats.org/officeDocument/2006/relationships/header" Target="header1468.xml" /><Relationship Id="rId3008" Type="http://schemas.openxmlformats.org/officeDocument/2006/relationships/header" Target="header1469.xml" /><Relationship Id="rId3009" Type="http://schemas.openxmlformats.org/officeDocument/2006/relationships/footer" Target="footer1468.xml" /><Relationship Id="rId301" Type="http://schemas.openxmlformats.org/officeDocument/2006/relationships/footer" Target="footer137.xml" /><Relationship Id="rId3010" Type="http://schemas.openxmlformats.org/officeDocument/2006/relationships/footer" Target="footer1469.xml" /><Relationship Id="rId3011" Type="http://schemas.openxmlformats.org/officeDocument/2006/relationships/header" Target="header1470.xml" /><Relationship Id="rId3012" Type="http://schemas.openxmlformats.org/officeDocument/2006/relationships/footer" Target="footer1470.xml" /><Relationship Id="rId3013" Type="http://schemas.openxmlformats.org/officeDocument/2006/relationships/header" Target="header1471.xml" /><Relationship Id="rId3014" Type="http://schemas.openxmlformats.org/officeDocument/2006/relationships/header" Target="header1472.xml" /><Relationship Id="rId3015" Type="http://schemas.openxmlformats.org/officeDocument/2006/relationships/footer" Target="footer1471.xml" /><Relationship Id="rId3016" Type="http://schemas.openxmlformats.org/officeDocument/2006/relationships/footer" Target="footer1472.xml" /><Relationship Id="rId3017" Type="http://schemas.openxmlformats.org/officeDocument/2006/relationships/header" Target="header1473.xml" /><Relationship Id="rId3018" Type="http://schemas.openxmlformats.org/officeDocument/2006/relationships/footer" Target="footer1473.xml" /><Relationship Id="rId3019" Type="http://schemas.openxmlformats.org/officeDocument/2006/relationships/header" Target="header1474.xml" /><Relationship Id="rId302" Type="http://schemas.openxmlformats.org/officeDocument/2006/relationships/header" Target="header138.xml" /><Relationship Id="rId3020" Type="http://schemas.openxmlformats.org/officeDocument/2006/relationships/header" Target="header1475.xml" /><Relationship Id="rId3021" Type="http://schemas.openxmlformats.org/officeDocument/2006/relationships/footer" Target="footer1474.xml" /><Relationship Id="rId3022" Type="http://schemas.openxmlformats.org/officeDocument/2006/relationships/footer" Target="footer1475.xml" /><Relationship Id="rId3023" Type="http://schemas.openxmlformats.org/officeDocument/2006/relationships/header" Target="header1476.xml" /><Relationship Id="rId3024" Type="http://schemas.openxmlformats.org/officeDocument/2006/relationships/footer" Target="footer1476.xml" /><Relationship Id="rId3025" Type="http://schemas.openxmlformats.org/officeDocument/2006/relationships/header" Target="header1477.xml" /><Relationship Id="rId3026" Type="http://schemas.openxmlformats.org/officeDocument/2006/relationships/header" Target="header1478.xml" /><Relationship Id="rId3027" Type="http://schemas.openxmlformats.org/officeDocument/2006/relationships/footer" Target="footer1477.xml" /><Relationship Id="rId3028" Type="http://schemas.openxmlformats.org/officeDocument/2006/relationships/footer" Target="footer1478.xml" /><Relationship Id="rId3029" Type="http://schemas.openxmlformats.org/officeDocument/2006/relationships/header" Target="header1479.xml" /><Relationship Id="rId303" Type="http://schemas.openxmlformats.org/officeDocument/2006/relationships/footer" Target="footer138.xml" /><Relationship Id="rId3030" Type="http://schemas.openxmlformats.org/officeDocument/2006/relationships/footer" Target="footer1479.xml" /><Relationship Id="rId3031" Type="http://schemas.openxmlformats.org/officeDocument/2006/relationships/header" Target="header1480.xml" /><Relationship Id="rId3032" Type="http://schemas.openxmlformats.org/officeDocument/2006/relationships/header" Target="header1481.xml" /><Relationship Id="rId3033" Type="http://schemas.openxmlformats.org/officeDocument/2006/relationships/footer" Target="footer1480.xml" /><Relationship Id="rId3034" Type="http://schemas.openxmlformats.org/officeDocument/2006/relationships/footer" Target="footer1481.xml" /><Relationship Id="rId3035" Type="http://schemas.openxmlformats.org/officeDocument/2006/relationships/header" Target="header1482.xml" /><Relationship Id="rId3036" Type="http://schemas.openxmlformats.org/officeDocument/2006/relationships/footer" Target="footer1482.xml" /><Relationship Id="rId3037" Type="http://schemas.openxmlformats.org/officeDocument/2006/relationships/header" Target="header1483.xml" /><Relationship Id="rId3038" Type="http://schemas.openxmlformats.org/officeDocument/2006/relationships/header" Target="header1484.xml" /><Relationship Id="rId3039" Type="http://schemas.openxmlformats.org/officeDocument/2006/relationships/footer" Target="footer1483.xml" /><Relationship Id="rId304" Type="http://schemas.openxmlformats.org/officeDocument/2006/relationships/image" Target="media/image25.png" /><Relationship Id="rId3040" Type="http://schemas.openxmlformats.org/officeDocument/2006/relationships/footer" Target="footer1484.xml" /><Relationship Id="rId3041" Type="http://schemas.openxmlformats.org/officeDocument/2006/relationships/header" Target="header1485.xml" /><Relationship Id="rId3042" Type="http://schemas.openxmlformats.org/officeDocument/2006/relationships/footer" Target="footer1485.xml" /><Relationship Id="rId3043" Type="http://schemas.openxmlformats.org/officeDocument/2006/relationships/header" Target="header1486.xml" /><Relationship Id="rId3044" Type="http://schemas.openxmlformats.org/officeDocument/2006/relationships/header" Target="header1487.xml" /><Relationship Id="rId3045" Type="http://schemas.openxmlformats.org/officeDocument/2006/relationships/footer" Target="footer1486.xml" /><Relationship Id="rId3046" Type="http://schemas.openxmlformats.org/officeDocument/2006/relationships/footer" Target="footer1487.xml" /><Relationship Id="rId3047" Type="http://schemas.openxmlformats.org/officeDocument/2006/relationships/header" Target="header1488.xml" /><Relationship Id="rId3048" Type="http://schemas.openxmlformats.org/officeDocument/2006/relationships/footer" Target="footer1488.xml" /><Relationship Id="rId3049" Type="http://schemas.openxmlformats.org/officeDocument/2006/relationships/header" Target="header1489.xml" /><Relationship Id="rId305" Type="http://schemas.openxmlformats.org/officeDocument/2006/relationships/header" Target="header139.xml" /><Relationship Id="rId3050" Type="http://schemas.openxmlformats.org/officeDocument/2006/relationships/header" Target="header1490.xml" /><Relationship Id="rId3051" Type="http://schemas.openxmlformats.org/officeDocument/2006/relationships/footer" Target="footer1489.xml" /><Relationship Id="rId3052" Type="http://schemas.openxmlformats.org/officeDocument/2006/relationships/footer" Target="footer1490.xml" /><Relationship Id="rId3053" Type="http://schemas.openxmlformats.org/officeDocument/2006/relationships/header" Target="header1491.xml" /><Relationship Id="rId3054" Type="http://schemas.openxmlformats.org/officeDocument/2006/relationships/footer" Target="footer1491.xml" /><Relationship Id="rId3055" Type="http://schemas.openxmlformats.org/officeDocument/2006/relationships/header" Target="header1492.xml" /><Relationship Id="rId3056" Type="http://schemas.openxmlformats.org/officeDocument/2006/relationships/header" Target="header1493.xml" /><Relationship Id="rId3057" Type="http://schemas.openxmlformats.org/officeDocument/2006/relationships/footer" Target="footer1492.xml" /><Relationship Id="rId3058" Type="http://schemas.openxmlformats.org/officeDocument/2006/relationships/footer" Target="footer1493.xml" /><Relationship Id="rId3059" Type="http://schemas.openxmlformats.org/officeDocument/2006/relationships/header" Target="header1494.xml" /><Relationship Id="rId306" Type="http://schemas.openxmlformats.org/officeDocument/2006/relationships/header" Target="header140.xml" /><Relationship Id="rId3060" Type="http://schemas.openxmlformats.org/officeDocument/2006/relationships/footer" Target="footer1494.xml" /><Relationship Id="rId3061" Type="http://schemas.openxmlformats.org/officeDocument/2006/relationships/header" Target="header1495.xml" /><Relationship Id="rId3062" Type="http://schemas.openxmlformats.org/officeDocument/2006/relationships/header" Target="header1496.xml" /><Relationship Id="rId3063" Type="http://schemas.openxmlformats.org/officeDocument/2006/relationships/footer" Target="footer1495.xml" /><Relationship Id="rId3064" Type="http://schemas.openxmlformats.org/officeDocument/2006/relationships/footer" Target="footer1496.xml" /><Relationship Id="rId3065" Type="http://schemas.openxmlformats.org/officeDocument/2006/relationships/header" Target="header1497.xml" /><Relationship Id="rId3066" Type="http://schemas.openxmlformats.org/officeDocument/2006/relationships/footer" Target="footer1497.xml" /><Relationship Id="rId3067" Type="http://schemas.openxmlformats.org/officeDocument/2006/relationships/header" Target="header1498.xml" /><Relationship Id="rId3068" Type="http://schemas.openxmlformats.org/officeDocument/2006/relationships/header" Target="header1499.xml" /><Relationship Id="rId3069" Type="http://schemas.openxmlformats.org/officeDocument/2006/relationships/footer" Target="footer1498.xml" /><Relationship Id="rId307" Type="http://schemas.openxmlformats.org/officeDocument/2006/relationships/footer" Target="footer139.xml" /><Relationship Id="rId3070" Type="http://schemas.openxmlformats.org/officeDocument/2006/relationships/footer" Target="footer1499.xml" /><Relationship Id="rId3071" Type="http://schemas.openxmlformats.org/officeDocument/2006/relationships/header" Target="header1500.xml" /><Relationship Id="rId3072" Type="http://schemas.openxmlformats.org/officeDocument/2006/relationships/footer" Target="footer1500.xml" /><Relationship Id="rId3073" Type="http://schemas.openxmlformats.org/officeDocument/2006/relationships/theme" Target="theme/theme1.xml" /><Relationship Id="rId3074" Type="http://schemas.openxmlformats.org/officeDocument/2006/relationships/numbering" Target="numbering.xml" /><Relationship Id="rId3075" Type="http://schemas.openxmlformats.org/officeDocument/2006/relationships/styles" Target="styles.xml" /><Relationship Id="rId308" Type="http://schemas.openxmlformats.org/officeDocument/2006/relationships/footer" Target="footer140.xml" /><Relationship Id="rId309" Type="http://schemas.openxmlformats.org/officeDocument/2006/relationships/header" Target="header141.xml" /><Relationship Id="rId31" Type="http://schemas.openxmlformats.org/officeDocument/2006/relationships/footer" Target="footer12.xml" /><Relationship Id="rId310" Type="http://schemas.openxmlformats.org/officeDocument/2006/relationships/footer" Target="footer141.xml" /><Relationship Id="rId311" Type="http://schemas.openxmlformats.org/officeDocument/2006/relationships/header" Target="header142.xml" /><Relationship Id="rId312" Type="http://schemas.openxmlformats.org/officeDocument/2006/relationships/header" Target="header143.xml" /><Relationship Id="rId313" Type="http://schemas.openxmlformats.org/officeDocument/2006/relationships/footer" Target="footer142.xml" /><Relationship Id="rId314" Type="http://schemas.openxmlformats.org/officeDocument/2006/relationships/footer" Target="footer143.xml" /><Relationship Id="rId315" Type="http://schemas.openxmlformats.org/officeDocument/2006/relationships/header" Target="header144.xml" /><Relationship Id="rId316" Type="http://schemas.openxmlformats.org/officeDocument/2006/relationships/footer" Target="footer144.xml" /><Relationship Id="rId317" Type="http://schemas.openxmlformats.org/officeDocument/2006/relationships/image" Target="media/image26.png" /><Relationship Id="rId318" Type="http://schemas.openxmlformats.org/officeDocument/2006/relationships/header" Target="header145.xml" /><Relationship Id="rId319" Type="http://schemas.openxmlformats.org/officeDocument/2006/relationships/header" Target="header146.xml" /><Relationship Id="rId32" Type="http://schemas.openxmlformats.org/officeDocument/2006/relationships/image" Target="media/image5.png" /><Relationship Id="rId320" Type="http://schemas.openxmlformats.org/officeDocument/2006/relationships/footer" Target="footer145.xml" /><Relationship Id="rId321" Type="http://schemas.openxmlformats.org/officeDocument/2006/relationships/footer" Target="footer146.xml" /><Relationship Id="rId322" Type="http://schemas.openxmlformats.org/officeDocument/2006/relationships/header" Target="header147.xml" /><Relationship Id="rId323" Type="http://schemas.openxmlformats.org/officeDocument/2006/relationships/footer" Target="footer147.xml" /><Relationship Id="rId324" Type="http://schemas.openxmlformats.org/officeDocument/2006/relationships/image" Target="media/image27.png" /><Relationship Id="rId325" Type="http://schemas.openxmlformats.org/officeDocument/2006/relationships/image" Target="media/image28.jpeg" /><Relationship Id="rId326" Type="http://schemas.openxmlformats.org/officeDocument/2006/relationships/image" Target="media/image29.jpeg" /><Relationship Id="rId327" Type="http://schemas.openxmlformats.org/officeDocument/2006/relationships/header" Target="header148.xml" /><Relationship Id="rId328" Type="http://schemas.openxmlformats.org/officeDocument/2006/relationships/header" Target="header149.xml" /><Relationship Id="rId329" Type="http://schemas.openxmlformats.org/officeDocument/2006/relationships/footer" Target="footer148.xml" /><Relationship Id="rId33" Type="http://schemas.openxmlformats.org/officeDocument/2006/relationships/header" Target="header13.xml" /><Relationship Id="rId330" Type="http://schemas.openxmlformats.org/officeDocument/2006/relationships/footer" Target="footer149.xml" /><Relationship Id="rId331" Type="http://schemas.openxmlformats.org/officeDocument/2006/relationships/header" Target="header150.xml" /><Relationship Id="rId332" Type="http://schemas.openxmlformats.org/officeDocument/2006/relationships/footer" Target="footer150.xml" /><Relationship Id="rId333" Type="http://schemas.openxmlformats.org/officeDocument/2006/relationships/header" Target="header151.xml" /><Relationship Id="rId334" Type="http://schemas.openxmlformats.org/officeDocument/2006/relationships/header" Target="header152.xml" /><Relationship Id="rId335" Type="http://schemas.openxmlformats.org/officeDocument/2006/relationships/footer" Target="footer151.xml" /><Relationship Id="rId336" Type="http://schemas.openxmlformats.org/officeDocument/2006/relationships/footer" Target="footer152.xml" /><Relationship Id="rId337" Type="http://schemas.openxmlformats.org/officeDocument/2006/relationships/header" Target="header153.xml" /><Relationship Id="rId338" Type="http://schemas.openxmlformats.org/officeDocument/2006/relationships/footer" Target="footer153.xml" /><Relationship Id="rId339" Type="http://schemas.openxmlformats.org/officeDocument/2006/relationships/header" Target="header154.xml" /><Relationship Id="rId34" Type="http://schemas.openxmlformats.org/officeDocument/2006/relationships/header" Target="header14.xml" /><Relationship Id="rId340" Type="http://schemas.openxmlformats.org/officeDocument/2006/relationships/header" Target="header155.xml" /><Relationship Id="rId341" Type="http://schemas.openxmlformats.org/officeDocument/2006/relationships/footer" Target="footer154.xml" /><Relationship Id="rId342" Type="http://schemas.openxmlformats.org/officeDocument/2006/relationships/footer" Target="footer155.xml" /><Relationship Id="rId343" Type="http://schemas.openxmlformats.org/officeDocument/2006/relationships/header" Target="header156.xml" /><Relationship Id="rId344" Type="http://schemas.openxmlformats.org/officeDocument/2006/relationships/footer" Target="footer156.xml" /><Relationship Id="rId345" Type="http://schemas.openxmlformats.org/officeDocument/2006/relationships/header" Target="header157.xml" /><Relationship Id="rId346" Type="http://schemas.openxmlformats.org/officeDocument/2006/relationships/header" Target="header158.xml" /><Relationship Id="rId347" Type="http://schemas.openxmlformats.org/officeDocument/2006/relationships/footer" Target="footer157.xml" /><Relationship Id="rId348" Type="http://schemas.openxmlformats.org/officeDocument/2006/relationships/footer" Target="footer158.xml" /><Relationship Id="rId349" Type="http://schemas.openxmlformats.org/officeDocument/2006/relationships/header" Target="header159.xml" /><Relationship Id="rId35" Type="http://schemas.openxmlformats.org/officeDocument/2006/relationships/footer" Target="footer13.xml" /><Relationship Id="rId350" Type="http://schemas.openxmlformats.org/officeDocument/2006/relationships/footer" Target="footer159.xml" /><Relationship Id="rId351" Type="http://schemas.openxmlformats.org/officeDocument/2006/relationships/header" Target="header160.xml" /><Relationship Id="rId352" Type="http://schemas.openxmlformats.org/officeDocument/2006/relationships/header" Target="header161.xml" /><Relationship Id="rId353" Type="http://schemas.openxmlformats.org/officeDocument/2006/relationships/footer" Target="footer160.xml" /><Relationship Id="rId354" Type="http://schemas.openxmlformats.org/officeDocument/2006/relationships/footer" Target="footer161.xml" /><Relationship Id="rId355" Type="http://schemas.openxmlformats.org/officeDocument/2006/relationships/header" Target="header162.xml" /><Relationship Id="rId356" Type="http://schemas.openxmlformats.org/officeDocument/2006/relationships/footer" Target="footer162.xml" /><Relationship Id="rId357" Type="http://schemas.openxmlformats.org/officeDocument/2006/relationships/image" Target="media/image30.png" /><Relationship Id="rId358" Type="http://schemas.openxmlformats.org/officeDocument/2006/relationships/header" Target="header163.xml" /><Relationship Id="rId359" Type="http://schemas.openxmlformats.org/officeDocument/2006/relationships/header" Target="header164.xml" /><Relationship Id="rId36" Type="http://schemas.openxmlformats.org/officeDocument/2006/relationships/footer" Target="footer14.xml" /><Relationship Id="rId360" Type="http://schemas.openxmlformats.org/officeDocument/2006/relationships/footer" Target="footer163.xml" /><Relationship Id="rId361" Type="http://schemas.openxmlformats.org/officeDocument/2006/relationships/footer" Target="footer164.xml" /><Relationship Id="rId362" Type="http://schemas.openxmlformats.org/officeDocument/2006/relationships/header" Target="header165.xml" /><Relationship Id="rId363" Type="http://schemas.openxmlformats.org/officeDocument/2006/relationships/footer" Target="footer165.xml" /><Relationship Id="rId364" Type="http://schemas.openxmlformats.org/officeDocument/2006/relationships/header" Target="header166.xml" /><Relationship Id="rId365" Type="http://schemas.openxmlformats.org/officeDocument/2006/relationships/header" Target="header167.xml" /><Relationship Id="rId366" Type="http://schemas.openxmlformats.org/officeDocument/2006/relationships/footer" Target="footer166.xml" /><Relationship Id="rId367" Type="http://schemas.openxmlformats.org/officeDocument/2006/relationships/footer" Target="footer167.xml" /><Relationship Id="rId368" Type="http://schemas.openxmlformats.org/officeDocument/2006/relationships/header" Target="header168.xml" /><Relationship Id="rId369" Type="http://schemas.openxmlformats.org/officeDocument/2006/relationships/footer" Target="footer168.xml" /><Relationship Id="rId37" Type="http://schemas.openxmlformats.org/officeDocument/2006/relationships/header" Target="header15.xml" /><Relationship Id="rId370" Type="http://schemas.openxmlformats.org/officeDocument/2006/relationships/header" Target="header169.xml" /><Relationship Id="rId371" Type="http://schemas.openxmlformats.org/officeDocument/2006/relationships/header" Target="header170.xml" /><Relationship Id="rId372" Type="http://schemas.openxmlformats.org/officeDocument/2006/relationships/footer" Target="footer169.xml" /><Relationship Id="rId373" Type="http://schemas.openxmlformats.org/officeDocument/2006/relationships/footer" Target="footer170.xml" /><Relationship Id="rId374" Type="http://schemas.openxmlformats.org/officeDocument/2006/relationships/header" Target="header171.xml" /><Relationship Id="rId375" Type="http://schemas.openxmlformats.org/officeDocument/2006/relationships/footer" Target="footer171.xml" /><Relationship Id="rId376" Type="http://schemas.openxmlformats.org/officeDocument/2006/relationships/header" Target="header172.xml" /><Relationship Id="rId377" Type="http://schemas.openxmlformats.org/officeDocument/2006/relationships/header" Target="header173.xml" /><Relationship Id="rId378" Type="http://schemas.openxmlformats.org/officeDocument/2006/relationships/footer" Target="footer172.xml" /><Relationship Id="rId379" Type="http://schemas.openxmlformats.org/officeDocument/2006/relationships/footer" Target="footer173.xml" /><Relationship Id="rId38" Type="http://schemas.openxmlformats.org/officeDocument/2006/relationships/footer" Target="footer15.xml" /><Relationship Id="rId380" Type="http://schemas.openxmlformats.org/officeDocument/2006/relationships/header" Target="header174.xml" /><Relationship Id="rId381" Type="http://schemas.openxmlformats.org/officeDocument/2006/relationships/footer" Target="footer174.xml" /><Relationship Id="rId382" Type="http://schemas.openxmlformats.org/officeDocument/2006/relationships/header" Target="header175.xml" /><Relationship Id="rId383" Type="http://schemas.openxmlformats.org/officeDocument/2006/relationships/header" Target="header176.xml" /><Relationship Id="rId384" Type="http://schemas.openxmlformats.org/officeDocument/2006/relationships/footer" Target="footer175.xml" /><Relationship Id="rId385" Type="http://schemas.openxmlformats.org/officeDocument/2006/relationships/footer" Target="footer176.xml" /><Relationship Id="rId386" Type="http://schemas.openxmlformats.org/officeDocument/2006/relationships/header" Target="header177.xml" /><Relationship Id="rId387" Type="http://schemas.openxmlformats.org/officeDocument/2006/relationships/footer" Target="footer177.xml" /><Relationship Id="rId388" Type="http://schemas.openxmlformats.org/officeDocument/2006/relationships/header" Target="header178.xml" /><Relationship Id="rId389" Type="http://schemas.openxmlformats.org/officeDocument/2006/relationships/header" Target="header179.xml" /><Relationship Id="rId39" Type="http://schemas.openxmlformats.org/officeDocument/2006/relationships/image" Target="media/image6.png" /><Relationship Id="rId390" Type="http://schemas.openxmlformats.org/officeDocument/2006/relationships/footer" Target="footer178.xml" /><Relationship Id="rId391" Type="http://schemas.openxmlformats.org/officeDocument/2006/relationships/footer" Target="footer179.xml" /><Relationship Id="rId392" Type="http://schemas.openxmlformats.org/officeDocument/2006/relationships/header" Target="header180.xml" /><Relationship Id="rId393" Type="http://schemas.openxmlformats.org/officeDocument/2006/relationships/footer" Target="footer180.xml" /><Relationship Id="rId394" Type="http://schemas.openxmlformats.org/officeDocument/2006/relationships/header" Target="header181.xml" /><Relationship Id="rId395" Type="http://schemas.openxmlformats.org/officeDocument/2006/relationships/header" Target="header182.xml" /><Relationship Id="rId396" Type="http://schemas.openxmlformats.org/officeDocument/2006/relationships/footer" Target="footer181.xml" /><Relationship Id="rId397" Type="http://schemas.openxmlformats.org/officeDocument/2006/relationships/footer" Target="footer182.xml" /><Relationship Id="rId398" Type="http://schemas.openxmlformats.org/officeDocument/2006/relationships/header" Target="header183.xml" /><Relationship Id="rId399" Type="http://schemas.openxmlformats.org/officeDocument/2006/relationships/footer" Target="footer183.xml" /><Relationship Id="rId4" Type="http://schemas.openxmlformats.org/officeDocument/2006/relationships/header" Target="header1.xml" /><Relationship Id="rId40" Type="http://schemas.openxmlformats.org/officeDocument/2006/relationships/header" Target="header16.xml" /><Relationship Id="rId400" Type="http://schemas.openxmlformats.org/officeDocument/2006/relationships/header" Target="header184.xml" /><Relationship Id="rId401" Type="http://schemas.openxmlformats.org/officeDocument/2006/relationships/header" Target="header185.xml" /><Relationship Id="rId402" Type="http://schemas.openxmlformats.org/officeDocument/2006/relationships/footer" Target="footer184.xml" /><Relationship Id="rId403" Type="http://schemas.openxmlformats.org/officeDocument/2006/relationships/footer" Target="footer185.xml" /><Relationship Id="rId404" Type="http://schemas.openxmlformats.org/officeDocument/2006/relationships/header" Target="header186.xml" /><Relationship Id="rId405" Type="http://schemas.openxmlformats.org/officeDocument/2006/relationships/footer" Target="footer186.xml" /><Relationship Id="rId406" Type="http://schemas.openxmlformats.org/officeDocument/2006/relationships/header" Target="header187.xml" /><Relationship Id="rId407" Type="http://schemas.openxmlformats.org/officeDocument/2006/relationships/header" Target="header188.xml" /><Relationship Id="rId408" Type="http://schemas.openxmlformats.org/officeDocument/2006/relationships/footer" Target="footer187.xml" /><Relationship Id="rId409" Type="http://schemas.openxmlformats.org/officeDocument/2006/relationships/footer" Target="footer188.xml" /><Relationship Id="rId41" Type="http://schemas.openxmlformats.org/officeDocument/2006/relationships/header" Target="header17.xml" /><Relationship Id="rId410" Type="http://schemas.openxmlformats.org/officeDocument/2006/relationships/header" Target="header189.xml" /><Relationship Id="rId411" Type="http://schemas.openxmlformats.org/officeDocument/2006/relationships/footer" Target="footer189.xml" /><Relationship Id="rId412" Type="http://schemas.openxmlformats.org/officeDocument/2006/relationships/header" Target="header190.xml" /><Relationship Id="rId413" Type="http://schemas.openxmlformats.org/officeDocument/2006/relationships/header" Target="header191.xml" /><Relationship Id="rId414" Type="http://schemas.openxmlformats.org/officeDocument/2006/relationships/footer" Target="footer190.xml" /><Relationship Id="rId415" Type="http://schemas.openxmlformats.org/officeDocument/2006/relationships/footer" Target="footer191.xml" /><Relationship Id="rId416" Type="http://schemas.openxmlformats.org/officeDocument/2006/relationships/header" Target="header192.xml" /><Relationship Id="rId417" Type="http://schemas.openxmlformats.org/officeDocument/2006/relationships/footer" Target="footer192.xml" /><Relationship Id="rId418" Type="http://schemas.openxmlformats.org/officeDocument/2006/relationships/header" Target="header193.xml" /><Relationship Id="rId419" Type="http://schemas.openxmlformats.org/officeDocument/2006/relationships/header" Target="header194.xml" /><Relationship Id="rId42" Type="http://schemas.openxmlformats.org/officeDocument/2006/relationships/footer" Target="footer16.xml" /><Relationship Id="rId420" Type="http://schemas.openxmlformats.org/officeDocument/2006/relationships/footer" Target="footer193.xml" /><Relationship Id="rId421" Type="http://schemas.openxmlformats.org/officeDocument/2006/relationships/footer" Target="footer194.xml" /><Relationship Id="rId422" Type="http://schemas.openxmlformats.org/officeDocument/2006/relationships/header" Target="header195.xml" /><Relationship Id="rId423" Type="http://schemas.openxmlformats.org/officeDocument/2006/relationships/footer" Target="footer195.xml" /><Relationship Id="rId424" Type="http://schemas.openxmlformats.org/officeDocument/2006/relationships/header" Target="header196.xml" /><Relationship Id="rId425" Type="http://schemas.openxmlformats.org/officeDocument/2006/relationships/header" Target="header197.xml" /><Relationship Id="rId426" Type="http://schemas.openxmlformats.org/officeDocument/2006/relationships/footer" Target="footer196.xml" /><Relationship Id="rId427" Type="http://schemas.openxmlformats.org/officeDocument/2006/relationships/footer" Target="footer197.xml" /><Relationship Id="rId428" Type="http://schemas.openxmlformats.org/officeDocument/2006/relationships/header" Target="header198.xml" /><Relationship Id="rId429" Type="http://schemas.openxmlformats.org/officeDocument/2006/relationships/footer" Target="footer198.xml" /><Relationship Id="rId43" Type="http://schemas.openxmlformats.org/officeDocument/2006/relationships/footer" Target="footer17.xml" /><Relationship Id="rId430" Type="http://schemas.openxmlformats.org/officeDocument/2006/relationships/header" Target="header199.xml" /><Relationship Id="rId431" Type="http://schemas.openxmlformats.org/officeDocument/2006/relationships/header" Target="header200.xml" /><Relationship Id="rId432" Type="http://schemas.openxmlformats.org/officeDocument/2006/relationships/footer" Target="footer199.xml" /><Relationship Id="rId433" Type="http://schemas.openxmlformats.org/officeDocument/2006/relationships/footer" Target="footer200.xml" /><Relationship Id="rId434" Type="http://schemas.openxmlformats.org/officeDocument/2006/relationships/header" Target="header201.xml" /><Relationship Id="rId435" Type="http://schemas.openxmlformats.org/officeDocument/2006/relationships/footer" Target="footer201.xml" /><Relationship Id="rId436" Type="http://schemas.openxmlformats.org/officeDocument/2006/relationships/header" Target="header202.xml" /><Relationship Id="rId437" Type="http://schemas.openxmlformats.org/officeDocument/2006/relationships/header" Target="header203.xml" /><Relationship Id="rId438" Type="http://schemas.openxmlformats.org/officeDocument/2006/relationships/footer" Target="footer202.xml" /><Relationship Id="rId439" Type="http://schemas.openxmlformats.org/officeDocument/2006/relationships/footer" Target="footer203.xml" /><Relationship Id="rId44" Type="http://schemas.openxmlformats.org/officeDocument/2006/relationships/header" Target="header18.xml" /><Relationship Id="rId440" Type="http://schemas.openxmlformats.org/officeDocument/2006/relationships/header" Target="header204.xml" /><Relationship Id="rId441" Type="http://schemas.openxmlformats.org/officeDocument/2006/relationships/footer" Target="footer204.xml" /><Relationship Id="rId442" Type="http://schemas.openxmlformats.org/officeDocument/2006/relationships/header" Target="header205.xml" /><Relationship Id="rId443" Type="http://schemas.openxmlformats.org/officeDocument/2006/relationships/header" Target="header206.xml" /><Relationship Id="rId444" Type="http://schemas.openxmlformats.org/officeDocument/2006/relationships/footer" Target="footer205.xml" /><Relationship Id="rId445" Type="http://schemas.openxmlformats.org/officeDocument/2006/relationships/footer" Target="footer206.xml" /><Relationship Id="rId446" Type="http://schemas.openxmlformats.org/officeDocument/2006/relationships/header" Target="header207.xml" /><Relationship Id="rId447" Type="http://schemas.openxmlformats.org/officeDocument/2006/relationships/footer" Target="footer207.xml" /><Relationship Id="rId448" Type="http://schemas.openxmlformats.org/officeDocument/2006/relationships/image" Target="media/image31.jpeg" /><Relationship Id="rId449" Type="http://schemas.openxmlformats.org/officeDocument/2006/relationships/header" Target="header208.xml" /><Relationship Id="rId45" Type="http://schemas.openxmlformats.org/officeDocument/2006/relationships/footer" Target="footer18.xml" /><Relationship Id="rId450" Type="http://schemas.openxmlformats.org/officeDocument/2006/relationships/header" Target="header209.xml" /><Relationship Id="rId451" Type="http://schemas.openxmlformats.org/officeDocument/2006/relationships/footer" Target="footer208.xml" /><Relationship Id="rId452" Type="http://schemas.openxmlformats.org/officeDocument/2006/relationships/footer" Target="footer209.xml" /><Relationship Id="rId453" Type="http://schemas.openxmlformats.org/officeDocument/2006/relationships/header" Target="header210.xml" /><Relationship Id="rId454" Type="http://schemas.openxmlformats.org/officeDocument/2006/relationships/footer" Target="footer210.xml" /><Relationship Id="rId455" Type="http://schemas.openxmlformats.org/officeDocument/2006/relationships/image" Target="media/image32.png" /><Relationship Id="rId456" Type="http://schemas.openxmlformats.org/officeDocument/2006/relationships/header" Target="header211.xml" /><Relationship Id="rId457" Type="http://schemas.openxmlformats.org/officeDocument/2006/relationships/header" Target="header212.xml" /><Relationship Id="rId458" Type="http://schemas.openxmlformats.org/officeDocument/2006/relationships/footer" Target="footer211.xml" /><Relationship Id="rId459" Type="http://schemas.openxmlformats.org/officeDocument/2006/relationships/footer" Target="footer212.xml" /><Relationship Id="rId46" Type="http://schemas.openxmlformats.org/officeDocument/2006/relationships/image" Target="media/image7.jpeg" /><Relationship Id="rId460" Type="http://schemas.openxmlformats.org/officeDocument/2006/relationships/header" Target="header213.xml" /><Relationship Id="rId461" Type="http://schemas.openxmlformats.org/officeDocument/2006/relationships/footer" Target="footer213.xml" /><Relationship Id="rId462" Type="http://schemas.openxmlformats.org/officeDocument/2006/relationships/header" Target="header214.xml" /><Relationship Id="rId463" Type="http://schemas.openxmlformats.org/officeDocument/2006/relationships/header" Target="header215.xml" /><Relationship Id="rId464" Type="http://schemas.openxmlformats.org/officeDocument/2006/relationships/footer" Target="footer214.xml" /><Relationship Id="rId465" Type="http://schemas.openxmlformats.org/officeDocument/2006/relationships/footer" Target="footer215.xml" /><Relationship Id="rId466" Type="http://schemas.openxmlformats.org/officeDocument/2006/relationships/header" Target="header216.xml" /><Relationship Id="rId467" Type="http://schemas.openxmlformats.org/officeDocument/2006/relationships/footer" Target="footer216.xml" /><Relationship Id="rId468" Type="http://schemas.openxmlformats.org/officeDocument/2006/relationships/header" Target="header217.xml" /><Relationship Id="rId469" Type="http://schemas.openxmlformats.org/officeDocument/2006/relationships/header" Target="header218.xml" /><Relationship Id="rId47" Type="http://schemas.openxmlformats.org/officeDocument/2006/relationships/header" Target="header19.xml" /><Relationship Id="rId470" Type="http://schemas.openxmlformats.org/officeDocument/2006/relationships/footer" Target="footer217.xml" /><Relationship Id="rId471" Type="http://schemas.openxmlformats.org/officeDocument/2006/relationships/footer" Target="footer218.xml" /><Relationship Id="rId472" Type="http://schemas.openxmlformats.org/officeDocument/2006/relationships/header" Target="header219.xml" /><Relationship Id="rId473" Type="http://schemas.openxmlformats.org/officeDocument/2006/relationships/footer" Target="footer219.xml" /><Relationship Id="rId474" Type="http://schemas.openxmlformats.org/officeDocument/2006/relationships/header" Target="header220.xml" /><Relationship Id="rId475" Type="http://schemas.openxmlformats.org/officeDocument/2006/relationships/header" Target="header221.xml" /><Relationship Id="rId476" Type="http://schemas.openxmlformats.org/officeDocument/2006/relationships/footer" Target="footer220.xml" /><Relationship Id="rId477" Type="http://schemas.openxmlformats.org/officeDocument/2006/relationships/footer" Target="footer221.xml" /><Relationship Id="rId478" Type="http://schemas.openxmlformats.org/officeDocument/2006/relationships/header" Target="header222.xml" /><Relationship Id="rId479" Type="http://schemas.openxmlformats.org/officeDocument/2006/relationships/footer" Target="footer222.xml" /><Relationship Id="rId48" Type="http://schemas.openxmlformats.org/officeDocument/2006/relationships/header" Target="header20.xml" /><Relationship Id="rId480" Type="http://schemas.openxmlformats.org/officeDocument/2006/relationships/image" Target="media/image33.png" /><Relationship Id="rId481" Type="http://schemas.openxmlformats.org/officeDocument/2006/relationships/header" Target="header223.xml" /><Relationship Id="rId482" Type="http://schemas.openxmlformats.org/officeDocument/2006/relationships/header" Target="header224.xml" /><Relationship Id="rId483" Type="http://schemas.openxmlformats.org/officeDocument/2006/relationships/footer" Target="footer223.xml" /><Relationship Id="rId484" Type="http://schemas.openxmlformats.org/officeDocument/2006/relationships/footer" Target="footer224.xml" /><Relationship Id="rId485" Type="http://schemas.openxmlformats.org/officeDocument/2006/relationships/header" Target="header225.xml" /><Relationship Id="rId486" Type="http://schemas.openxmlformats.org/officeDocument/2006/relationships/footer" Target="footer225.xml" /><Relationship Id="rId487" Type="http://schemas.openxmlformats.org/officeDocument/2006/relationships/image" Target="media/image34.png" /><Relationship Id="rId488" Type="http://schemas.openxmlformats.org/officeDocument/2006/relationships/header" Target="header226.xml" /><Relationship Id="rId489" Type="http://schemas.openxmlformats.org/officeDocument/2006/relationships/header" Target="header227.xml" /><Relationship Id="rId49" Type="http://schemas.openxmlformats.org/officeDocument/2006/relationships/footer" Target="footer19.xml" /><Relationship Id="rId490" Type="http://schemas.openxmlformats.org/officeDocument/2006/relationships/footer" Target="footer226.xml" /><Relationship Id="rId491" Type="http://schemas.openxmlformats.org/officeDocument/2006/relationships/footer" Target="footer227.xml" /><Relationship Id="rId492" Type="http://schemas.openxmlformats.org/officeDocument/2006/relationships/header" Target="header228.xml" /><Relationship Id="rId493" Type="http://schemas.openxmlformats.org/officeDocument/2006/relationships/footer" Target="footer228.xml" /><Relationship Id="rId494" Type="http://schemas.openxmlformats.org/officeDocument/2006/relationships/header" Target="header229.xml" /><Relationship Id="rId495" Type="http://schemas.openxmlformats.org/officeDocument/2006/relationships/header" Target="header230.xml" /><Relationship Id="rId496" Type="http://schemas.openxmlformats.org/officeDocument/2006/relationships/footer" Target="footer229.xml" /><Relationship Id="rId497" Type="http://schemas.openxmlformats.org/officeDocument/2006/relationships/footer" Target="footer230.xml" /><Relationship Id="rId498" Type="http://schemas.openxmlformats.org/officeDocument/2006/relationships/header" Target="header231.xml" /><Relationship Id="rId499" Type="http://schemas.openxmlformats.org/officeDocument/2006/relationships/footer" Target="footer231.xml" /><Relationship Id="rId5" Type="http://schemas.openxmlformats.org/officeDocument/2006/relationships/header" Target="header2.xml" /><Relationship Id="rId50" Type="http://schemas.openxmlformats.org/officeDocument/2006/relationships/footer" Target="footer20.xml" /><Relationship Id="rId500" Type="http://schemas.openxmlformats.org/officeDocument/2006/relationships/header" Target="header232.xml" /><Relationship Id="rId501" Type="http://schemas.openxmlformats.org/officeDocument/2006/relationships/header" Target="header233.xml" /><Relationship Id="rId502" Type="http://schemas.openxmlformats.org/officeDocument/2006/relationships/footer" Target="footer232.xml" /><Relationship Id="rId503" Type="http://schemas.openxmlformats.org/officeDocument/2006/relationships/footer" Target="footer233.xml" /><Relationship Id="rId504" Type="http://schemas.openxmlformats.org/officeDocument/2006/relationships/header" Target="header234.xml" /><Relationship Id="rId505" Type="http://schemas.openxmlformats.org/officeDocument/2006/relationships/footer" Target="footer234.xml" /><Relationship Id="rId506" Type="http://schemas.openxmlformats.org/officeDocument/2006/relationships/header" Target="header235.xml" /><Relationship Id="rId507" Type="http://schemas.openxmlformats.org/officeDocument/2006/relationships/header" Target="header236.xml" /><Relationship Id="rId508" Type="http://schemas.openxmlformats.org/officeDocument/2006/relationships/footer" Target="footer235.xml" /><Relationship Id="rId509" Type="http://schemas.openxmlformats.org/officeDocument/2006/relationships/footer" Target="footer236.xml" /><Relationship Id="rId51" Type="http://schemas.openxmlformats.org/officeDocument/2006/relationships/header" Target="header21.xml" /><Relationship Id="rId510" Type="http://schemas.openxmlformats.org/officeDocument/2006/relationships/header" Target="header237.xml" /><Relationship Id="rId511" Type="http://schemas.openxmlformats.org/officeDocument/2006/relationships/footer" Target="footer237.xml" /><Relationship Id="rId512" Type="http://schemas.openxmlformats.org/officeDocument/2006/relationships/image" Target="media/image35.png" /><Relationship Id="rId513" Type="http://schemas.openxmlformats.org/officeDocument/2006/relationships/header" Target="header238.xml" /><Relationship Id="rId514" Type="http://schemas.openxmlformats.org/officeDocument/2006/relationships/header" Target="header239.xml" /><Relationship Id="rId515" Type="http://schemas.openxmlformats.org/officeDocument/2006/relationships/footer" Target="footer238.xml" /><Relationship Id="rId516" Type="http://schemas.openxmlformats.org/officeDocument/2006/relationships/footer" Target="footer239.xml" /><Relationship Id="rId517" Type="http://schemas.openxmlformats.org/officeDocument/2006/relationships/header" Target="header240.xml" /><Relationship Id="rId518" Type="http://schemas.openxmlformats.org/officeDocument/2006/relationships/footer" Target="footer240.xml" /><Relationship Id="rId519" Type="http://schemas.openxmlformats.org/officeDocument/2006/relationships/header" Target="header241.xml" /><Relationship Id="rId52" Type="http://schemas.openxmlformats.org/officeDocument/2006/relationships/footer" Target="footer21.xml" /><Relationship Id="rId520" Type="http://schemas.openxmlformats.org/officeDocument/2006/relationships/header" Target="header242.xml" /><Relationship Id="rId521" Type="http://schemas.openxmlformats.org/officeDocument/2006/relationships/footer" Target="footer241.xml" /><Relationship Id="rId522" Type="http://schemas.openxmlformats.org/officeDocument/2006/relationships/footer" Target="footer242.xml" /><Relationship Id="rId523" Type="http://schemas.openxmlformats.org/officeDocument/2006/relationships/header" Target="header243.xml" /><Relationship Id="rId524" Type="http://schemas.openxmlformats.org/officeDocument/2006/relationships/footer" Target="footer243.xml" /><Relationship Id="rId525" Type="http://schemas.openxmlformats.org/officeDocument/2006/relationships/header" Target="header244.xml" /><Relationship Id="rId526" Type="http://schemas.openxmlformats.org/officeDocument/2006/relationships/header" Target="header245.xml" /><Relationship Id="rId527" Type="http://schemas.openxmlformats.org/officeDocument/2006/relationships/footer" Target="footer244.xml" /><Relationship Id="rId528" Type="http://schemas.openxmlformats.org/officeDocument/2006/relationships/footer" Target="footer245.xml" /><Relationship Id="rId529" Type="http://schemas.openxmlformats.org/officeDocument/2006/relationships/header" Target="header246.xml" /><Relationship Id="rId53" Type="http://schemas.openxmlformats.org/officeDocument/2006/relationships/header" Target="header22.xml" /><Relationship Id="rId530" Type="http://schemas.openxmlformats.org/officeDocument/2006/relationships/footer" Target="footer246.xml" /><Relationship Id="rId531" Type="http://schemas.openxmlformats.org/officeDocument/2006/relationships/header" Target="header247.xml" /><Relationship Id="rId532" Type="http://schemas.openxmlformats.org/officeDocument/2006/relationships/header" Target="header248.xml" /><Relationship Id="rId533" Type="http://schemas.openxmlformats.org/officeDocument/2006/relationships/footer" Target="footer247.xml" /><Relationship Id="rId534" Type="http://schemas.openxmlformats.org/officeDocument/2006/relationships/footer" Target="footer248.xml" /><Relationship Id="rId535" Type="http://schemas.openxmlformats.org/officeDocument/2006/relationships/header" Target="header249.xml" /><Relationship Id="rId536" Type="http://schemas.openxmlformats.org/officeDocument/2006/relationships/footer" Target="footer249.xml" /><Relationship Id="rId537" Type="http://schemas.openxmlformats.org/officeDocument/2006/relationships/header" Target="header250.xml" /><Relationship Id="rId538" Type="http://schemas.openxmlformats.org/officeDocument/2006/relationships/header" Target="header251.xml" /><Relationship Id="rId539" Type="http://schemas.openxmlformats.org/officeDocument/2006/relationships/footer" Target="footer250.xml" /><Relationship Id="rId54" Type="http://schemas.openxmlformats.org/officeDocument/2006/relationships/header" Target="header23.xml" /><Relationship Id="rId540" Type="http://schemas.openxmlformats.org/officeDocument/2006/relationships/footer" Target="footer251.xml" /><Relationship Id="rId541" Type="http://schemas.openxmlformats.org/officeDocument/2006/relationships/header" Target="header252.xml" /><Relationship Id="rId542" Type="http://schemas.openxmlformats.org/officeDocument/2006/relationships/footer" Target="footer252.xml" /><Relationship Id="rId543" Type="http://schemas.openxmlformats.org/officeDocument/2006/relationships/header" Target="header253.xml" /><Relationship Id="rId544" Type="http://schemas.openxmlformats.org/officeDocument/2006/relationships/header" Target="header254.xml" /><Relationship Id="rId545" Type="http://schemas.openxmlformats.org/officeDocument/2006/relationships/footer" Target="footer253.xml" /><Relationship Id="rId546" Type="http://schemas.openxmlformats.org/officeDocument/2006/relationships/footer" Target="footer254.xml" /><Relationship Id="rId547" Type="http://schemas.openxmlformats.org/officeDocument/2006/relationships/header" Target="header255.xml" /><Relationship Id="rId548" Type="http://schemas.openxmlformats.org/officeDocument/2006/relationships/footer" Target="footer255.xml" /><Relationship Id="rId549" Type="http://schemas.openxmlformats.org/officeDocument/2006/relationships/image" Target="media/image36.png" /><Relationship Id="rId55" Type="http://schemas.openxmlformats.org/officeDocument/2006/relationships/footer" Target="footer22.xml" /><Relationship Id="rId550" Type="http://schemas.openxmlformats.org/officeDocument/2006/relationships/header" Target="header256.xml" /><Relationship Id="rId551" Type="http://schemas.openxmlformats.org/officeDocument/2006/relationships/header" Target="header257.xml" /><Relationship Id="rId552" Type="http://schemas.openxmlformats.org/officeDocument/2006/relationships/footer" Target="footer256.xml" /><Relationship Id="rId553" Type="http://schemas.openxmlformats.org/officeDocument/2006/relationships/footer" Target="footer257.xml" /><Relationship Id="rId554" Type="http://schemas.openxmlformats.org/officeDocument/2006/relationships/header" Target="header258.xml" /><Relationship Id="rId555" Type="http://schemas.openxmlformats.org/officeDocument/2006/relationships/footer" Target="footer258.xml" /><Relationship Id="rId556" Type="http://schemas.openxmlformats.org/officeDocument/2006/relationships/header" Target="header259.xml" /><Relationship Id="rId557" Type="http://schemas.openxmlformats.org/officeDocument/2006/relationships/header" Target="header260.xml" /><Relationship Id="rId558" Type="http://schemas.openxmlformats.org/officeDocument/2006/relationships/footer" Target="footer259.xml" /><Relationship Id="rId559" Type="http://schemas.openxmlformats.org/officeDocument/2006/relationships/footer" Target="footer260.xml" /><Relationship Id="rId56" Type="http://schemas.openxmlformats.org/officeDocument/2006/relationships/footer" Target="footer23.xml" /><Relationship Id="rId560" Type="http://schemas.openxmlformats.org/officeDocument/2006/relationships/header" Target="header261.xml" /><Relationship Id="rId561" Type="http://schemas.openxmlformats.org/officeDocument/2006/relationships/footer" Target="footer261.xml" /><Relationship Id="rId562" Type="http://schemas.openxmlformats.org/officeDocument/2006/relationships/header" Target="header262.xml" /><Relationship Id="rId563" Type="http://schemas.openxmlformats.org/officeDocument/2006/relationships/header" Target="header263.xml" /><Relationship Id="rId564" Type="http://schemas.openxmlformats.org/officeDocument/2006/relationships/footer" Target="footer262.xml" /><Relationship Id="rId565" Type="http://schemas.openxmlformats.org/officeDocument/2006/relationships/footer" Target="footer263.xml" /><Relationship Id="rId566" Type="http://schemas.openxmlformats.org/officeDocument/2006/relationships/header" Target="header264.xml" /><Relationship Id="rId567" Type="http://schemas.openxmlformats.org/officeDocument/2006/relationships/footer" Target="footer264.xml" /><Relationship Id="rId568" Type="http://schemas.openxmlformats.org/officeDocument/2006/relationships/header" Target="header265.xml" /><Relationship Id="rId569" Type="http://schemas.openxmlformats.org/officeDocument/2006/relationships/header" Target="header266.xml" /><Relationship Id="rId57" Type="http://schemas.openxmlformats.org/officeDocument/2006/relationships/header" Target="header24.xml" /><Relationship Id="rId570" Type="http://schemas.openxmlformats.org/officeDocument/2006/relationships/footer" Target="footer265.xml" /><Relationship Id="rId571" Type="http://schemas.openxmlformats.org/officeDocument/2006/relationships/footer" Target="footer266.xml" /><Relationship Id="rId572" Type="http://schemas.openxmlformats.org/officeDocument/2006/relationships/header" Target="header267.xml" /><Relationship Id="rId573" Type="http://schemas.openxmlformats.org/officeDocument/2006/relationships/footer" Target="footer267.xml" /><Relationship Id="rId574" Type="http://schemas.openxmlformats.org/officeDocument/2006/relationships/header" Target="header268.xml" /><Relationship Id="rId575" Type="http://schemas.openxmlformats.org/officeDocument/2006/relationships/header" Target="header269.xml" /><Relationship Id="rId576" Type="http://schemas.openxmlformats.org/officeDocument/2006/relationships/footer" Target="footer268.xml" /><Relationship Id="rId577" Type="http://schemas.openxmlformats.org/officeDocument/2006/relationships/footer" Target="footer269.xml" /><Relationship Id="rId578" Type="http://schemas.openxmlformats.org/officeDocument/2006/relationships/header" Target="header270.xml" /><Relationship Id="rId579" Type="http://schemas.openxmlformats.org/officeDocument/2006/relationships/footer" Target="footer270.xml" /><Relationship Id="rId58" Type="http://schemas.openxmlformats.org/officeDocument/2006/relationships/footer" Target="footer24.xml" /><Relationship Id="rId580" Type="http://schemas.openxmlformats.org/officeDocument/2006/relationships/header" Target="header271.xml" /><Relationship Id="rId581" Type="http://schemas.openxmlformats.org/officeDocument/2006/relationships/header" Target="header272.xml" /><Relationship Id="rId582" Type="http://schemas.openxmlformats.org/officeDocument/2006/relationships/footer" Target="footer271.xml" /><Relationship Id="rId583" Type="http://schemas.openxmlformats.org/officeDocument/2006/relationships/footer" Target="footer272.xml" /><Relationship Id="rId584" Type="http://schemas.openxmlformats.org/officeDocument/2006/relationships/header" Target="header273.xml" /><Relationship Id="rId585" Type="http://schemas.openxmlformats.org/officeDocument/2006/relationships/footer" Target="footer273.xml" /><Relationship Id="rId586" Type="http://schemas.openxmlformats.org/officeDocument/2006/relationships/header" Target="header274.xml" /><Relationship Id="rId587" Type="http://schemas.openxmlformats.org/officeDocument/2006/relationships/header" Target="header275.xml" /><Relationship Id="rId588" Type="http://schemas.openxmlformats.org/officeDocument/2006/relationships/footer" Target="footer274.xml" /><Relationship Id="rId589" Type="http://schemas.openxmlformats.org/officeDocument/2006/relationships/footer" Target="footer275.xml" /><Relationship Id="rId59" Type="http://schemas.openxmlformats.org/officeDocument/2006/relationships/image" Target="media/image8.png" /><Relationship Id="rId590" Type="http://schemas.openxmlformats.org/officeDocument/2006/relationships/header" Target="header276.xml" /><Relationship Id="rId591" Type="http://schemas.openxmlformats.org/officeDocument/2006/relationships/footer" Target="footer276.xml" /><Relationship Id="rId592" Type="http://schemas.openxmlformats.org/officeDocument/2006/relationships/header" Target="header277.xml" /><Relationship Id="rId593" Type="http://schemas.openxmlformats.org/officeDocument/2006/relationships/header" Target="header278.xml" /><Relationship Id="rId594" Type="http://schemas.openxmlformats.org/officeDocument/2006/relationships/footer" Target="footer277.xml" /><Relationship Id="rId595" Type="http://schemas.openxmlformats.org/officeDocument/2006/relationships/footer" Target="footer278.xml" /><Relationship Id="rId596" Type="http://schemas.openxmlformats.org/officeDocument/2006/relationships/header" Target="header279.xml" /><Relationship Id="rId597" Type="http://schemas.openxmlformats.org/officeDocument/2006/relationships/footer" Target="footer279.xml" /><Relationship Id="rId598" Type="http://schemas.openxmlformats.org/officeDocument/2006/relationships/header" Target="header280.xml" /><Relationship Id="rId599" Type="http://schemas.openxmlformats.org/officeDocument/2006/relationships/header" Target="header281.xml" /><Relationship Id="rId6" Type="http://schemas.openxmlformats.org/officeDocument/2006/relationships/footer" Target="footer1.xml" /><Relationship Id="rId60" Type="http://schemas.openxmlformats.org/officeDocument/2006/relationships/header" Target="header25.xml" /><Relationship Id="rId600" Type="http://schemas.openxmlformats.org/officeDocument/2006/relationships/footer" Target="footer280.xml" /><Relationship Id="rId601" Type="http://schemas.openxmlformats.org/officeDocument/2006/relationships/footer" Target="footer281.xml" /><Relationship Id="rId602" Type="http://schemas.openxmlformats.org/officeDocument/2006/relationships/header" Target="header282.xml" /><Relationship Id="rId603" Type="http://schemas.openxmlformats.org/officeDocument/2006/relationships/footer" Target="footer282.xml" /><Relationship Id="rId604" Type="http://schemas.openxmlformats.org/officeDocument/2006/relationships/header" Target="header283.xml" /><Relationship Id="rId605" Type="http://schemas.openxmlformats.org/officeDocument/2006/relationships/header" Target="header284.xml" /><Relationship Id="rId606" Type="http://schemas.openxmlformats.org/officeDocument/2006/relationships/footer" Target="footer283.xml" /><Relationship Id="rId607" Type="http://schemas.openxmlformats.org/officeDocument/2006/relationships/footer" Target="footer284.xml" /><Relationship Id="rId608" Type="http://schemas.openxmlformats.org/officeDocument/2006/relationships/header" Target="header285.xml" /><Relationship Id="rId609" Type="http://schemas.openxmlformats.org/officeDocument/2006/relationships/footer" Target="footer285.xml" /><Relationship Id="rId61" Type="http://schemas.openxmlformats.org/officeDocument/2006/relationships/header" Target="header26.xml" /><Relationship Id="rId610" Type="http://schemas.openxmlformats.org/officeDocument/2006/relationships/header" Target="header286.xml" /><Relationship Id="rId611" Type="http://schemas.openxmlformats.org/officeDocument/2006/relationships/header" Target="header287.xml" /><Relationship Id="rId612" Type="http://schemas.openxmlformats.org/officeDocument/2006/relationships/footer" Target="footer286.xml" /><Relationship Id="rId613" Type="http://schemas.openxmlformats.org/officeDocument/2006/relationships/footer" Target="footer287.xml" /><Relationship Id="rId614" Type="http://schemas.openxmlformats.org/officeDocument/2006/relationships/header" Target="header288.xml" /><Relationship Id="rId615" Type="http://schemas.openxmlformats.org/officeDocument/2006/relationships/footer" Target="footer288.xml" /><Relationship Id="rId616" Type="http://schemas.openxmlformats.org/officeDocument/2006/relationships/header" Target="header289.xml" /><Relationship Id="rId617" Type="http://schemas.openxmlformats.org/officeDocument/2006/relationships/header" Target="header290.xml" /><Relationship Id="rId618" Type="http://schemas.openxmlformats.org/officeDocument/2006/relationships/footer" Target="footer289.xml" /><Relationship Id="rId619" Type="http://schemas.openxmlformats.org/officeDocument/2006/relationships/footer" Target="footer290.xml" /><Relationship Id="rId62" Type="http://schemas.openxmlformats.org/officeDocument/2006/relationships/footer" Target="footer25.xml" /><Relationship Id="rId620" Type="http://schemas.openxmlformats.org/officeDocument/2006/relationships/header" Target="header291.xml" /><Relationship Id="rId621" Type="http://schemas.openxmlformats.org/officeDocument/2006/relationships/footer" Target="footer291.xml" /><Relationship Id="rId622" Type="http://schemas.openxmlformats.org/officeDocument/2006/relationships/header" Target="header292.xml" /><Relationship Id="rId623" Type="http://schemas.openxmlformats.org/officeDocument/2006/relationships/header" Target="header293.xml" /><Relationship Id="rId624" Type="http://schemas.openxmlformats.org/officeDocument/2006/relationships/footer" Target="footer292.xml" /><Relationship Id="rId625" Type="http://schemas.openxmlformats.org/officeDocument/2006/relationships/footer" Target="footer293.xml" /><Relationship Id="rId626" Type="http://schemas.openxmlformats.org/officeDocument/2006/relationships/header" Target="header294.xml" /><Relationship Id="rId627" Type="http://schemas.openxmlformats.org/officeDocument/2006/relationships/footer" Target="footer294.xml" /><Relationship Id="rId628" Type="http://schemas.openxmlformats.org/officeDocument/2006/relationships/header" Target="header295.xml" /><Relationship Id="rId629" Type="http://schemas.openxmlformats.org/officeDocument/2006/relationships/header" Target="header296.xml" /><Relationship Id="rId63" Type="http://schemas.openxmlformats.org/officeDocument/2006/relationships/footer" Target="footer26.xml" /><Relationship Id="rId630" Type="http://schemas.openxmlformats.org/officeDocument/2006/relationships/footer" Target="footer295.xml" /><Relationship Id="rId631" Type="http://schemas.openxmlformats.org/officeDocument/2006/relationships/footer" Target="footer296.xml" /><Relationship Id="rId632" Type="http://schemas.openxmlformats.org/officeDocument/2006/relationships/header" Target="header297.xml" /><Relationship Id="rId633" Type="http://schemas.openxmlformats.org/officeDocument/2006/relationships/footer" Target="footer297.xml" /><Relationship Id="rId634" Type="http://schemas.openxmlformats.org/officeDocument/2006/relationships/header" Target="header298.xml" /><Relationship Id="rId635" Type="http://schemas.openxmlformats.org/officeDocument/2006/relationships/header" Target="header299.xml" /><Relationship Id="rId636" Type="http://schemas.openxmlformats.org/officeDocument/2006/relationships/footer" Target="footer298.xml" /><Relationship Id="rId637" Type="http://schemas.openxmlformats.org/officeDocument/2006/relationships/footer" Target="footer299.xml" /><Relationship Id="rId638" Type="http://schemas.openxmlformats.org/officeDocument/2006/relationships/header" Target="header300.xml" /><Relationship Id="rId639" Type="http://schemas.openxmlformats.org/officeDocument/2006/relationships/footer" Target="footer300.xml" /><Relationship Id="rId64" Type="http://schemas.openxmlformats.org/officeDocument/2006/relationships/header" Target="header27.xml" /><Relationship Id="rId640" Type="http://schemas.openxmlformats.org/officeDocument/2006/relationships/header" Target="header301.xml" /><Relationship Id="rId641" Type="http://schemas.openxmlformats.org/officeDocument/2006/relationships/header" Target="header302.xml" /><Relationship Id="rId642" Type="http://schemas.openxmlformats.org/officeDocument/2006/relationships/footer" Target="footer301.xml" /><Relationship Id="rId643" Type="http://schemas.openxmlformats.org/officeDocument/2006/relationships/footer" Target="footer302.xml" /><Relationship Id="rId644" Type="http://schemas.openxmlformats.org/officeDocument/2006/relationships/header" Target="header303.xml" /><Relationship Id="rId645" Type="http://schemas.openxmlformats.org/officeDocument/2006/relationships/footer" Target="footer303.xml" /><Relationship Id="rId646" Type="http://schemas.openxmlformats.org/officeDocument/2006/relationships/header" Target="header304.xml" /><Relationship Id="rId647" Type="http://schemas.openxmlformats.org/officeDocument/2006/relationships/header" Target="header305.xml" /><Relationship Id="rId648" Type="http://schemas.openxmlformats.org/officeDocument/2006/relationships/footer" Target="footer304.xml" /><Relationship Id="rId649" Type="http://schemas.openxmlformats.org/officeDocument/2006/relationships/footer" Target="footer305.xml" /><Relationship Id="rId65" Type="http://schemas.openxmlformats.org/officeDocument/2006/relationships/footer" Target="footer27.xml" /><Relationship Id="rId650" Type="http://schemas.openxmlformats.org/officeDocument/2006/relationships/header" Target="header306.xml" /><Relationship Id="rId651" Type="http://schemas.openxmlformats.org/officeDocument/2006/relationships/footer" Target="footer306.xml" /><Relationship Id="rId652" Type="http://schemas.openxmlformats.org/officeDocument/2006/relationships/header" Target="header307.xml" /><Relationship Id="rId653" Type="http://schemas.openxmlformats.org/officeDocument/2006/relationships/header" Target="header308.xml" /><Relationship Id="rId654" Type="http://schemas.openxmlformats.org/officeDocument/2006/relationships/footer" Target="footer307.xml" /><Relationship Id="rId655" Type="http://schemas.openxmlformats.org/officeDocument/2006/relationships/footer" Target="footer308.xml" /><Relationship Id="rId656" Type="http://schemas.openxmlformats.org/officeDocument/2006/relationships/header" Target="header309.xml" /><Relationship Id="rId657" Type="http://schemas.openxmlformats.org/officeDocument/2006/relationships/footer" Target="footer309.xml" /><Relationship Id="rId658" Type="http://schemas.openxmlformats.org/officeDocument/2006/relationships/header" Target="header310.xml" /><Relationship Id="rId659" Type="http://schemas.openxmlformats.org/officeDocument/2006/relationships/header" Target="header311.xml" /><Relationship Id="rId66" Type="http://schemas.openxmlformats.org/officeDocument/2006/relationships/header" Target="header28.xml" /><Relationship Id="rId660" Type="http://schemas.openxmlformats.org/officeDocument/2006/relationships/footer" Target="footer310.xml" /><Relationship Id="rId661" Type="http://schemas.openxmlformats.org/officeDocument/2006/relationships/footer" Target="footer311.xml" /><Relationship Id="rId662" Type="http://schemas.openxmlformats.org/officeDocument/2006/relationships/header" Target="header312.xml" /><Relationship Id="rId663" Type="http://schemas.openxmlformats.org/officeDocument/2006/relationships/footer" Target="footer312.xml" /><Relationship Id="rId664" Type="http://schemas.openxmlformats.org/officeDocument/2006/relationships/header" Target="header313.xml" /><Relationship Id="rId665" Type="http://schemas.openxmlformats.org/officeDocument/2006/relationships/header" Target="header314.xml" /><Relationship Id="rId666" Type="http://schemas.openxmlformats.org/officeDocument/2006/relationships/footer" Target="footer313.xml" /><Relationship Id="rId667" Type="http://schemas.openxmlformats.org/officeDocument/2006/relationships/footer" Target="footer314.xml" /><Relationship Id="rId668" Type="http://schemas.openxmlformats.org/officeDocument/2006/relationships/header" Target="header315.xml" /><Relationship Id="rId669" Type="http://schemas.openxmlformats.org/officeDocument/2006/relationships/footer" Target="footer315.xml" /><Relationship Id="rId67" Type="http://schemas.openxmlformats.org/officeDocument/2006/relationships/header" Target="header29.xml" /><Relationship Id="rId670" Type="http://schemas.openxmlformats.org/officeDocument/2006/relationships/header" Target="header316.xml" /><Relationship Id="rId671" Type="http://schemas.openxmlformats.org/officeDocument/2006/relationships/header" Target="header317.xml" /><Relationship Id="rId672" Type="http://schemas.openxmlformats.org/officeDocument/2006/relationships/footer" Target="footer316.xml" /><Relationship Id="rId673" Type="http://schemas.openxmlformats.org/officeDocument/2006/relationships/footer" Target="footer317.xml" /><Relationship Id="rId674" Type="http://schemas.openxmlformats.org/officeDocument/2006/relationships/header" Target="header318.xml" /><Relationship Id="rId675" Type="http://schemas.openxmlformats.org/officeDocument/2006/relationships/footer" Target="footer318.xml" /><Relationship Id="rId676" Type="http://schemas.openxmlformats.org/officeDocument/2006/relationships/image" Target="media/image37.png" /><Relationship Id="rId677" Type="http://schemas.openxmlformats.org/officeDocument/2006/relationships/header" Target="header319.xml" /><Relationship Id="rId678" Type="http://schemas.openxmlformats.org/officeDocument/2006/relationships/header" Target="header320.xml" /><Relationship Id="rId679" Type="http://schemas.openxmlformats.org/officeDocument/2006/relationships/footer" Target="footer319.xml" /><Relationship Id="rId68" Type="http://schemas.openxmlformats.org/officeDocument/2006/relationships/footer" Target="footer28.xml" /><Relationship Id="rId680" Type="http://schemas.openxmlformats.org/officeDocument/2006/relationships/footer" Target="footer320.xml" /><Relationship Id="rId681" Type="http://schemas.openxmlformats.org/officeDocument/2006/relationships/header" Target="header321.xml" /><Relationship Id="rId682" Type="http://schemas.openxmlformats.org/officeDocument/2006/relationships/footer" Target="footer321.xml" /><Relationship Id="rId683" Type="http://schemas.openxmlformats.org/officeDocument/2006/relationships/header" Target="header322.xml" /><Relationship Id="rId684" Type="http://schemas.openxmlformats.org/officeDocument/2006/relationships/header" Target="header323.xml" /><Relationship Id="rId685" Type="http://schemas.openxmlformats.org/officeDocument/2006/relationships/footer" Target="footer322.xml" /><Relationship Id="rId686" Type="http://schemas.openxmlformats.org/officeDocument/2006/relationships/footer" Target="footer323.xml" /><Relationship Id="rId687" Type="http://schemas.openxmlformats.org/officeDocument/2006/relationships/header" Target="header324.xml" /><Relationship Id="rId688" Type="http://schemas.openxmlformats.org/officeDocument/2006/relationships/footer" Target="footer324.xml" /><Relationship Id="rId689" Type="http://schemas.openxmlformats.org/officeDocument/2006/relationships/header" Target="header325.xml" /><Relationship Id="rId69" Type="http://schemas.openxmlformats.org/officeDocument/2006/relationships/footer" Target="footer29.xml" /><Relationship Id="rId690" Type="http://schemas.openxmlformats.org/officeDocument/2006/relationships/header" Target="header326.xml" /><Relationship Id="rId691" Type="http://schemas.openxmlformats.org/officeDocument/2006/relationships/footer" Target="footer325.xml" /><Relationship Id="rId692" Type="http://schemas.openxmlformats.org/officeDocument/2006/relationships/footer" Target="footer326.xml" /><Relationship Id="rId693" Type="http://schemas.openxmlformats.org/officeDocument/2006/relationships/header" Target="header327.xml" /><Relationship Id="rId694" Type="http://schemas.openxmlformats.org/officeDocument/2006/relationships/footer" Target="footer327.xml" /><Relationship Id="rId695" Type="http://schemas.openxmlformats.org/officeDocument/2006/relationships/header" Target="header328.xml" /><Relationship Id="rId696" Type="http://schemas.openxmlformats.org/officeDocument/2006/relationships/header" Target="header329.xml" /><Relationship Id="rId697" Type="http://schemas.openxmlformats.org/officeDocument/2006/relationships/footer" Target="footer328.xml" /><Relationship Id="rId698" Type="http://schemas.openxmlformats.org/officeDocument/2006/relationships/footer" Target="footer329.xml" /><Relationship Id="rId699" Type="http://schemas.openxmlformats.org/officeDocument/2006/relationships/header" Target="header330.xml" /><Relationship Id="rId7" Type="http://schemas.openxmlformats.org/officeDocument/2006/relationships/footer" Target="footer2.xml" /><Relationship Id="rId70" Type="http://schemas.openxmlformats.org/officeDocument/2006/relationships/header" Target="header30.xml" /><Relationship Id="rId700" Type="http://schemas.openxmlformats.org/officeDocument/2006/relationships/footer" Target="footer330.xml" /><Relationship Id="rId701" Type="http://schemas.openxmlformats.org/officeDocument/2006/relationships/header" Target="header331.xml" /><Relationship Id="rId702" Type="http://schemas.openxmlformats.org/officeDocument/2006/relationships/header" Target="header332.xml" /><Relationship Id="rId703" Type="http://schemas.openxmlformats.org/officeDocument/2006/relationships/footer" Target="footer331.xml" /><Relationship Id="rId704" Type="http://schemas.openxmlformats.org/officeDocument/2006/relationships/footer" Target="footer332.xml" /><Relationship Id="rId705" Type="http://schemas.openxmlformats.org/officeDocument/2006/relationships/header" Target="header333.xml" /><Relationship Id="rId706" Type="http://schemas.openxmlformats.org/officeDocument/2006/relationships/footer" Target="footer333.xml" /><Relationship Id="rId707" Type="http://schemas.openxmlformats.org/officeDocument/2006/relationships/header" Target="header334.xml" /><Relationship Id="rId708" Type="http://schemas.openxmlformats.org/officeDocument/2006/relationships/header" Target="header335.xml" /><Relationship Id="rId709" Type="http://schemas.openxmlformats.org/officeDocument/2006/relationships/footer" Target="footer334.xml" /><Relationship Id="rId71" Type="http://schemas.openxmlformats.org/officeDocument/2006/relationships/footer" Target="footer30.xml" /><Relationship Id="rId710" Type="http://schemas.openxmlformats.org/officeDocument/2006/relationships/footer" Target="footer335.xml" /><Relationship Id="rId711" Type="http://schemas.openxmlformats.org/officeDocument/2006/relationships/header" Target="header336.xml" /><Relationship Id="rId712" Type="http://schemas.openxmlformats.org/officeDocument/2006/relationships/footer" Target="footer336.xml" /><Relationship Id="rId713" Type="http://schemas.openxmlformats.org/officeDocument/2006/relationships/header" Target="header337.xml" /><Relationship Id="rId714" Type="http://schemas.openxmlformats.org/officeDocument/2006/relationships/header" Target="header338.xml" /><Relationship Id="rId715" Type="http://schemas.openxmlformats.org/officeDocument/2006/relationships/footer" Target="footer337.xml" /><Relationship Id="rId716" Type="http://schemas.openxmlformats.org/officeDocument/2006/relationships/footer" Target="footer338.xml" /><Relationship Id="rId717" Type="http://schemas.openxmlformats.org/officeDocument/2006/relationships/header" Target="header339.xml" /><Relationship Id="rId718" Type="http://schemas.openxmlformats.org/officeDocument/2006/relationships/footer" Target="footer339.xml" /><Relationship Id="rId719" Type="http://schemas.openxmlformats.org/officeDocument/2006/relationships/header" Target="header340.xml" /><Relationship Id="rId72" Type="http://schemas.openxmlformats.org/officeDocument/2006/relationships/header" Target="header31.xml" /><Relationship Id="rId720" Type="http://schemas.openxmlformats.org/officeDocument/2006/relationships/header" Target="header341.xml" /><Relationship Id="rId721" Type="http://schemas.openxmlformats.org/officeDocument/2006/relationships/footer" Target="footer340.xml" /><Relationship Id="rId722" Type="http://schemas.openxmlformats.org/officeDocument/2006/relationships/footer" Target="footer341.xml" /><Relationship Id="rId723" Type="http://schemas.openxmlformats.org/officeDocument/2006/relationships/header" Target="header342.xml" /><Relationship Id="rId724" Type="http://schemas.openxmlformats.org/officeDocument/2006/relationships/footer" Target="footer342.xml" /><Relationship Id="rId725" Type="http://schemas.openxmlformats.org/officeDocument/2006/relationships/header" Target="header343.xml" /><Relationship Id="rId726" Type="http://schemas.openxmlformats.org/officeDocument/2006/relationships/header" Target="header344.xml" /><Relationship Id="rId727" Type="http://schemas.openxmlformats.org/officeDocument/2006/relationships/footer" Target="footer343.xml" /><Relationship Id="rId728" Type="http://schemas.openxmlformats.org/officeDocument/2006/relationships/footer" Target="footer344.xml" /><Relationship Id="rId729" Type="http://schemas.openxmlformats.org/officeDocument/2006/relationships/header" Target="header345.xml" /><Relationship Id="rId73" Type="http://schemas.openxmlformats.org/officeDocument/2006/relationships/header" Target="header32.xml" /><Relationship Id="rId730" Type="http://schemas.openxmlformats.org/officeDocument/2006/relationships/footer" Target="footer345.xml" /><Relationship Id="rId731" Type="http://schemas.openxmlformats.org/officeDocument/2006/relationships/header" Target="header346.xml" /><Relationship Id="rId732" Type="http://schemas.openxmlformats.org/officeDocument/2006/relationships/header" Target="header347.xml" /><Relationship Id="rId733" Type="http://schemas.openxmlformats.org/officeDocument/2006/relationships/footer" Target="footer346.xml" /><Relationship Id="rId734" Type="http://schemas.openxmlformats.org/officeDocument/2006/relationships/footer" Target="footer347.xml" /><Relationship Id="rId735" Type="http://schemas.openxmlformats.org/officeDocument/2006/relationships/header" Target="header348.xml" /><Relationship Id="rId736" Type="http://schemas.openxmlformats.org/officeDocument/2006/relationships/footer" Target="footer348.xml" /><Relationship Id="rId737" Type="http://schemas.openxmlformats.org/officeDocument/2006/relationships/header" Target="header349.xml" /><Relationship Id="rId738" Type="http://schemas.openxmlformats.org/officeDocument/2006/relationships/header" Target="header350.xml" /><Relationship Id="rId739" Type="http://schemas.openxmlformats.org/officeDocument/2006/relationships/footer" Target="footer349.xml" /><Relationship Id="rId74" Type="http://schemas.openxmlformats.org/officeDocument/2006/relationships/footer" Target="footer31.xml" /><Relationship Id="rId740" Type="http://schemas.openxmlformats.org/officeDocument/2006/relationships/footer" Target="footer350.xml" /><Relationship Id="rId741" Type="http://schemas.openxmlformats.org/officeDocument/2006/relationships/header" Target="header351.xml" /><Relationship Id="rId742" Type="http://schemas.openxmlformats.org/officeDocument/2006/relationships/footer" Target="footer351.xml" /><Relationship Id="rId743" Type="http://schemas.openxmlformats.org/officeDocument/2006/relationships/header" Target="header352.xml" /><Relationship Id="rId744" Type="http://schemas.openxmlformats.org/officeDocument/2006/relationships/header" Target="header353.xml" /><Relationship Id="rId745" Type="http://schemas.openxmlformats.org/officeDocument/2006/relationships/footer" Target="footer352.xml" /><Relationship Id="rId746" Type="http://schemas.openxmlformats.org/officeDocument/2006/relationships/footer" Target="footer353.xml" /><Relationship Id="rId747" Type="http://schemas.openxmlformats.org/officeDocument/2006/relationships/header" Target="header354.xml" /><Relationship Id="rId748" Type="http://schemas.openxmlformats.org/officeDocument/2006/relationships/footer" Target="footer354.xml" /><Relationship Id="rId749" Type="http://schemas.openxmlformats.org/officeDocument/2006/relationships/header" Target="header355.xml" /><Relationship Id="rId75" Type="http://schemas.openxmlformats.org/officeDocument/2006/relationships/footer" Target="footer32.xml" /><Relationship Id="rId750" Type="http://schemas.openxmlformats.org/officeDocument/2006/relationships/header" Target="header356.xml" /><Relationship Id="rId751" Type="http://schemas.openxmlformats.org/officeDocument/2006/relationships/footer" Target="footer355.xml" /><Relationship Id="rId752" Type="http://schemas.openxmlformats.org/officeDocument/2006/relationships/footer" Target="footer356.xml" /><Relationship Id="rId753" Type="http://schemas.openxmlformats.org/officeDocument/2006/relationships/header" Target="header357.xml" /><Relationship Id="rId754" Type="http://schemas.openxmlformats.org/officeDocument/2006/relationships/footer" Target="footer357.xml" /><Relationship Id="rId755" Type="http://schemas.openxmlformats.org/officeDocument/2006/relationships/header" Target="header358.xml" /><Relationship Id="rId756" Type="http://schemas.openxmlformats.org/officeDocument/2006/relationships/header" Target="header359.xml" /><Relationship Id="rId757" Type="http://schemas.openxmlformats.org/officeDocument/2006/relationships/footer" Target="footer358.xml" /><Relationship Id="rId758" Type="http://schemas.openxmlformats.org/officeDocument/2006/relationships/footer" Target="footer359.xml" /><Relationship Id="rId759" Type="http://schemas.openxmlformats.org/officeDocument/2006/relationships/header" Target="header360.xml" /><Relationship Id="rId76" Type="http://schemas.openxmlformats.org/officeDocument/2006/relationships/header" Target="header33.xml" /><Relationship Id="rId760" Type="http://schemas.openxmlformats.org/officeDocument/2006/relationships/footer" Target="footer360.xml" /><Relationship Id="rId761" Type="http://schemas.openxmlformats.org/officeDocument/2006/relationships/header" Target="header361.xml" /><Relationship Id="rId762" Type="http://schemas.openxmlformats.org/officeDocument/2006/relationships/header" Target="header362.xml" /><Relationship Id="rId763" Type="http://schemas.openxmlformats.org/officeDocument/2006/relationships/footer" Target="footer361.xml" /><Relationship Id="rId764" Type="http://schemas.openxmlformats.org/officeDocument/2006/relationships/footer" Target="footer362.xml" /><Relationship Id="rId765" Type="http://schemas.openxmlformats.org/officeDocument/2006/relationships/header" Target="header363.xml" /><Relationship Id="rId766" Type="http://schemas.openxmlformats.org/officeDocument/2006/relationships/footer" Target="footer363.xml" /><Relationship Id="rId767" Type="http://schemas.openxmlformats.org/officeDocument/2006/relationships/image" Target="media/image38.png" /><Relationship Id="rId768" Type="http://schemas.openxmlformats.org/officeDocument/2006/relationships/header" Target="header364.xml" /><Relationship Id="rId769" Type="http://schemas.openxmlformats.org/officeDocument/2006/relationships/header" Target="header365.xml" /><Relationship Id="rId77" Type="http://schemas.openxmlformats.org/officeDocument/2006/relationships/footer" Target="footer33.xml" /><Relationship Id="rId770" Type="http://schemas.openxmlformats.org/officeDocument/2006/relationships/footer" Target="footer364.xml" /><Relationship Id="rId771" Type="http://schemas.openxmlformats.org/officeDocument/2006/relationships/footer" Target="footer365.xml" /><Relationship Id="rId772" Type="http://schemas.openxmlformats.org/officeDocument/2006/relationships/header" Target="header366.xml" /><Relationship Id="rId773" Type="http://schemas.openxmlformats.org/officeDocument/2006/relationships/footer" Target="footer366.xml" /><Relationship Id="rId774" Type="http://schemas.openxmlformats.org/officeDocument/2006/relationships/header" Target="header367.xml" /><Relationship Id="rId775" Type="http://schemas.openxmlformats.org/officeDocument/2006/relationships/header" Target="header368.xml" /><Relationship Id="rId776" Type="http://schemas.openxmlformats.org/officeDocument/2006/relationships/footer" Target="footer367.xml" /><Relationship Id="rId777" Type="http://schemas.openxmlformats.org/officeDocument/2006/relationships/footer" Target="footer368.xml" /><Relationship Id="rId778" Type="http://schemas.openxmlformats.org/officeDocument/2006/relationships/header" Target="header369.xml" /><Relationship Id="rId779" Type="http://schemas.openxmlformats.org/officeDocument/2006/relationships/footer" Target="footer369.xml" /><Relationship Id="rId78" Type="http://schemas.openxmlformats.org/officeDocument/2006/relationships/header" Target="header34.xml" /><Relationship Id="rId780" Type="http://schemas.openxmlformats.org/officeDocument/2006/relationships/header" Target="header370.xml" /><Relationship Id="rId781" Type="http://schemas.openxmlformats.org/officeDocument/2006/relationships/header" Target="header371.xml" /><Relationship Id="rId782" Type="http://schemas.openxmlformats.org/officeDocument/2006/relationships/footer" Target="footer370.xml" /><Relationship Id="rId783" Type="http://schemas.openxmlformats.org/officeDocument/2006/relationships/footer" Target="footer371.xml" /><Relationship Id="rId784" Type="http://schemas.openxmlformats.org/officeDocument/2006/relationships/header" Target="header372.xml" /><Relationship Id="rId785" Type="http://schemas.openxmlformats.org/officeDocument/2006/relationships/footer" Target="footer372.xml" /><Relationship Id="rId786" Type="http://schemas.openxmlformats.org/officeDocument/2006/relationships/header" Target="header373.xml" /><Relationship Id="rId787" Type="http://schemas.openxmlformats.org/officeDocument/2006/relationships/header" Target="header374.xml" /><Relationship Id="rId788" Type="http://schemas.openxmlformats.org/officeDocument/2006/relationships/footer" Target="footer373.xml" /><Relationship Id="rId789" Type="http://schemas.openxmlformats.org/officeDocument/2006/relationships/footer" Target="footer374.xml" /><Relationship Id="rId79" Type="http://schemas.openxmlformats.org/officeDocument/2006/relationships/header" Target="header35.xml" /><Relationship Id="rId790" Type="http://schemas.openxmlformats.org/officeDocument/2006/relationships/header" Target="header375.xml" /><Relationship Id="rId791" Type="http://schemas.openxmlformats.org/officeDocument/2006/relationships/footer" Target="footer375.xml" /><Relationship Id="rId792" Type="http://schemas.openxmlformats.org/officeDocument/2006/relationships/header" Target="header376.xml" /><Relationship Id="rId793" Type="http://schemas.openxmlformats.org/officeDocument/2006/relationships/header" Target="header377.xml" /><Relationship Id="rId794" Type="http://schemas.openxmlformats.org/officeDocument/2006/relationships/footer" Target="footer376.xml" /><Relationship Id="rId795" Type="http://schemas.openxmlformats.org/officeDocument/2006/relationships/footer" Target="footer377.xml" /><Relationship Id="rId796" Type="http://schemas.openxmlformats.org/officeDocument/2006/relationships/header" Target="header378.xml" /><Relationship Id="rId797" Type="http://schemas.openxmlformats.org/officeDocument/2006/relationships/footer" Target="footer378.xml" /><Relationship Id="rId798" Type="http://schemas.openxmlformats.org/officeDocument/2006/relationships/header" Target="header379.xml" /><Relationship Id="rId799" Type="http://schemas.openxmlformats.org/officeDocument/2006/relationships/header" Target="header380.xml" /><Relationship Id="rId8" Type="http://schemas.openxmlformats.org/officeDocument/2006/relationships/header" Target="header3.xml" /><Relationship Id="rId80" Type="http://schemas.openxmlformats.org/officeDocument/2006/relationships/footer" Target="footer34.xml" /><Relationship Id="rId800" Type="http://schemas.openxmlformats.org/officeDocument/2006/relationships/footer" Target="footer379.xml" /><Relationship Id="rId801" Type="http://schemas.openxmlformats.org/officeDocument/2006/relationships/footer" Target="footer380.xml" /><Relationship Id="rId802" Type="http://schemas.openxmlformats.org/officeDocument/2006/relationships/header" Target="header381.xml" /><Relationship Id="rId803" Type="http://schemas.openxmlformats.org/officeDocument/2006/relationships/footer" Target="footer381.xml" /><Relationship Id="rId804" Type="http://schemas.openxmlformats.org/officeDocument/2006/relationships/header" Target="header382.xml" /><Relationship Id="rId805" Type="http://schemas.openxmlformats.org/officeDocument/2006/relationships/header" Target="header383.xml" /><Relationship Id="rId806" Type="http://schemas.openxmlformats.org/officeDocument/2006/relationships/footer" Target="footer382.xml" /><Relationship Id="rId807" Type="http://schemas.openxmlformats.org/officeDocument/2006/relationships/footer" Target="footer383.xml" /><Relationship Id="rId808" Type="http://schemas.openxmlformats.org/officeDocument/2006/relationships/header" Target="header384.xml" /><Relationship Id="rId809" Type="http://schemas.openxmlformats.org/officeDocument/2006/relationships/footer" Target="footer384.xml" /><Relationship Id="rId81" Type="http://schemas.openxmlformats.org/officeDocument/2006/relationships/footer" Target="footer35.xml" /><Relationship Id="rId810" Type="http://schemas.openxmlformats.org/officeDocument/2006/relationships/header" Target="header385.xml" /><Relationship Id="rId811" Type="http://schemas.openxmlformats.org/officeDocument/2006/relationships/header" Target="header386.xml" /><Relationship Id="rId812" Type="http://schemas.openxmlformats.org/officeDocument/2006/relationships/footer" Target="footer385.xml" /><Relationship Id="rId813" Type="http://schemas.openxmlformats.org/officeDocument/2006/relationships/footer" Target="footer386.xml" /><Relationship Id="rId814" Type="http://schemas.openxmlformats.org/officeDocument/2006/relationships/header" Target="header387.xml" /><Relationship Id="rId815" Type="http://schemas.openxmlformats.org/officeDocument/2006/relationships/footer" Target="footer387.xml" /><Relationship Id="rId816" Type="http://schemas.openxmlformats.org/officeDocument/2006/relationships/header" Target="header388.xml" /><Relationship Id="rId817" Type="http://schemas.openxmlformats.org/officeDocument/2006/relationships/header" Target="header389.xml" /><Relationship Id="rId818" Type="http://schemas.openxmlformats.org/officeDocument/2006/relationships/footer" Target="footer388.xml" /><Relationship Id="rId819" Type="http://schemas.openxmlformats.org/officeDocument/2006/relationships/footer" Target="footer389.xml" /><Relationship Id="rId82" Type="http://schemas.openxmlformats.org/officeDocument/2006/relationships/header" Target="header36.xml" /><Relationship Id="rId820" Type="http://schemas.openxmlformats.org/officeDocument/2006/relationships/header" Target="header390.xml" /><Relationship Id="rId821" Type="http://schemas.openxmlformats.org/officeDocument/2006/relationships/footer" Target="footer390.xml" /><Relationship Id="rId822" Type="http://schemas.openxmlformats.org/officeDocument/2006/relationships/header" Target="header391.xml" /><Relationship Id="rId823" Type="http://schemas.openxmlformats.org/officeDocument/2006/relationships/header" Target="header392.xml" /><Relationship Id="rId824" Type="http://schemas.openxmlformats.org/officeDocument/2006/relationships/footer" Target="footer391.xml" /><Relationship Id="rId825" Type="http://schemas.openxmlformats.org/officeDocument/2006/relationships/footer" Target="footer392.xml" /><Relationship Id="rId826" Type="http://schemas.openxmlformats.org/officeDocument/2006/relationships/header" Target="header393.xml" /><Relationship Id="rId827" Type="http://schemas.openxmlformats.org/officeDocument/2006/relationships/footer" Target="footer393.xml" /><Relationship Id="rId828" Type="http://schemas.openxmlformats.org/officeDocument/2006/relationships/header" Target="header394.xml" /><Relationship Id="rId829" Type="http://schemas.openxmlformats.org/officeDocument/2006/relationships/header" Target="header395.xml" /><Relationship Id="rId83" Type="http://schemas.openxmlformats.org/officeDocument/2006/relationships/footer" Target="footer36.xml" /><Relationship Id="rId830" Type="http://schemas.openxmlformats.org/officeDocument/2006/relationships/footer" Target="footer394.xml" /><Relationship Id="rId831" Type="http://schemas.openxmlformats.org/officeDocument/2006/relationships/footer" Target="footer395.xml" /><Relationship Id="rId832" Type="http://schemas.openxmlformats.org/officeDocument/2006/relationships/header" Target="header396.xml" /><Relationship Id="rId833" Type="http://schemas.openxmlformats.org/officeDocument/2006/relationships/footer" Target="footer396.xml" /><Relationship Id="rId834" Type="http://schemas.openxmlformats.org/officeDocument/2006/relationships/header" Target="header397.xml" /><Relationship Id="rId835" Type="http://schemas.openxmlformats.org/officeDocument/2006/relationships/header" Target="header398.xml" /><Relationship Id="rId836" Type="http://schemas.openxmlformats.org/officeDocument/2006/relationships/footer" Target="footer397.xml" /><Relationship Id="rId837" Type="http://schemas.openxmlformats.org/officeDocument/2006/relationships/footer" Target="footer398.xml" /><Relationship Id="rId838" Type="http://schemas.openxmlformats.org/officeDocument/2006/relationships/header" Target="header399.xml" /><Relationship Id="rId839" Type="http://schemas.openxmlformats.org/officeDocument/2006/relationships/footer" Target="footer399.xml" /><Relationship Id="rId84" Type="http://schemas.openxmlformats.org/officeDocument/2006/relationships/header" Target="header37.xml" /><Relationship Id="rId840" Type="http://schemas.openxmlformats.org/officeDocument/2006/relationships/image" Target="media/image39.png" /><Relationship Id="rId841" Type="http://schemas.openxmlformats.org/officeDocument/2006/relationships/header" Target="header400.xml" /><Relationship Id="rId842" Type="http://schemas.openxmlformats.org/officeDocument/2006/relationships/header" Target="header401.xml" /><Relationship Id="rId843" Type="http://schemas.openxmlformats.org/officeDocument/2006/relationships/footer" Target="footer400.xml" /><Relationship Id="rId844" Type="http://schemas.openxmlformats.org/officeDocument/2006/relationships/footer" Target="footer401.xml" /><Relationship Id="rId845" Type="http://schemas.openxmlformats.org/officeDocument/2006/relationships/header" Target="header402.xml" /><Relationship Id="rId846" Type="http://schemas.openxmlformats.org/officeDocument/2006/relationships/footer" Target="footer402.xml" /><Relationship Id="rId847" Type="http://schemas.openxmlformats.org/officeDocument/2006/relationships/header" Target="header403.xml" /><Relationship Id="rId848" Type="http://schemas.openxmlformats.org/officeDocument/2006/relationships/header" Target="header404.xml" /><Relationship Id="rId849" Type="http://schemas.openxmlformats.org/officeDocument/2006/relationships/footer" Target="footer403.xml" /><Relationship Id="rId85" Type="http://schemas.openxmlformats.org/officeDocument/2006/relationships/header" Target="header38.xml" /><Relationship Id="rId850" Type="http://schemas.openxmlformats.org/officeDocument/2006/relationships/footer" Target="footer404.xml" /><Relationship Id="rId851" Type="http://schemas.openxmlformats.org/officeDocument/2006/relationships/header" Target="header405.xml" /><Relationship Id="rId852" Type="http://schemas.openxmlformats.org/officeDocument/2006/relationships/footer" Target="footer405.xml" /><Relationship Id="rId853" Type="http://schemas.openxmlformats.org/officeDocument/2006/relationships/header" Target="header406.xml" /><Relationship Id="rId854" Type="http://schemas.openxmlformats.org/officeDocument/2006/relationships/header" Target="header407.xml" /><Relationship Id="rId855" Type="http://schemas.openxmlformats.org/officeDocument/2006/relationships/footer" Target="footer406.xml" /><Relationship Id="rId856" Type="http://schemas.openxmlformats.org/officeDocument/2006/relationships/footer" Target="footer407.xml" /><Relationship Id="rId857" Type="http://schemas.openxmlformats.org/officeDocument/2006/relationships/header" Target="header408.xml" /><Relationship Id="rId858" Type="http://schemas.openxmlformats.org/officeDocument/2006/relationships/footer" Target="footer408.xml" /><Relationship Id="rId859" Type="http://schemas.openxmlformats.org/officeDocument/2006/relationships/image" Target="media/image40.jpeg" /><Relationship Id="rId86" Type="http://schemas.openxmlformats.org/officeDocument/2006/relationships/footer" Target="footer37.xml" /><Relationship Id="rId860" Type="http://schemas.openxmlformats.org/officeDocument/2006/relationships/image" Target="media/image41.jpeg" /><Relationship Id="rId861" Type="http://schemas.openxmlformats.org/officeDocument/2006/relationships/image" Target="media/image42.jpeg" /><Relationship Id="rId862" Type="http://schemas.openxmlformats.org/officeDocument/2006/relationships/header" Target="header409.xml" /><Relationship Id="rId863" Type="http://schemas.openxmlformats.org/officeDocument/2006/relationships/header" Target="header410.xml" /><Relationship Id="rId864" Type="http://schemas.openxmlformats.org/officeDocument/2006/relationships/footer" Target="footer409.xml" /><Relationship Id="rId865" Type="http://schemas.openxmlformats.org/officeDocument/2006/relationships/footer" Target="footer410.xml" /><Relationship Id="rId866" Type="http://schemas.openxmlformats.org/officeDocument/2006/relationships/header" Target="header411.xml" /><Relationship Id="rId867" Type="http://schemas.openxmlformats.org/officeDocument/2006/relationships/footer" Target="footer411.xml" /><Relationship Id="rId868" Type="http://schemas.openxmlformats.org/officeDocument/2006/relationships/header" Target="header412.xml" /><Relationship Id="rId869" Type="http://schemas.openxmlformats.org/officeDocument/2006/relationships/header" Target="header413.xml" /><Relationship Id="rId87" Type="http://schemas.openxmlformats.org/officeDocument/2006/relationships/footer" Target="footer38.xml" /><Relationship Id="rId870" Type="http://schemas.openxmlformats.org/officeDocument/2006/relationships/footer" Target="footer412.xml" /><Relationship Id="rId871" Type="http://schemas.openxmlformats.org/officeDocument/2006/relationships/footer" Target="footer413.xml" /><Relationship Id="rId872" Type="http://schemas.openxmlformats.org/officeDocument/2006/relationships/header" Target="header414.xml" /><Relationship Id="rId873" Type="http://schemas.openxmlformats.org/officeDocument/2006/relationships/footer" Target="footer414.xml" /><Relationship Id="rId874" Type="http://schemas.openxmlformats.org/officeDocument/2006/relationships/header" Target="header415.xml" /><Relationship Id="rId875" Type="http://schemas.openxmlformats.org/officeDocument/2006/relationships/header" Target="header416.xml" /><Relationship Id="rId876" Type="http://schemas.openxmlformats.org/officeDocument/2006/relationships/footer" Target="footer415.xml" /><Relationship Id="rId877" Type="http://schemas.openxmlformats.org/officeDocument/2006/relationships/footer" Target="footer416.xml" /><Relationship Id="rId878" Type="http://schemas.openxmlformats.org/officeDocument/2006/relationships/header" Target="header417.xml" /><Relationship Id="rId879" Type="http://schemas.openxmlformats.org/officeDocument/2006/relationships/footer" Target="footer417.xml" /><Relationship Id="rId88" Type="http://schemas.openxmlformats.org/officeDocument/2006/relationships/header" Target="header39.xml" /><Relationship Id="rId880" Type="http://schemas.openxmlformats.org/officeDocument/2006/relationships/header" Target="header418.xml" /><Relationship Id="rId881" Type="http://schemas.openxmlformats.org/officeDocument/2006/relationships/header" Target="header419.xml" /><Relationship Id="rId882" Type="http://schemas.openxmlformats.org/officeDocument/2006/relationships/footer" Target="footer418.xml" /><Relationship Id="rId883" Type="http://schemas.openxmlformats.org/officeDocument/2006/relationships/footer" Target="footer419.xml" /><Relationship Id="rId884" Type="http://schemas.openxmlformats.org/officeDocument/2006/relationships/header" Target="header420.xml" /><Relationship Id="rId885" Type="http://schemas.openxmlformats.org/officeDocument/2006/relationships/footer" Target="footer420.xml" /><Relationship Id="rId886" Type="http://schemas.openxmlformats.org/officeDocument/2006/relationships/header" Target="header421.xml" /><Relationship Id="rId887" Type="http://schemas.openxmlformats.org/officeDocument/2006/relationships/header" Target="header422.xml" /><Relationship Id="rId888" Type="http://schemas.openxmlformats.org/officeDocument/2006/relationships/footer" Target="footer421.xml" /><Relationship Id="rId889" Type="http://schemas.openxmlformats.org/officeDocument/2006/relationships/footer" Target="footer422.xml" /><Relationship Id="rId89" Type="http://schemas.openxmlformats.org/officeDocument/2006/relationships/footer" Target="footer39.xml" /><Relationship Id="rId890" Type="http://schemas.openxmlformats.org/officeDocument/2006/relationships/header" Target="header423.xml" /><Relationship Id="rId891" Type="http://schemas.openxmlformats.org/officeDocument/2006/relationships/footer" Target="footer423.xml" /><Relationship Id="rId892" Type="http://schemas.openxmlformats.org/officeDocument/2006/relationships/header" Target="header424.xml" /><Relationship Id="rId893" Type="http://schemas.openxmlformats.org/officeDocument/2006/relationships/header" Target="header425.xml" /><Relationship Id="rId894" Type="http://schemas.openxmlformats.org/officeDocument/2006/relationships/footer" Target="footer424.xml" /><Relationship Id="rId895" Type="http://schemas.openxmlformats.org/officeDocument/2006/relationships/footer" Target="footer425.xml" /><Relationship Id="rId896" Type="http://schemas.openxmlformats.org/officeDocument/2006/relationships/header" Target="header426.xml" /><Relationship Id="rId897" Type="http://schemas.openxmlformats.org/officeDocument/2006/relationships/footer" Target="footer426.xml" /><Relationship Id="rId898" Type="http://schemas.openxmlformats.org/officeDocument/2006/relationships/header" Target="header427.xml" /><Relationship Id="rId899" Type="http://schemas.openxmlformats.org/officeDocument/2006/relationships/header" Target="header428.xml" /><Relationship Id="rId9" Type="http://schemas.openxmlformats.org/officeDocument/2006/relationships/footer" Target="footer3.xml" /><Relationship Id="rId90" Type="http://schemas.openxmlformats.org/officeDocument/2006/relationships/image" Target="media/image9.png" /><Relationship Id="rId900" Type="http://schemas.openxmlformats.org/officeDocument/2006/relationships/footer" Target="footer427.xml" /><Relationship Id="rId901" Type="http://schemas.openxmlformats.org/officeDocument/2006/relationships/footer" Target="footer428.xml" /><Relationship Id="rId902" Type="http://schemas.openxmlformats.org/officeDocument/2006/relationships/header" Target="header429.xml" /><Relationship Id="rId903" Type="http://schemas.openxmlformats.org/officeDocument/2006/relationships/footer" Target="footer429.xml" /><Relationship Id="rId904" Type="http://schemas.openxmlformats.org/officeDocument/2006/relationships/header" Target="header430.xml" /><Relationship Id="rId905" Type="http://schemas.openxmlformats.org/officeDocument/2006/relationships/header" Target="header431.xml" /><Relationship Id="rId906" Type="http://schemas.openxmlformats.org/officeDocument/2006/relationships/footer" Target="footer430.xml" /><Relationship Id="rId907" Type="http://schemas.openxmlformats.org/officeDocument/2006/relationships/footer" Target="footer431.xml" /><Relationship Id="rId908" Type="http://schemas.openxmlformats.org/officeDocument/2006/relationships/header" Target="header432.xml" /><Relationship Id="rId909" Type="http://schemas.openxmlformats.org/officeDocument/2006/relationships/footer" Target="footer432.xml" /><Relationship Id="rId91" Type="http://schemas.openxmlformats.org/officeDocument/2006/relationships/header" Target="header40.xml" /><Relationship Id="rId910" Type="http://schemas.openxmlformats.org/officeDocument/2006/relationships/header" Target="header433.xml" /><Relationship Id="rId911" Type="http://schemas.openxmlformats.org/officeDocument/2006/relationships/header" Target="header434.xml" /><Relationship Id="rId912" Type="http://schemas.openxmlformats.org/officeDocument/2006/relationships/footer" Target="footer433.xml" /><Relationship Id="rId913" Type="http://schemas.openxmlformats.org/officeDocument/2006/relationships/footer" Target="footer434.xml" /><Relationship Id="rId914" Type="http://schemas.openxmlformats.org/officeDocument/2006/relationships/header" Target="header435.xml" /><Relationship Id="rId915" Type="http://schemas.openxmlformats.org/officeDocument/2006/relationships/footer" Target="footer435.xml" /><Relationship Id="rId916" Type="http://schemas.openxmlformats.org/officeDocument/2006/relationships/header" Target="header436.xml" /><Relationship Id="rId917" Type="http://schemas.openxmlformats.org/officeDocument/2006/relationships/header" Target="header437.xml" /><Relationship Id="rId918" Type="http://schemas.openxmlformats.org/officeDocument/2006/relationships/footer" Target="footer436.xml" /><Relationship Id="rId919" Type="http://schemas.openxmlformats.org/officeDocument/2006/relationships/footer" Target="footer437.xml" /><Relationship Id="rId92" Type="http://schemas.openxmlformats.org/officeDocument/2006/relationships/header" Target="header41.xml" /><Relationship Id="rId920" Type="http://schemas.openxmlformats.org/officeDocument/2006/relationships/header" Target="header438.xml" /><Relationship Id="rId921" Type="http://schemas.openxmlformats.org/officeDocument/2006/relationships/footer" Target="footer438.xml" /><Relationship Id="rId922" Type="http://schemas.openxmlformats.org/officeDocument/2006/relationships/header" Target="header439.xml" /><Relationship Id="rId923" Type="http://schemas.openxmlformats.org/officeDocument/2006/relationships/header" Target="header440.xml" /><Relationship Id="rId924" Type="http://schemas.openxmlformats.org/officeDocument/2006/relationships/footer" Target="footer439.xml" /><Relationship Id="rId925" Type="http://schemas.openxmlformats.org/officeDocument/2006/relationships/footer" Target="footer440.xml" /><Relationship Id="rId926" Type="http://schemas.openxmlformats.org/officeDocument/2006/relationships/header" Target="header441.xml" /><Relationship Id="rId927" Type="http://schemas.openxmlformats.org/officeDocument/2006/relationships/footer" Target="footer441.xml" /><Relationship Id="rId928" Type="http://schemas.openxmlformats.org/officeDocument/2006/relationships/header" Target="header442.xml" /><Relationship Id="rId929" Type="http://schemas.openxmlformats.org/officeDocument/2006/relationships/header" Target="header443.xml" /><Relationship Id="rId93" Type="http://schemas.openxmlformats.org/officeDocument/2006/relationships/footer" Target="footer40.xml" /><Relationship Id="rId930" Type="http://schemas.openxmlformats.org/officeDocument/2006/relationships/footer" Target="footer442.xml" /><Relationship Id="rId931" Type="http://schemas.openxmlformats.org/officeDocument/2006/relationships/footer" Target="footer443.xml" /><Relationship Id="rId932" Type="http://schemas.openxmlformats.org/officeDocument/2006/relationships/header" Target="header444.xml" /><Relationship Id="rId933" Type="http://schemas.openxmlformats.org/officeDocument/2006/relationships/footer" Target="footer444.xml" /><Relationship Id="rId934" Type="http://schemas.openxmlformats.org/officeDocument/2006/relationships/header" Target="header445.xml" /><Relationship Id="rId935" Type="http://schemas.openxmlformats.org/officeDocument/2006/relationships/header" Target="header446.xml" /><Relationship Id="rId936" Type="http://schemas.openxmlformats.org/officeDocument/2006/relationships/footer" Target="footer445.xml" /><Relationship Id="rId937" Type="http://schemas.openxmlformats.org/officeDocument/2006/relationships/footer" Target="footer446.xml" /><Relationship Id="rId938" Type="http://schemas.openxmlformats.org/officeDocument/2006/relationships/header" Target="header447.xml" /><Relationship Id="rId939" Type="http://schemas.openxmlformats.org/officeDocument/2006/relationships/footer" Target="footer447.xml" /><Relationship Id="rId94" Type="http://schemas.openxmlformats.org/officeDocument/2006/relationships/footer" Target="footer41.xml" /><Relationship Id="rId940" Type="http://schemas.openxmlformats.org/officeDocument/2006/relationships/header" Target="header448.xml" /><Relationship Id="rId941" Type="http://schemas.openxmlformats.org/officeDocument/2006/relationships/header" Target="header449.xml" /><Relationship Id="rId942" Type="http://schemas.openxmlformats.org/officeDocument/2006/relationships/footer" Target="footer448.xml" /><Relationship Id="rId943" Type="http://schemas.openxmlformats.org/officeDocument/2006/relationships/footer" Target="footer449.xml" /><Relationship Id="rId944" Type="http://schemas.openxmlformats.org/officeDocument/2006/relationships/header" Target="header450.xml" /><Relationship Id="rId945" Type="http://schemas.openxmlformats.org/officeDocument/2006/relationships/footer" Target="footer450.xml" /><Relationship Id="rId946" Type="http://schemas.openxmlformats.org/officeDocument/2006/relationships/header" Target="header451.xml" /><Relationship Id="rId947" Type="http://schemas.openxmlformats.org/officeDocument/2006/relationships/header" Target="header452.xml" /><Relationship Id="rId948" Type="http://schemas.openxmlformats.org/officeDocument/2006/relationships/footer" Target="footer451.xml" /><Relationship Id="rId949" Type="http://schemas.openxmlformats.org/officeDocument/2006/relationships/footer" Target="footer452.xml" /><Relationship Id="rId95" Type="http://schemas.openxmlformats.org/officeDocument/2006/relationships/header" Target="header42.xml" /><Relationship Id="rId950" Type="http://schemas.openxmlformats.org/officeDocument/2006/relationships/header" Target="header453.xml" /><Relationship Id="rId951" Type="http://schemas.openxmlformats.org/officeDocument/2006/relationships/footer" Target="footer453.xml" /><Relationship Id="rId952" Type="http://schemas.openxmlformats.org/officeDocument/2006/relationships/header" Target="header454.xml" /><Relationship Id="rId953" Type="http://schemas.openxmlformats.org/officeDocument/2006/relationships/header" Target="header455.xml" /><Relationship Id="rId954" Type="http://schemas.openxmlformats.org/officeDocument/2006/relationships/footer" Target="footer454.xml" /><Relationship Id="rId955" Type="http://schemas.openxmlformats.org/officeDocument/2006/relationships/footer" Target="footer455.xml" /><Relationship Id="rId956" Type="http://schemas.openxmlformats.org/officeDocument/2006/relationships/header" Target="header456.xml" /><Relationship Id="rId957" Type="http://schemas.openxmlformats.org/officeDocument/2006/relationships/footer" Target="footer456.xml" /><Relationship Id="rId958" Type="http://schemas.openxmlformats.org/officeDocument/2006/relationships/header" Target="header457.xml" /><Relationship Id="rId959" Type="http://schemas.openxmlformats.org/officeDocument/2006/relationships/header" Target="header458.xml" /><Relationship Id="rId96" Type="http://schemas.openxmlformats.org/officeDocument/2006/relationships/footer" Target="footer42.xml" /><Relationship Id="rId960" Type="http://schemas.openxmlformats.org/officeDocument/2006/relationships/footer" Target="footer457.xml" /><Relationship Id="rId961" Type="http://schemas.openxmlformats.org/officeDocument/2006/relationships/footer" Target="footer458.xml" /><Relationship Id="rId962" Type="http://schemas.openxmlformats.org/officeDocument/2006/relationships/header" Target="header459.xml" /><Relationship Id="rId963" Type="http://schemas.openxmlformats.org/officeDocument/2006/relationships/footer" Target="footer459.xml" /><Relationship Id="rId964" Type="http://schemas.openxmlformats.org/officeDocument/2006/relationships/image" Target="media/image43.jpeg" /><Relationship Id="rId965" Type="http://schemas.openxmlformats.org/officeDocument/2006/relationships/header" Target="header460.xml" /><Relationship Id="rId966" Type="http://schemas.openxmlformats.org/officeDocument/2006/relationships/header" Target="header461.xml" /><Relationship Id="rId967" Type="http://schemas.openxmlformats.org/officeDocument/2006/relationships/footer" Target="footer460.xml" /><Relationship Id="rId968" Type="http://schemas.openxmlformats.org/officeDocument/2006/relationships/footer" Target="footer461.xml" /><Relationship Id="rId969" Type="http://schemas.openxmlformats.org/officeDocument/2006/relationships/header" Target="header462.xml" /><Relationship Id="rId97" Type="http://schemas.openxmlformats.org/officeDocument/2006/relationships/image" Target="media/image10.png" /><Relationship Id="rId970" Type="http://schemas.openxmlformats.org/officeDocument/2006/relationships/footer" Target="footer462.xml" /><Relationship Id="rId971" Type="http://schemas.openxmlformats.org/officeDocument/2006/relationships/image" Target="media/image44.jpeg" /><Relationship Id="rId972" Type="http://schemas.openxmlformats.org/officeDocument/2006/relationships/header" Target="header463.xml" /><Relationship Id="rId973" Type="http://schemas.openxmlformats.org/officeDocument/2006/relationships/header" Target="header464.xml" /><Relationship Id="rId974" Type="http://schemas.openxmlformats.org/officeDocument/2006/relationships/footer" Target="footer463.xml" /><Relationship Id="rId975" Type="http://schemas.openxmlformats.org/officeDocument/2006/relationships/footer" Target="footer464.xml" /><Relationship Id="rId976" Type="http://schemas.openxmlformats.org/officeDocument/2006/relationships/header" Target="header465.xml" /><Relationship Id="rId977" Type="http://schemas.openxmlformats.org/officeDocument/2006/relationships/footer" Target="footer465.xml" /><Relationship Id="rId978" Type="http://schemas.openxmlformats.org/officeDocument/2006/relationships/header" Target="header466.xml" /><Relationship Id="rId979" Type="http://schemas.openxmlformats.org/officeDocument/2006/relationships/header" Target="header467.xml" /><Relationship Id="rId98" Type="http://schemas.openxmlformats.org/officeDocument/2006/relationships/header" Target="header43.xml" /><Relationship Id="rId980" Type="http://schemas.openxmlformats.org/officeDocument/2006/relationships/footer" Target="footer466.xml" /><Relationship Id="rId981" Type="http://schemas.openxmlformats.org/officeDocument/2006/relationships/footer" Target="footer467.xml" /><Relationship Id="rId982" Type="http://schemas.openxmlformats.org/officeDocument/2006/relationships/header" Target="header468.xml" /><Relationship Id="rId983" Type="http://schemas.openxmlformats.org/officeDocument/2006/relationships/footer" Target="footer468.xml" /><Relationship Id="rId984" Type="http://schemas.openxmlformats.org/officeDocument/2006/relationships/header" Target="header469.xml" /><Relationship Id="rId985" Type="http://schemas.openxmlformats.org/officeDocument/2006/relationships/header" Target="header470.xml" /><Relationship Id="rId986" Type="http://schemas.openxmlformats.org/officeDocument/2006/relationships/footer" Target="footer469.xml" /><Relationship Id="rId987" Type="http://schemas.openxmlformats.org/officeDocument/2006/relationships/footer" Target="footer470.xml" /><Relationship Id="rId988" Type="http://schemas.openxmlformats.org/officeDocument/2006/relationships/header" Target="header471.xml" /><Relationship Id="rId989" Type="http://schemas.openxmlformats.org/officeDocument/2006/relationships/footer" Target="footer471.xml" /><Relationship Id="rId99" Type="http://schemas.openxmlformats.org/officeDocument/2006/relationships/header" Target="header44.xml" /><Relationship Id="rId990" Type="http://schemas.openxmlformats.org/officeDocument/2006/relationships/header" Target="header472.xml" /><Relationship Id="rId991" Type="http://schemas.openxmlformats.org/officeDocument/2006/relationships/header" Target="header473.xml" /><Relationship Id="rId992" Type="http://schemas.openxmlformats.org/officeDocument/2006/relationships/footer" Target="footer472.xml" /><Relationship Id="rId993" Type="http://schemas.openxmlformats.org/officeDocument/2006/relationships/footer" Target="footer473.xml" /><Relationship Id="rId994" Type="http://schemas.openxmlformats.org/officeDocument/2006/relationships/header" Target="header474.xml" /><Relationship Id="rId995" Type="http://schemas.openxmlformats.org/officeDocument/2006/relationships/footer" Target="footer474.xml" /><Relationship Id="rId996" Type="http://schemas.openxmlformats.org/officeDocument/2006/relationships/header" Target="header475.xml" /><Relationship Id="rId997" Type="http://schemas.openxmlformats.org/officeDocument/2006/relationships/header" Target="header476.xml" /><Relationship Id="rId998" Type="http://schemas.openxmlformats.org/officeDocument/2006/relationships/footer" Target="footer475.xml" /><Relationship Id="rId999" Type="http://schemas.openxmlformats.org/officeDocument/2006/relationships/footer" Target="footer476.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245251176</vt:lpwstr>
  </property>
  <property fmtid="{D5CDD505-2E9C-101B-9397-08002B2CF9AE}" pid="3" name="LADocCount">
    <vt:i4>500</vt:i4>
  </property>
  <property fmtid="{D5CDD505-2E9C-101B-9397-08002B2CF9AE}" pid="4" name="LADocumentID:1">
    <vt:lpwstr>Doc::urn:hlct:16|contextualFeaturePermID::1519360</vt:lpwstr>
  </property>
  <property fmtid="{D5CDD505-2E9C-101B-9397-08002B2CF9AE}" pid="5" name="LADocumentID:10">
    <vt:lpwstr>Doc::urn:hlct:16|contextualFeaturePermID::1519360</vt:lpwstr>
  </property>
  <property fmtid="{D5CDD505-2E9C-101B-9397-08002B2CF9AE}" pid="6" name="LADocumentID:100">
    <vt:lpwstr>Doc::urn:hlct:16|contextualFeaturePermID::1519360</vt:lpwstr>
  </property>
  <property fmtid="{D5CDD505-2E9C-101B-9397-08002B2CF9AE}" pid="7" name="LADocumentID:101">
    <vt:lpwstr>Doc::urn:hlct:16|contextualFeaturePermID::1519360</vt:lpwstr>
  </property>
  <property fmtid="{D5CDD505-2E9C-101B-9397-08002B2CF9AE}" pid="8" name="LADocumentID:102">
    <vt:lpwstr>Doc::urn:hlct:16|contextualFeaturePermID::1519360</vt:lpwstr>
  </property>
  <property fmtid="{D5CDD505-2E9C-101B-9397-08002B2CF9AE}" pid="9" name="LADocumentID:103">
    <vt:lpwstr>Doc::urn:hlct:16|contextualFeaturePermID::1519360</vt:lpwstr>
  </property>
  <property fmtid="{D5CDD505-2E9C-101B-9397-08002B2CF9AE}" pid="10" name="LADocumentID:104">
    <vt:lpwstr>Doc::urn:hlct:16|contextualFeaturePermID::1519360</vt:lpwstr>
  </property>
  <property fmtid="{D5CDD505-2E9C-101B-9397-08002B2CF9AE}" pid="11" name="LADocumentID:105">
    <vt:lpwstr>Doc::urn:hlct:16|contextualFeaturePermID::1519360</vt:lpwstr>
  </property>
  <property fmtid="{D5CDD505-2E9C-101B-9397-08002B2CF9AE}" pid="12" name="LADocumentID:106">
    <vt:lpwstr>Doc::urn:hlct:16|contextualFeaturePermID::1519360</vt:lpwstr>
  </property>
  <property fmtid="{D5CDD505-2E9C-101B-9397-08002B2CF9AE}" pid="13" name="LADocumentID:107">
    <vt:lpwstr>Doc::urn:hlct:16|contextualFeaturePermID::1519360</vt:lpwstr>
  </property>
  <property fmtid="{D5CDD505-2E9C-101B-9397-08002B2CF9AE}" pid="14" name="LADocumentID:108">
    <vt:lpwstr>Doc::urn:hlct:16|contextualFeaturePermID::1519360</vt:lpwstr>
  </property>
  <property fmtid="{D5CDD505-2E9C-101B-9397-08002B2CF9AE}" pid="15" name="LADocumentID:109">
    <vt:lpwstr>Doc::urn:hlct:16|contextualFeaturePermID::1519360</vt:lpwstr>
  </property>
  <property fmtid="{D5CDD505-2E9C-101B-9397-08002B2CF9AE}" pid="16" name="LADocumentID:11">
    <vt:lpwstr>Doc::urn:hlct:16|contextualFeaturePermID::1519360</vt:lpwstr>
  </property>
  <property fmtid="{D5CDD505-2E9C-101B-9397-08002B2CF9AE}" pid="17" name="LADocumentID:110">
    <vt:lpwstr>Doc::urn:hlct:16|contextualFeaturePermID::1519360</vt:lpwstr>
  </property>
  <property fmtid="{D5CDD505-2E9C-101B-9397-08002B2CF9AE}" pid="18" name="LADocumentID:111">
    <vt:lpwstr>Doc::urn:hlct:16|contextualFeaturePermID::1519360</vt:lpwstr>
  </property>
  <property fmtid="{D5CDD505-2E9C-101B-9397-08002B2CF9AE}" pid="19" name="LADocumentID:112">
    <vt:lpwstr>Doc::urn:hlct:16|contextualFeaturePermID::1519360</vt:lpwstr>
  </property>
  <property fmtid="{D5CDD505-2E9C-101B-9397-08002B2CF9AE}" pid="20" name="LADocumentID:113">
    <vt:lpwstr>Doc::urn:hlct:16|contextualFeaturePermID::1519360</vt:lpwstr>
  </property>
  <property fmtid="{D5CDD505-2E9C-101B-9397-08002B2CF9AE}" pid="21" name="LADocumentID:114">
    <vt:lpwstr>Doc::urn:hlct:16|contextualFeaturePermID::1519360</vt:lpwstr>
  </property>
  <property fmtid="{D5CDD505-2E9C-101B-9397-08002B2CF9AE}" pid="22" name="LADocumentID:115">
    <vt:lpwstr>Doc::urn:hlct:16|contextualFeaturePermID::1519360</vt:lpwstr>
  </property>
  <property fmtid="{D5CDD505-2E9C-101B-9397-08002B2CF9AE}" pid="23" name="LADocumentID:116">
    <vt:lpwstr>Doc::urn:hlct:16|contextualFeaturePermID::1519360</vt:lpwstr>
  </property>
  <property fmtid="{D5CDD505-2E9C-101B-9397-08002B2CF9AE}" pid="24" name="LADocumentID:117">
    <vt:lpwstr>Doc::urn:hlct:16|contextualFeaturePermID::1519360</vt:lpwstr>
  </property>
  <property fmtid="{D5CDD505-2E9C-101B-9397-08002B2CF9AE}" pid="25" name="LADocumentID:118">
    <vt:lpwstr>Doc::urn:hlct:16|contextualFeaturePermID::1519360</vt:lpwstr>
  </property>
  <property fmtid="{D5CDD505-2E9C-101B-9397-08002B2CF9AE}" pid="26" name="LADocumentID:119">
    <vt:lpwstr>Doc::urn:hlct:16|contextualFeaturePermID::1519360</vt:lpwstr>
  </property>
  <property fmtid="{D5CDD505-2E9C-101B-9397-08002B2CF9AE}" pid="27" name="LADocumentID:12">
    <vt:lpwstr>Doc::urn:hlct:16|contextualFeaturePermID::1519360</vt:lpwstr>
  </property>
  <property fmtid="{D5CDD505-2E9C-101B-9397-08002B2CF9AE}" pid="28" name="LADocumentID:120">
    <vt:lpwstr>Doc::urn:hlct:16|contextualFeaturePermID::1519360</vt:lpwstr>
  </property>
  <property fmtid="{D5CDD505-2E9C-101B-9397-08002B2CF9AE}" pid="29" name="LADocumentID:121">
    <vt:lpwstr>Doc::urn:hlct:16|contextualFeaturePermID::1519360</vt:lpwstr>
  </property>
  <property fmtid="{D5CDD505-2E9C-101B-9397-08002B2CF9AE}" pid="30" name="LADocumentID:122">
    <vt:lpwstr>Doc::urn:hlct:16|contextualFeaturePermID::1519360</vt:lpwstr>
  </property>
  <property fmtid="{D5CDD505-2E9C-101B-9397-08002B2CF9AE}" pid="31" name="LADocumentID:123">
    <vt:lpwstr>Doc::urn:hlct:16|contextualFeaturePermID::1519360</vt:lpwstr>
  </property>
  <property fmtid="{D5CDD505-2E9C-101B-9397-08002B2CF9AE}" pid="32" name="LADocumentID:124">
    <vt:lpwstr>Doc::urn:hlct:16|contextualFeaturePermID::1519360</vt:lpwstr>
  </property>
  <property fmtid="{D5CDD505-2E9C-101B-9397-08002B2CF9AE}" pid="33" name="LADocumentID:125">
    <vt:lpwstr>Doc::urn:hlct:16|contextualFeaturePermID::1519360</vt:lpwstr>
  </property>
  <property fmtid="{D5CDD505-2E9C-101B-9397-08002B2CF9AE}" pid="34" name="LADocumentID:126">
    <vt:lpwstr>Doc::urn:hlct:16|contextualFeaturePermID::1519360</vt:lpwstr>
  </property>
  <property fmtid="{D5CDD505-2E9C-101B-9397-08002B2CF9AE}" pid="35" name="LADocumentID:127">
    <vt:lpwstr>Doc::urn:hlct:16|contextualFeaturePermID::1519360</vt:lpwstr>
  </property>
  <property fmtid="{D5CDD505-2E9C-101B-9397-08002B2CF9AE}" pid="36" name="LADocumentID:128">
    <vt:lpwstr>Doc::urn:hlct:16|contextualFeaturePermID::1519360</vt:lpwstr>
  </property>
  <property fmtid="{D5CDD505-2E9C-101B-9397-08002B2CF9AE}" pid="37" name="LADocumentID:129">
    <vt:lpwstr>Doc::urn:hlct:16|contextualFeaturePermID::1519360</vt:lpwstr>
  </property>
  <property fmtid="{D5CDD505-2E9C-101B-9397-08002B2CF9AE}" pid="38" name="LADocumentID:13">
    <vt:lpwstr>Doc::urn:hlct:16|contextualFeaturePermID::1519360</vt:lpwstr>
  </property>
  <property fmtid="{D5CDD505-2E9C-101B-9397-08002B2CF9AE}" pid="39" name="LADocumentID:130">
    <vt:lpwstr>Doc::urn:hlct:16|contextualFeaturePermID::1519360</vt:lpwstr>
  </property>
  <property fmtid="{D5CDD505-2E9C-101B-9397-08002B2CF9AE}" pid="40" name="LADocumentID:131">
    <vt:lpwstr>Doc::urn:hlct:16|contextualFeaturePermID::1519360</vt:lpwstr>
  </property>
  <property fmtid="{D5CDD505-2E9C-101B-9397-08002B2CF9AE}" pid="41" name="LADocumentID:132">
    <vt:lpwstr>Doc::urn:hlct:16|contextualFeaturePermID::1519360</vt:lpwstr>
  </property>
  <property fmtid="{D5CDD505-2E9C-101B-9397-08002B2CF9AE}" pid="42" name="LADocumentID:133">
    <vt:lpwstr>Doc::urn:hlct:16|contextualFeaturePermID::1519360</vt:lpwstr>
  </property>
  <property fmtid="{D5CDD505-2E9C-101B-9397-08002B2CF9AE}" pid="43" name="LADocumentID:134">
    <vt:lpwstr>Doc::urn:hlct:16|contextualFeaturePermID::1519360</vt:lpwstr>
  </property>
  <property fmtid="{D5CDD505-2E9C-101B-9397-08002B2CF9AE}" pid="44" name="LADocumentID:135">
    <vt:lpwstr>Doc::urn:hlct:16|contextualFeaturePermID::1519360</vt:lpwstr>
  </property>
  <property fmtid="{D5CDD505-2E9C-101B-9397-08002B2CF9AE}" pid="45" name="LADocumentID:136">
    <vt:lpwstr>Doc::urn:hlct:16|contextualFeaturePermID::1519360</vt:lpwstr>
  </property>
  <property fmtid="{D5CDD505-2E9C-101B-9397-08002B2CF9AE}" pid="46" name="LADocumentID:137">
    <vt:lpwstr>Doc::urn:hlct:16|contextualFeaturePermID::1519360</vt:lpwstr>
  </property>
  <property fmtid="{D5CDD505-2E9C-101B-9397-08002B2CF9AE}" pid="47" name="LADocumentID:138">
    <vt:lpwstr>Doc::urn:hlct:16|contextualFeaturePermID::1519360</vt:lpwstr>
  </property>
  <property fmtid="{D5CDD505-2E9C-101B-9397-08002B2CF9AE}" pid="48" name="LADocumentID:139">
    <vt:lpwstr>Doc::urn:hlct:16|contextualFeaturePermID::1519360</vt:lpwstr>
  </property>
  <property fmtid="{D5CDD505-2E9C-101B-9397-08002B2CF9AE}" pid="49" name="LADocumentID:14">
    <vt:lpwstr>Doc::urn:hlct:16|contextualFeaturePermID::1519360</vt:lpwstr>
  </property>
  <property fmtid="{D5CDD505-2E9C-101B-9397-08002B2CF9AE}" pid="50" name="LADocumentID:140">
    <vt:lpwstr>Doc::urn:hlct:16|contextualFeaturePermID::1519360</vt:lpwstr>
  </property>
  <property fmtid="{D5CDD505-2E9C-101B-9397-08002B2CF9AE}" pid="51" name="LADocumentID:141">
    <vt:lpwstr>Doc::urn:hlct:16|contextualFeaturePermID::1519360</vt:lpwstr>
  </property>
  <property fmtid="{D5CDD505-2E9C-101B-9397-08002B2CF9AE}" pid="52" name="LADocumentID:142">
    <vt:lpwstr>Doc::urn:hlct:16|contextualFeaturePermID::1519360</vt:lpwstr>
  </property>
  <property fmtid="{D5CDD505-2E9C-101B-9397-08002B2CF9AE}" pid="53" name="LADocumentID:143">
    <vt:lpwstr>Doc::urn:hlct:16|contextualFeaturePermID::1519360</vt:lpwstr>
  </property>
  <property fmtid="{D5CDD505-2E9C-101B-9397-08002B2CF9AE}" pid="54" name="LADocumentID:144">
    <vt:lpwstr>Doc::urn:hlct:16|contextualFeaturePermID::1519360</vt:lpwstr>
  </property>
  <property fmtid="{D5CDD505-2E9C-101B-9397-08002B2CF9AE}" pid="55" name="LADocumentID:145">
    <vt:lpwstr>Doc::urn:hlct:16|contextualFeaturePermID::1519360</vt:lpwstr>
  </property>
  <property fmtid="{D5CDD505-2E9C-101B-9397-08002B2CF9AE}" pid="56" name="LADocumentID:146">
    <vt:lpwstr>Doc::urn:hlct:16|contextualFeaturePermID::1519360</vt:lpwstr>
  </property>
  <property fmtid="{D5CDD505-2E9C-101B-9397-08002B2CF9AE}" pid="57" name="LADocumentID:147">
    <vt:lpwstr>Doc::urn:hlct:16|contextualFeaturePermID::1519360</vt:lpwstr>
  </property>
  <property fmtid="{D5CDD505-2E9C-101B-9397-08002B2CF9AE}" pid="58" name="LADocumentID:148">
    <vt:lpwstr>Doc::urn:hlct:16|contextualFeaturePermID::1519360</vt:lpwstr>
  </property>
  <property fmtid="{D5CDD505-2E9C-101B-9397-08002B2CF9AE}" pid="59" name="LADocumentID:149">
    <vt:lpwstr>Doc::urn:hlct:16|contextualFeaturePermID::1519360</vt:lpwstr>
  </property>
  <property fmtid="{D5CDD505-2E9C-101B-9397-08002B2CF9AE}" pid="60" name="LADocumentID:15">
    <vt:lpwstr>Doc::urn:hlct:16|contextualFeaturePermID::1519360</vt:lpwstr>
  </property>
  <property fmtid="{D5CDD505-2E9C-101B-9397-08002B2CF9AE}" pid="61" name="LADocumentID:150">
    <vt:lpwstr>Doc::urn:hlct:16|contextualFeaturePermID::1519360</vt:lpwstr>
  </property>
  <property fmtid="{D5CDD505-2E9C-101B-9397-08002B2CF9AE}" pid="62" name="LADocumentID:151">
    <vt:lpwstr>Doc::urn:hlct:16|contextualFeaturePermID::1519360</vt:lpwstr>
  </property>
  <property fmtid="{D5CDD505-2E9C-101B-9397-08002B2CF9AE}" pid="63" name="LADocumentID:152">
    <vt:lpwstr>Doc::urn:hlct:16|contextualFeaturePermID::1519360</vt:lpwstr>
  </property>
  <property fmtid="{D5CDD505-2E9C-101B-9397-08002B2CF9AE}" pid="64" name="LADocumentID:153">
    <vt:lpwstr>Doc::urn:hlct:16|contextualFeaturePermID::1519360</vt:lpwstr>
  </property>
  <property fmtid="{D5CDD505-2E9C-101B-9397-08002B2CF9AE}" pid="65" name="LADocumentID:154">
    <vt:lpwstr>Doc::urn:hlct:16|contextualFeaturePermID::1519360</vt:lpwstr>
  </property>
  <property fmtid="{D5CDD505-2E9C-101B-9397-08002B2CF9AE}" pid="66" name="LADocumentID:155">
    <vt:lpwstr>Doc::urn:hlct:16|contextualFeaturePermID::1519360</vt:lpwstr>
  </property>
  <property fmtid="{D5CDD505-2E9C-101B-9397-08002B2CF9AE}" pid="67" name="LADocumentID:156">
    <vt:lpwstr>Doc::urn:hlct:16|contextualFeaturePermID::1519360</vt:lpwstr>
  </property>
  <property fmtid="{D5CDD505-2E9C-101B-9397-08002B2CF9AE}" pid="68" name="LADocumentID:157">
    <vt:lpwstr>Doc::urn:hlct:16|contextualFeaturePermID::1519360</vt:lpwstr>
  </property>
  <property fmtid="{D5CDD505-2E9C-101B-9397-08002B2CF9AE}" pid="69" name="LADocumentID:158">
    <vt:lpwstr>Doc::urn:hlct:16|contextualFeaturePermID::1519360</vt:lpwstr>
  </property>
  <property fmtid="{D5CDD505-2E9C-101B-9397-08002B2CF9AE}" pid="70" name="LADocumentID:159">
    <vt:lpwstr>Doc::urn:hlct:16|contextualFeaturePermID::1519360</vt:lpwstr>
  </property>
  <property fmtid="{D5CDD505-2E9C-101B-9397-08002B2CF9AE}" pid="71" name="LADocumentID:16">
    <vt:lpwstr>Doc::urn:hlct:16|contextualFeaturePermID::1519360</vt:lpwstr>
  </property>
  <property fmtid="{D5CDD505-2E9C-101B-9397-08002B2CF9AE}" pid="72" name="LADocumentID:160">
    <vt:lpwstr>Doc::urn:hlct:16|contextualFeaturePermID::1519360</vt:lpwstr>
  </property>
  <property fmtid="{D5CDD505-2E9C-101B-9397-08002B2CF9AE}" pid="73" name="LADocumentID:161">
    <vt:lpwstr>Doc::urn:hlct:16|contextualFeaturePermID::1519360</vt:lpwstr>
  </property>
  <property fmtid="{D5CDD505-2E9C-101B-9397-08002B2CF9AE}" pid="74" name="LADocumentID:162">
    <vt:lpwstr>Doc::urn:hlct:16|contextualFeaturePermID::1519360</vt:lpwstr>
  </property>
  <property fmtid="{D5CDD505-2E9C-101B-9397-08002B2CF9AE}" pid="75" name="LADocumentID:163">
    <vt:lpwstr>Doc::urn:hlct:16|contextualFeaturePermID::1519360</vt:lpwstr>
  </property>
  <property fmtid="{D5CDD505-2E9C-101B-9397-08002B2CF9AE}" pid="76" name="LADocumentID:164">
    <vt:lpwstr>Doc::urn:hlct:16|contextualFeaturePermID::1519360</vt:lpwstr>
  </property>
  <property fmtid="{D5CDD505-2E9C-101B-9397-08002B2CF9AE}" pid="77" name="LADocumentID:165">
    <vt:lpwstr>Doc::urn:hlct:16|contextualFeaturePermID::1519360</vt:lpwstr>
  </property>
  <property fmtid="{D5CDD505-2E9C-101B-9397-08002B2CF9AE}" pid="78" name="LADocumentID:166">
    <vt:lpwstr>Doc::urn:hlct:16|contextualFeaturePermID::1519360</vt:lpwstr>
  </property>
  <property fmtid="{D5CDD505-2E9C-101B-9397-08002B2CF9AE}" pid="79" name="LADocumentID:167">
    <vt:lpwstr>Doc::urn:hlct:16|contextualFeaturePermID::1519360</vt:lpwstr>
  </property>
  <property fmtid="{D5CDD505-2E9C-101B-9397-08002B2CF9AE}" pid="80" name="LADocumentID:168">
    <vt:lpwstr>Doc::urn:hlct:16|contextualFeaturePermID::1519360</vt:lpwstr>
  </property>
  <property fmtid="{D5CDD505-2E9C-101B-9397-08002B2CF9AE}" pid="81" name="LADocumentID:169">
    <vt:lpwstr>Doc::urn:hlct:16|contextualFeaturePermID::1519360</vt:lpwstr>
  </property>
  <property fmtid="{D5CDD505-2E9C-101B-9397-08002B2CF9AE}" pid="82" name="LADocumentID:17">
    <vt:lpwstr>Doc::urn:hlct:16|contextualFeaturePermID::1519360</vt:lpwstr>
  </property>
  <property fmtid="{D5CDD505-2E9C-101B-9397-08002B2CF9AE}" pid="83" name="LADocumentID:170">
    <vt:lpwstr>Doc::urn:hlct:16|contextualFeaturePermID::1519360</vt:lpwstr>
  </property>
  <property fmtid="{D5CDD505-2E9C-101B-9397-08002B2CF9AE}" pid="84" name="LADocumentID:171">
    <vt:lpwstr>Doc::urn:hlct:16|contextualFeaturePermID::1519360</vt:lpwstr>
  </property>
  <property fmtid="{D5CDD505-2E9C-101B-9397-08002B2CF9AE}" pid="85" name="LADocumentID:172">
    <vt:lpwstr>Doc::urn:hlct:16|contextualFeaturePermID::1519360</vt:lpwstr>
  </property>
  <property fmtid="{D5CDD505-2E9C-101B-9397-08002B2CF9AE}" pid="86" name="LADocumentID:173">
    <vt:lpwstr>Doc::urn:hlct:16|contextualFeaturePermID::1519360</vt:lpwstr>
  </property>
  <property fmtid="{D5CDD505-2E9C-101B-9397-08002B2CF9AE}" pid="87" name="LADocumentID:174">
    <vt:lpwstr>Doc::urn:hlct:16|contextualFeaturePermID::1519360</vt:lpwstr>
  </property>
  <property fmtid="{D5CDD505-2E9C-101B-9397-08002B2CF9AE}" pid="88" name="LADocumentID:175">
    <vt:lpwstr>Doc::urn:hlct:16|contextualFeaturePermID::1519360</vt:lpwstr>
  </property>
  <property fmtid="{D5CDD505-2E9C-101B-9397-08002B2CF9AE}" pid="89" name="LADocumentID:176">
    <vt:lpwstr>Doc::urn:hlct:16|contextualFeaturePermID::1519360</vt:lpwstr>
  </property>
  <property fmtid="{D5CDD505-2E9C-101B-9397-08002B2CF9AE}" pid="90" name="LADocumentID:177">
    <vt:lpwstr>Doc::urn:hlct:16|contextualFeaturePermID::1519360</vt:lpwstr>
  </property>
  <property fmtid="{D5CDD505-2E9C-101B-9397-08002B2CF9AE}" pid="91" name="LADocumentID:178">
    <vt:lpwstr>Doc::urn:hlct:16|contextualFeaturePermID::1519360</vt:lpwstr>
  </property>
  <property fmtid="{D5CDD505-2E9C-101B-9397-08002B2CF9AE}" pid="92" name="LADocumentID:179">
    <vt:lpwstr>Doc::urn:hlct:16|contextualFeaturePermID::1519360</vt:lpwstr>
  </property>
  <property fmtid="{D5CDD505-2E9C-101B-9397-08002B2CF9AE}" pid="93" name="LADocumentID:18">
    <vt:lpwstr>Doc::urn:hlct:16|contextualFeaturePermID::1519360</vt:lpwstr>
  </property>
  <property fmtid="{D5CDD505-2E9C-101B-9397-08002B2CF9AE}" pid="94" name="LADocumentID:180">
    <vt:lpwstr>Doc::urn:hlct:16|contextualFeaturePermID::1519360</vt:lpwstr>
  </property>
  <property fmtid="{D5CDD505-2E9C-101B-9397-08002B2CF9AE}" pid="95" name="LADocumentID:181">
    <vt:lpwstr>Doc::urn:hlct:16|contextualFeaturePermID::1519360</vt:lpwstr>
  </property>
  <property fmtid="{D5CDD505-2E9C-101B-9397-08002B2CF9AE}" pid="96" name="LADocumentID:182">
    <vt:lpwstr>Doc::urn:hlct:16|contextualFeaturePermID::1519360</vt:lpwstr>
  </property>
  <property fmtid="{D5CDD505-2E9C-101B-9397-08002B2CF9AE}" pid="97" name="LADocumentID:183">
    <vt:lpwstr>Doc::urn:hlct:16|contextualFeaturePermID::1519360</vt:lpwstr>
  </property>
  <property fmtid="{D5CDD505-2E9C-101B-9397-08002B2CF9AE}" pid="98" name="LADocumentID:184">
    <vt:lpwstr>Doc::urn:hlct:16|contextualFeaturePermID::1519360</vt:lpwstr>
  </property>
  <property fmtid="{D5CDD505-2E9C-101B-9397-08002B2CF9AE}" pid="99" name="LADocumentID:185">
    <vt:lpwstr>Doc::urn:hlct:16|contextualFeaturePermID::1519360</vt:lpwstr>
  </property>
  <property fmtid="{D5CDD505-2E9C-101B-9397-08002B2CF9AE}" pid="100" name="LADocumentID:186">
    <vt:lpwstr>Doc::urn:hlct:16|contextualFeaturePermID::1519360</vt:lpwstr>
  </property>
  <property fmtid="{D5CDD505-2E9C-101B-9397-08002B2CF9AE}" pid="101" name="LADocumentID:187">
    <vt:lpwstr>Doc::urn:hlct:16|contextualFeaturePermID::1519360</vt:lpwstr>
  </property>
  <property fmtid="{D5CDD505-2E9C-101B-9397-08002B2CF9AE}" pid="102" name="LADocumentID:188">
    <vt:lpwstr>Doc::urn:hlct:16|contextualFeaturePermID::1519360</vt:lpwstr>
  </property>
  <property fmtid="{D5CDD505-2E9C-101B-9397-08002B2CF9AE}" pid="103" name="LADocumentID:189">
    <vt:lpwstr>Doc::urn:hlct:16|contextualFeaturePermID::1519360</vt:lpwstr>
  </property>
  <property fmtid="{D5CDD505-2E9C-101B-9397-08002B2CF9AE}" pid="104" name="LADocumentID:19">
    <vt:lpwstr>Doc::urn:hlct:16|contextualFeaturePermID::1519360</vt:lpwstr>
  </property>
  <property fmtid="{D5CDD505-2E9C-101B-9397-08002B2CF9AE}" pid="105" name="LADocumentID:190">
    <vt:lpwstr>Doc::urn:hlct:16|contextualFeaturePermID::1519360</vt:lpwstr>
  </property>
  <property fmtid="{D5CDD505-2E9C-101B-9397-08002B2CF9AE}" pid="106" name="LADocumentID:191">
    <vt:lpwstr>Doc::urn:hlct:16|contextualFeaturePermID::1519360</vt:lpwstr>
  </property>
  <property fmtid="{D5CDD505-2E9C-101B-9397-08002B2CF9AE}" pid="107" name="LADocumentID:192">
    <vt:lpwstr>Doc::urn:hlct:16|contextualFeaturePermID::1519360</vt:lpwstr>
  </property>
  <property fmtid="{D5CDD505-2E9C-101B-9397-08002B2CF9AE}" pid="108" name="LADocumentID:193">
    <vt:lpwstr>Doc::urn:hlct:16|contextualFeaturePermID::1519360</vt:lpwstr>
  </property>
  <property fmtid="{D5CDD505-2E9C-101B-9397-08002B2CF9AE}" pid="109" name="LADocumentID:194">
    <vt:lpwstr>Doc::urn:hlct:16|contextualFeaturePermID::1519360</vt:lpwstr>
  </property>
  <property fmtid="{D5CDD505-2E9C-101B-9397-08002B2CF9AE}" pid="110" name="LADocumentID:195">
    <vt:lpwstr>Doc::urn:hlct:16|contextualFeaturePermID::1519360</vt:lpwstr>
  </property>
  <property fmtid="{D5CDD505-2E9C-101B-9397-08002B2CF9AE}" pid="111" name="LADocumentID:196">
    <vt:lpwstr>Doc::urn:hlct:16|contextualFeaturePermID::1519360</vt:lpwstr>
  </property>
  <property fmtid="{D5CDD505-2E9C-101B-9397-08002B2CF9AE}" pid="112" name="LADocumentID:197">
    <vt:lpwstr>Doc::urn:hlct:16|contextualFeaturePermID::1519360</vt:lpwstr>
  </property>
  <property fmtid="{D5CDD505-2E9C-101B-9397-08002B2CF9AE}" pid="113" name="LADocumentID:198">
    <vt:lpwstr>Doc::urn:hlct:16|contextualFeaturePermID::1519360</vt:lpwstr>
  </property>
  <property fmtid="{D5CDD505-2E9C-101B-9397-08002B2CF9AE}" pid="114" name="LADocumentID:199">
    <vt:lpwstr>Doc::urn:hlct:16|contextualFeaturePermID::1519360</vt:lpwstr>
  </property>
  <property fmtid="{D5CDD505-2E9C-101B-9397-08002B2CF9AE}" pid="115" name="LADocumentID:2">
    <vt:lpwstr>Doc::urn:hlct:16|contextualFeaturePermID::1519360</vt:lpwstr>
  </property>
  <property fmtid="{D5CDD505-2E9C-101B-9397-08002B2CF9AE}" pid="116" name="LADocumentID:20">
    <vt:lpwstr>Doc::urn:hlct:16|contextualFeaturePermID::1519360</vt:lpwstr>
  </property>
  <property fmtid="{D5CDD505-2E9C-101B-9397-08002B2CF9AE}" pid="117" name="LADocumentID:200">
    <vt:lpwstr>Doc::urn:hlct:16|contextualFeaturePermID::1519360</vt:lpwstr>
  </property>
  <property fmtid="{D5CDD505-2E9C-101B-9397-08002B2CF9AE}" pid="118" name="LADocumentID:201">
    <vt:lpwstr>Doc::urn:hlct:16|contextualFeaturePermID::1519360</vt:lpwstr>
  </property>
  <property fmtid="{D5CDD505-2E9C-101B-9397-08002B2CF9AE}" pid="119" name="LADocumentID:202">
    <vt:lpwstr>Doc::urn:hlct:16|contextualFeaturePermID::1519360</vt:lpwstr>
  </property>
  <property fmtid="{D5CDD505-2E9C-101B-9397-08002B2CF9AE}" pid="120" name="LADocumentID:203">
    <vt:lpwstr>Doc::urn:hlct:16|contextualFeaturePermID::1519360</vt:lpwstr>
  </property>
  <property fmtid="{D5CDD505-2E9C-101B-9397-08002B2CF9AE}" pid="121" name="LADocumentID:204">
    <vt:lpwstr>Doc::urn:hlct:16|contextualFeaturePermID::1519360</vt:lpwstr>
  </property>
  <property fmtid="{D5CDD505-2E9C-101B-9397-08002B2CF9AE}" pid="122" name="LADocumentID:205">
    <vt:lpwstr>Doc::urn:hlct:16|contextualFeaturePermID::1519360</vt:lpwstr>
  </property>
  <property fmtid="{D5CDD505-2E9C-101B-9397-08002B2CF9AE}" pid="123" name="LADocumentID:206">
    <vt:lpwstr>Doc::urn:hlct:16|contextualFeaturePermID::1519360</vt:lpwstr>
  </property>
  <property fmtid="{D5CDD505-2E9C-101B-9397-08002B2CF9AE}" pid="124" name="LADocumentID:207">
    <vt:lpwstr>Doc::urn:hlct:16|contextualFeaturePermID::1519360</vt:lpwstr>
  </property>
  <property fmtid="{D5CDD505-2E9C-101B-9397-08002B2CF9AE}" pid="125" name="LADocumentID:208">
    <vt:lpwstr>Doc::urn:hlct:16|contextualFeaturePermID::1519360</vt:lpwstr>
  </property>
  <property fmtid="{D5CDD505-2E9C-101B-9397-08002B2CF9AE}" pid="126" name="LADocumentID:209">
    <vt:lpwstr>Doc::urn:hlct:16|contextualFeaturePermID::1519360</vt:lpwstr>
  </property>
  <property fmtid="{D5CDD505-2E9C-101B-9397-08002B2CF9AE}" pid="127" name="LADocumentID:21">
    <vt:lpwstr>Doc::urn:hlct:16|contextualFeaturePermID::1519360</vt:lpwstr>
  </property>
  <property fmtid="{D5CDD505-2E9C-101B-9397-08002B2CF9AE}" pid="128" name="LADocumentID:210">
    <vt:lpwstr>Doc::urn:hlct:16|contextualFeaturePermID::1519360</vt:lpwstr>
  </property>
  <property fmtid="{D5CDD505-2E9C-101B-9397-08002B2CF9AE}" pid="129" name="LADocumentID:211">
    <vt:lpwstr>Doc::urn:hlct:16|contextualFeaturePermID::1519360</vt:lpwstr>
  </property>
  <property fmtid="{D5CDD505-2E9C-101B-9397-08002B2CF9AE}" pid="130" name="LADocumentID:212">
    <vt:lpwstr>Doc::urn:hlct:16|contextualFeaturePermID::1519360</vt:lpwstr>
  </property>
  <property fmtid="{D5CDD505-2E9C-101B-9397-08002B2CF9AE}" pid="131" name="LADocumentID:213">
    <vt:lpwstr>Doc::urn:hlct:16|contextualFeaturePermID::1519360</vt:lpwstr>
  </property>
  <property fmtid="{D5CDD505-2E9C-101B-9397-08002B2CF9AE}" pid="132" name="LADocumentID:214">
    <vt:lpwstr>Doc::urn:hlct:16|contextualFeaturePermID::1519360</vt:lpwstr>
  </property>
  <property fmtid="{D5CDD505-2E9C-101B-9397-08002B2CF9AE}" pid="133" name="LADocumentID:215">
    <vt:lpwstr>Doc::urn:hlct:16|contextualFeaturePermID::1519360</vt:lpwstr>
  </property>
  <property fmtid="{D5CDD505-2E9C-101B-9397-08002B2CF9AE}" pid="134" name="LADocumentID:216">
    <vt:lpwstr>Doc::urn:hlct:16|contextualFeaturePermID::1519360</vt:lpwstr>
  </property>
  <property fmtid="{D5CDD505-2E9C-101B-9397-08002B2CF9AE}" pid="135" name="LADocumentID:217">
    <vt:lpwstr>Doc::urn:hlct:16|contextualFeaturePermID::1519360</vt:lpwstr>
  </property>
  <property fmtid="{D5CDD505-2E9C-101B-9397-08002B2CF9AE}" pid="136" name="LADocumentID:218">
    <vt:lpwstr>Doc::urn:hlct:16|contextualFeaturePermID::1519360</vt:lpwstr>
  </property>
  <property fmtid="{D5CDD505-2E9C-101B-9397-08002B2CF9AE}" pid="137" name="LADocumentID:219">
    <vt:lpwstr>Doc::urn:hlct:16|contextualFeaturePermID::1519360</vt:lpwstr>
  </property>
  <property fmtid="{D5CDD505-2E9C-101B-9397-08002B2CF9AE}" pid="138" name="LADocumentID:22">
    <vt:lpwstr>Doc::urn:hlct:16|contextualFeaturePermID::1519360</vt:lpwstr>
  </property>
  <property fmtid="{D5CDD505-2E9C-101B-9397-08002B2CF9AE}" pid="139" name="LADocumentID:220">
    <vt:lpwstr>Doc::urn:hlct:16|contextualFeaturePermID::1519360</vt:lpwstr>
  </property>
  <property fmtid="{D5CDD505-2E9C-101B-9397-08002B2CF9AE}" pid="140" name="LADocumentID:221">
    <vt:lpwstr>Doc::urn:hlct:16|contextualFeaturePermID::1519360</vt:lpwstr>
  </property>
  <property fmtid="{D5CDD505-2E9C-101B-9397-08002B2CF9AE}" pid="141" name="LADocumentID:222">
    <vt:lpwstr>Doc::urn:hlct:16|contextualFeaturePermID::1519360</vt:lpwstr>
  </property>
  <property fmtid="{D5CDD505-2E9C-101B-9397-08002B2CF9AE}" pid="142" name="LADocumentID:223">
    <vt:lpwstr>Doc::urn:hlct:16|contextualFeaturePermID::1519360</vt:lpwstr>
  </property>
  <property fmtid="{D5CDD505-2E9C-101B-9397-08002B2CF9AE}" pid="143" name="LADocumentID:224">
    <vt:lpwstr>Doc::urn:hlct:16|contextualFeaturePermID::1519360</vt:lpwstr>
  </property>
  <property fmtid="{D5CDD505-2E9C-101B-9397-08002B2CF9AE}" pid="144" name="LADocumentID:225">
    <vt:lpwstr>Doc::urn:hlct:16|contextualFeaturePermID::1519360</vt:lpwstr>
  </property>
  <property fmtid="{D5CDD505-2E9C-101B-9397-08002B2CF9AE}" pid="145" name="LADocumentID:226">
    <vt:lpwstr>Doc::urn:hlct:16|contextualFeaturePermID::1519360</vt:lpwstr>
  </property>
  <property fmtid="{D5CDD505-2E9C-101B-9397-08002B2CF9AE}" pid="146" name="LADocumentID:227">
    <vt:lpwstr>Doc::urn:hlct:16|contextualFeaturePermID::1519360</vt:lpwstr>
  </property>
  <property fmtid="{D5CDD505-2E9C-101B-9397-08002B2CF9AE}" pid="147" name="LADocumentID:228">
    <vt:lpwstr>Doc::urn:hlct:16|contextualFeaturePermID::1519360</vt:lpwstr>
  </property>
  <property fmtid="{D5CDD505-2E9C-101B-9397-08002B2CF9AE}" pid="148" name="LADocumentID:229">
    <vt:lpwstr>Doc::urn:hlct:16|contextualFeaturePermID::1519360</vt:lpwstr>
  </property>
  <property fmtid="{D5CDD505-2E9C-101B-9397-08002B2CF9AE}" pid="149" name="LADocumentID:23">
    <vt:lpwstr>Doc::urn:hlct:16|contextualFeaturePermID::1519360</vt:lpwstr>
  </property>
  <property fmtid="{D5CDD505-2E9C-101B-9397-08002B2CF9AE}" pid="150" name="LADocumentID:230">
    <vt:lpwstr>Doc::urn:hlct:16|contextualFeaturePermID::1519360</vt:lpwstr>
  </property>
  <property fmtid="{D5CDD505-2E9C-101B-9397-08002B2CF9AE}" pid="151" name="LADocumentID:231">
    <vt:lpwstr>Doc::urn:hlct:16|contextualFeaturePermID::1519360</vt:lpwstr>
  </property>
  <property fmtid="{D5CDD505-2E9C-101B-9397-08002B2CF9AE}" pid="152" name="LADocumentID:232">
    <vt:lpwstr>Doc::urn:hlct:16|contextualFeaturePermID::1519360</vt:lpwstr>
  </property>
  <property fmtid="{D5CDD505-2E9C-101B-9397-08002B2CF9AE}" pid="153" name="LADocumentID:233">
    <vt:lpwstr>Doc::urn:hlct:16|contextualFeaturePermID::1519360</vt:lpwstr>
  </property>
  <property fmtid="{D5CDD505-2E9C-101B-9397-08002B2CF9AE}" pid="154" name="LADocumentID:234">
    <vt:lpwstr>Doc::urn:hlct:16|contextualFeaturePermID::1519360</vt:lpwstr>
  </property>
  <property fmtid="{D5CDD505-2E9C-101B-9397-08002B2CF9AE}" pid="155" name="LADocumentID:235">
    <vt:lpwstr>Doc::urn:hlct:16|contextualFeaturePermID::1519360</vt:lpwstr>
  </property>
  <property fmtid="{D5CDD505-2E9C-101B-9397-08002B2CF9AE}" pid="156" name="LADocumentID:236">
    <vt:lpwstr>Doc::urn:hlct:16|contextualFeaturePermID::1519360</vt:lpwstr>
  </property>
  <property fmtid="{D5CDD505-2E9C-101B-9397-08002B2CF9AE}" pid="157" name="LADocumentID:237">
    <vt:lpwstr>Doc::urn:hlct:16|contextualFeaturePermID::1519360</vt:lpwstr>
  </property>
  <property fmtid="{D5CDD505-2E9C-101B-9397-08002B2CF9AE}" pid="158" name="LADocumentID:238">
    <vt:lpwstr>Doc::urn:hlct:16|contextualFeaturePermID::1519360</vt:lpwstr>
  </property>
  <property fmtid="{D5CDD505-2E9C-101B-9397-08002B2CF9AE}" pid="159" name="LADocumentID:239">
    <vt:lpwstr>Doc::urn:hlct:16|contextualFeaturePermID::1519360</vt:lpwstr>
  </property>
  <property fmtid="{D5CDD505-2E9C-101B-9397-08002B2CF9AE}" pid="160" name="LADocumentID:24">
    <vt:lpwstr>Doc::urn:hlct:16|contextualFeaturePermID::1519360</vt:lpwstr>
  </property>
  <property fmtid="{D5CDD505-2E9C-101B-9397-08002B2CF9AE}" pid="161" name="LADocumentID:240">
    <vt:lpwstr>Doc::urn:hlct:16|contextualFeaturePermID::1519360</vt:lpwstr>
  </property>
  <property fmtid="{D5CDD505-2E9C-101B-9397-08002B2CF9AE}" pid="162" name="LADocumentID:241">
    <vt:lpwstr>Doc::urn:hlct:16|contextualFeaturePermID::1519360</vt:lpwstr>
  </property>
  <property fmtid="{D5CDD505-2E9C-101B-9397-08002B2CF9AE}" pid="163" name="LADocumentID:242">
    <vt:lpwstr>Doc::urn:hlct:16|contextualFeaturePermID::1519360</vt:lpwstr>
  </property>
  <property fmtid="{D5CDD505-2E9C-101B-9397-08002B2CF9AE}" pid="164" name="LADocumentID:243">
    <vt:lpwstr>Doc::urn:hlct:16|contextualFeaturePermID::1519360</vt:lpwstr>
  </property>
  <property fmtid="{D5CDD505-2E9C-101B-9397-08002B2CF9AE}" pid="165" name="LADocumentID:244">
    <vt:lpwstr>Doc::urn:hlct:16|contextualFeaturePermID::1519360</vt:lpwstr>
  </property>
  <property fmtid="{D5CDD505-2E9C-101B-9397-08002B2CF9AE}" pid="166" name="LADocumentID:245">
    <vt:lpwstr>Doc::urn:hlct:16|contextualFeaturePermID::1519360</vt:lpwstr>
  </property>
  <property fmtid="{D5CDD505-2E9C-101B-9397-08002B2CF9AE}" pid="167" name="LADocumentID:246">
    <vt:lpwstr>Doc::urn:hlct:16|contextualFeaturePermID::1519360</vt:lpwstr>
  </property>
  <property fmtid="{D5CDD505-2E9C-101B-9397-08002B2CF9AE}" pid="168" name="LADocumentID:247">
    <vt:lpwstr>Doc::urn:hlct:16|contextualFeaturePermID::1519360</vt:lpwstr>
  </property>
  <property fmtid="{D5CDD505-2E9C-101B-9397-08002B2CF9AE}" pid="169" name="LADocumentID:248">
    <vt:lpwstr>Doc::urn:hlct:16|contextualFeaturePermID::1519360</vt:lpwstr>
  </property>
  <property fmtid="{D5CDD505-2E9C-101B-9397-08002B2CF9AE}" pid="170" name="LADocumentID:249">
    <vt:lpwstr>Doc::urn:hlct:16|contextualFeaturePermID::1519360</vt:lpwstr>
  </property>
  <property fmtid="{D5CDD505-2E9C-101B-9397-08002B2CF9AE}" pid="171" name="LADocumentID:25">
    <vt:lpwstr>Doc::urn:hlct:16|contextualFeaturePermID::1519360</vt:lpwstr>
  </property>
  <property fmtid="{D5CDD505-2E9C-101B-9397-08002B2CF9AE}" pid="172" name="LADocumentID:250">
    <vt:lpwstr>Doc::urn:hlct:16|contextualFeaturePermID::1519360</vt:lpwstr>
  </property>
  <property fmtid="{D5CDD505-2E9C-101B-9397-08002B2CF9AE}" pid="173" name="LADocumentID:251">
    <vt:lpwstr>Doc::urn:hlct:16|contextualFeaturePermID::1519360</vt:lpwstr>
  </property>
  <property fmtid="{D5CDD505-2E9C-101B-9397-08002B2CF9AE}" pid="174" name="LADocumentID:252">
    <vt:lpwstr>Doc::urn:hlct:16|contextualFeaturePermID::1519360</vt:lpwstr>
  </property>
  <property fmtid="{D5CDD505-2E9C-101B-9397-08002B2CF9AE}" pid="175" name="LADocumentID:253">
    <vt:lpwstr>Doc::urn:hlct:16|contextualFeaturePermID::1519360</vt:lpwstr>
  </property>
  <property fmtid="{D5CDD505-2E9C-101B-9397-08002B2CF9AE}" pid="176" name="LADocumentID:254">
    <vt:lpwstr>Doc::urn:hlct:16|contextualFeaturePermID::1519360</vt:lpwstr>
  </property>
  <property fmtid="{D5CDD505-2E9C-101B-9397-08002B2CF9AE}" pid="177" name="LADocumentID:255">
    <vt:lpwstr>Doc::urn:hlct:16|contextualFeaturePermID::1519360</vt:lpwstr>
  </property>
  <property fmtid="{D5CDD505-2E9C-101B-9397-08002B2CF9AE}" pid="178" name="LADocumentID:256">
    <vt:lpwstr>Doc::urn:hlct:16|contextualFeaturePermID::1519360</vt:lpwstr>
  </property>
  <property fmtid="{D5CDD505-2E9C-101B-9397-08002B2CF9AE}" pid="179" name="LADocumentID:257">
    <vt:lpwstr>Doc::urn:hlct:16|contextualFeaturePermID::1519360</vt:lpwstr>
  </property>
  <property fmtid="{D5CDD505-2E9C-101B-9397-08002B2CF9AE}" pid="180" name="LADocumentID:258">
    <vt:lpwstr>Doc::urn:hlct:16|contextualFeaturePermID::1519360</vt:lpwstr>
  </property>
  <property fmtid="{D5CDD505-2E9C-101B-9397-08002B2CF9AE}" pid="181" name="LADocumentID:259">
    <vt:lpwstr>Doc::urn:hlct:16|contextualFeaturePermID::1519360</vt:lpwstr>
  </property>
  <property fmtid="{D5CDD505-2E9C-101B-9397-08002B2CF9AE}" pid="182" name="LADocumentID:26">
    <vt:lpwstr>Doc::urn:hlct:16|contextualFeaturePermID::1519360</vt:lpwstr>
  </property>
  <property fmtid="{D5CDD505-2E9C-101B-9397-08002B2CF9AE}" pid="183" name="LADocumentID:260">
    <vt:lpwstr>Doc::urn:hlct:16|contextualFeaturePermID::1519360</vt:lpwstr>
  </property>
  <property fmtid="{D5CDD505-2E9C-101B-9397-08002B2CF9AE}" pid="184" name="LADocumentID:261">
    <vt:lpwstr>Doc::urn:hlct:16|contextualFeaturePermID::1519360</vt:lpwstr>
  </property>
  <property fmtid="{D5CDD505-2E9C-101B-9397-08002B2CF9AE}" pid="185" name="LADocumentID:262">
    <vt:lpwstr>Doc::urn:hlct:16|contextualFeaturePermID::1519360</vt:lpwstr>
  </property>
  <property fmtid="{D5CDD505-2E9C-101B-9397-08002B2CF9AE}" pid="186" name="LADocumentID:263">
    <vt:lpwstr>Doc::urn:hlct:16|contextualFeaturePermID::1519360</vt:lpwstr>
  </property>
  <property fmtid="{D5CDD505-2E9C-101B-9397-08002B2CF9AE}" pid="187" name="LADocumentID:264">
    <vt:lpwstr>Doc::urn:hlct:16|contextualFeaturePermID::1519360</vt:lpwstr>
  </property>
  <property fmtid="{D5CDD505-2E9C-101B-9397-08002B2CF9AE}" pid="188" name="LADocumentID:265">
    <vt:lpwstr>Doc::urn:hlct:16|contextualFeaturePermID::1519360</vt:lpwstr>
  </property>
  <property fmtid="{D5CDD505-2E9C-101B-9397-08002B2CF9AE}" pid="189" name="LADocumentID:266">
    <vt:lpwstr>Doc::urn:hlct:16|contextualFeaturePermID::1519360</vt:lpwstr>
  </property>
  <property fmtid="{D5CDD505-2E9C-101B-9397-08002B2CF9AE}" pid="190" name="LADocumentID:267">
    <vt:lpwstr>Doc::urn:hlct:16|contextualFeaturePermID::1519360</vt:lpwstr>
  </property>
  <property fmtid="{D5CDD505-2E9C-101B-9397-08002B2CF9AE}" pid="191" name="LADocumentID:268">
    <vt:lpwstr>Doc::urn:hlct:16|contextualFeaturePermID::1519360</vt:lpwstr>
  </property>
  <property fmtid="{D5CDD505-2E9C-101B-9397-08002B2CF9AE}" pid="192" name="LADocumentID:269">
    <vt:lpwstr>Doc::urn:hlct:16|contextualFeaturePermID::1519360</vt:lpwstr>
  </property>
  <property fmtid="{D5CDD505-2E9C-101B-9397-08002B2CF9AE}" pid="193" name="LADocumentID:27">
    <vt:lpwstr>Doc::urn:hlct:16|contextualFeaturePermID::1519360</vt:lpwstr>
  </property>
  <property fmtid="{D5CDD505-2E9C-101B-9397-08002B2CF9AE}" pid="194" name="LADocumentID:270">
    <vt:lpwstr>Doc::urn:hlct:16|contextualFeaturePermID::1519360</vt:lpwstr>
  </property>
  <property fmtid="{D5CDD505-2E9C-101B-9397-08002B2CF9AE}" pid="195" name="LADocumentID:271">
    <vt:lpwstr>Doc::urn:hlct:16|contextualFeaturePermID::1519360</vt:lpwstr>
  </property>
  <property fmtid="{D5CDD505-2E9C-101B-9397-08002B2CF9AE}" pid="196" name="LADocumentID:272">
    <vt:lpwstr>Doc::urn:hlct:16|contextualFeaturePermID::1519360</vt:lpwstr>
  </property>
  <property fmtid="{D5CDD505-2E9C-101B-9397-08002B2CF9AE}" pid="197" name="LADocumentID:273">
    <vt:lpwstr>Doc::urn:hlct:16|contextualFeaturePermID::1519360</vt:lpwstr>
  </property>
  <property fmtid="{D5CDD505-2E9C-101B-9397-08002B2CF9AE}" pid="198" name="LADocumentID:274">
    <vt:lpwstr>Doc::urn:hlct:16|contextualFeaturePermID::1519360</vt:lpwstr>
  </property>
  <property fmtid="{D5CDD505-2E9C-101B-9397-08002B2CF9AE}" pid="199" name="LADocumentID:275">
    <vt:lpwstr>Doc::urn:hlct:16|contextualFeaturePermID::1519360</vt:lpwstr>
  </property>
  <property fmtid="{D5CDD505-2E9C-101B-9397-08002B2CF9AE}" pid="200" name="LADocumentID:276">
    <vt:lpwstr>Doc::urn:hlct:16|contextualFeaturePermID::1519360</vt:lpwstr>
  </property>
  <property fmtid="{D5CDD505-2E9C-101B-9397-08002B2CF9AE}" pid="201" name="LADocumentID:277">
    <vt:lpwstr>Doc::urn:hlct:16|contextualFeaturePermID::1519360</vt:lpwstr>
  </property>
  <property fmtid="{D5CDD505-2E9C-101B-9397-08002B2CF9AE}" pid="202" name="LADocumentID:278">
    <vt:lpwstr>Doc::urn:hlct:16|contextualFeaturePermID::1519360</vt:lpwstr>
  </property>
  <property fmtid="{D5CDD505-2E9C-101B-9397-08002B2CF9AE}" pid="203" name="LADocumentID:279">
    <vt:lpwstr>Doc::urn:hlct:16|contextualFeaturePermID::1519360</vt:lpwstr>
  </property>
  <property fmtid="{D5CDD505-2E9C-101B-9397-08002B2CF9AE}" pid="204" name="LADocumentID:28">
    <vt:lpwstr>Doc::urn:hlct:16|contextualFeaturePermID::1519360</vt:lpwstr>
  </property>
  <property fmtid="{D5CDD505-2E9C-101B-9397-08002B2CF9AE}" pid="205" name="LADocumentID:280">
    <vt:lpwstr>Doc::urn:hlct:16|contextualFeaturePermID::1519360</vt:lpwstr>
  </property>
  <property fmtid="{D5CDD505-2E9C-101B-9397-08002B2CF9AE}" pid="206" name="LADocumentID:281">
    <vt:lpwstr>Doc::urn:hlct:16|contextualFeaturePermID::1519360</vt:lpwstr>
  </property>
  <property fmtid="{D5CDD505-2E9C-101B-9397-08002B2CF9AE}" pid="207" name="LADocumentID:282">
    <vt:lpwstr>Doc::urn:hlct:16|contextualFeaturePermID::1519360</vt:lpwstr>
  </property>
  <property fmtid="{D5CDD505-2E9C-101B-9397-08002B2CF9AE}" pid="208" name="LADocumentID:283">
    <vt:lpwstr>Doc::urn:hlct:16|contextualFeaturePermID::1519360</vt:lpwstr>
  </property>
  <property fmtid="{D5CDD505-2E9C-101B-9397-08002B2CF9AE}" pid="209" name="LADocumentID:284">
    <vt:lpwstr>Doc::urn:hlct:16|contextualFeaturePermID::1519360</vt:lpwstr>
  </property>
  <property fmtid="{D5CDD505-2E9C-101B-9397-08002B2CF9AE}" pid="210" name="LADocumentID:285">
    <vt:lpwstr>Doc::urn:hlct:16|contextualFeaturePermID::1519360</vt:lpwstr>
  </property>
  <property fmtid="{D5CDD505-2E9C-101B-9397-08002B2CF9AE}" pid="211" name="LADocumentID:286">
    <vt:lpwstr>Doc::urn:hlct:16|contextualFeaturePermID::1519360</vt:lpwstr>
  </property>
  <property fmtid="{D5CDD505-2E9C-101B-9397-08002B2CF9AE}" pid="212" name="LADocumentID:287">
    <vt:lpwstr>Doc::urn:hlct:16|contextualFeaturePermID::1519360</vt:lpwstr>
  </property>
  <property fmtid="{D5CDD505-2E9C-101B-9397-08002B2CF9AE}" pid="213" name="LADocumentID:288">
    <vt:lpwstr>Doc::urn:hlct:16|contextualFeaturePermID::1519360</vt:lpwstr>
  </property>
  <property fmtid="{D5CDD505-2E9C-101B-9397-08002B2CF9AE}" pid="214" name="LADocumentID:289">
    <vt:lpwstr>Doc::urn:hlct:16|contextualFeaturePermID::1519360</vt:lpwstr>
  </property>
  <property fmtid="{D5CDD505-2E9C-101B-9397-08002B2CF9AE}" pid="215" name="LADocumentID:29">
    <vt:lpwstr>Doc::urn:hlct:16|contextualFeaturePermID::1519360</vt:lpwstr>
  </property>
  <property fmtid="{D5CDD505-2E9C-101B-9397-08002B2CF9AE}" pid="216" name="LADocumentID:290">
    <vt:lpwstr>Doc::urn:hlct:16|contextualFeaturePermID::1519360</vt:lpwstr>
  </property>
  <property fmtid="{D5CDD505-2E9C-101B-9397-08002B2CF9AE}" pid="217" name="LADocumentID:291">
    <vt:lpwstr>Doc::urn:hlct:16|contextualFeaturePermID::1519360</vt:lpwstr>
  </property>
  <property fmtid="{D5CDD505-2E9C-101B-9397-08002B2CF9AE}" pid="218" name="LADocumentID:292">
    <vt:lpwstr>Doc::urn:hlct:16|contextualFeaturePermID::1519360</vt:lpwstr>
  </property>
  <property fmtid="{D5CDD505-2E9C-101B-9397-08002B2CF9AE}" pid="219" name="LADocumentID:293">
    <vt:lpwstr>Doc::urn:hlct:16|contextualFeaturePermID::1519360</vt:lpwstr>
  </property>
  <property fmtid="{D5CDD505-2E9C-101B-9397-08002B2CF9AE}" pid="220" name="LADocumentID:294">
    <vt:lpwstr>Doc::urn:hlct:16|contextualFeaturePermID::1519360</vt:lpwstr>
  </property>
  <property fmtid="{D5CDD505-2E9C-101B-9397-08002B2CF9AE}" pid="221" name="LADocumentID:295">
    <vt:lpwstr>Doc::urn:hlct:16|contextualFeaturePermID::1519360</vt:lpwstr>
  </property>
  <property fmtid="{D5CDD505-2E9C-101B-9397-08002B2CF9AE}" pid="222" name="LADocumentID:296">
    <vt:lpwstr>Doc::urn:hlct:16|contextualFeaturePermID::1519360</vt:lpwstr>
  </property>
  <property fmtid="{D5CDD505-2E9C-101B-9397-08002B2CF9AE}" pid="223" name="LADocumentID:297">
    <vt:lpwstr>Doc::urn:hlct:16|contextualFeaturePermID::1519360</vt:lpwstr>
  </property>
  <property fmtid="{D5CDD505-2E9C-101B-9397-08002B2CF9AE}" pid="224" name="LADocumentID:298">
    <vt:lpwstr>Doc::urn:hlct:16|contextualFeaturePermID::1519360</vt:lpwstr>
  </property>
  <property fmtid="{D5CDD505-2E9C-101B-9397-08002B2CF9AE}" pid="225" name="LADocumentID:299">
    <vt:lpwstr>Doc::urn:hlct:16|contextualFeaturePermID::1519360</vt:lpwstr>
  </property>
  <property fmtid="{D5CDD505-2E9C-101B-9397-08002B2CF9AE}" pid="226" name="LADocumentID:3">
    <vt:lpwstr>Doc::urn:hlct:16|contextualFeaturePermID::1519360</vt:lpwstr>
  </property>
  <property fmtid="{D5CDD505-2E9C-101B-9397-08002B2CF9AE}" pid="227" name="LADocumentID:30">
    <vt:lpwstr>Doc::urn:hlct:16|contextualFeaturePermID::1519360</vt:lpwstr>
  </property>
  <property fmtid="{D5CDD505-2E9C-101B-9397-08002B2CF9AE}" pid="228" name="LADocumentID:300">
    <vt:lpwstr>Doc::urn:hlct:16|contextualFeaturePermID::1519360</vt:lpwstr>
  </property>
  <property fmtid="{D5CDD505-2E9C-101B-9397-08002B2CF9AE}" pid="229" name="LADocumentID:301">
    <vt:lpwstr>Doc::urn:hlct:16|contextualFeaturePermID::1519360</vt:lpwstr>
  </property>
  <property fmtid="{D5CDD505-2E9C-101B-9397-08002B2CF9AE}" pid="230" name="LADocumentID:302">
    <vt:lpwstr>Doc::urn:hlct:16|contextualFeaturePermID::1519360</vt:lpwstr>
  </property>
  <property fmtid="{D5CDD505-2E9C-101B-9397-08002B2CF9AE}" pid="231" name="LADocumentID:303">
    <vt:lpwstr>Doc::urn:hlct:16|contextualFeaturePermID::1519360</vt:lpwstr>
  </property>
  <property fmtid="{D5CDD505-2E9C-101B-9397-08002B2CF9AE}" pid="232" name="LADocumentID:304">
    <vt:lpwstr>Doc::urn:hlct:16|contextualFeaturePermID::1519360</vt:lpwstr>
  </property>
  <property fmtid="{D5CDD505-2E9C-101B-9397-08002B2CF9AE}" pid="233" name="LADocumentID:305">
    <vt:lpwstr>Doc::urn:hlct:16|contextualFeaturePermID::1519360</vt:lpwstr>
  </property>
  <property fmtid="{D5CDD505-2E9C-101B-9397-08002B2CF9AE}" pid="234" name="LADocumentID:306">
    <vt:lpwstr>Doc::urn:hlct:16|contextualFeaturePermID::1519360</vt:lpwstr>
  </property>
  <property fmtid="{D5CDD505-2E9C-101B-9397-08002B2CF9AE}" pid="235" name="LADocumentID:307">
    <vt:lpwstr>Doc::urn:hlct:16|contextualFeaturePermID::1519360</vt:lpwstr>
  </property>
  <property fmtid="{D5CDD505-2E9C-101B-9397-08002B2CF9AE}" pid="236" name="LADocumentID:308">
    <vt:lpwstr>Doc::urn:hlct:16|contextualFeaturePermID::1519360</vt:lpwstr>
  </property>
  <property fmtid="{D5CDD505-2E9C-101B-9397-08002B2CF9AE}" pid="237" name="LADocumentID:309">
    <vt:lpwstr>Doc::urn:hlct:16|contextualFeaturePermID::1519360</vt:lpwstr>
  </property>
  <property fmtid="{D5CDD505-2E9C-101B-9397-08002B2CF9AE}" pid="238" name="LADocumentID:31">
    <vt:lpwstr>Doc::urn:hlct:16|contextualFeaturePermID::1519360</vt:lpwstr>
  </property>
  <property fmtid="{D5CDD505-2E9C-101B-9397-08002B2CF9AE}" pid="239" name="LADocumentID:310">
    <vt:lpwstr>Doc::urn:hlct:16|contextualFeaturePermID::1519360</vt:lpwstr>
  </property>
  <property fmtid="{D5CDD505-2E9C-101B-9397-08002B2CF9AE}" pid="240" name="LADocumentID:311">
    <vt:lpwstr>Doc::urn:hlct:16|contextualFeaturePermID::1519360</vt:lpwstr>
  </property>
  <property fmtid="{D5CDD505-2E9C-101B-9397-08002B2CF9AE}" pid="241" name="LADocumentID:312">
    <vt:lpwstr>Doc::urn:hlct:16|contextualFeaturePermID::1519360</vt:lpwstr>
  </property>
  <property fmtid="{D5CDD505-2E9C-101B-9397-08002B2CF9AE}" pid="242" name="LADocumentID:313">
    <vt:lpwstr>Doc::urn:hlct:16|contextualFeaturePermID::1519360</vt:lpwstr>
  </property>
  <property fmtid="{D5CDD505-2E9C-101B-9397-08002B2CF9AE}" pid="243" name="LADocumentID:314">
    <vt:lpwstr>Doc::urn:hlct:16|contextualFeaturePermID::1519360</vt:lpwstr>
  </property>
  <property fmtid="{D5CDD505-2E9C-101B-9397-08002B2CF9AE}" pid="244" name="LADocumentID:315">
    <vt:lpwstr>Doc::urn:hlct:16|contextualFeaturePermID::1519360</vt:lpwstr>
  </property>
  <property fmtid="{D5CDD505-2E9C-101B-9397-08002B2CF9AE}" pid="245" name="LADocumentID:316">
    <vt:lpwstr>Doc::urn:hlct:16|contextualFeaturePermID::1519360</vt:lpwstr>
  </property>
  <property fmtid="{D5CDD505-2E9C-101B-9397-08002B2CF9AE}" pid="246" name="LADocumentID:317">
    <vt:lpwstr>Doc::urn:hlct:16|contextualFeaturePermID::1519360</vt:lpwstr>
  </property>
  <property fmtid="{D5CDD505-2E9C-101B-9397-08002B2CF9AE}" pid="247" name="LADocumentID:318">
    <vt:lpwstr>Doc::urn:hlct:16|contextualFeaturePermID::1519360</vt:lpwstr>
  </property>
  <property fmtid="{D5CDD505-2E9C-101B-9397-08002B2CF9AE}" pid="248" name="LADocumentID:319">
    <vt:lpwstr>Doc::urn:hlct:16|contextualFeaturePermID::1519360</vt:lpwstr>
  </property>
  <property fmtid="{D5CDD505-2E9C-101B-9397-08002B2CF9AE}" pid="249" name="LADocumentID:32">
    <vt:lpwstr>Doc::urn:hlct:16|contextualFeaturePermID::1519360</vt:lpwstr>
  </property>
  <property fmtid="{D5CDD505-2E9C-101B-9397-08002B2CF9AE}" pid="250" name="LADocumentID:320">
    <vt:lpwstr>Doc::urn:hlct:16|contextualFeaturePermID::1519360</vt:lpwstr>
  </property>
  <property fmtid="{D5CDD505-2E9C-101B-9397-08002B2CF9AE}" pid="251" name="LADocumentID:321">
    <vt:lpwstr>Doc::urn:hlct:16|contextualFeaturePermID::1519360</vt:lpwstr>
  </property>
  <property fmtid="{D5CDD505-2E9C-101B-9397-08002B2CF9AE}" pid="252" name="LADocumentID:322">
    <vt:lpwstr>Doc::urn:hlct:16|contextualFeaturePermID::1519360</vt:lpwstr>
  </property>
  <property fmtid="{D5CDD505-2E9C-101B-9397-08002B2CF9AE}" pid="253" name="LADocumentID:323">
    <vt:lpwstr>Doc::urn:hlct:16|contextualFeaturePermID::1519360</vt:lpwstr>
  </property>
  <property fmtid="{D5CDD505-2E9C-101B-9397-08002B2CF9AE}" pid="254" name="LADocumentID:324">
    <vt:lpwstr>Doc::urn:hlct:16|contextualFeaturePermID::1519360</vt:lpwstr>
  </property>
  <property fmtid="{D5CDD505-2E9C-101B-9397-08002B2CF9AE}" pid="255" name="LADocumentID:325">
    <vt:lpwstr>Doc::urn:hlct:16|contextualFeaturePermID::1519360</vt:lpwstr>
  </property>
  <property fmtid="{D5CDD505-2E9C-101B-9397-08002B2CF9AE}" pid="256" name="LADocumentID:326">
    <vt:lpwstr>Doc::urn:hlct:16|contextualFeaturePermID::1519360</vt:lpwstr>
  </property>
  <property fmtid="{D5CDD505-2E9C-101B-9397-08002B2CF9AE}" pid="257" name="LADocumentID:327">
    <vt:lpwstr>Doc::urn:hlct:16|contextualFeaturePermID::1519360</vt:lpwstr>
  </property>
  <property fmtid="{D5CDD505-2E9C-101B-9397-08002B2CF9AE}" pid="258" name="LADocumentID:328">
    <vt:lpwstr>Doc::urn:hlct:16|contextualFeaturePermID::1519360</vt:lpwstr>
  </property>
  <property fmtid="{D5CDD505-2E9C-101B-9397-08002B2CF9AE}" pid="259" name="LADocumentID:329">
    <vt:lpwstr>Doc::urn:hlct:16|contextualFeaturePermID::1519360</vt:lpwstr>
  </property>
  <property fmtid="{D5CDD505-2E9C-101B-9397-08002B2CF9AE}" pid="260" name="LADocumentID:33">
    <vt:lpwstr>Doc::urn:hlct:16|contextualFeaturePermID::1519360</vt:lpwstr>
  </property>
  <property fmtid="{D5CDD505-2E9C-101B-9397-08002B2CF9AE}" pid="261" name="LADocumentID:330">
    <vt:lpwstr>Doc::urn:hlct:16|contextualFeaturePermID::1519360</vt:lpwstr>
  </property>
  <property fmtid="{D5CDD505-2E9C-101B-9397-08002B2CF9AE}" pid="262" name="LADocumentID:331">
    <vt:lpwstr>Doc::urn:hlct:16|contextualFeaturePermID::1519360</vt:lpwstr>
  </property>
  <property fmtid="{D5CDD505-2E9C-101B-9397-08002B2CF9AE}" pid="263" name="LADocumentID:332">
    <vt:lpwstr>Doc::urn:hlct:16|contextualFeaturePermID::1519360</vt:lpwstr>
  </property>
  <property fmtid="{D5CDD505-2E9C-101B-9397-08002B2CF9AE}" pid="264" name="LADocumentID:333">
    <vt:lpwstr>Doc::urn:hlct:16|contextualFeaturePermID::1519360</vt:lpwstr>
  </property>
  <property fmtid="{D5CDD505-2E9C-101B-9397-08002B2CF9AE}" pid="265" name="LADocumentID:334">
    <vt:lpwstr>Doc::urn:hlct:16|contextualFeaturePermID::1519360</vt:lpwstr>
  </property>
  <property fmtid="{D5CDD505-2E9C-101B-9397-08002B2CF9AE}" pid="266" name="LADocumentID:335">
    <vt:lpwstr>Doc::urn:hlct:16|contextualFeaturePermID::1519360</vt:lpwstr>
  </property>
  <property fmtid="{D5CDD505-2E9C-101B-9397-08002B2CF9AE}" pid="267" name="LADocumentID:336">
    <vt:lpwstr>Doc::urn:hlct:16|contextualFeaturePermID::1519360</vt:lpwstr>
  </property>
  <property fmtid="{D5CDD505-2E9C-101B-9397-08002B2CF9AE}" pid="268" name="LADocumentID:337">
    <vt:lpwstr>Doc::urn:hlct:16|contextualFeaturePermID::1519360</vt:lpwstr>
  </property>
  <property fmtid="{D5CDD505-2E9C-101B-9397-08002B2CF9AE}" pid="269" name="LADocumentID:338">
    <vt:lpwstr>Doc::urn:hlct:16|contextualFeaturePermID::1519360</vt:lpwstr>
  </property>
  <property fmtid="{D5CDD505-2E9C-101B-9397-08002B2CF9AE}" pid="270" name="LADocumentID:339">
    <vt:lpwstr>Doc::urn:hlct:16|contextualFeaturePermID::1519360</vt:lpwstr>
  </property>
  <property fmtid="{D5CDD505-2E9C-101B-9397-08002B2CF9AE}" pid="271" name="LADocumentID:34">
    <vt:lpwstr>Doc::urn:hlct:16|contextualFeaturePermID::1519360</vt:lpwstr>
  </property>
  <property fmtid="{D5CDD505-2E9C-101B-9397-08002B2CF9AE}" pid="272" name="LADocumentID:340">
    <vt:lpwstr>Doc::urn:hlct:16|contextualFeaturePermID::1519360</vt:lpwstr>
  </property>
  <property fmtid="{D5CDD505-2E9C-101B-9397-08002B2CF9AE}" pid="273" name="LADocumentID:341">
    <vt:lpwstr>Doc::urn:hlct:16|contextualFeaturePermID::1519360</vt:lpwstr>
  </property>
  <property fmtid="{D5CDD505-2E9C-101B-9397-08002B2CF9AE}" pid="274" name="LADocumentID:342">
    <vt:lpwstr>Doc::urn:hlct:16|contextualFeaturePermID::1519360</vt:lpwstr>
  </property>
  <property fmtid="{D5CDD505-2E9C-101B-9397-08002B2CF9AE}" pid="275" name="LADocumentID:343">
    <vt:lpwstr>Doc::urn:hlct:16|contextualFeaturePermID::1519360</vt:lpwstr>
  </property>
  <property fmtid="{D5CDD505-2E9C-101B-9397-08002B2CF9AE}" pid="276" name="LADocumentID:344">
    <vt:lpwstr>Doc::urn:hlct:16|contextualFeaturePermID::1519360</vt:lpwstr>
  </property>
  <property fmtid="{D5CDD505-2E9C-101B-9397-08002B2CF9AE}" pid="277" name="LADocumentID:345">
    <vt:lpwstr>Doc::urn:hlct:16|contextualFeaturePermID::1519360</vt:lpwstr>
  </property>
  <property fmtid="{D5CDD505-2E9C-101B-9397-08002B2CF9AE}" pid="278" name="LADocumentID:346">
    <vt:lpwstr>Doc::urn:hlct:16|contextualFeaturePermID::1519360</vt:lpwstr>
  </property>
  <property fmtid="{D5CDD505-2E9C-101B-9397-08002B2CF9AE}" pid="279" name="LADocumentID:347">
    <vt:lpwstr>Doc::urn:hlct:16|contextualFeaturePermID::1519360</vt:lpwstr>
  </property>
  <property fmtid="{D5CDD505-2E9C-101B-9397-08002B2CF9AE}" pid="280" name="LADocumentID:348">
    <vt:lpwstr>Doc::urn:hlct:16|contextualFeaturePermID::1519360</vt:lpwstr>
  </property>
  <property fmtid="{D5CDD505-2E9C-101B-9397-08002B2CF9AE}" pid="281" name="LADocumentID:349">
    <vt:lpwstr>Doc::urn:hlct:16|contextualFeaturePermID::1519360</vt:lpwstr>
  </property>
  <property fmtid="{D5CDD505-2E9C-101B-9397-08002B2CF9AE}" pid="282" name="LADocumentID:35">
    <vt:lpwstr>Doc::urn:hlct:16|contextualFeaturePermID::1519360</vt:lpwstr>
  </property>
  <property fmtid="{D5CDD505-2E9C-101B-9397-08002B2CF9AE}" pid="283" name="LADocumentID:350">
    <vt:lpwstr>Doc::urn:hlct:16|contextualFeaturePermID::1519360</vt:lpwstr>
  </property>
  <property fmtid="{D5CDD505-2E9C-101B-9397-08002B2CF9AE}" pid="284" name="LADocumentID:351">
    <vt:lpwstr>Doc::urn:hlct:16|contextualFeaturePermID::1519360</vt:lpwstr>
  </property>
  <property fmtid="{D5CDD505-2E9C-101B-9397-08002B2CF9AE}" pid="285" name="LADocumentID:352">
    <vt:lpwstr>Doc::urn:hlct:16|contextualFeaturePermID::1519360</vt:lpwstr>
  </property>
  <property fmtid="{D5CDD505-2E9C-101B-9397-08002B2CF9AE}" pid="286" name="LADocumentID:353">
    <vt:lpwstr>Doc::urn:hlct:16|contextualFeaturePermID::1519360</vt:lpwstr>
  </property>
  <property fmtid="{D5CDD505-2E9C-101B-9397-08002B2CF9AE}" pid="287" name="LADocumentID:354">
    <vt:lpwstr>Doc::urn:hlct:16|contextualFeaturePermID::1519360</vt:lpwstr>
  </property>
  <property fmtid="{D5CDD505-2E9C-101B-9397-08002B2CF9AE}" pid="288" name="LADocumentID:355">
    <vt:lpwstr>Doc::urn:hlct:16|contextualFeaturePermID::1519360</vt:lpwstr>
  </property>
  <property fmtid="{D5CDD505-2E9C-101B-9397-08002B2CF9AE}" pid="289" name="LADocumentID:356">
    <vt:lpwstr>Doc::urn:hlct:16|contextualFeaturePermID::1519360</vt:lpwstr>
  </property>
  <property fmtid="{D5CDD505-2E9C-101B-9397-08002B2CF9AE}" pid="290" name="LADocumentID:357">
    <vt:lpwstr>Doc::urn:hlct:16|contextualFeaturePermID::1519360</vt:lpwstr>
  </property>
  <property fmtid="{D5CDD505-2E9C-101B-9397-08002B2CF9AE}" pid="291" name="LADocumentID:358">
    <vt:lpwstr>Doc::urn:hlct:16|contextualFeaturePermID::1519360</vt:lpwstr>
  </property>
  <property fmtid="{D5CDD505-2E9C-101B-9397-08002B2CF9AE}" pid="292" name="LADocumentID:359">
    <vt:lpwstr>Doc::urn:hlct:16|contextualFeaturePermID::1519360</vt:lpwstr>
  </property>
  <property fmtid="{D5CDD505-2E9C-101B-9397-08002B2CF9AE}" pid="293" name="LADocumentID:36">
    <vt:lpwstr>Doc::urn:hlct:16|contextualFeaturePermID::1519360</vt:lpwstr>
  </property>
  <property fmtid="{D5CDD505-2E9C-101B-9397-08002B2CF9AE}" pid="294" name="LADocumentID:360">
    <vt:lpwstr>Doc::urn:hlct:16|contextualFeaturePermID::1519360</vt:lpwstr>
  </property>
  <property fmtid="{D5CDD505-2E9C-101B-9397-08002B2CF9AE}" pid="295" name="LADocumentID:361">
    <vt:lpwstr>Doc::urn:hlct:16|contextualFeaturePermID::1519360</vt:lpwstr>
  </property>
  <property fmtid="{D5CDD505-2E9C-101B-9397-08002B2CF9AE}" pid="296" name="LADocumentID:362">
    <vt:lpwstr>Doc::urn:hlct:16|contextualFeaturePermID::1519360</vt:lpwstr>
  </property>
  <property fmtid="{D5CDD505-2E9C-101B-9397-08002B2CF9AE}" pid="297" name="LADocumentID:363">
    <vt:lpwstr>Doc::urn:hlct:16|contextualFeaturePermID::1519360</vt:lpwstr>
  </property>
  <property fmtid="{D5CDD505-2E9C-101B-9397-08002B2CF9AE}" pid="298" name="LADocumentID:364">
    <vt:lpwstr>Doc::urn:hlct:16|contextualFeaturePermID::1519360</vt:lpwstr>
  </property>
  <property fmtid="{D5CDD505-2E9C-101B-9397-08002B2CF9AE}" pid="299" name="LADocumentID:365">
    <vt:lpwstr>Doc::urn:hlct:16|contextualFeaturePermID::1519360</vt:lpwstr>
  </property>
  <property fmtid="{D5CDD505-2E9C-101B-9397-08002B2CF9AE}" pid="300" name="LADocumentID:366">
    <vt:lpwstr>Doc::urn:hlct:16|contextualFeaturePermID::1519360</vt:lpwstr>
  </property>
  <property fmtid="{D5CDD505-2E9C-101B-9397-08002B2CF9AE}" pid="301" name="LADocumentID:367">
    <vt:lpwstr>Doc::urn:hlct:16|contextualFeaturePermID::1519360</vt:lpwstr>
  </property>
  <property fmtid="{D5CDD505-2E9C-101B-9397-08002B2CF9AE}" pid="302" name="LADocumentID:368">
    <vt:lpwstr>Doc::urn:hlct:16|contextualFeaturePermID::1519360</vt:lpwstr>
  </property>
  <property fmtid="{D5CDD505-2E9C-101B-9397-08002B2CF9AE}" pid="303" name="LADocumentID:369">
    <vt:lpwstr>Doc::urn:hlct:16|contextualFeaturePermID::1519360</vt:lpwstr>
  </property>
  <property fmtid="{D5CDD505-2E9C-101B-9397-08002B2CF9AE}" pid="304" name="LADocumentID:37">
    <vt:lpwstr>Doc::urn:hlct:16|contextualFeaturePermID::1519360</vt:lpwstr>
  </property>
  <property fmtid="{D5CDD505-2E9C-101B-9397-08002B2CF9AE}" pid="305" name="LADocumentID:370">
    <vt:lpwstr>Doc::urn:hlct:16|contextualFeaturePermID::1519360</vt:lpwstr>
  </property>
  <property fmtid="{D5CDD505-2E9C-101B-9397-08002B2CF9AE}" pid="306" name="LADocumentID:371">
    <vt:lpwstr>Doc::urn:hlct:16|contextualFeaturePermID::1519360</vt:lpwstr>
  </property>
  <property fmtid="{D5CDD505-2E9C-101B-9397-08002B2CF9AE}" pid="307" name="LADocumentID:372">
    <vt:lpwstr>Doc::urn:hlct:16|contextualFeaturePermID::1519360</vt:lpwstr>
  </property>
  <property fmtid="{D5CDD505-2E9C-101B-9397-08002B2CF9AE}" pid="308" name="LADocumentID:373">
    <vt:lpwstr>Doc::urn:hlct:16|contextualFeaturePermID::1519360</vt:lpwstr>
  </property>
  <property fmtid="{D5CDD505-2E9C-101B-9397-08002B2CF9AE}" pid="309" name="LADocumentID:374">
    <vt:lpwstr>Doc::urn:hlct:16|contextualFeaturePermID::1519360</vt:lpwstr>
  </property>
  <property fmtid="{D5CDD505-2E9C-101B-9397-08002B2CF9AE}" pid="310" name="LADocumentID:375">
    <vt:lpwstr>Doc::urn:hlct:16|contextualFeaturePermID::1519360</vt:lpwstr>
  </property>
  <property fmtid="{D5CDD505-2E9C-101B-9397-08002B2CF9AE}" pid="311" name="LADocumentID:376">
    <vt:lpwstr>Doc::urn:hlct:16|contextualFeaturePermID::1519360</vt:lpwstr>
  </property>
  <property fmtid="{D5CDD505-2E9C-101B-9397-08002B2CF9AE}" pid="312" name="LADocumentID:377">
    <vt:lpwstr>Doc::urn:hlct:16|contextualFeaturePermID::1519360</vt:lpwstr>
  </property>
  <property fmtid="{D5CDD505-2E9C-101B-9397-08002B2CF9AE}" pid="313" name="LADocumentID:378">
    <vt:lpwstr>Doc::urn:hlct:16|contextualFeaturePermID::1519360</vt:lpwstr>
  </property>
  <property fmtid="{D5CDD505-2E9C-101B-9397-08002B2CF9AE}" pid="314" name="LADocumentID:379">
    <vt:lpwstr>Doc::urn:hlct:16|contextualFeaturePermID::1519360</vt:lpwstr>
  </property>
  <property fmtid="{D5CDD505-2E9C-101B-9397-08002B2CF9AE}" pid="315" name="LADocumentID:38">
    <vt:lpwstr>Doc::urn:hlct:16|contextualFeaturePermID::1519360</vt:lpwstr>
  </property>
  <property fmtid="{D5CDD505-2E9C-101B-9397-08002B2CF9AE}" pid="316" name="LADocumentID:380">
    <vt:lpwstr>Doc::urn:hlct:16|contextualFeaturePermID::1519360</vt:lpwstr>
  </property>
  <property fmtid="{D5CDD505-2E9C-101B-9397-08002B2CF9AE}" pid="317" name="LADocumentID:381">
    <vt:lpwstr>Doc::urn:hlct:16|contextualFeaturePermID::1519360</vt:lpwstr>
  </property>
  <property fmtid="{D5CDD505-2E9C-101B-9397-08002B2CF9AE}" pid="318" name="LADocumentID:382">
    <vt:lpwstr>Doc::urn:hlct:16|contextualFeaturePermID::1519360</vt:lpwstr>
  </property>
  <property fmtid="{D5CDD505-2E9C-101B-9397-08002B2CF9AE}" pid="319" name="LADocumentID:383">
    <vt:lpwstr>Doc::urn:hlct:16|contextualFeaturePermID::1519360</vt:lpwstr>
  </property>
  <property fmtid="{D5CDD505-2E9C-101B-9397-08002B2CF9AE}" pid="320" name="LADocumentID:384">
    <vt:lpwstr>Doc::urn:hlct:16|contextualFeaturePermID::1519360</vt:lpwstr>
  </property>
  <property fmtid="{D5CDD505-2E9C-101B-9397-08002B2CF9AE}" pid="321" name="LADocumentID:385">
    <vt:lpwstr>Doc::urn:hlct:16|contextualFeaturePermID::1519360</vt:lpwstr>
  </property>
  <property fmtid="{D5CDD505-2E9C-101B-9397-08002B2CF9AE}" pid="322" name="LADocumentID:386">
    <vt:lpwstr>Doc::urn:hlct:16|contextualFeaturePermID::1519360</vt:lpwstr>
  </property>
  <property fmtid="{D5CDD505-2E9C-101B-9397-08002B2CF9AE}" pid="323" name="LADocumentID:387">
    <vt:lpwstr>Doc::urn:hlct:16|contextualFeaturePermID::1519360</vt:lpwstr>
  </property>
  <property fmtid="{D5CDD505-2E9C-101B-9397-08002B2CF9AE}" pid="324" name="LADocumentID:388">
    <vt:lpwstr>Doc::urn:hlct:16|contextualFeaturePermID::1519360</vt:lpwstr>
  </property>
  <property fmtid="{D5CDD505-2E9C-101B-9397-08002B2CF9AE}" pid="325" name="LADocumentID:389">
    <vt:lpwstr>Doc::urn:hlct:16|contextualFeaturePermID::1519360</vt:lpwstr>
  </property>
  <property fmtid="{D5CDD505-2E9C-101B-9397-08002B2CF9AE}" pid="326" name="LADocumentID:39">
    <vt:lpwstr>Doc::urn:hlct:16|contextualFeaturePermID::1519360</vt:lpwstr>
  </property>
  <property fmtid="{D5CDD505-2E9C-101B-9397-08002B2CF9AE}" pid="327" name="LADocumentID:390">
    <vt:lpwstr>Doc::urn:hlct:16|contextualFeaturePermID::1519360</vt:lpwstr>
  </property>
  <property fmtid="{D5CDD505-2E9C-101B-9397-08002B2CF9AE}" pid="328" name="LADocumentID:391">
    <vt:lpwstr>Doc::urn:hlct:16|contextualFeaturePermID::1519360</vt:lpwstr>
  </property>
  <property fmtid="{D5CDD505-2E9C-101B-9397-08002B2CF9AE}" pid="329" name="LADocumentID:392">
    <vt:lpwstr>Doc::urn:hlct:16|contextualFeaturePermID::1519360</vt:lpwstr>
  </property>
  <property fmtid="{D5CDD505-2E9C-101B-9397-08002B2CF9AE}" pid="330" name="LADocumentID:393">
    <vt:lpwstr>Doc::urn:hlct:16|contextualFeaturePermID::1519360</vt:lpwstr>
  </property>
  <property fmtid="{D5CDD505-2E9C-101B-9397-08002B2CF9AE}" pid="331" name="LADocumentID:394">
    <vt:lpwstr>Doc::urn:hlct:16|contextualFeaturePermID::1519360</vt:lpwstr>
  </property>
  <property fmtid="{D5CDD505-2E9C-101B-9397-08002B2CF9AE}" pid="332" name="LADocumentID:395">
    <vt:lpwstr>Doc::urn:hlct:16|contextualFeaturePermID::1519360</vt:lpwstr>
  </property>
  <property fmtid="{D5CDD505-2E9C-101B-9397-08002B2CF9AE}" pid="333" name="LADocumentID:396">
    <vt:lpwstr>Doc::urn:hlct:16|contextualFeaturePermID::1519360</vt:lpwstr>
  </property>
  <property fmtid="{D5CDD505-2E9C-101B-9397-08002B2CF9AE}" pid="334" name="LADocumentID:397">
    <vt:lpwstr>Doc::urn:hlct:16|contextualFeaturePermID::1519360</vt:lpwstr>
  </property>
  <property fmtid="{D5CDD505-2E9C-101B-9397-08002B2CF9AE}" pid="335" name="LADocumentID:398">
    <vt:lpwstr>Doc::urn:hlct:16|contextualFeaturePermID::1519360</vt:lpwstr>
  </property>
  <property fmtid="{D5CDD505-2E9C-101B-9397-08002B2CF9AE}" pid="336" name="LADocumentID:399">
    <vt:lpwstr>Doc::urn:hlct:16|contextualFeaturePermID::1519360</vt:lpwstr>
  </property>
  <property fmtid="{D5CDD505-2E9C-101B-9397-08002B2CF9AE}" pid="337" name="LADocumentID:4">
    <vt:lpwstr>Doc::urn:hlct:16|contextualFeaturePermID::1519360</vt:lpwstr>
  </property>
  <property fmtid="{D5CDD505-2E9C-101B-9397-08002B2CF9AE}" pid="338" name="LADocumentID:40">
    <vt:lpwstr>Doc::urn:hlct:16|contextualFeaturePermID::1519360</vt:lpwstr>
  </property>
  <property fmtid="{D5CDD505-2E9C-101B-9397-08002B2CF9AE}" pid="339" name="LADocumentID:400">
    <vt:lpwstr>Doc::urn:hlct:16|contextualFeaturePermID::1519360</vt:lpwstr>
  </property>
  <property fmtid="{D5CDD505-2E9C-101B-9397-08002B2CF9AE}" pid="340" name="LADocumentID:401">
    <vt:lpwstr>Doc::urn:hlct:16|contextualFeaturePermID::1519360</vt:lpwstr>
  </property>
  <property fmtid="{D5CDD505-2E9C-101B-9397-08002B2CF9AE}" pid="341" name="LADocumentID:402">
    <vt:lpwstr>Doc::urn:hlct:16|contextualFeaturePermID::1519360</vt:lpwstr>
  </property>
  <property fmtid="{D5CDD505-2E9C-101B-9397-08002B2CF9AE}" pid="342" name="LADocumentID:403">
    <vt:lpwstr>Doc::urn:hlct:16|contextualFeaturePermID::1519360</vt:lpwstr>
  </property>
  <property fmtid="{D5CDD505-2E9C-101B-9397-08002B2CF9AE}" pid="343" name="LADocumentID:404">
    <vt:lpwstr>Doc::urn:hlct:16|contextualFeaturePermID::1519360</vt:lpwstr>
  </property>
  <property fmtid="{D5CDD505-2E9C-101B-9397-08002B2CF9AE}" pid="344" name="LADocumentID:405">
    <vt:lpwstr>Doc::urn:hlct:16|contextualFeaturePermID::1519360</vt:lpwstr>
  </property>
  <property fmtid="{D5CDD505-2E9C-101B-9397-08002B2CF9AE}" pid="345" name="LADocumentID:406">
    <vt:lpwstr>Doc::urn:hlct:16|contextualFeaturePermID::1519360</vt:lpwstr>
  </property>
  <property fmtid="{D5CDD505-2E9C-101B-9397-08002B2CF9AE}" pid="346" name="LADocumentID:407">
    <vt:lpwstr>Doc::urn:hlct:16|contextualFeaturePermID::1519360</vt:lpwstr>
  </property>
  <property fmtid="{D5CDD505-2E9C-101B-9397-08002B2CF9AE}" pid="347" name="LADocumentID:408">
    <vt:lpwstr>Doc::urn:hlct:16|contextualFeaturePermID::1519360</vt:lpwstr>
  </property>
  <property fmtid="{D5CDD505-2E9C-101B-9397-08002B2CF9AE}" pid="348" name="LADocumentID:409">
    <vt:lpwstr>Doc::urn:hlct:16|contextualFeaturePermID::1519360</vt:lpwstr>
  </property>
  <property fmtid="{D5CDD505-2E9C-101B-9397-08002B2CF9AE}" pid="349" name="LADocumentID:41">
    <vt:lpwstr>Doc::urn:hlct:16|contextualFeaturePermID::1519360</vt:lpwstr>
  </property>
  <property fmtid="{D5CDD505-2E9C-101B-9397-08002B2CF9AE}" pid="350" name="LADocumentID:410">
    <vt:lpwstr>Doc::urn:hlct:16|contextualFeaturePermID::1519360</vt:lpwstr>
  </property>
  <property fmtid="{D5CDD505-2E9C-101B-9397-08002B2CF9AE}" pid="351" name="LADocumentID:411">
    <vt:lpwstr>Doc::urn:hlct:16|contextualFeaturePermID::1519360</vt:lpwstr>
  </property>
  <property fmtid="{D5CDD505-2E9C-101B-9397-08002B2CF9AE}" pid="352" name="LADocumentID:412">
    <vt:lpwstr>Doc::urn:hlct:16|contextualFeaturePermID::1519360</vt:lpwstr>
  </property>
  <property fmtid="{D5CDD505-2E9C-101B-9397-08002B2CF9AE}" pid="353" name="LADocumentID:413">
    <vt:lpwstr>Doc::urn:hlct:16|contextualFeaturePermID::1519360</vt:lpwstr>
  </property>
  <property fmtid="{D5CDD505-2E9C-101B-9397-08002B2CF9AE}" pid="354" name="LADocumentID:414">
    <vt:lpwstr>Doc::urn:hlct:16|contextualFeaturePermID::1519360</vt:lpwstr>
  </property>
  <property fmtid="{D5CDD505-2E9C-101B-9397-08002B2CF9AE}" pid="355" name="LADocumentID:415">
    <vt:lpwstr>Doc::urn:hlct:16|contextualFeaturePermID::1519360</vt:lpwstr>
  </property>
  <property fmtid="{D5CDD505-2E9C-101B-9397-08002B2CF9AE}" pid="356" name="LADocumentID:416">
    <vt:lpwstr>Doc::urn:hlct:16|contextualFeaturePermID::1519360</vt:lpwstr>
  </property>
  <property fmtid="{D5CDD505-2E9C-101B-9397-08002B2CF9AE}" pid="357" name="LADocumentID:417">
    <vt:lpwstr>Doc::urn:hlct:16|contextualFeaturePermID::1519360</vt:lpwstr>
  </property>
  <property fmtid="{D5CDD505-2E9C-101B-9397-08002B2CF9AE}" pid="358" name="LADocumentID:418">
    <vt:lpwstr>Doc::urn:hlct:16|contextualFeaturePermID::1519360</vt:lpwstr>
  </property>
  <property fmtid="{D5CDD505-2E9C-101B-9397-08002B2CF9AE}" pid="359" name="LADocumentID:419">
    <vt:lpwstr>Doc::urn:hlct:16|contextualFeaturePermID::1519360</vt:lpwstr>
  </property>
  <property fmtid="{D5CDD505-2E9C-101B-9397-08002B2CF9AE}" pid="360" name="LADocumentID:42">
    <vt:lpwstr>Doc::urn:hlct:16|contextualFeaturePermID::1519360</vt:lpwstr>
  </property>
  <property fmtid="{D5CDD505-2E9C-101B-9397-08002B2CF9AE}" pid="361" name="LADocumentID:420">
    <vt:lpwstr>Doc::urn:hlct:16|contextualFeaturePermID::1519360</vt:lpwstr>
  </property>
  <property fmtid="{D5CDD505-2E9C-101B-9397-08002B2CF9AE}" pid="362" name="LADocumentID:421">
    <vt:lpwstr>Doc::urn:hlct:16|contextualFeaturePermID::1519360</vt:lpwstr>
  </property>
  <property fmtid="{D5CDD505-2E9C-101B-9397-08002B2CF9AE}" pid="363" name="LADocumentID:422">
    <vt:lpwstr>Doc::urn:hlct:16|contextualFeaturePermID::1519360</vt:lpwstr>
  </property>
  <property fmtid="{D5CDD505-2E9C-101B-9397-08002B2CF9AE}" pid="364" name="LADocumentID:423">
    <vt:lpwstr>Doc::urn:hlct:16|contextualFeaturePermID::1519360</vt:lpwstr>
  </property>
  <property fmtid="{D5CDD505-2E9C-101B-9397-08002B2CF9AE}" pid="365" name="LADocumentID:424">
    <vt:lpwstr>Doc::urn:hlct:16|contextualFeaturePermID::1519360</vt:lpwstr>
  </property>
  <property fmtid="{D5CDD505-2E9C-101B-9397-08002B2CF9AE}" pid="366" name="LADocumentID:425">
    <vt:lpwstr>Doc::urn:hlct:16|contextualFeaturePermID::1519360</vt:lpwstr>
  </property>
  <property fmtid="{D5CDD505-2E9C-101B-9397-08002B2CF9AE}" pid="367" name="LADocumentID:426">
    <vt:lpwstr>Doc::urn:hlct:16|contextualFeaturePermID::1519360</vt:lpwstr>
  </property>
  <property fmtid="{D5CDD505-2E9C-101B-9397-08002B2CF9AE}" pid="368" name="LADocumentID:427">
    <vt:lpwstr>Doc::urn:hlct:16|contextualFeaturePermID::1519360</vt:lpwstr>
  </property>
  <property fmtid="{D5CDD505-2E9C-101B-9397-08002B2CF9AE}" pid="369" name="LADocumentID:428">
    <vt:lpwstr>Doc::urn:hlct:16|contextualFeaturePermID::1519360</vt:lpwstr>
  </property>
  <property fmtid="{D5CDD505-2E9C-101B-9397-08002B2CF9AE}" pid="370" name="LADocumentID:429">
    <vt:lpwstr>Doc::urn:hlct:16|contextualFeaturePermID::1519360</vt:lpwstr>
  </property>
  <property fmtid="{D5CDD505-2E9C-101B-9397-08002B2CF9AE}" pid="371" name="LADocumentID:43">
    <vt:lpwstr>Doc::urn:hlct:16|contextualFeaturePermID::1519360</vt:lpwstr>
  </property>
  <property fmtid="{D5CDD505-2E9C-101B-9397-08002B2CF9AE}" pid="372" name="LADocumentID:430">
    <vt:lpwstr>Doc::urn:hlct:16|contextualFeaturePermID::1519360</vt:lpwstr>
  </property>
  <property fmtid="{D5CDD505-2E9C-101B-9397-08002B2CF9AE}" pid="373" name="LADocumentID:431">
    <vt:lpwstr>Doc::urn:hlct:16|contextualFeaturePermID::1519360</vt:lpwstr>
  </property>
  <property fmtid="{D5CDD505-2E9C-101B-9397-08002B2CF9AE}" pid="374" name="LADocumentID:432">
    <vt:lpwstr>Doc::urn:hlct:16|contextualFeaturePermID::1519360</vt:lpwstr>
  </property>
  <property fmtid="{D5CDD505-2E9C-101B-9397-08002B2CF9AE}" pid="375" name="LADocumentID:433">
    <vt:lpwstr>Doc::urn:hlct:16|contextualFeaturePermID::1519360</vt:lpwstr>
  </property>
  <property fmtid="{D5CDD505-2E9C-101B-9397-08002B2CF9AE}" pid="376" name="LADocumentID:434">
    <vt:lpwstr>Doc::urn:hlct:16|contextualFeaturePermID::1519360</vt:lpwstr>
  </property>
  <property fmtid="{D5CDD505-2E9C-101B-9397-08002B2CF9AE}" pid="377" name="LADocumentID:435">
    <vt:lpwstr>Doc::urn:hlct:16|contextualFeaturePermID::1519360</vt:lpwstr>
  </property>
  <property fmtid="{D5CDD505-2E9C-101B-9397-08002B2CF9AE}" pid="378" name="LADocumentID:436">
    <vt:lpwstr>Doc::urn:hlct:16|contextualFeaturePermID::1519360</vt:lpwstr>
  </property>
  <property fmtid="{D5CDD505-2E9C-101B-9397-08002B2CF9AE}" pid="379" name="LADocumentID:437">
    <vt:lpwstr>Doc::urn:hlct:16|contextualFeaturePermID::1519360</vt:lpwstr>
  </property>
  <property fmtid="{D5CDD505-2E9C-101B-9397-08002B2CF9AE}" pid="380" name="LADocumentID:438">
    <vt:lpwstr>Doc::urn:hlct:16|contextualFeaturePermID::1519360</vt:lpwstr>
  </property>
  <property fmtid="{D5CDD505-2E9C-101B-9397-08002B2CF9AE}" pid="381" name="LADocumentID:439">
    <vt:lpwstr>Doc::urn:hlct:16|contextualFeaturePermID::1519360</vt:lpwstr>
  </property>
  <property fmtid="{D5CDD505-2E9C-101B-9397-08002B2CF9AE}" pid="382" name="LADocumentID:44">
    <vt:lpwstr>Doc::urn:hlct:16|contextualFeaturePermID::1519360</vt:lpwstr>
  </property>
  <property fmtid="{D5CDD505-2E9C-101B-9397-08002B2CF9AE}" pid="383" name="LADocumentID:440">
    <vt:lpwstr>Doc::urn:hlct:16|contextualFeaturePermID::1519360</vt:lpwstr>
  </property>
  <property fmtid="{D5CDD505-2E9C-101B-9397-08002B2CF9AE}" pid="384" name="LADocumentID:441">
    <vt:lpwstr>Doc::urn:hlct:16|contextualFeaturePermID::1519360</vt:lpwstr>
  </property>
  <property fmtid="{D5CDD505-2E9C-101B-9397-08002B2CF9AE}" pid="385" name="LADocumentID:442">
    <vt:lpwstr>Doc::urn:hlct:16|contextualFeaturePermID::1519360</vt:lpwstr>
  </property>
  <property fmtid="{D5CDD505-2E9C-101B-9397-08002B2CF9AE}" pid="386" name="LADocumentID:443">
    <vt:lpwstr>Doc::urn:hlct:16|contextualFeaturePermID::1519360</vt:lpwstr>
  </property>
  <property fmtid="{D5CDD505-2E9C-101B-9397-08002B2CF9AE}" pid="387" name="LADocumentID:444">
    <vt:lpwstr>Doc::urn:hlct:16|contextualFeaturePermID::1519360</vt:lpwstr>
  </property>
  <property fmtid="{D5CDD505-2E9C-101B-9397-08002B2CF9AE}" pid="388" name="LADocumentID:445">
    <vt:lpwstr>Doc::urn:hlct:16|contextualFeaturePermID::1519360</vt:lpwstr>
  </property>
  <property fmtid="{D5CDD505-2E9C-101B-9397-08002B2CF9AE}" pid="389" name="LADocumentID:446">
    <vt:lpwstr>Doc::urn:hlct:16|contextualFeaturePermID::1519360</vt:lpwstr>
  </property>
  <property fmtid="{D5CDD505-2E9C-101B-9397-08002B2CF9AE}" pid="390" name="LADocumentID:447">
    <vt:lpwstr>Doc::urn:hlct:16|contextualFeaturePermID::1519360</vt:lpwstr>
  </property>
  <property fmtid="{D5CDD505-2E9C-101B-9397-08002B2CF9AE}" pid="391" name="LADocumentID:448">
    <vt:lpwstr>Doc::urn:hlct:16|contextualFeaturePermID::1519360</vt:lpwstr>
  </property>
  <property fmtid="{D5CDD505-2E9C-101B-9397-08002B2CF9AE}" pid="392" name="LADocumentID:449">
    <vt:lpwstr>Doc::urn:hlct:16|contextualFeaturePermID::1519360</vt:lpwstr>
  </property>
  <property fmtid="{D5CDD505-2E9C-101B-9397-08002B2CF9AE}" pid="393" name="LADocumentID:45">
    <vt:lpwstr>Doc::urn:hlct:16|contextualFeaturePermID::1519360</vt:lpwstr>
  </property>
  <property fmtid="{D5CDD505-2E9C-101B-9397-08002B2CF9AE}" pid="394" name="LADocumentID:450">
    <vt:lpwstr>Doc::urn:hlct:16|contextualFeaturePermID::1519360</vt:lpwstr>
  </property>
  <property fmtid="{D5CDD505-2E9C-101B-9397-08002B2CF9AE}" pid="395" name="LADocumentID:451">
    <vt:lpwstr>Doc::urn:hlct:16|contextualFeaturePermID::1519360</vt:lpwstr>
  </property>
  <property fmtid="{D5CDD505-2E9C-101B-9397-08002B2CF9AE}" pid="396" name="LADocumentID:452">
    <vt:lpwstr>Doc::urn:hlct:16|contextualFeaturePermID::1519360</vt:lpwstr>
  </property>
  <property fmtid="{D5CDD505-2E9C-101B-9397-08002B2CF9AE}" pid="397" name="LADocumentID:453">
    <vt:lpwstr>Doc::urn:hlct:16|contextualFeaturePermID::1519360</vt:lpwstr>
  </property>
  <property fmtid="{D5CDD505-2E9C-101B-9397-08002B2CF9AE}" pid="398" name="LADocumentID:454">
    <vt:lpwstr>Doc::urn:hlct:16|contextualFeaturePermID::1519360</vt:lpwstr>
  </property>
  <property fmtid="{D5CDD505-2E9C-101B-9397-08002B2CF9AE}" pid="399" name="LADocumentID:455">
    <vt:lpwstr>Doc::urn:hlct:16|contextualFeaturePermID::1519360</vt:lpwstr>
  </property>
  <property fmtid="{D5CDD505-2E9C-101B-9397-08002B2CF9AE}" pid="400" name="LADocumentID:456">
    <vt:lpwstr>Doc::urn:hlct:16|contextualFeaturePermID::1519360</vt:lpwstr>
  </property>
  <property fmtid="{D5CDD505-2E9C-101B-9397-08002B2CF9AE}" pid="401" name="LADocumentID:457">
    <vt:lpwstr>Doc::urn:hlct:16|contextualFeaturePermID::1519360</vt:lpwstr>
  </property>
  <property fmtid="{D5CDD505-2E9C-101B-9397-08002B2CF9AE}" pid="402" name="LADocumentID:458">
    <vt:lpwstr>Doc::urn:hlct:16|contextualFeaturePermID::1519360</vt:lpwstr>
  </property>
  <property fmtid="{D5CDD505-2E9C-101B-9397-08002B2CF9AE}" pid="403" name="LADocumentID:459">
    <vt:lpwstr>Doc::urn:hlct:16|contextualFeaturePermID::1519360</vt:lpwstr>
  </property>
  <property fmtid="{D5CDD505-2E9C-101B-9397-08002B2CF9AE}" pid="404" name="LADocumentID:46">
    <vt:lpwstr>Doc::urn:hlct:16|contextualFeaturePermID::1519360</vt:lpwstr>
  </property>
  <property fmtid="{D5CDD505-2E9C-101B-9397-08002B2CF9AE}" pid="405" name="LADocumentID:460">
    <vt:lpwstr>Doc::urn:hlct:16|contextualFeaturePermID::1519360</vt:lpwstr>
  </property>
  <property fmtid="{D5CDD505-2E9C-101B-9397-08002B2CF9AE}" pid="406" name="LADocumentID:461">
    <vt:lpwstr>Doc::urn:hlct:16|contextualFeaturePermID::1519360</vt:lpwstr>
  </property>
  <property fmtid="{D5CDD505-2E9C-101B-9397-08002B2CF9AE}" pid="407" name="LADocumentID:462">
    <vt:lpwstr>Doc::urn:hlct:16|contextualFeaturePermID::1519360</vt:lpwstr>
  </property>
  <property fmtid="{D5CDD505-2E9C-101B-9397-08002B2CF9AE}" pid="408" name="LADocumentID:463">
    <vt:lpwstr>Doc::urn:hlct:16|contextualFeaturePermID::1519360</vt:lpwstr>
  </property>
  <property fmtid="{D5CDD505-2E9C-101B-9397-08002B2CF9AE}" pid="409" name="LADocumentID:464">
    <vt:lpwstr>Doc::urn:hlct:16|contextualFeaturePermID::1519360</vt:lpwstr>
  </property>
  <property fmtid="{D5CDD505-2E9C-101B-9397-08002B2CF9AE}" pid="410" name="LADocumentID:465">
    <vt:lpwstr>Doc::urn:hlct:16|contextualFeaturePermID::1519360</vt:lpwstr>
  </property>
  <property fmtid="{D5CDD505-2E9C-101B-9397-08002B2CF9AE}" pid="411" name="LADocumentID:466">
    <vt:lpwstr>Doc::urn:hlct:16|contextualFeaturePermID::1519360</vt:lpwstr>
  </property>
  <property fmtid="{D5CDD505-2E9C-101B-9397-08002B2CF9AE}" pid="412" name="LADocumentID:467">
    <vt:lpwstr>Doc::urn:hlct:16|contextualFeaturePermID::1519360</vt:lpwstr>
  </property>
  <property fmtid="{D5CDD505-2E9C-101B-9397-08002B2CF9AE}" pid="413" name="LADocumentID:468">
    <vt:lpwstr>Doc::urn:hlct:16|contextualFeaturePermID::1519360</vt:lpwstr>
  </property>
  <property fmtid="{D5CDD505-2E9C-101B-9397-08002B2CF9AE}" pid="414" name="LADocumentID:469">
    <vt:lpwstr>Doc::urn:hlct:16|contextualFeaturePermID::1519360</vt:lpwstr>
  </property>
  <property fmtid="{D5CDD505-2E9C-101B-9397-08002B2CF9AE}" pid="415" name="LADocumentID:47">
    <vt:lpwstr>Doc::urn:hlct:16|contextualFeaturePermID::1519360</vt:lpwstr>
  </property>
  <property fmtid="{D5CDD505-2E9C-101B-9397-08002B2CF9AE}" pid="416" name="LADocumentID:470">
    <vt:lpwstr>Doc::urn:hlct:16|contextualFeaturePermID::1519360</vt:lpwstr>
  </property>
  <property fmtid="{D5CDD505-2E9C-101B-9397-08002B2CF9AE}" pid="417" name="LADocumentID:471">
    <vt:lpwstr>Doc::urn:hlct:16|contextualFeaturePermID::1519360</vt:lpwstr>
  </property>
  <property fmtid="{D5CDD505-2E9C-101B-9397-08002B2CF9AE}" pid="418" name="LADocumentID:472">
    <vt:lpwstr>Doc::urn:hlct:16|contextualFeaturePermID::1519360</vt:lpwstr>
  </property>
  <property fmtid="{D5CDD505-2E9C-101B-9397-08002B2CF9AE}" pid="419" name="LADocumentID:473">
    <vt:lpwstr>Doc::urn:hlct:16|contextualFeaturePermID::1519360</vt:lpwstr>
  </property>
  <property fmtid="{D5CDD505-2E9C-101B-9397-08002B2CF9AE}" pid="420" name="LADocumentID:474">
    <vt:lpwstr>Doc::urn:hlct:16|contextualFeaturePermID::1519360</vt:lpwstr>
  </property>
  <property fmtid="{D5CDD505-2E9C-101B-9397-08002B2CF9AE}" pid="421" name="LADocumentID:475">
    <vt:lpwstr>Doc::urn:hlct:16|contextualFeaturePermID::1519360</vt:lpwstr>
  </property>
  <property fmtid="{D5CDD505-2E9C-101B-9397-08002B2CF9AE}" pid="422" name="LADocumentID:476">
    <vt:lpwstr>Doc::urn:hlct:16|contextualFeaturePermID::1519360</vt:lpwstr>
  </property>
  <property fmtid="{D5CDD505-2E9C-101B-9397-08002B2CF9AE}" pid="423" name="LADocumentID:477">
    <vt:lpwstr>Doc::urn:hlct:16|contextualFeaturePermID::1519360</vt:lpwstr>
  </property>
  <property fmtid="{D5CDD505-2E9C-101B-9397-08002B2CF9AE}" pid="424" name="LADocumentID:478">
    <vt:lpwstr>Doc::urn:hlct:16|contextualFeaturePermID::1519360</vt:lpwstr>
  </property>
  <property fmtid="{D5CDD505-2E9C-101B-9397-08002B2CF9AE}" pid="425" name="LADocumentID:479">
    <vt:lpwstr>Doc::urn:hlct:16|contextualFeaturePermID::1519360</vt:lpwstr>
  </property>
  <property fmtid="{D5CDD505-2E9C-101B-9397-08002B2CF9AE}" pid="426" name="LADocumentID:48">
    <vt:lpwstr>Doc::urn:hlct:16|contextualFeaturePermID::1519360</vt:lpwstr>
  </property>
  <property fmtid="{D5CDD505-2E9C-101B-9397-08002B2CF9AE}" pid="427" name="LADocumentID:480">
    <vt:lpwstr>Doc::urn:hlct:16|contextualFeaturePermID::1519360</vt:lpwstr>
  </property>
  <property fmtid="{D5CDD505-2E9C-101B-9397-08002B2CF9AE}" pid="428" name="LADocumentID:481">
    <vt:lpwstr>Doc::urn:hlct:16|contextualFeaturePermID::1519360</vt:lpwstr>
  </property>
  <property fmtid="{D5CDD505-2E9C-101B-9397-08002B2CF9AE}" pid="429" name="LADocumentID:482">
    <vt:lpwstr>Doc::urn:hlct:16|contextualFeaturePermID::1519360</vt:lpwstr>
  </property>
  <property fmtid="{D5CDD505-2E9C-101B-9397-08002B2CF9AE}" pid="430" name="LADocumentID:483">
    <vt:lpwstr>Doc::urn:hlct:16|contextualFeaturePermID::1519360</vt:lpwstr>
  </property>
  <property fmtid="{D5CDD505-2E9C-101B-9397-08002B2CF9AE}" pid="431" name="LADocumentID:484">
    <vt:lpwstr>Doc::urn:hlct:16|contextualFeaturePermID::1519360</vt:lpwstr>
  </property>
  <property fmtid="{D5CDD505-2E9C-101B-9397-08002B2CF9AE}" pid="432" name="LADocumentID:485">
    <vt:lpwstr>Doc::urn:hlct:16|contextualFeaturePermID::1519360</vt:lpwstr>
  </property>
  <property fmtid="{D5CDD505-2E9C-101B-9397-08002B2CF9AE}" pid="433" name="LADocumentID:486">
    <vt:lpwstr>Doc::urn:hlct:16|contextualFeaturePermID::1519360</vt:lpwstr>
  </property>
  <property fmtid="{D5CDD505-2E9C-101B-9397-08002B2CF9AE}" pid="434" name="LADocumentID:487">
    <vt:lpwstr>Doc::urn:hlct:16|contextualFeaturePermID::1519360</vt:lpwstr>
  </property>
  <property fmtid="{D5CDD505-2E9C-101B-9397-08002B2CF9AE}" pid="435" name="LADocumentID:488">
    <vt:lpwstr>Doc::urn:hlct:16|contextualFeaturePermID::1519360</vt:lpwstr>
  </property>
  <property fmtid="{D5CDD505-2E9C-101B-9397-08002B2CF9AE}" pid="436" name="LADocumentID:489">
    <vt:lpwstr>Doc::urn:hlct:16|contextualFeaturePermID::1519360</vt:lpwstr>
  </property>
  <property fmtid="{D5CDD505-2E9C-101B-9397-08002B2CF9AE}" pid="437" name="LADocumentID:49">
    <vt:lpwstr>Doc::urn:hlct:16|contextualFeaturePermID::1519360</vt:lpwstr>
  </property>
  <property fmtid="{D5CDD505-2E9C-101B-9397-08002B2CF9AE}" pid="438" name="LADocumentID:490">
    <vt:lpwstr>Doc::urn:hlct:16|contextualFeaturePermID::1519360</vt:lpwstr>
  </property>
  <property fmtid="{D5CDD505-2E9C-101B-9397-08002B2CF9AE}" pid="439" name="LADocumentID:491">
    <vt:lpwstr>Doc::urn:hlct:16|contextualFeaturePermID::1519360</vt:lpwstr>
  </property>
  <property fmtid="{D5CDD505-2E9C-101B-9397-08002B2CF9AE}" pid="440" name="LADocumentID:492">
    <vt:lpwstr>Doc::urn:hlct:16|contextualFeaturePermID::1519360</vt:lpwstr>
  </property>
  <property fmtid="{D5CDD505-2E9C-101B-9397-08002B2CF9AE}" pid="441" name="LADocumentID:493">
    <vt:lpwstr>Doc::urn:hlct:16|contextualFeaturePermID::1519360</vt:lpwstr>
  </property>
  <property fmtid="{D5CDD505-2E9C-101B-9397-08002B2CF9AE}" pid="442" name="LADocumentID:494">
    <vt:lpwstr>Doc::urn:hlct:16|contextualFeaturePermID::1519360</vt:lpwstr>
  </property>
  <property fmtid="{D5CDD505-2E9C-101B-9397-08002B2CF9AE}" pid="443" name="LADocumentID:495">
    <vt:lpwstr>Doc::urn:hlct:16|contextualFeaturePermID::1519360</vt:lpwstr>
  </property>
  <property fmtid="{D5CDD505-2E9C-101B-9397-08002B2CF9AE}" pid="444" name="LADocumentID:496">
    <vt:lpwstr>Doc::urn:hlct:16|contextualFeaturePermID::1519360</vt:lpwstr>
  </property>
  <property fmtid="{D5CDD505-2E9C-101B-9397-08002B2CF9AE}" pid="445" name="LADocumentID:497">
    <vt:lpwstr>Doc::urn:hlct:16|contextualFeaturePermID::1519360</vt:lpwstr>
  </property>
  <property fmtid="{D5CDD505-2E9C-101B-9397-08002B2CF9AE}" pid="446" name="LADocumentID:498">
    <vt:lpwstr>Doc::urn:hlct:16|contextualFeaturePermID::1519360</vt:lpwstr>
  </property>
  <property fmtid="{D5CDD505-2E9C-101B-9397-08002B2CF9AE}" pid="447" name="LADocumentID:499">
    <vt:lpwstr>Doc::urn:hlct:16|contextualFeaturePermID::1519360</vt:lpwstr>
  </property>
  <property fmtid="{D5CDD505-2E9C-101B-9397-08002B2CF9AE}" pid="448" name="LADocumentID:5">
    <vt:lpwstr>Doc::urn:hlct:16|contextualFeaturePermID::1519360</vt:lpwstr>
  </property>
  <property fmtid="{D5CDD505-2E9C-101B-9397-08002B2CF9AE}" pid="449" name="LADocumentID:50">
    <vt:lpwstr>Doc::urn:hlct:16|contextualFeaturePermID::1519360</vt:lpwstr>
  </property>
  <property fmtid="{D5CDD505-2E9C-101B-9397-08002B2CF9AE}" pid="450" name="LADocumentID:500">
    <vt:lpwstr>Doc::urn:hlct:16|contextualFeaturePermID::1519360</vt:lpwstr>
  </property>
  <property fmtid="{D5CDD505-2E9C-101B-9397-08002B2CF9AE}" pid="451" name="LADocumentID:51">
    <vt:lpwstr>Doc::urn:hlct:16|contextualFeaturePermID::1519360</vt:lpwstr>
  </property>
  <property fmtid="{D5CDD505-2E9C-101B-9397-08002B2CF9AE}" pid="452" name="LADocumentID:52">
    <vt:lpwstr>Doc::urn:hlct:16|contextualFeaturePermID::1519360</vt:lpwstr>
  </property>
  <property fmtid="{D5CDD505-2E9C-101B-9397-08002B2CF9AE}" pid="453" name="LADocumentID:53">
    <vt:lpwstr>Doc::urn:hlct:16|contextualFeaturePermID::1519360</vt:lpwstr>
  </property>
  <property fmtid="{D5CDD505-2E9C-101B-9397-08002B2CF9AE}" pid="454" name="LADocumentID:54">
    <vt:lpwstr>Doc::urn:hlct:16|contextualFeaturePermID::1519360</vt:lpwstr>
  </property>
  <property fmtid="{D5CDD505-2E9C-101B-9397-08002B2CF9AE}" pid="455" name="LADocumentID:55">
    <vt:lpwstr>Doc::urn:hlct:16|contextualFeaturePermID::1519360</vt:lpwstr>
  </property>
  <property fmtid="{D5CDD505-2E9C-101B-9397-08002B2CF9AE}" pid="456" name="LADocumentID:56">
    <vt:lpwstr>Doc::urn:hlct:16|contextualFeaturePermID::1519360</vt:lpwstr>
  </property>
  <property fmtid="{D5CDD505-2E9C-101B-9397-08002B2CF9AE}" pid="457" name="LADocumentID:57">
    <vt:lpwstr>Doc::urn:hlct:16|contextualFeaturePermID::1519360</vt:lpwstr>
  </property>
  <property fmtid="{D5CDD505-2E9C-101B-9397-08002B2CF9AE}" pid="458" name="LADocumentID:58">
    <vt:lpwstr>Doc::urn:hlct:16|contextualFeaturePermID::1519360</vt:lpwstr>
  </property>
  <property fmtid="{D5CDD505-2E9C-101B-9397-08002B2CF9AE}" pid="459" name="LADocumentID:59">
    <vt:lpwstr>Doc::urn:hlct:16|contextualFeaturePermID::1519360</vt:lpwstr>
  </property>
  <property fmtid="{D5CDD505-2E9C-101B-9397-08002B2CF9AE}" pid="460" name="LADocumentID:6">
    <vt:lpwstr>Doc::urn:hlct:16|contextualFeaturePermID::1519360</vt:lpwstr>
  </property>
  <property fmtid="{D5CDD505-2E9C-101B-9397-08002B2CF9AE}" pid="461" name="LADocumentID:60">
    <vt:lpwstr>Doc::urn:hlct:16|contextualFeaturePermID::1519360</vt:lpwstr>
  </property>
  <property fmtid="{D5CDD505-2E9C-101B-9397-08002B2CF9AE}" pid="462" name="LADocumentID:61">
    <vt:lpwstr>Doc::urn:hlct:16|contextualFeaturePermID::1519360</vt:lpwstr>
  </property>
  <property fmtid="{D5CDD505-2E9C-101B-9397-08002B2CF9AE}" pid="463" name="LADocumentID:62">
    <vt:lpwstr>Doc::urn:hlct:16|contextualFeaturePermID::1519360</vt:lpwstr>
  </property>
  <property fmtid="{D5CDD505-2E9C-101B-9397-08002B2CF9AE}" pid="464" name="LADocumentID:63">
    <vt:lpwstr>Doc::urn:hlct:16|contextualFeaturePermID::1519360</vt:lpwstr>
  </property>
  <property fmtid="{D5CDD505-2E9C-101B-9397-08002B2CF9AE}" pid="465" name="LADocumentID:64">
    <vt:lpwstr>Doc::urn:hlct:16|contextualFeaturePermID::1519360</vt:lpwstr>
  </property>
  <property fmtid="{D5CDD505-2E9C-101B-9397-08002B2CF9AE}" pid="466" name="LADocumentID:65">
    <vt:lpwstr>Doc::urn:hlct:16|contextualFeaturePermID::1519360</vt:lpwstr>
  </property>
  <property fmtid="{D5CDD505-2E9C-101B-9397-08002B2CF9AE}" pid="467" name="LADocumentID:66">
    <vt:lpwstr>Doc::urn:hlct:16|contextualFeaturePermID::1519360</vt:lpwstr>
  </property>
  <property fmtid="{D5CDD505-2E9C-101B-9397-08002B2CF9AE}" pid="468" name="LADocumentID:67">
    <vt:lpwstr>Doc::urn:hlct:16|contextualFeaturePermID::1519360</vt:lpwstr>
  </property>
  <property fmtid="{D5CDD505-2E9C-101B-9397-08002B2CF9AE}" pid="469" name="LADocumentID:68">
    <vt:lpwstr>Doc::urn:hlct:16|contextualFeaturePermID::1519360</vt:lpwstr>
  </property>
  <property fmtid="{D5CDD505-2E9C-101B-9397-08002B2CF9AE}" pid="470" name="LADocumentID:69">
    <vt:lpwstr>Doc::urn:hlct:16|contextualFeaturePermID::1519360</vt:lpwstr>
  </property>
  <property fmtid="{D5CDD505-2E9C-101B-9397-08002B2CF9AE}" pid="471" name="LADocumentID:7">
    <vt:lpwstr>Doc::urn:hlct:16|contextualFeaturePermID::1519360</vt:lpwstr>
  </property>
  <property fmtid="{D5CDD505-2E9C-101B-9397-08002B2CF9AE}" pid="472" name="LADocumentID:70">
    <vt:lpwstr>Doc::urn:hlct:16|contextualFeaturePermID::1519360</vt:lpwstr>
  </property>
  <property fmtid="{D5CDD505-2E9C-101B-9397-08002B2CF9AE}" pid="473" name="LADocumentID:71">
    <vt:lpwstr>Doc::urn:hlct:16|contextualFeaturePermID::1519360</vt:lpwstr>
  </property>
  <property fmtid="{D5CDD505-2E9C-101B-9397-08002B2CF9AE}" pid="474" name="LADocumentID:72">
    <vt:lpwstr>Doc::urn:hlct:16|contextualFeaturePermID::1519360</vt:lpwstr>
  </property>
  <property fmtid="{D5CDD505-2E9C-101B-9397-08002B2CF9AE}" pid="475" name="LADocumentID:73">
    <vt:lpwstr>Doc::urn:hlct:16|contextualFeaturePermID::1519360</vt:lpwstr>
  </property>
  <property fmtid="{D5CDD505-2E9C-101B-9397-08002B2CF9AE}" pid="476" name="LADocumentID:74">
    <vt:lpwstr>Doc::urn:hlct:16|contextualFeaturePermID::1519360</vt:lpwstr>
  </property>
  <property fmtid="{D5CDD505-2E9C-101B-9397-08002B2CF9AE}" pid="477" name="LADocumentID:75">
    <vt:lpwstr>Doc::urn:hlct:16|contextualFeaturePermID::1519360</vt:lpwstr>
  </property>
  <property fmtid="{D5CDD505-2E9C-101B-9397-08002B2CF9AE}" pid="478" name="LADocumentID:76">
    <vt:lpwstr>Doc::urn:hlct:16|contextualFeaturePermID::1519360</vt:lpwstr>
  </property>
  <property fmtid="{D5CDD505-2E9C-101B-9397-08002B2CF9AE}" pid="479" name="LADocumentID:77">
    <vt:lpwstr>Doc::urn:hlct:16|contextualFeaturePermID::1519360</vt:lpwstr>
  </property>
  <property fmtid="{D5CDD505-2E9C-101B-9397-08002B2CF9AE}" pid="480" name="LADocumentID:78">
    <vt:lpwstr>Doc::urn:hlct:16|contextualFeaturePermID::1519360</vt:lpwstr>
  </property>
  <property fmtid="{D5CDD505-2E9C-101B-9397-08002B2CF9AE}" pid="481" name="LADocumentID:79">
    <vt:lpwstr>Doc::urn:hlct:16|contextualFeaturePermID::1519360</vt:lpwstr>
  </property>
  <property fmtid="{D5CDD505-2E9C-101B-9397-08002B2CF9AE}" pid="482" name="LADocumentID:8">
    <vt:lpwstr>Doc::urn:hlct:16|contextualFeaturePermID::1519360</vt:lpwstr>
  </property>
  <property fmtid="{D5CDD505-2E9C-101B-9397-08002B2CF9AE}" pid="483" name="LADocumentID:80">
    <vt:lpwstr>Doc::urn:hlct:16|contextualFeaturePermID::1519360</vt:lpwstr>
  </property>
  <property fmtid="{D5CDD505-2E9C-101B-9397-08002B2CF9AE}" pid="484" name="LADocumentID:81">
    <vt:lpwstr>Doc::urn:hlct:16|contextualFeaturePermID::1519360</vt:lpwstr>
  </property>
  <property fmtid="{D5CDD505-2E9C-101B-9397-08002B2CF9AE}" pid="485" name="LADocumentID:82">
    <vt:lpwstr>Doc::urn:hlct:16|contextualFeaturePermID::1519360</vt:lpwstr>
  </property>
  <property fmtid="{D5CDD505-2E9C-101B-9397-08002B2CF9AE}" pid="486" name="LADocumentID:83">
    <vt:lpwstr>Doc::urn:hlct:16|contextualFeaturePermID::1519360</vt:lpwstr>
  </property>
  <property fmtid="{D5CDD505-2E9C-101B-9397-08002B2CF9AE}" pid="487" name="LADocumentID:84">
    <vt:lpwstr>Doc::urn:hlct:16|contextualFeaturePermID::1519360</vt:lpwstr>
  </property>
  <property fmtid="{D5CDD505-2E9C-101B-9397-08002B2CF9AE}" pid="488" name="LADocumentID:85">
    <vt:lpwstr>Doc::urn:hlct:16|contextualFeaturePermID::1519360</vt:lpwstr>
  </property>
  <property fmtid="{D5CDD505-2E9C-101B-9397-08002B2CF9AE}" pid="489" name="LADocumentID:86">
    <vt:lpwstr>Doc::urn:hlct:16|contextualFeaturePermID::1519360</vt:lpwstr>
  </property>
  <property fmtid="{D5CDD505-2E9C-101B-9397-08002B2CF9AE}" pid="490" name="LADocumentID:87">
    <vt:lpwstr>Doc::urn:hlct:16|contextualFeaturePermID::1519360</vt:lpwstr>
  </property>
  <property fmtid="{D5CDD505-2E9C-101B-9397-08002B2CF9AE}" pid="491" name="LADocumentID:88">
    <vt:lpwstr>Doc::urn:hlct:16|contextualFeaturePermID::1519360</vt:lpwstr>
  </property>
  <property fmtid="{D5CDD505-2E9C-101B-9397-08002B2CF9AE}" pid="492" name="LADocumentID:89">
    <vt:lpwstr>Doc::urn:hlct:16|contextualFeaturePermID::1519360</vt:lpwstr>
  </property>
  <property fmtid="{D5CDD505-2E9C-101B-9397-08002B2CF9AE}" pid="493" name="LADocumentID:9">
    <vt:lpwstr>Doc::urn:hlct:16|contextualFeaturePermID::1519360</vt:lpwstr>
  </property>
  <property fmtid="{D5CDD505-2E9C-101B-9397-08002B2CF9AE}" pid="494" name="LADocumentID:90">
    <vt:lpwstr>Doc::urn:hlct:16|contextualFeaturePermID::1519360</vt:lpwstr>
  </property>
  <property fmtid="{D5CDD505-2E9C-101B-9397-08002B2CF9AE}" pid="495" name="LADocumentID:91">
    <vt:lpwstr>Doc::urn:hlct:16|contextualFeaturePermID::1519360</vt:lpwstr>
  </property>
  <property fmtid="{D5CDD505-2E9C-101B-9397-08002B2CF9AE}" pid="496" name="LADocumentID:92">
    <vt:lpwstr>Doc::urn:hlct:16|contextualFeaturePermID::1519360</vt:lpwstr>
  </property>
  <property fmtid="{D5CDD505-2E9C-101B-9397-08002B2CF9AE}" pid="497" name="LADocumentID:93">
    <vt:lpwstr>Doc::urn:hlct:16|contextualFeaturePermID::1519360</vt:lpwstr>
  </property>
  <property fmtid="{D5CDD505-2E9C-101B-9397-08002B2CF9AE}" pid="498" name="LADocumentID:94">
    <vt:lpwstr>Doc::urn:hlct:16|contextualFeaturePermID::1519360</vt:lpwstr>
  </property>
  <property fmtid="{D5CDD505-2E9C-101B-9397-08002B2CF9AE}" pid="499" name="LADocumentID:95">
    <vt:lpwstr>Doc::urn:hlct:16|contextualFeaturePermID::1519360</vt:lpwstr>
  </property>
  <property fmtid="{D5CDD505-2E9C-101B-9397-08002B2CF9AE}" pid="500" name="LADocumentID:96">
    <vt:lpwstr>Doc::urn:hlct:16|contextualFeaturePermID::1519360</vt:lpwstr>
  </property>
  <property fmtid="{D5CDD505-2E9C-101B-9397-08002B2CF9AE}" pid="501" name="LADocumentID:97">
    <vt:lpwstr>Doc::urn:hlct:16|contextualFeaturePermID::1519360</vt:lpwstr>
  </property>
  <property fmtid="{D5CDD505-2E9C-101B-9397-08002B2CF9AE}" pid="502" name="LADocumentID:98">
    <vt:lpwstr>Doc::urn:hlct:16|contextualFeaturePermID::1519360</vt:lpwstr>
  </property>
  <property fmtid="{D5CDD505-2E9C-101B-9397-08002B2CF9AE}" pid="503" name="LADocumentID:99">
    <vt:lpwstr>Doc::urn:hlct:16|contextualFeaturePermID::1519360</vt:lpwstr>
  </property>
  <property fmtid="{D5CDD505-2E9C-101B-9397-08002B2CF9AE}" pid="504" name="UserPermID">
    <vt:lpwstr>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vt:lpwstr>
  </property>
</Properties>
</file>